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0B8C" w:rsidRDefault="005B0B8C">
      <w:pPr>
        <w:ind w:firstLine="720"/>
        <w:rPr>
          <w:rFonts w:ascii="Verdana" w:hAnsi="Verdana" w:cs="Verdana"/>
          <w:b/>
          <w:bCs/>
          <w:sz w:val="25"/>
          <w:szCs w:val="17"/>
          <w:lang w:eastAsia="hi-IN" w:bidi="hi-IN"/>
        </w:rPr>
      </w:pPr>
      <w:r>
        <w:rPr>
          <w:rFonts w:ascii="Verdana" w:hAnsi="Verdana" w:cs="Verdana"/>
          <w:b/>
          <w:bCs/>
          <w:sz w:val="25"/>
          <w:szCs w:val="17"/>
          <w:lang w:eastAsia="hi-IN" w:bidi="hi-IN"/>
        </w:rPr>
        <w:t xml:space="preserve">                                 </w:t>
      </w:r>
    </w:p>
    <w:p w:rsidR="005B0B8C" w:rsidRDefault="005B0B8C">
      <w:pPr>
        <w:ind w:firstLine="720"/>
        <w:rPr>
          <w:rFonts w:ascii="Verdana" w:hAnsi="Verdana" w:cs="Verdana"/>
          <w:b/>
          <w:bCs/>
          <w:sz w:val="25"/>
          <w:szCs w:val="17"/>
          <w:lang w:eastAsia="hi-IN" w:bidi="hi-IN"/>
        </w:rPr>
      </w:pPr>
      <w:r>
        <w:rPr>
          <w:rFonts w:ascii="Verdana" w:hAnsi="Verdana" w:cs="Verdana"/>
          <w:b/>
          <w:bCs/>
          <w:sz w:val="25"/>
          <w:szCs w:val="17"/>
          <w:lang w:eastAsia="hi-IN" w:bidi="hi-IN"/>
        </w:rPr>
        <w:t xml:space="preserve">                                </w:t>
      </w:r>
      <w:proofErr w:type="spellStart"/>
      <w:r>
        <w:rPr>
          <w:rFonts w:ascii="Verdana" w:hAnsi="Verdana" w:cs="Verdana"/>
          <w:b/>
          <w:bCs/>
          <w:sz w:val="25"/>
          <w:szCs w:val="17"/>
          <w:lang w:eastAsia="hi-IN" w:bidi="hi-IN"/>
        </w:rPr>
        <w:t>Debangan</w:t>
      </w:r>
      <w:proofErr w:type="spellEnd"/>
      <w:r>
        <w:rPr>
          <w:rFonts w:ascii="Verdana" w:hAnsi="Verdana" w:cs="Verdana"/>
          <w:b/>
          <w:bCs/>
          <w:sz w:val="25"/>
          <w:szCs w:val="17"/>
          <w:lang w:eastAsia="hi-IN" w:bidi="hi-IN"/>
        </w:rPr>
        <w:t xml:space="preserve"> </w:t>
      </w:r>
      <w:proofErr w:type="spellStart"/>
      <w:r>
        <w:rPr>
          <w:rFonts w:ascii="Verdana" w:hAnsi="Verdana" w:cs="Verdana"/>
          <w:b/>
          <w:bCs/>
          <w:sz w:val="25"/>
          <w:szCs w:val="17"/>
          <w:lang w:eastAsia="hi-IN" w:bidi="hi-IN"/>
        </w:rPr>
        <w:t>Chatterjee</w:t>
      </w:r>
      <w:proofErr w:type="spellEnd"/>
      <w:r>
        <w:rPr>
          <w:rFonts w:ascii="Verdana" w:hAnsi="Verdana" w:cs="Verdana"/>
          <w:b/>
          <w:bCs/>
          <w:sz w:val="25"/>
          <w:szCs w:val="17"/>
          <w:lang w:eastAsia="hi-IN" w:bidi="hi-IN"/>
        </w:rPr>
        <w:t xml:space="preserve"> </w:t>
      </w:r>
    </w:p>
    <w:p w:rsidR="005B0B8C" w:rsidRDefault="005B0B8C">
      <w:pPr>
        <w:ind w:firstLine="720"/>
        <w:rPr>
          <w:rFonts w:ascii="Verdana" w:hAnsi="Verdana" w:cs="Verdana"/>
          <w:b/>
          <w:bCs/>
          <w:sz w:val="25"/>
          <w:szCs w:val="17"/>
          <w:lang w:eastAsia="hi-IN" w:bidi="hi-IN"/>
        </w:rPr>
      </w:pPr>
    </w:p>
    <w:p w:rsidR="005B0B8C" w:rsidRDefault="005B0B8C">
      <w:pPr>
        <w:rPr>
          <w:rFonts w:ascii="Verdana" w:hAnsi="Verdana" w:cs="Verdana"/>
          <w:b/>
          <w:bCs/>
          <w:sz w:val="25"/>
          <w:szCs w:val="17"/>
          <w:lang w:eastAsia="hi-IN" w:bidi="hi-IN"/>
        </w:rPr>
      </w:pPr>
      <w:r>
        <w:pict>
          <v:rect id="_x0000_s1029" style="position:absolute;margin-left:0;margin-top:0;width:480.25pt;height:1.5pt;z-index:251657216;mso-wrap-style:none;mso-position-horizontal-relative:char;mso-position-vertical-relative:line;v-text-anchor:middle" fillcolor="gray" stroked="f">
            <v:fill color2="#7f7f7f"/>
            <v:stroke joinstyle="round"/>
          </v:rect>
        </w:pict>
      </w:r>
    </w:p>
    <w:p w:rsidR="005B0B8C" w:rsidRDefault="005B0B8C">
      <w:pPr>
        <w:jc w:val="center"/>
        <w:rPr>
          <w:rFonts w:ascii="Verdana" w:hAnsi="Verdana" w:cs="Verdana"/>
          <w:bCs/>
          <w:sz w:val="17"/>
          <w:szCs w:val="17"/>
          <w:lang w:val="es-MX" w:eastAsia="hi-IN" w:bidi="hi-IN"/>
        </w:rPr>
      </w:pPr>
      <w:r>
        <w:rPr>
          <w:rFonts w:ascii="Verdana" w:hAnsi="Verdana" w:cs="Verdana"/>
          <w:bCs/>
          <w:sz w:val="17"/>
          <w:szCs w:val="17"/>
          <w:lang w:eastAsia="hi-IN" w:bidi="hi-IN"/>
        </w:rPr>
        <w:t xml:space="preserve">     </w:t>
      </w:r>
      <w:r>
        <w:pict>
          <v:rect id="_x0000_s1026" style="width:.05pt;height:.05pt;mso-wrap-style:none;mso-position-horizontal-relative:char;mso-position-vertical-relative:line;v-text-anchor:middle" filled="f" stroked="f">
            <v:stroke joinstyle="round"/>
            <w10:anchorlock/>
          </v:rect>
        </w:pict>
      </w:r>
      <w:r>
        <w:rPr>
          <w:rFonts w:ascii="Verdana" w:hAnsi="Verdana" w:cs="Verdana"/>
          <w:b/>
          <w:bCs/>
          <w:sz w:val="17"/>
          <w:szCs w:val="17"/>
          <w:lang w:val="es-MX" w:eastAsia="hi-IN" w:bidi="hi-IN"/>
        </w:rPr>
        <w:t xml:space="preserve">                                                   </w:t>
      </w:r>
      <w:proofErr w:type="spellStart"/>
      <w:r>
        <w:rPr>
          <w:rFonts w:ascii="Verdana" w:hAnsi="Verdana" w:cs="Verdana"/>
          <w:b/>
          <w:bCs/>
          <w:sz w:val="17"/>
          <w:szCs w:val="17"/>
          <w:lang w:val="es-MX" w:eastAsia="hi-IN" w:bidi="hi-IN"/>
        </w:rPr>
        <w:t>Contact</w:t>
      </w:r>
      <w:proofErr w:type="spellEnd"/>
      <w:r>
        <w:rPr>
          <w:rFonts w:ascii="Verdana" w:hAnsi="Verdana" w:cs="Verdana"/>
          <w:b/>
          <w:bCs/>
          <w:sz w:val="17"/>
          <w:szCs w:val="17"/>
          <w:lang w:val="es-MX" w:eastAsia="hi-IN" w:bidi="hi-IN"/>
        </w:rPr>
        <w:t xml:space="preserve"> No.:</w:t>
      </w:r>
      <w:r>
        <w:rPr>
          <w:rFonts w:ascii="Verdana" w:hAnsi="Verdana" w:cs="Verdana"/>
          <w:bCs/>
          <w:sz w:val="17"/>
          <w:szCs w:val="17"/>
          <w:lang w:val="es-MX" w:eastAsia="hi-IN" w:bidi="hi-IN"/>
        </w:rPr>
        <w:t xml:space="preserve"> 9830800355</w:t>
      </w:r>
      <w:r>
        <w:rPr>
          <w:rFonts w:ascii="Verdana" w:hAnsi="Verdana" w:cs="Verdana"/>
          <w:bCs/>
          <w:sz w:val="17"/>
          <w:szCs w:val="17"/>
          <w:lang w:val="es-MX" w:eastAsia="hi-IN" w:bidi="hi-IN"/>
        </w:rPr>
        <w:tab/>
      </w:r>
      <w:r>
        <w:rPr>
          <w:rFonts w:ascii="Verdana" w:hAnsi="Verdana" w:cs="Verdana"/>
          <w:bCs/>
          <w:sz w:val="17"/>
          <w:szCs w:val="17"/>
          <w:lang w:val="es-MX" w:eastAsia="hi-IN" w:bidi="hi-IN"/>
        </w:rPr>
        <w:tab/>
      </w:r>
      <w:r>
        <w:rPr>
          <w:rFonts w:ascii="Verdana" w:hAnsi="Verdana" w:cs="Verdana"/>
          <w:bCs/>
          <w:sz w:val="17"/>
          <w:szCs w:val="17"/>
          <w:lang w:val="es-MX" w:eastAsia="hi-IN" w:bidi="hi-IN"/>
        </w:rPr>
        <w:tab/>
      </w:r>
      <w:r>
        <w:rPr>
          <w:rFonts w:ascii="Verdana" w:hAnsi="Verdana" w:cs="Verdana"/>
          <w:bCs/>
          <w:sz w:val="17"/>
          <w:szCs w:val="17"/>
          <w:lang w:val="es-MX" w:eastAsia="hi-IN" w:bidi="hi-IN"/>
        </w:rPr>
        <w:tab/>
        <w:t xml:space="preserve">                      </w:t>
      </w:r>
    </w:p>
    <w:p w:rsidR="005B0B8C" w:rsidRDefault="005B0B8C">
      <w:pPr>
        <w:jc w:val="both"/>
        <w:rPr>
          <w:rFonts w:ascii="Verdana" w:hAnsi="Verdana" w:cs="Verdana"/>
          <w:b/>
          <w:bCs/>
          <w:sz w:val="17"/>
          <w:szCs w:val="17"/>
          <w:lang w:val="es-MX" w:eastAsia="hi-IN" w:bidi="hi-IN"/>
        </w:rPr>
      </w:pPr>
      <w:r>
        <w:rPr>
          <w:rFonts w:ascii="Verdana" w:hAnsi="Verdana" w:cs="Verdana"/>
          <w:bCs/>
          <w:sz w:val="17"/>
          <w:szCs w:val="17"/>
          <w:lang w:val="es-MX" w:eastAsia="hi-IN" w:bidi="hi-IN"/>
        </w:rPr>
        <w:t xml:space="preserve">                                                          </w:t>
      </w:r>
      <w:r>
        <w:rPr>
          <w:rFonts w:ascii="Verdana" w:hAnsi="Verdana" w:cs="Verdana"/>
          <w:b/>
          <w:bCs/>
          <w:sz w:val="17"/>
          <w:szCs w:val="17"/>
          <w:lang w:val="es-MX" w:eastAsia="hi-IN" w:bidi="hi-IN"/>
        </w:rPr>
        <w:t>E-Mail:debanganc20@gmail.com</w:t>
      </w:r>
    </w:p>
    <w:p w:rsidR="005B0B8C" w:rsidRDefault="005B0B8C">
      <w:pPr>
        <w:jc w:val="both"/>
        <w:rPr>
          <w:rFonts w:ascii="Verdana" w:hAnsi="Verdana" w:cs="Verdana"/>
          <w:bCs/>
          <w:sz w:val="17"/>
          <w:szCs w:val="17"/>
          <w:lang w:eastAsia="hi-IN" w:bidi="hi-IN"/>
        </w:rPr>
      </w:pPr>
      <w:r>
        <w:rPr>
          <w:rFonts w:ascii="Verdana" w:hAnsi="Verdana" w:cs="Verdana"/>
          <w:bCs/>
          <w:sz w:val="17"/>
          <w:szCs w:val="17"/>
          <w:lang w:eastAsia="hi-IN" w:bidi="hi-IN"/>
        </w:rPr>
        <w:t xml:space="preserve">                                                                                                 </w:t>
      </w:r>
    </w:p>
    <w:p w:rsidR="005B0B8C" w:rsidRDefault="005B0B8C">
      <w:pPr>
        <w:jc w:val="both"/>
        <w:rPr>
          <w:rFonts w:ascii="Verdana" w:hAnsi="Verdana" w:cs="Verdana"/>
          <w:b/>
          <w:sz w:val="17"/>
          <w:szCs w:val="17"/>
        </w:rPr>
      </w:pPr>
      <w:r>
        <w:pict>
          <v:rect id="_x0000_s1028" style="position:absolute;margin-left:0;margin-top:0;width:480.25pt;height:1.5pt;z-index:251656192;mso-wrap-style:none;mso-position-horizontal-relative:char;mso-position-vertical-relative:line;v-text-anchor:middle" fillcolor="gray" stroked="f">
            <v:fill color2="#7f7f7f"/>
            <v:stroke joinstyle="round"/>
          </v:rect>
        </w:pict>
      </w:r>
      <w:r>
        <w:pict>
          <v:rect id="_x0000_s1027" style="width:.05pt;height:.05pt;mso-wrap-style:none;mso-position-horizontal-relative:char;mso-position-vertical-relative:line;v-text-anchor:middle" filled="f" stroked="f">
            <v:stroke joinstyle="round"/>
            <w10:anchorlock/>
          </v:rect>
        </w:pict>
      </w:r>
    </w:p>
    <w:p w:rsidR="005B0B8C" w:rsidRDefault="005B0B8C">
      <w:pPr>
        <w:jc w:val="center"/>
        <w:rPr>
          <w:rFonts w:ascii="Verdana" w:hAnsi="Verdana" w:cs="Verdana"/>
          <w:b/>
          <w:sz w:val="17"/>
          <w:szCs w:val="17"/>
        </w:rPr>
      </w:pPr>
    </w:p>
    <w:p w:rsidR="005B0B8C" w:rsidRDefault="005B0B8C">
      <w:pPr>
        <w:jc w:val="center"/>
        <w:rPr>
          <w:rFonts w:ascii="Verdana" w:hAnsi="Verdana" w:cs="Verdana"/>
          <w:sz w:val="17"/>
          <w:szCs w:val="17"/>
        </w:rPr>
      </w:pPr>
      <w:r>
        <w:rPr>
          <w:rFonts w:ascii="Verdana" w:hAnsi="Verdana" w:cs="Verdana"/>
          <w:b/>
          <w:sz w:val="17"/>
          <w:szCs w:val="17"/>
        </w:rPr>
        <w:t xml:space="preserve">Seeking career growth assignments in </w:t>
      </w:r>
      <w:proofErr w:type="gramStart"/>
      <w:r>
        <w:rPr>
          <w:rFonts w:ascii="Verdana" w:hAnsi="Verdana" w:cs="Verdana"/>
          <w:b/>
          <w:sz w:val="17"/>
          <w:szCs w:val="17"/>
        </w:rPr>
        <w:t>Banking</w:t>
      </w:r>
      <w:proofErr w:type="gramEnd"/>
      <w:r>
        <w:rPr>
          <w:rFonts w:ascii="Verdana" w:hAnsi="Verdana" w:cs="Verdana"/>
          <w:b/>
          <w:sz w:val="17"/>
          <w:szCs w:val="17"/>
        </w:rPr>
        <w:t xml:space="preserve"> sector and finance division. </w:t>
      </w:r>
      <w:r>
        <w:rPr>
          <w:rFonts w:ascii="Verdana" w:hAnsi="Verdana" w:cs="Verdana"/>
          <w:sz w:val="17"/>
          <w:szCs w:val="17"/>
        </w:rPr>
        <w:t xml:space="preserve"> </w:t>
      </w:r>
    </w:p>
    <w:p w:rsidR="005B0B8C" w:rsidRDefault="005B0B8C">
      <w:pPr>
        <w:jc w:val="center"/>
        <w:rPr>
          <w:rFonts w:ascii="Verdana" w:hAnsi="Verdana" w:cs="Verdana"/>
          <w:sz w:val="17"/>
          <w:szCs w:val="17"/>
        </w:rPr>
      </w:pPr>
    </w:p>
    <w:tbl>
      <w:tblPr>
        <w:tblW w:w="0" w:type="auto"/>
        <w:tblInd w:w="-130" w:type="dxa"/>
        <w:tblLayout w:type="fixed"/>
        <w:tblLook w:val="0000"/>
      </w:tblPr>
      <w:tblGrid>
        <w:gridCol w:w="1796"/>
        <w:gridCol w:w="8040"/>
      </w:tblGrid>
      <w:tr w:rsidR="005B0B8C">
        <w:trPr>
          <w:trHeight w:val="1569"/>
        </w:trPr>
        <w:tc>
          <w:tcPr>
            <w:tcW w:w="9836" w:type="dxa"/>
            <w:gridSpan w:val="2"/>
            <w:tcBorders>
              <w:top w:val="single" w:sz="20" w:space="0" w:color="000000"/>
              <w:left w:val="single" w:sz="20" w:space="0" w:color="000000"/>
              <w:bottom w:val="single" w:sz="20" w:space="0" w:color="000000"/>
              <w:right w:val="single" w:sz="20" w:space="0" w:color="000000"/>
            </w:tcBorders>
            <w:shd w:val="clear" w:color="auto" w:fill="F3F3F3"/>
          </w:tcPr>
          <w:p w:rsidR="005B0B8C" w:rsidRDefault="005B0B8C">
            <w:pPr>
              <w:snapToGrid w:val="0"/>
              <w:spacing w:before="20" w:after="20" w:line="240" w:lineRule="atLeast"/>
              <w:jc w:val="both"/>
              <w:rPr>
                <w:rFonts w:ascii="Verdana" w:hAnsi="Verdana" w:cs="Verdana"/>
                <w:sz w:val="17"/>
                <w:szCs w:val="17"/>
              </w:rPr>
            </w:pPr>
            <w:r>
              <w:rPr>
                <w:rFonts w:ascii="Verdana" w:hAnsi="Verdana" w:cs="Verdana"/>
                <w:sz w:val="17"/>
                <w:szCs w:val="17"/>
              </w:rPr>
              <w:t xml:space="preserve">Insightful experience of </w:t>
            </w:r>
            <w:r>
              <w:rPr>
                <w:rFonts w:ascii="Verdana" w:hAnsi="Verdana" w:cs="Verdana"/>
                <w:b/>
                <w:sz w:val="17"/>
                <w:szCs w:val="17"/>
              </w:rPr>
              <w:t>ov</w:t>
            </w:r>
            <w:r w:rsidR="00475B40">
              <w:rPr>
                <w:rFonts w:ascii="Verdana" w:hAnsi="Verdana" w:cs="Verdana"/>
                <w:b/>
                <w:sz w:val="17"/>
                <w:szCs w:val="17"/>
              </w:rPr>
              <w:t>er 6</w:t>
            </w:r>
            <w:r>
              <w:rPr>
                <w:rFonts w:ascii="Verdana" w:hAnsi="Verdana" w:cs="Verdana"/>
                <w:b/>
                <w:sz w:val="17"/>
                <w:szCs w:val="17"/>
              </w:rPr>
              <w:t xml:space="preserve"> years</w:t>
            </w:r>
            <w:r>
              <w:rPr>
                <w:rFonts w:ascii="Verdana" w:hAnsi="Verdana" w:cs="Verdana"/>
                <w:sz w:val="17"/>
                <w:szCs w:val="17"/>
              </w:rPr>
              <w:t xml:space="preserve"> in the areas of banking sector. Experience in adorning the role of an executive in the bank and helping steering business to the bank. Well versed with working in adverse conditions and in remote rural areas as well as metro locations. Expanding the banks customer base and popularity among those groups of people who were not inclined towards using the banking facilities. Meeting targets on regular basis to keep up with the business requirements.</w:t>
            </w:r>
          </w:p>
          <w:p w:rsidR="005B0B8C" w:rsidRDefault="005B0B8C">
            <w:pPr>
              <w:snapToGrid w:val="0"/>
              <w:spacing w:before="20" w:after="20" w:line="240" w:lineRule="atLeast"/>
              <w:jc w:val="both"/>
              <w:rPr>
                <w:rFonts w:ascii="Verdana" w:hAnsi="Verdana" w:cs="Verdana"/>
                <w:sz w:val="17"/>
                <w:szCs w:val="17"/>
              </w:rPr>
            </w:pPr>
          </w:p>
          <w:p w:rsidR="005B0B8C" w:rsidRDefault="005B0B8C">
            <w:pPr>
              <w:snapToGrid w:val="0"/>
              <w:spacing w:before="20" w:after="20" w:line="240" w:lineRule="atLeast"/>
              <w:jc w:val="both"/>
              <w:rPr>
                <w:rFonts w:ascii="Verdana" w:hAnsi="Verdana" w:cs="Verdana"/>
                <w:sz w:val="17"/>
                <w:szCs w:val="17"/>
              </w:rPr>
            </w:pPr>
          </w:p>
        </w:tc>
      </w:tr>
      <w:tr w:rsidR="005B0B8C">
        <w:trPr>
          <w:trHeight w:val="4866"/>
        </w:trPr>
        <w:tc>
          <w:tcPr>
            <w:tcW w:w="1796" w:type="dxa"/>
            <w:tcBorders>
              <w:top w:val="single" w:sz="20" w:space="0" w:color="000000"/>
              <w:left w:val="single" w:sz="20" w:space="0" w:color="000000"/>
              <w:bottom w:val="single" w:sz="20" w:space="0" w:color="000000"/>
            </w:tcBorders>
            <w:shd w:val="clear" w:color="auto" w:fill="F3F3F3"/>
          </w:tcPr>
          <w:p w:rsidR="005B0B8C" w:rsidRDefault="005B0B8C">
            <w:pPr>
              <w:snapToGrid w:val="0"/>
              <w:spacing w:before="20" w:after="20"/>
              <w:jc w:val="both"/>
              <w:rPr>
                <w:rFonts w:ascii="Verdana" w:hAnsi="Verdana" w:cs="Verdana"/>
                <w:b/>
                <w:sz w:val="17"/>
                <w:szCs w:val="17"/>
                <w:u w:val="single"/>
              </w:rPr>
            </w:pPr>
          </w:p>
          <w:p w:rsidR="005B0B8C" w:rsidRDefault="005B0B8C">
            <w:pPr>
              <w:snapToGrid w:val="0"/>
              <w:spacing w:before="20" w:after="20"/>
              <w:jc w:val="both"/>
              <w:rPr>
                <w:rFonts w:ascii="Verdana" w:hAnsi="Verdana" w:cs="Verdana"/>
                <w:b/>
                <w:sz w:val="17"/>
                <w:szCs w:val="17"/>
                <w:u w:val="single"/>
              </w:rPr>
            </w:pPr>
          </w:p>
          <w:p w:rsidR="005B0B8C" w:rsidRDefault="005B0B8C">
            <w:pPr>
              <w:snapToGrid w:val="0"/>
              <w:spacing w:before="20" w:after="20"/>
              <w:jc w:val="both"/>
              <w:rPr>
                <w:rFonts w:ascii="Verdana" w:hAnsi="Verdana" w:cs="Verdana"/>
                <w:b/>
                <w:sz w:val="17"/>
                <w:szCs w:val="17"/>
                <w:u w:val="single"/>
              </w:rPr>
            </w:pPr>
          </w:p>
          <w:p w:rsidR="005B0B8C" w:rsidRDefault="005B0B8C">
            <w:pPr>
              <w:snapToGrid w:val="0"/>
              <w:spacing w:before="20" w:after="20"/>
              <w:jc w:val="both"/>
              <w:rPr>
                <w:rFonts w:ascii="Verdana" w:hAnsi="Verdana" w:cs="Verdana"/>
                <w:b/>
                <w:sz w:val="17"/>
                <w:szCs w:val="17"/>
                <w:u w:val="single"/>
              </w:rPr>
            </w:pPr>
          </w:p>
          <w:p w:rsidR="005B0B8C" w:rsidRDefault="005B0B8C">
            <w:pPr>
              <w:snapToGrid w:val="0"/>
              <w:spacing w:before="20" w:after="20"/>
              <w:jc w:val="both"/>
              <w:rPr>
                <w:rFonts w:ascii="Verdana" w:hAnsi="Verdana" w:cs="Verdana"/>
                <w:b/>
                <w:sz w:val="17"/>
                <w:szCs w:val="17"/>
                <w:u w:val="single"/>
              </w:rPr>
            </w:pPr>
          </w:p>
          <w:p w:rsidR="005B0B8C" w:rsidRDefault="005B0B8C">
            <w:pPr>
              <w:snapToGrid w:val="0"/>
              <w:spacing w:before="20" w:after="20"/>
              <w:jc w:val="both"/>
              <w:rPr>
                <w:rFonts w:ascii="Verdana" w:hAnsi="Verdana" w:cs="Verdana"/>
                <w:b/>
                <w:sz w:val="17"/>
                <w:szCs w:val="17"/>
                <w:u w:val="single"/>
              </w:rPr>
            </w:pPr>
            <w:r>
              <w:rPr>
                <w:rFonts w:ascii="Verdana" w:hAnsi="Verdana" w:cs="Verdana"/>
                <w:b/>
                <w:sz w:val="17"/>
                <w:szCs w:val="17"/>
                <w:u w:val="single"/>
              </w:rPr>
              <w:t>Functional Exposure</w:t>
            </w:r>
          </w:p>
          <w:p w:rsidR="005B0B8C" w:rsidRDefault="005B0B8C">
            <w:pPr>
              <w:spacing w:before="20" w:after="20"/>
              <w:jc w:val="both"/>
              <w:rPr>
                <w:rFonts w:ascii="Verdana" w:hAnsi="Verdana" w:cs="Verdana"/>
                <w:sz w:val="17"/>
                <w:szCs w:val="17"/>
              </w:rPr>
            </w:pPr>
          </w:p>
          <w:p w:rsidR="005B0B8C" w:rsidRDefault="005B0B8C">
            <w:pPr>
              <w:spacing w:before="20" w:after="20"/>
              <w:jc w:val="both"/>
              <w:rPr>
                <w:rFonts w:ascii="Verdana" w:hAnsi="Verdana" w:cs="Verdana"/>
                <w:sz w:val="17"/>
                <w:szCs w:val="17"/>
              </w:rPr>
            </w:pPr>
          </w:p>
          <w:p w:rsidR="005B0B8C" w:rsidRDefault="005B0B8C">
            <w:pPr>
              <w:spacing w:before="20" w:after="20"/>
              <w:jc w:val="both"/>
              <w:rPr>
                <w:rFonts w:ascii="Verdana" w:hAnsi="Verdana" w:cs="Verdana"/>
                <w:sz w:val="17"/>
                <w:szCs w:val="17"/>
              </w:rPr>
            </w:pPr>
          </w:p>
          <w:p w:rsidR="005B0B8C" w:rsidRDefault="005B0B8C">
            <w:pPr>
              <w:spacing w:before="20" w:after="20"/>
              <w:jc w:val="both"/>
              <w:rPr>
                <w:rFonts w:ascii="Verdana" w:hAnsi="Verdana" w:cs="Verdana"/>
                <w:sz w:val="17"/>
                <w:szCs w:val="17"/>
              </w:rPr>
            </w:pPr>
          </w:p>
        </w:tc>
        <w:tc>
          <w:tcPr>
            <w:tcW w:w="8040" w:type="dxa"/>
            <w:tcBorders>
              <w:top w:val="single" w:sz="20" w:space="0" w:color="000000"/>
              <w:left w:val="single" w:sz="20" w:space="0" w:color="000000"/>
              <w:bottom w:val="single" w:sz="20" w:space="0" w:color="000000"/>
              <w:right w:val="single" w:sz="20" w:space="0" w:color="000000"/>
            </w:tcBorders>
            <w:shd w:val="clear" w:color="auto" w:fill="F3F3F3"/>
          </w:tcPr>
          <w:p w:rsidR="005B0B8C" w:rsidRDefault="005B0B8C">
            <w:pPr>
              <w:widowControl w:val="0"/>
              <w:autoSpaceDE w:val="0"/>
              <w:snapToGrid w:val="0"/>
              <w:rPr>
                <w:rFonts w:ascii="Verdana" w:hAnsi="Verdana" w:cs="Verdana"/>
                <w:b/>
                <w:bCs/>
                <w:sz w:val="17"/>
                <w:szCs w:val="17"/>
              </w:rPr>
            </w:pPr>
          </w:p>
          <w:p w:rsidR="005B0B8C" w:rsidRDefault="005B0B8C">
            <w:pPr>
              <w:widowControl w:val="0"/>
              <w:autoSpaceDE w:val="0"/>
              <w:rPr>
                <w:rFonts w:ascii="Verdana" w:hAnsi="Verdana" w:cs="Verdana"/>
                <w:sz w:val="17"/>
                <w:szCs w:val="17"/>
              </w:rPr>
            </w:pPr>
          </w:p>
          <w:p w:rsidR="005B0B8C" w:rsidRDefault="005B0B8C">
            <w:pPr>
              <w:widowControl w:val="0"/>
              <w:pBdr>
                <w:top w:val="single" w:sz="4" w:space="1" w:color="000000"/>
                <w:left w:val="single" w:sz="4" w:space="4" w:color="000000"/>
                <w:bottom w:val="single" w:sz="4" w:space="3" w:color="000000"/>
                <w:right w:val="single" w:sz="4" w:space="4" w:color="000000"/>
              </w:pBdr>
              <w:shd w:val="clear" w:color="auto" w:fill="C0C0C0"/>
              <w:autoSpaceDE w:val="0"/>
              <w:rPr>
                <w:rFonts w:ascii="Verdana" w:hAnsi="Verdana" w:cs="Verdana"/>
                <w:b/>
                <w:bCs/>
                <w:sz w:val="17"/>
                <w:szCs w:val="17"/>
              </w:rPr>
            </w:pPr>
            <w:r>
              <w:rPr>
                <w:rFonts w:ascii="Verdana" w:hAnsi="Verdana" w:cs="Verdana"/>
                <w:b/>
                <w:bCs/>
                <w:sz w:val="17"/>
                <w:szCs w:val="17"/>
              </w:rPr>
              <w:t xml:space="preserve">Organisational Experience at AXIS BANK &amp; HDFC BANK                              (RETAIL BRANCH BANKING) </w:t>
            </w:r>
          </w:p>
          <w:p w:rsidR="005B0B8C" w:rsidRDefault="005B0B8C">
            <w:pPr>
              <w:widowControl w:val="0"/>
              <w:autoSpaceDE w:val="0"/>
              <w:spacing w:before="100"/>
              <w:jc w:val="both"/>
              <w:rPr>
                <w:rFonts w:ascii="Verdana" w:hAnsi="Verdana" w:cs="Verdana"/>
                <w:b/>
                <w:bCs/>
                <w:color w:val="000000"/>
                <w:sz w:val="17"/>
                <w:szCs w:val="17"/>
              </w:rPr>
            </w:pPr>
            <w:r>
              <w:rPr>
                <w:rFonts w:ascii="Verdana" w:hAnsi="Verdana" w:cs="Verdana"/>
                <w:b/>
                <w:bCs/>
                <w:sz w:val="17"/>
                <w:szCs w:val="17"/>
              </w:rPr>
              <w:t xml:space="preserve">Since September </w:t>
            </w:r>
            <w:r>
              <w:rPr>
                <w:rFonts w:ascii="Verdana" w:hAnsi="Verdana" w:cs="Verdana"/>
                <w:b/>
                <w:bCs/>
                <w:color w:val="000000"/>
                <w:sz w:val="17"/>
                <w:szCs w:val="17"/>
              </w:rPr>
              <w:t xml:space="preserve">’08 </w:t>
            </w:r>
          </w:p>
          <w:p w:rsidR="005B0B8C" w:rsidRDefault="005B0B8C">
            <w:pPr>
              <w:snapToGrid w:val="0"/>
              <w:spacing w:before="20" w:after="20"/>
              <w:jc w:val="both"/>
              <w:rPr>
                <w:rFonts w:ascii="Verdana" w:hAnsi="Verdana" w:cs="Verdana"/>
                <w:b/>
                <w:sz w:val="17"/>
                <w:szCs w:val="17"/>
                <w:u w:val="single"/>
              </w:rPr>
            </w:pPr>
          </w:p>
          <w:p w:rsidR="005B0B8C" w:rsidRDefault="005B0B8C">
            <w:pPr>
              <w:spacing w:before="20" w:after="20"/>
              <w:jc w:val="both"/>
              <w:rPr>
                <w:rFonts w:ascii="Verdana" w:hAnsi="Verdana" w:cs="Verdana"/>
                <w:b/>
                <w:sz w:val="17"/>
                <w:szCs w:val="17"/>
                <w:u w:val="single"/>
              </w:rPr>
            </w:pPr>
            <w:r>
              <w:rPr>
                <w:rFonts w:ascii="Arial" w:hAnsi="Arial" w:cs="Arial"/>
                <w:b/>
                <w:bCs/>
                <w:sz w:val="20"/>
                <w:szCs w:val="20"/>
                <w:u w:val="single"/>
                <w:lang w:val="en-IN"/>
              </w:rPr>
              <w:t>Branch Sales</w:t>
            </w:r>
            <w:r>
              <w:rPr>
                <w:rFonts w:ascii="Verdana" w:hAnsi="Verdana" w:cs="Verdana"/>
                <w:b/>
                <w:sz w:val="17"/>
                <w:szCs w:val="17"/>
                <w:u w:val="single"/>
              </w:rPr>
              <w:t xml:space="preserve"> </w:t>
            </w:r>
          </w:p>
          <w:p w:rsidR="005B0B8C" w:rsidRDefault="005B0B8C">
            <w:pPr>
              <w:spacing w:before="20" w:after="20"/>
              <w:jc w:val="both"/>
              <w:rPr>
                <w:rFonts w:ascii="Verdana" w:hAnsi="Verdana" w:cs="Verdana"/>
                <w:b/>
                <w:sz w:val="17"/>
                <w:szCs w:val="17"/>
                <w:u w:val="single"/>
              </w:rPr>
            </w:pPr>
          </w:p>
          <w:p w:rsidR="005B0B8C" w:rsidRDefault="005B0B8C">
            <w:pPr>
              <w:tabs>
                <w:tab w:val="left" w:pos="496"/>
              </w:tabs>
              <w:spacing w:before="20" w:after="20"/>
              <w:jc w:val="both"/>
              <w:rPr>
                <w:rFonts w:ascii="Verdana" w:hAnsi="Verdana" w:cs="Verdana"/>
                <w:sz w:val="17"/>
                <w:szCs w:val="17"/>
              </w:rPr>
            </w:pPr>
          </w:p>
          <w:p w:rsidR="005B0B8C" w:rsidRDefault="005B0B8C">
            <w:pPr>
              <w:numPr>
                <w:ilvl w:val="0"/>
                <w:numId w:val="2"/>
              </w:numPr>
              <w:tabs>
                <w:tab w:val="left" w:pos="496"/>
              </w:tabs>
              <w:spacing w:before="20" w:after="20"/>
              <w:ind w:left="496" w:firstLine="0"/>
              <w:jc w:val="both"/>
              <w:rPr>
                <w:rFonts w:ascii="Arial" w:hAnsi="Arial" w:cs="Arial"/>
                <w:sz w:val="20"/>
                <w:szCs w:val="20"/>
                <w:lang w:val="en-IN"/>
              </w:rPr>
            </w:pPr>
            <w:r>
              <w:rPr>
                <w:rFonts w:ascii="Arial" w:hAnsi="Arial" w:cs="Arial"/>
                <w:sz w:val="20"/>
                <w:szCs w:val="20"/>
                <w:lang w:val="en-IN"/>
              </w:rPr>
              <w:t xml:space="preserve"> Implementing competent strategies for boosting the business with a view to  </w:t>
            </w:r>
          </w:p>
          <w:p w:rsidR="005B0B8C" w:rsidRDefault="005B0B8C">
            <w:pPr>
              <w:tabs>
                <w:tab w:val="left" w:pos="496"/>
              </w:tabs>
              <w:spacing w:before="20" w:after="20"/>
              <w:ind w:left="496"/>
              <w:jc w:val="both"/>
              <w:rPr>
                <w:rFonts w:ascii="Arial" w:hAnsi="Arial" w:cs="Arial"/>
                <w:sz w:val="20"/>
                <w:szCs w:val="20"/>
                <w:lang w:val="en-IN"/>
              </w:rPr>
            </w:pPr>
            <w:r>
              <w:rPr>
                <w:rFonts w:ascii="Arial" w:hAnsi="Arial" w:cs="Arial"/>
                <w:sz w:val="20"/>
                <w:szCs w:val="20"/>
                <w:lang w:val="en-IN"/>
              </w:rPr>
              <w:t xml:space="preserve">     penetrate </w:t>
            </w:r>
            <w:r>
              <w:rPr>
                <w:rFonts w:ascii="Arial" w:hAnsi="Arial" w:cs="Arial"/>
                <w:b/>
                <w:bCs/>
                <w:sz w:val="20"/>
                <w:szCs w:val="20"/>
                <w:lang w:val="en-IN"/>
              </w:rPr>
              <w:t>new accounts</w:t>
            </w:r>
            <w:r>
              <w:rPr>
                <w:rFonts w:ascii="Arial" w:hAnsi="Arial" w:cs="Arial"/>
                <w:sz w:val="20"/>
                <w:szCs w:val="20"/>
                <w:lang w:val="en-IN"/>
              </w:rPr>
              <w:t xml:space="preserve"> and expand </w:t>
            </w:r>
            <w:r>
              <w:rPr>
                <w:rFonts w:ascii="Arial" w:hAnsi="Arial" w:cs="Arial"/>
                <w:b/>
                <w:bCs/>
                <w:sz w:val="20"/>
                <w:szCs w:val="20"/>
                <w:lang w:val="en-IN"/>
              </w:rPr>
              <w:t>existing ones</w:t>
            </w:r>
            <w:r>
              <w:rPr>
                <w:rFonts w:ascii="Arial" w:hAnsi="Arial" w:cs="Arial"/>
                <w:sz w:val="20"/>
                <w:szCs w:val="20"/>
                <w:lang w:val="en-IN"/>
              </w:rPr>
              <w:t xml:space="preserve"> for meeting pre- </w:t>
            </w:r>
          </w:p>
          <w:p w:rsidR="005B0B8C" w:rsidRDefault="005B0B8C">
            <w:pPr>
              <w:tabs>
                <w:tab w:val="left" w:pos="496"/>
              </w:tabs>
              <w:spacing w:before="20" w:after="20"/>
              <w:ind w:left="496"/>
              <w:jc w:val="both"/>
              <w:rPr>
                <w:rFonts w:ascii="Arial" w:hAnsi="Arial" w:cs="Arial"/>
                <w:sz w:val="20"/>
                <w:szCs w:val="20"/>
                <w:lang w:val="en-IN"/>
              </w:rPr>
            </w:pPr>
            <w:r>
              <w:rPr>
                <w:rFonts w:ascii="Arial" w:hAnsi="Arial" w:cs="Arial"/>
                <w:sz w:val="20"/>
                <w:szCs w:val="20"/>
                <w:lang w:val="en-IN"/>
              </w:rPr>
              <w:t xml:space="preserve">     </w:t>
            </w:r>
            <w:proofErr w:type="gramStart"/>
            <w:r>
              <w:rPr>
                <w:rFonts w:ascii="Arial" w:hAnsi="Arial" w:cs="Arial"/>
                <w:sz w:val="20"/>
                <w:szCs w:val="20"/>
                <w:lang w:val="en-IN"/>
              </w:rPr>
              <w:t>determined</w:t>
            </w:r>
            <w:proofErr w:type="gramEnd"/>
            <w:r>
              <w:rPr>
                <w:rFonts w:ascii="Arial" w:hAnsi="Arial" w:cs="Arial"/>
                <w:sz w:val="20"/>
                <w:szCs w:val="20"/>
                <w:lang w:val="en-IN"/>
              </w:rPr>
              <w:t xml:space="preserve"> business objectives , productivity and targets.</w:t>
            </w:r>
          </w:p>
          <w:p w:rsidR="005B0B8C" w:rsidRDefault="005B0B8C">
            <w:pPr>
              <w:tabs>
                <w:tab w:val="left" w:pos="496"/>
              </w:tabs>
              <w:spacing w:before="20" w:after="20"/>
              <w:ind w:left="496"/>
              <w:jc w:val="both"/>
              <w:rPr>
                <w:rFonts w:ascii="Verdana" w:hAnsi="Verdana" w:cs="Verdana"/>
                <w:b/>
                <w:bCs/>
                <w:sz w:val="17"/>
                <w:szCs w:val="17"/>
              </w:rPr>
            </w:pPr>
          </w:p>
          <w:p w:rsidR="005B0B8C" w:rsidRDefault="005B0B8C">
            <w:pPr>
              <w:numPr>
                <w:ilvl w:val="0"/>
                <w:numId w:val="2"/>
              </w:numPr>
              <w:tabs>
                <w:tab w:val="left" w:pos="496"/>
              </w:tabs>
              <w:spacing w:before="20" w:after="20"/>
              <w:ind w:left="496" w:firstLine="0"/>
              <w:jc w:val="both"/>
              <w:rPr>
                <w:rFonts w:ascii="Arial" w:hAnsi="Arial" w:cs="Arial"/>
                <w:sz w:val="20"/>
                <w:szCs w:val="20"/>
                <w:lang w:val="en-IN"/>
              </w:rPr>
            </w:pPr>
            <w:proofErr w:type="spellStart"/>
            <w:r>
              <w:rPr>
                <w:rFonts w:ascii="Verdana" w:hAnsi="Verdana" w:cs="Verdana"/>
                <w:sz w:val="17"/>
                <w:szCs w:val="17"/>
              </w:rPr>
              <w:t>Reponsible</w:t>
            </w:r>
            <w:proofErr w:type="spellEnd"/>
            <w:r>
              <w:rPr>
                <w:rFonts w:ascii="Verdana" w:hAnsi="Verdana" w:cs="Verdana"/>
                <w:sz w:val="17"/>
                <w:szCs w:val="17"/>
              </w:rPr>
              <w:t xml:space="preserve"> for </w:t>
            </w:r>
            <w:r>
              <w:rPr>
                <w:rFonts w:ascii="Arial" w:hAnsi="Arial" w:cs="Arial"/>
                <w:sz w:val="20"/>
                <w:szCs w:val="20"/>
                <w:lang w:val="en-IN"/>
              </w:rPr>
              <w:t xml:space="preserve">Cross selling demand deposit, term deposit accounts, prepaid </w:t>
            </w:r>
          </w:p>
          <w:p w:rsidR="005B0B8C" w:rsidRDefault="005B0B8C">
            <w:pPr>
              <w:tabs>
                <w:tab w:val="left" w:pos="496"/>
              </w:tabs>
              <w:spacing w:before="20" w:after="20"/>
              <w:ind w:left="496"/>
              <w:jc w:val="both"/>
              <w:rPr>
                <w:rFonts w:ascii="Arial" w:hAnsi="Arial" w:cs="Arial"/>
                <w:sz w:val="20"/>
                <w:szCs w:val="20"/>
                <w:lang w:val="en-IN"/>
              </w:rPr>
            </w:pPr>
            <w:r>
              <w:rPr>
                <w:rFonts w:ascii="Arial" w:hAnsi="Arial" w:cs="Arial"/>
                <w:sz w:val="20"/>
                <w:szCs w:val="20"/>
                <w:lang w:val="en-IN"/>
              </w:rPr>
              <w:t xml:space="preserve">    Cards, credit cards, gold sales, third party product, </w:t>
            </w:r>
            <w:proofErr w:type="spellStart"/>
            <w:r>
              <w:rPr>
                <w:rFonts w:ascii="Arial" w:hAnsi="Arial" w:cs="Arial"/>
                <w:sz w:val="20"/>
                <w:szCs w:val="20"/>
                <w:lang w:val="en-IN"/>
              </w:rPr>
              <w:t>demat</w:t>
            </w:r>
            <w:proofErr w:type="spellEnd"/>
            <w:r>
              <w:rPr>
                <w:rFonts w:ascii="Arial" w:hAnsi="Arial" w:cs="Arial"/>
                <w:sz w:val="20"/>
                <w:szCs w:val="20"/>
                <w:lang w:val="en-IN"/>
              </w:rPr>
              <w:t xml:space="preserve">, advisory &amp; assets      </w:t>
            </w:r>
          </w:p>
          <w:p w:rsidR="005B0B8C" w:rsidRDefault="005B0B8C">
            <w:pPr>
              <w:tabs>
                <w:tab w:val="left" w:pos="496"/>
              </w:tabs>
              <w:spacing w:before="20" w:after="20"/>
              <w:jc w:val="both"/>
              <w:rPr>
                <w:rFonts w:ascii="Arial" w:hAnsi="Arial" w:cs="Arial"/>
                <w:sz w:val="20"/>
                <w:szCs w:val="20"/>
                <w:lang w:val="en-IN"/>
              </w:rPr>
            </w:pPr>
            <w:r>
              <w:rPr>
                <w:rFonts w:ascii="Arial" w:hAnsi="Arial" w:cs="Arial"/>
                <w:sz w:val="20"/>
                <w:szCs w:val="20"/>
                <w:lang w:val="en-IN"/>
              </w:rPr>
              <w:t xml:space="preserve">             Products.</w:t>
            </w:r>
          </w:p>
          <w:p w:rsidR="005B0B8C" w:rsidRDefault="005B0B8C">
            <w:pPr>
              <w:tabs>
                <w:tab w:val="left" w:pos="496"/>
              </w:tabs>
              <w:spacing w:before="20" w:after="20"/>
              <w:jc w:val="both"/>
              <w:rPr>
                <w:rFonts w:ascii="Verdana" w:hAnsi="Verdana" w:cs="Verdana"/>
                <w:sz w:val="17"/>
                <w:szCs w:val="17"/>
              </w:rPr>
            </w:pPr>
          </w:p>
          <w:p w:rsidR="005B0B8C" w:rsidRDefault="005B0B8C">
            <w:pPr>
              <w:numPr>
                <w:ilvl w:val="0"/>
                <w:numId w:val="2"/>
              </w:numPr>
              <w:tabs>
                <w:tab w:val="left" w:pos="496"/>
              </w:tabs>
              <w:spacing w:before="20" w:after="20"/>
              <w:ind w:left="496" w:firstLine="0"/>
              <w:jc w:val="both"/>
              <w:rPr>
                <w:rFonts w:ascii="Verdana" w:hAnsi="Verdana" w:cs="Verdana"/>
                <w:sz w:val="17"/>
                <w:szCs w:val="17"/>
              </w:rPr>
            </w:pPr>
            <w:r>
              <w:rPr>
                <w:rFonts w:ascii="Verdana" w:hAnsi="Verdana" w:cs="Verdana"/>
                <w:sz w:val="17"/>
                <w:szCs w:val="17"/>
              </w:rPr>
              <w:t xml:space="preserve">Guiding customers to avail the facilities of the bank in accordance to their </w:t>
            </w:r>
          </w:p>
          <w:p w:rsidR="005B0B8C" w:rsidRDefault="005B0B8C">
            <w:pPr>
              <w:tabs>
                <w:tab w:val="left" w:pos="496"/>
              </w:tabs>
              <w:spacing w:before="20" w:after="20"/>
              <w:ind w:left="496"/>
              <w:jc w:val="both"/>
              <w:rPr>
                <w:rFonts w:ascii="Verdana" w:hAnsi="Verdana" w:cs="Verdana"/>
                <w:sz w:val="17"/>
                <w:szCs w:val="17"/>
              </w:rPr>
            </w:pPr>
            <w:r>
              <w:rPr>
                <w:rFonts w:ascii="Verdana" w:hAnsi="Verdana" w:cs="Verdana"/>
                <w:sz w:val="17"/>
                <w:szCs w:val="17"/>
              </w:rPr>
              <w:t xml:space="preserve">    </w:t>
            </w:r>
            <w:proofErr w:type="gramStart"/>
            <w:r>
              <w:rPr>
                <w:rFonts w:ascii="Verdana" w:hAnsi="Verdana" w:cs="Verdana"/>
                <w:sz w:val="17"/>
                <w:szCs w:val="17"/>
              </w:rPr>
              <w:t>needs</w:t>
            </w:r>
            <w:proofErr w:type="gramEnd"/>
            <w:r>
              <w:rPr>
                <w:rFonts w:ascii="Verdana" w:hAnsi="Verdana" w:cs="Verdana"/>
                <w:sz w:val="17"/>
                <w:szCs w:val="17"/>
              </w:rPr>
              <w:t>.</w:t>
            </w:r>
          </w:p>
          <w:p w:rsidR="005B0B8C" w:rsidRDefault="005B0B8C">
            <w:pPr>
              <w:tabs>
                <w:tab w:val="left" w:pos="496"/>
              </w:tabs>
              <w:spacing w:before="20" w:after="20"/>
              <w:ind w:left="496"/>
              <w:jc w:val="both"/>
              <w:rPr>
                <w:rFonts w:ascii="Verdana" w:hAnsi="Verdana" w:cs="Verdana"/>
                <w:sz w:val="17"/>
                <w:szCs w:val="17"/>
              </w:rPr>
            </w:pPr>
          </w:p>
          <w:p w:rsidR="005B0B8C" w:rsidRDefault="005B0B8C">
            <w:pPr>
              <w:spacing w:before="20" w:after="20"/>
              <w:jc w:val="both"/>
              <w:rPr>
                <w:rFonts w:ascii="Arial" w:hAnsi="Arial" w:cs="Arial"/>
                <w:b/>
                <w:bCs/>
                <w:sz w:val="20"/>
                <w:szCs w:val="20"/>
                <w:u w:val="single"/>
                <w:lang w:val="en-IN"/>
              </w:rPr>
            </w:pPr>
            <w:r>
              <w:rPr>
                <w:rFonts w:ascii="Arial" w:hAnsi="Arial" w:cs="Arial"/>
                <w:b/>
                <w:bCs/>
                <w:sz w:val="20"/>
                <w:szCs w:val="20"/>
                <w:u w:val="single"/>
                <w:lang w:val="en-IN"/>
              </w:rPr>
              <w:t>Branch Operations</w:t>
            </w:r>
          </w:p>
          <w:p w:rsidR="005B0B8C" w:rsidRDefault="005B0B8C">
            <w:pPr>
              <w:spacing w:before="20" w:after="20"/>
              <w:jc w:val="both"/>
              <w:rPr>
                <w:rFonts w:ascii="Verdana" w:hAnsi="Verdana" w:cs="Verdana"/>
                <w:b/>
                <w:sz w:val="17"/>
                <w:szCs w:val="17"/>
                <w:u w:val="single"/>
              </w:rPr>
            </w:pPr>
          </w:p>
          <w:p w:rsidR="005B0B8C" w:rsidRDefault="005B0B8C">
            <w:pPr>
              <w:numPr>
                <w:ilvl w:val="0"/>
                <w:numId w:val="2"/>
              </w:numPr>
              <w:tabs>
                <w:tab w:val="left" w:pos="496"/>
              </w:tabs>
              <w:spacing w:before="20" w:after="20"/>
              <w:ind w:left="496" w:firstLine="0"/>
              <w:jc w:val="both"/>
              <w:rPr>
                <w:rFonts w:ascii="Verdana" w:hAnsi="Verdana" w:cs="Verdana"/>
                <w:sz w:val="17"/>
                <w:szCs w:val="17"/>
              </w:rPr>
            </w:pPr>
            <w:r>
              <w:rPr>
                <w:rFonts w:ascii="Verdana" w:hAnsi="Verdana" w:cs="Verdana"/>
                <w:sz w:val="17"/>
                <w:szCs w:val="17"/>
              </w:rPr>
              <w:t xml:space="preserve">Ensuring a high-quality customer experience, elevating satisfaction, while  </w:t>
            </w:r>
          </w:p>
          <w:p w:rsidR="005B0B8C" w:rsidRDefault="005B0B8C">
            <w:pPr>
              <w:tabs>
                <w:tab w:val="left" w:pos="496"/>
              </w:tabs>
              <w:spacing w:before="20" w:after="20"/>
              <w:ind w:left="496"/>
              <w:jc w:val="both"/>
              <w:rPr>
                <w:rFonts w:ascii="Verdana" w:hAnsi="Verdana" w:cs="Verdana"/>
                <w:sz w:val="17"/>
                <w:szCs w:val="17"/>
              </w:rPr>
            </w:pPr>
            <w:r>
              <w:rPr>
                <w:rFonts w:ascii="Verdana" w:hAnsi="Verdana" w:cs="Verdana"/>
                <w:sz w:val="17"/>
                <w:szCs w:val="17"/>
              </w:rPr>
              <w:t xml:space="preserve">    </w:t>
            </w:r>
            <w:proofErr w:type="gramStart"/>
            <w:r>
              <w:rPr>
                <w:rFonts w:ascii="Verdana" w:hAnsi="Verdana" w:cs="Verdana"/>
                <w:sz w:val="17"/>
                <w:szCs w:val="17"/>
              </w:rPr>
              <w:t>adhering</w:t>
            </w:r>
            <w:proofErr w:type="gramEnd"/>
            <w:r>
              <w:rPr>
                <w:rFonts w:ascii="Verdana" w:hAnsi="Verdana" w:cs="Verdana"/>
                <w:sz w:val="17"/>
                <w:szCs w:val="17"/>
              </w:rPr>
              <w:t xml:space="preserve"> to the quality standards of the company.</w:t>
            </w:r>
          </w:p>
          <w:p w:rsidR="005B0B8C" w:rsidRDefault="005B0B8C">
            <w:pPr>
              <w:tabs>
                <w:tab w:val="left" w:pos="496"/>
              </w:tabs>
              <w:spacing w:before="20" w:after="20"/>
              <w:ind w:left="496"/>
              <w:jc w:val="both"/>
              <w:rPr>
                <w:rFonts w:ascii="Verdana" w:hAnsi="Verdana" w:cs="Verdana"/>
                <w:sz w:val="17"/>
                <w:szCs w:val="17"/>
              </w:rPr>
            </w:pPr>
          </w:p>
          <w:p w:rsidR="005B0B8C" w:rsidRDefault="005B0B8C">
            <w:pPr>
              <w:numPr>
                <w:ilvl w:val="0"/>
                <w:numId w:val="2"/>
              </w:numPr>
              <w:tabs>
                <w:tab w:val="left" w:pos="496"/>
              </w:tabs>
              <w:spacing w:before="20" w:after="20"/>
              <w:ind w:left="496" w:firstLine="0"/>
              <w:jc w:val="both"/>
              <w:rPr>
                <w:rFonts w:ascii="Verdana" w:hAnsi="Verdana" w:cs="Verdana"/>
                <w:sz w:val="17"/>
                <w:szCs w:val="17"/>
              </w:rPr>
            </w:pPr>
            <w:r>
              <w:rPr>
                <w:rFonts w:ascii="Verdana" w:hAnsi="Verdana" w:cs="Verdana"/>
                <w:sz w:val="17"/>
                <w:szCs w:val="17"/>
              </w:rPr>
              <w:t>Ideas to implement quick resolution to the customers.</w:t>
            </w:r>
          </w:p>
          <w:p w:rsidR="005B0B8C" w:rsidRDefault="005B0B8C">
            <w:pPr>
              <w:tabs>
                <w:tab w:val="left" w:pos="496"/>
              </w:tabs>
              <w:spacing w:before="20" w:after="20"/>
              <w:ind w:left="496"/>
              <w:jc w:val="both"/>
              <w:rPr>
                <w:rFonts w:ascii="Verdana" w:hAnsi="Verdana" w:cs="Verdana"/>
                <w:b/>
                <w:bCs/>
                <w:sz w:val="17"/>
                <w:szCs w:val="17"/>
              </w:rPr>
            </w:pPr>
          </w:p>
          <w:p w:rsidR="005B0B8C" w:rsidRDefault="005B0B8C">
            <w:pPr>
              <w:numPr>
                <w:ilvl w:val="0"/>
                <w:numId w:val="2"/>
              </w:numPr>
              <w:tabs>
                <w:tab w:val="left" w:pos="496"/>
              </w:tabs>
              <w:spacing w:before="20" w:after="20"/>
              <w:ind w:left="496" w:firstLine="0"/>
              <w:jc w:val="both"/>
              <w:rPr>
                <w:rFonts w:ascii="Arial" w:hAnsi="Arial" w:cs="Arial"/>
                <w:sz w:val="20"/>
                <w:szCs w:val="20"/>
                <w:lang w:val="en-IN"/>
              </w:rPr>
            </w:pPr>
            <w:r>
              <w:rPr>
                <w:rFonts w:ascii="Arial" w:hAnsi="Arial" w:cs="Arial"/>
                <w:sz w:val="20"/>
                <w:szCs w:val="20"/>
                <w:lang w:val="en-IN"/>
              </w:rPr>
              <w:t xml:space="preserve">Proficient in handling the entire gamut of banking operations &amp; providing </w:t>
            </w:r>
          </w:p>
          <w:p w:rsidR="005B0B8C" w:rsidRDefault="005B0B8C">
            <w:pPr>
              <w:tabs>
                <w:tab w:val="left" w:pos="496"/>
              </w:tabs>
              <w:spacing w:before="20" w:after="20"/>
              <w:ind w:left="496"/>
              <w:jc w:val="both"/>
              <w:rPr>
                <w:rFonts w:ascii="Arial" w:hAnsi="Arial" w:cs="Arial"/>
                <w:sz w:val="20"/>
                <w:szCs w:val="20"/>
                <w:lang w:val="en-IN"/>
              </w:rPr>
            </w:pPr>
            <w:r>
              <w:rPr>
                <w:rFonts w:ascii="Arial" w:hAnsi="Arial" w:cs="Arial"/>
                <w:sz w:val="20"/>
                <w:szCs w:val="20"/>
                <w:lang w:val="en-IN"/>
              </w:rPr>
              <w:t xml:space="preserve">    </w:t>
            </w:r>
            <w:proofErr w:type="gramStart"/>
            <w:r>
              <w:rPr>
                <w:rFonts w:ascii="Arial" w:hAnsi="Arial" w:cs="Arial"/>
                <w:sz w:val="20"/>
                <w:szCs w:val="20"/>
                <w:lang w:val="en-IN"/>
              </w:rPr>
              <w:t>optimal</w:t>
            </w:r>
            <w:proofErr w:type="gramEnd"/>
            <w:r>
              <w:rPr>
                <w:rFonts w:ascii="Arial" w:hAnsi="Arial" w:cs="Arial"/>
                <w:sz w:val="20"/>
                <w:szCs w:val="20"/>
                <w:lang w:val="en-IN"/>
              </w:rPr>
              <w:t xml:space="preserve"> service and efficiency levels to the customer &amp; bank.</w:t>
            </w:r>
          </w:p>
          <w:p w:rsidR="005B0B8C" w:rsidRDefault="005B0B8C">
            <w:pPr>
              <w:tabs>
                <w:tab w:val="left" w:pos="496"/>
              </w:tabs>
              <w:spacing w:before="20" w:after="20"/>
              <w:ind w:left="136"/>
              <w:jc w:val="both"/>
              <w:rPr>
                <w:rFonts w:ascii="Verdana" w:hAnsi="Verdana" w:cs="Verdana"/>
                <w:b/>
                <w:sz w:val="17"/>
                <w:szCs w:val="17"/>
                <w:u w:val="single"/>
              </w:rPr>
            </w:pPr>
          </w:p>
          <w:p w:rsidR="005B0B8C" w:rsidRDefault="005B0B8C">
            <w:pPr>
              <w:spacing w:before="20" w:after="20"/>
              <w:jc w:val="both"/>
              <w:rPr>
                <w:rFonts w:ascii="Verdana" w:hAnsi="Verdana" w:cs="Verdana"/>
                <w:b/>
                <w:sz w:val="17"/>
                <w:szCs w:val="17"/>
                <w:u w:val="single"/>
              </w:rPr>
            </w:pPr>
            <w:r>
              <w:rPr>
                <w:rFonts w:ascii="Verdana" w:hAnsi="Verdana" w:cs="Verdana"/>
                <w:b/>
                <w:sz w:val="17"/>
                <w:szCs w:val="17"/>
                <w:u w:val="single"/>
              </w:rPr>
              <w:t>As a Investment Officer</w:t>
            </w:r>
          </w:p>
          <w:p w:rsidR="005B0B8C" w:rsidRDefault="005B0B8C">
            <w:pPr>
              <w:spacing w:before="20" w:after="20"/>
              <w:jc w:val="both"/>
              <w:rPr>
                <w:rFonts w:ascii="Verdana" w:hAnsi="Verdana" w:cs="Verdana"/>
                <w:b/>
                <w:sz w:val="17"/>
                <w:szCs w:val="17"/>
                <w:u w:val="single"/>
              </w:rPr>
            </w:pPr>
          </w:p>
          <w:p w:rsidR="005B0B8C" w:rsidRDefault="005B0B8C">
            <w:pPr>
              <w:numPr>
                <w:ilvl w:val="0"/>
                <w:numId w:val="2"/>
              </w:numPr>
              <w:tabs>
                <w:tab w:val="left" w:pos="496"/>
              </w:tabs>
              <w:spacing w:before="20" w:after="20"/>
              <w:ind w:left="496" w:firstLine="0"/>
              <w:jc w:val="both"/>
              <w:rPr>
                <w:rFonts w:ascii="Verdana" w:hAnsi="Verdana" w:cs="Verdana"/>
                <w:b/>
                <w:bCs/>
                <w:sz w:val="17"/>
                <w:szCs w:val="17"/>
              </w:rPr>
            </w:pPr>
            <w:r>
              <w:rPr>
                <w:rFonts w:ascii="Verdana" w:hAnsi="Verdana" w:cs="Verdana"/>
                <w:b/>
                <w:bCs/>
                <w:sz w:val="17"/>
                <w:szCs w:val="17"/>
              </w:rPr>
              <w:t xml:space="preserve">Discovering opportunities where the Third Party Products </w:t>
            </w:r>
            <w:proofErr w:type="spellStart"/>
            <w:r>
              <w:rPr>
                <w:rFonts w:ascii="Verdana" w:hAnsi="Verdana" w:cs="Verdana"/>
                <w:b/>
                <w:bCs/>
                <w:sz w:val="17"/>
                <w:szCs w:val="17"/>
              </w:rPr>
              <w:t>viz</w:t>
            </w:r>
            <w:proofErr w:type="spellEnd"/>
            <w:r>
              <w:rPr>
                <w:rFonts w:ascii="Verdana" w:hAnsi="Verdana" w:cs="Verdana"/>
                <w:b/>
                <w:bCs/>
                <w:sz w:val="17"/>
                <w:szCs w:val="17"/>
              </w:rPr>
              <w:t xml:space="preserve">-  </w:t>
            </w:r>
          </w:p>
          <w:p w:rsidR="005B0B8C" w:rsidRDefault="005B0B8C">
            <w:pPr>
              <w:tabs>
                <w:tab w:val="left" w:pos="496"/>
              </w:tabs>
              <w:spacing w:before="20" w:after="20"/>
              <w:ind w:left="496"/>
              <w:jc w:val="both"/>
              <w:rPr>
                <w:rFonts w:ascii="Verdana" w:hAnsi="Verdana" w:cs="Verdana"/>
                <w:b/>
                <w:bCs/>
                <w:sz w:val="17"/>
                <w:szCs w:val="17"/>
              </w:rPr>
            </w:pPr>
            <w:r>
              <w:rPr>
                <w:rFonts w:ascii="Verdana" w:hAnsi="Verdana" w:cs="Verdana"/>
                <w:b/>
                <w:bCs/>
                <w:sz w:val="17"/>
                <w:szCs w:val="17"/>
              </w:rPr>
              <w:t xml:space="preserve">    Life-insurance </w:t>
            </w:r>
            <w:proofErr w:type="spellStart"/>
            <w:r>
              <w:rPr>
                <w:rFonts w:ascii="Verdana" w:hAnsi="Verdana" w:cs="Verdana"/>
                <w:b/>
                <w:bCs/>
                <w:sz w:val="17"/>
                <w:szCs w:val="17"/>
              </w:rPr>
              <w:t>polices</w:t>
            </w:r>
            <w:proofErr w:type="spellEnd"/>
            <w:r>
              <w:rPr>
                <w:rFonts w:ascii="Verdana" w:hAnsi="Verdana" w:cs="Verdana"/>
                <w:b/>
                <w:bCs/>
                <w:sz w:val="17"/>
                <w:szCs w:val="17"/>
              </w:rPr>
              <w:t xml:space="preserve">, Mutual Fund &amp; General Insurance can be   </w:t>
            </w:r>
          </w:p>
          <w:p w:rsidR="005B0B8C" w:rsidRDefault="005B0B8C">
            <w:pPr>
              <w:tabs>
                <w:tab w:val="left" w:pos="496"/>
              </w:tabs>
              <w:spacing w:before="20" w:after="20"/>
              <w:jc w:val="both"/>
              <w:rPr>
                <w:rFonts w:ascii="Verdana" w:hAnsi="Verdana" w:cs="Verdana"/>
                <w:b/>
                <w:bCs/>
                <w:sz w:val="17"/>
                <w:szCs w:val="17"/>
              </w:rPr>
            </w:pPr>
            <w:r>
              <w:rPr>
                <w:rFonts w:ascii="Verdana" w:hAnsi="Verdana" w:cs="Verdana"/>
                <w:b/>
                <w:bCs/>
                <w:sz w:val="17"/>
                <w:szCs w:val="17"/>
              </w:rPr>
              <w:t xml:space="preserve">             </w:t>
            </w:r>
            <w:proofErr w:type="gramStart"/>
            <w:r>
              <w:rPr>
                <w:rFonts w:ascii="Verdana" w:hAnsi="Verdana" w:cs="Verdana"/>
                <w:b/>
                <w:bCs/>
                <w:sz w:val="17"/>
                <w:szCs w:val="17"/>
              </w:rPr>
              <w:t>marketed</w:t>
            </w:r>
            <w:proofErr w:type="gramEnd"/>
            <w:r>
              <w:rPr>
                <w:rFonts w:ascii="Verdana" w:hAnsi="Verdana" w:cs="Verdana"/>
                <w:b/>
                <w:bCs/>
                <w:sz w:val="17"/>
                <w:szCs w:val="17"/>
              </w:rPr>
              <w:t xml:space="preserve">.  </w:t>
            </w:r>
          </w:p>
          <w:p w:rsidR="005B0B8C" w:rsidRDefault="005B0B8C">
            <w:pPr>
              <w:tabs>
                <w:tab w:val="left" w:pos="496"/>
              </w:tabs>
              <w:spacing w:before="20" w:after="20"/>
              <w:jc w:val="both"/>
              <w:rPr>
                <w:rFonts w:ascii="Verdana" w:hAnsi="Verdana" w:cs="Verdana"/>
                <w:b/>
                <w:bCs/>
                <w:sz w:val="17"/>
                <w:szCs w:val="17"/>
              </w:rPr>
            </w:pPr>
          </w:p>
          <w:p w:rsidR="005B0B8C" w:rsidRDefault="005B0B8C">
            <w:pPr>
              <w:numPr>
                <w:ilvl w:val="0"/>
                <w:numId w:val="2"/>
              </w:numPr>
              <w:tabs>
                <w:tab w:val="left" w:pos="496"/>
              </w:tabs>
              <w:spacing w:before="20" w:after="20"/>
              <w:ind w:left="496" w:firstLine="0"/>
              <w:jc w:val="both"/>
              <w:rPr>
                <w:rFonts w:ascii="Verdana" w:hAnsi="Verdana" w:cs="Verdana"/>
                <w:sz w:val="17"/>
                <w:szCs w:val="17"/>
              </w:rPr>
            </w:pPr>
            <w:r>
              <w:rPr>
                <w:rFonts w:ascii="Verdana" w:hAnsi="Verdana" w:cs="Verdana"/>
                <w:sz w:val="17"/>
                <w:szCs w:val="17"/>
              </w:rPr>
              <w:t xml:space="preserve">Explaining the benefits of the idea to the customer to encourage them to use  </w:t>
            </w:r>
          </w:p>
          <w:p w:rsidR="005B0B8C" w:rsidRDefault="005B0B8C">
            <w:pPr>
              <w:tabs>
                <w:tab w:val="left" w:pos="496"/>
              </w:tabs>
              <w:spacing w:before="20" w:after="20"/>
              <w:ind w:left="496"/>
              <w:jc w:val="both"/>
              <w:rPr>
                <w:rFonts w:ascii="Verdana" w:hAnsi="Verdana" w:cs="Verdana"/>
                <w:sz w:val="17"/>
                <w:szCs w:val="17"/>
              </w:rPr>
            </w:pPr>
            <w:r>
              <w:rPr>
                <w:rFonts w:ascii="Verdana" w:hAnsi="Verdana" w:cs="Verdana"/>
                <w:sz w:val="17"/>
                <w:szCs w:val="17"/>
              </w:rPr>
              <w:t xml:space="preserve">    </w:t>
            </w:r>
            <w:proofErr w:type="gramStart"/>
            <w:r>
              <w:rPr>
                <w:rFonts w:ascii="Verdana" w:hAnsi="Verdana" w:cs="Verdana"/>
                <w:sz w:val="17"/>
                <w:szCs w:val="17"/>
              </w:rPr>
              <w:t>the</w:t>
            </w:r>
            <w:proofErr w:type="gramEnd"/>
            <w:r>
              <w:rPr>
                <w:rFonts w:ascii="Verdana" w:hAnsi="Verdana" w:cs="Verdana"/>
                <w:sz w:val="17"/>
                <w:szCs w:val="17"/>
              </w:rPr>
              <w:t xml:space="preserve"> particular facility.</w:t>
            </w:r>
          </w:p>
          <w:p w:rsidR="005B0B8C" w:rsidRDefault="005B0B8C">
            <w:pPr>
              <w:tabs>
                <w:tab w:val="left" w:pos="496"/>
              </w:tabs>
              <w:spacing w:before="20" w:after="20"/>
              <w:ind w:left="496"/>
              <w:jc w:val="both"/>
              <w:rPr>
                <w:rFonts w:ascii="Verdana" w:hAnsi="Verdana" w:cs="Verdana"/>
                <w:sz w:val="17"/>
                <w:szCs w:val="17"/>
              </w:rPr>
            </w:pPr>
          </w:p>
          <w:p w:rsidR="005B0B8C" w:rsidRDefault="005B0B8C">
            <w:pPr>
              <w:numPr>
                <w:ilvl w:val="0"/>
                <w:numId w:val="2"/>
              </w:numPr>
              <w:tabs>
                <w:tab w:val="left" w:pos="496"/>
              </w:tabs>
              <w:spacing w:before="20" w:after="20"/>
              <w:ind w:left="496" w:firstLine="0"/>
              <w:jc w:val="both"/>
              <w:rPr>
                <w:rFonts w:ascii="Verdana" w:hAnsi="Verdana" w:cs="Verdana"/>
                <w:sz w:val="17"/>
                <w:szCs w:val="17"/>
              </w:rPr>
            </w:pPr>
            <w:r>
              <w:rPr>
                <w:rFonts w:ascii="Verdana" w:hAnsi="Verdana" w:cs="Verdana"/>
                <w:sz w:val="17"/>
                <w:szCs w:val="17"/>
              </w:rPr>
              <w:t>Following up with customer to provide better service and customer satisfaction.</w:t>
            </w:r>
          </w:p>
        </w:tc>
      </w:tr>
    </w:tbl>
    <w:p w:rsidR="005B0B8C" w:rsidRDefault="005B0B8C">
      <w:pPr>
        <w:jc w:val="both"/>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eastAsia="Batang" w:hAnsi="Verdana" w:cs="Verdana"/>
          <w:b/>
          <w:bCs/>
          <w:spacing w:val="2"/>
          <w:sz w:val="17"/>
          <w:szCs w:val="17"/>
          <w:lang w:eastAsia="hi-IN" w:bidi="hi-IN"/>
        </w:rPr>
      </w:pPr>
    </w:p>
    <w:p w:rsidR="005B0B8C" w:rsidRDefault="005B0B8C">
      <w:pPr>
        <w:jc w:val="both"/>
        <w:rPr>
          <w:rFonts w:ascii="Verdana" w:hAnsi="Verdana" w:cs="Verdana"/>
          <w:b/>
          <w:bCs/>
          <w:sz w:val="17"/>
          <w:szCs w:val="17"/>
          <w:lang w:eastAsia="hi-IN" w:bidi="hi-IN"/>
        </w:rPr>
      </w:pPr>
    </w:p>
    <w:p w:rsidR="005B0B8C" w:rsidRDefault="005B0B8C">
      <w:pPr>
        <w:jc w:val="both"/>
        <w:rPr>
          <w:rFonts w:ascii="Verdana" w:hAnsi="Verdana" w:cs="Verdana"/>
          <w:b/>
          <w:bCs/>
          <w:sz w:val="17"/>
          <w:szCs w:val="17"/>
          <w:lang w:eastAsia="hi-IN" w:bidi="hi-IN"/>
        </w:rPr>
      </w:pPr>
    </w:p>
    <w:p w:rsidR="005B0B8C" w:rsidRDefault="005B0B8C">
      <w:pPr>
        <w:jc w:val="both"/>
        <w:rPr>
          <w:rFonts w:ascii="Verdana" w:hAnsi="Verdana" w:cs="Verdana"/>
          <w:b/>
          <w:bCs/>
          <w:sz w:val="17"/>
          <w:szCs w:val="17"/>
          <w:lang w:eastAsia="hi-IN" w:bidi="hi-IN"/>
        </w:rPr>
      </w:pPr>
      <w:r>
        <w:rPr>
          <w:rFonts w:ascii="Verdana" w:hAnsi="Verdana" w:cs="Verdana"/>
          <w:b/>
          <w:bCs/>
          <w:sz w:val="17"/>
          <w:szCs w:val="17"/>
          <w:lang w:eastAsia="hi-IN" w:bidi="hi-IN"/>
        </w:rPr>
        <w:t>CAREER SCAN</w:t>
      </w:r>
    </w:p>
    <w:p w:rsidR="005B0B8C" w:rsidRDefault="005B0B8C">
      <w:pPr>
        <w:jc w:val="both"/>
        <w:rPr>
          <w:rFonts w:ascii="Verdana" w:hAnsi="Verdana" w:cs="Verdana"/>
          <w:b/>
          <w:bCs/>
          <w:sz w:val="17"/>
          <w:szCs w:val="17"/>
          <w:lang w:eastAsia="hi-IN" w:bidi="hi-IN"/>
        </w:rPr>
      </w:pPr>
    </w:p>
    <w:p w:rsidR="005B0B8C" w:rsidRDefault="005B0B8C">
      <w:pPr>
        <w:pStyle w:val="Heading1"/>
        <w:pBdr>
          <w:top w:val="single" w:sz="4" w:space="1" w:color="000000"/>
          <w:left w:val="single" w:sz="4" w:space="4" w:color="000000"/>
          <w:bottom w:val="single" w:sz="4" w:space="0" w:color="000000"/>
          <w:right w:val="single" w:sz="4" w:space="4" w:color="000000"/>
        </w:pBdr>
        <w:shd w:val="clear" w:color="auto" w:fill="E0E0E0"/>
        <w:tabs>
          <w:tab w:val="clear" w:pos="1080"/>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00" w:lineRule="atLeast"/>
        <w:rPr>
          <w:rFonts w:ascii="Verdana" w:hAnsi="Verdana" w:cs="Verdana"/>
          <w:bCs/>
          <w:sz w:val="17"/>
          <w:szCs w:val="17"/>
          <w:lang w:eastAsia="hi-IN" w:bidi="hi-IN"/>
        </w:rPr>
      </w:pPr>
      <w:r>
        <w:rPr>
          <w:rFonts w:ascii="Verdana" w:hAnsi="Verdana" w:cs="Verdana"/>
          <w:bCs/>
          <w:sz w:val="17"/>
          <w:szCs w:val="17"/>
          <w:lang w:eastAsia="hi-IN" w:bidi="hi-IN"/>
        </w:rPr>
        <w:t> </w:t>
      </w:r>
      <w:proofErr w:type="gramStart"/>
      <w:r>
        <w:rPr>
          <w:rFonts w:ascii="Verdana" w:hAnsi="Verdana" w:cs="Verdana"/>
          <w:bCs/>
          <w:sz w:val="17"/>
          <w:szCs w:val="17"/>
          <w:lang w:eastAsia="hi-IN" w:bidi="hi-IN"/>
        </w:rPr>
        <w:t>Since September 2010</w:t>
      </w:r>
      <w:r>
        <w:rPr>
          <w:rFonts w:ascii="Verdana" w:hAnsi="Verdana" w:cs="Verdana"/>
          <w:bCs/>
          <w:sz w:val="17"/>
          <w:szCs w:val="17"/>
          <w:lang w:eastAsia="hi-IN" w:bidi="hi-IN"/>
        </w:rPr>
        <w:tab/>
      </w:r>
      <w:r>
        <w:rPr>
          <w:rFonts w:ascii="Verdana" w:hAnsi="Verdana" w:cs="Verdana"/>
          <w:bCs/>
          <w:sz w:val="17"/>
          <w:szCs w:val="17"/>
          <w:lang w:eastAsia="hi-IN" w:bidi="hi-IN"/>
        </w:rPr>
        <w:tab/>
        <w:t xml:space="preserve">                AXIS Bank LTD.</w:t>
      </w:r>
      <w:proofErr w:type="gramEnd"/>
    </w:p>
    <w:p w:rsidR="005B0B8C" w:rsidRDefault="005B0B8C">
      <w:pPr>
        <w:jc w:val="both"/>
        <w:rPr>
          <w:rFonts w:ascii="Verdana" w:hAnsi="Verdana" w:cs="Verdana"/>
          <w:sz w:val="17"/>
          <w:szCs w:val="17"/>
          <w:lang w:eastAsia="hi-IN" w:bidi="hi-IN"/>
        </w:rPr>
      </w:pPr>
    </w:p>
    <w:p w:rsidR="005B0B8C" w:rsidRDefault="005B0B8C">
      <w:pPr>
        <w:jc w:val="both"/>
        <w:rPr>
          <w:rFonts w:ascii="Verdana" w:hAnsi="Verdana" w:cs="Verdana"/>
          <w:b/>
          <w:bCs/>
          <w:sz w:val="18"/>
          <w:szCs w:val="18"/>
          <w:lang w:eastAsia="hi-IN" w:bidi="hi-IN"/>
        </w:rPr>
      </w:pPr>
      <w:r>
        <w:rPr>
          <w:rFonts w:ascii="Verdana" w:hAnsi="Verdana" w:cs="Verdana"/>
          <w:b/>
          <w:bCs/>
          <w:sz w:val="18"/>
          <w:szCs w:val="18"/>
          <w:lang w:eastAsia="hi-IN" w:bidi="hi-IN"/>
        </w:rPr>
        <w:t xml:space="preserve">Joined Axis Bank in </w:t>
      </w:r>
      <w:proofErr w:type="spellStart"/>
      <w:proofErr w:type="gramStart"/>
      <w:r>
        <w:rPr>
          <w:rFonts w:ascii="Verdana" w:hAnsi="Verdana" w:cs="Verdana"/>
          <w:b/>
          <w:bCs/>
          <w:sz w:val="18"/>
          <w:szCs w:val="18"/>
          <w:lang w:eastAsia="hi-IN" w:bidi="hi-IN"/>
        </w:rPr>
        <w:t>september</w:t>
      </w:r>
      <w:proofErr w:type="spellEnd"/>
      <w:proofErr w:type="gramEnd"/>
      <w:r>
        <w:rPr>
          <w:rFonts w:ascii="Verdana" w:hAnsi="Verdana" w:cs="Verdana"/>
          <w:b/>
          <w:bCs/>
          <w:sz w:val="18"/>
          <w:szCs w:val="18"/>
          <w:lang w:eastAsia="hi-IN" w:bidi="hi-IN"/>
        </w:rPr>
        <w:t xml:space="preserve"> 2010</w:t>
      </w:r>
    </w:p>
    <w:p w:rsidR="005B0B8C" w:rsidRDefault="005B0B8C">
      <w:pPr>
        <w:jc w:val="both"/>
        <w:rPr>
          <w:rFonts w:ascii="Verdana" w:hAnsi="Verdana" w:cs="Verdana"/>
          <w:b/>
          <w:bCs/>
          <w:sz w:val="18"/>
          <w:szCs w:val="18"/>
          <w:lang w:eastAsia="hi-IN" w:bidi="hi-IN"/>
        </w:rPr>
      </w:pPr>
      <w:r>
        <w:rPr>
          <w:rFonts w:ascii="Verdana" w:hAnsi="Verdana" w:cs="Verdana"/>
          <w:b/>
          <w:bCs/>
          <w:sz w:val="18"/>
          <w:szCs w:val="18"/>
          <w:lang w:eastAsia="hi-IN" w:bidi="hi-IN"/>
        </w:rPr>
        <w:t>Working as a Business Development Executive</w:t>
      </w:r>
    </w:p>
    <w:p w:rsidR="005B0B8C" w:rsidRDefault="005B0B8C">
      <w:pPr>
        <w:jc w:val="both"/>
        <w:rPr>
          <w:rFonts w:ascii="Verdana" w:hAnsi="Verdana" w:cs="Verdana"/>
          <w:b/>
          <w:bCs/>
          <w:sz w:val="18"/>
          <w:szCs w:val="18"/>
          <w:lang w:eastAsia="hi-IN" w:bidi="hi-IN"/>
        </w:rPr>
      </w:pPr>
      <w:proofErr w:type="gramStart"/>
      <w:r>
        <w:rPr>
          <w:rFonts w:ascii="Verdana" w:hAnsi="Verdana" w:cs="Verdana"/>
          <w:b/>
          <w:bCs/>
          <w:sz w:val="18"/>
          <w:szCs w:val="18"/>
          <w:lang w:eastAsia="hi-IN" w:bidi="hi-IN"/>
        </w:rPr>
        <w:t>meeting</w:t>
      </w:r>
      <w:proofErr w:type="gramEnd"/>
      <w:r>
        <w:rPr>
          <w:rFonts w:ascii="Verdana" w:hAnsi="Verdana" w:cs="Verdana"/>
          <w:b/>
          <w:bCs/>
          <w:sz w:val="18"/>
          <w:szCs w:val="18"/>
          <w:lang w:eastAsia="hi-IN" w:bidi="hi-IN"/>
        </w:rPr>
        <w:t xml:space="preserve"> monthly budgets and </w:t>
      </w:r>
      <w:proofErr w:type="spellStart"/>
      <w:r>
        <w:rPr>
          <w:rFonts w:ascii="Verdana" w:hAnsi="Verdana" w:cs="Verdana"/>
          <w:b/>
          <w:bCs/>
          <w:sz w:val="18"/>
          <w:szCs w:val="18"/>
          <w:lang w:eastAsia="hi-IN" w:bidi="hi-IN"/>
        </w:rPr>
        <w:t>qualifing</w:t>
      </w:r>
      <w:proofErr w:type="spellEnd"/>
      <w:r>
        <w:rPr>
          <w:rFonts w:ascii="Verdana" w:hAnsi="Verdana" w:cs="Verdana"/>
          <w:b/>
          <w:bCs/>
          <w:sz w:val="18"/>
          <w:szCs w:val="18"/>
          <w:lang w:eastAsia="hi-IN" w:bidi="hi-IN"/>
        </w:rPr>
        <w:t xml:space="preserve"> in most of the </w:t>
      </w:r>
      <w:proofErr w:type="spellStart"/>
      <w:r>
        <w:rPr>
          <w:rFonts w:ascii="Verdana" w:hAnsi="Verdana" w:cs="Verdana"/>
          <w:b/>
          <w:bCs/>
          <w:sz w:val="18"/>
          <w:szCs w:val="18"/>
          <w:lang w:eastAsia="hi-IN" w:bidi="hi-IN"/>
        </w:rPr>
        <w:t>campains</w:t>
      </w:r>
      <w:proofErr w:type="spellEnd"/>
      <w:r>
        <w:rPr>
          <w:rFonts w:ascii="Verdana" w:hAnsi="Verdana" w:cs="Verdana"/>
          <w:b/>
          <w:bCs/>
          <w:sz w:val="18"/>
          <w:szCs w:val="18"/>
          <w:lang w:eastAsia="hi-IN" w:bidi="hi-IN"/>
        </w:rPr>
        <w:t>.</w:t>
      </w:r>
    </w:p>
    <w:p w:rsidR="005B0B8C" w:rsidRDefault="005B0B8C">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 xml:space="preserve">Qualifying in 'Meet The Champion' contest on number of times for doing CASA </w:t>
      </w:r>
    </w:p>
    <w:p w:rsidR="005B0B8C" w:rsidRDefault="005B0B8C">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Qualifying in 'Circle Head Club' contest</w:t>
      </w:r>
    </w:p>
    <w:p w:rsidR="005B0B8C" w:rsidRDefault="005B0B8C">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Qualifying in 'Mission ALF-Final Count Down in July 2011 for Life Insurance</w:t>
      </w:r>
    </w:p>
    <w:p w:rsidR="005B0B8C" w:rsidRDefault="005B0B8C">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Qualifying in 'G.I. Healthy Habits' contest</w:t>
      </w:r>
    </w:p>
    <w:p w:rsidR="005B0B8C" w:rsidRDefault="005B0B8C">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 xml:space="preserve">Qualifying in 'Jewels of Axis' contest for doing 10 </w:t>
      </w:r>
      <w:proofErr w:type="spellStart"/>
      <w:r>
        <w:rPr>
          <w:rFonts w:ascii="Verdana" w:hAnsi="Verdana" w:cs="Verdana"/>
          <w:b/>
          <w:bCs/>
          <w:sz w:val="18"/>
          <w:szCs w:val="18"/>
          <w:lang w:eastAsia="hi-IN" w:bidi="hi-IN"/>
        </w:rPr>
        <w:t>lakhs</w:t>
      </w:r>
      <w:proofErr w:type="spellEnd"/>
      <w:r>
        <w:rPr>
          <w:rFonts w:ascii="Verdana" w:hAnsi="Verdana" w:cs="Verdana"/>
          <w:b/>
          <w:bCs/>
          <w:sz w:val="18"/>
          <w:szCs w:val="18"/>
          <w:lang w:eastAsia="hi-IN" w:bidi="hi-IN"/>
        </w:rPr>
        <w:t xml:space="preserve"> of M.F.</w:t>
      </w:r>
    </w:p>
    <w:p w:rsidR="00475B40" w:rsidRDefault="00475B40">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Qualifying in ‘</w:t>
      </w:r>
      <w:proofErr w:type="spellStart"/>
      <w:r>
        <w:rPr>
          <w:rFonts w:ascii="Verdana" w:hAnsi="Verdana" w:cs="Verdana"/>
          <w:b/>
          <w:bCs/>
          <w:sz w:val="18"/>
          <w:szCs w:val="18"/>
          <w:lang w:eastAsia="hi-IN" w:bidi="hi-IN"/>
        </w:rPr>
        <w:t>Medel</w:t>
      </w:r>
      <w:proofErr w:type="spellEnd"/>
      <w:r>
        <w:rPr>
          <w:rFonts w:ascii="Verdana" w:hAnsi="Verdana" w:cs="Verdana"/>
          <w:b/>
          <w:bCs/>
          <w:sz w:val="18"/>
          <w:szCs w:val="18"/>
          <w:lang w:eastAsia="hi-IN" w:bidi="hi-IN"/>
        </w:rPr>
        <w:t xml:space="preserve"> Of Honour’</w:t>
      </w:r>
    </w:p>
    <w:p w:rsidR="00475B40" w:rsidRDefault="00475B40">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 xml:space="preserve">Qualifying in ‘Sales </w:t>
      </w:r>
      <w:proofErr w:type="spellStart"/>
      <w:r>
        <w:rPr>
          <w:rFonts w:ascii="Verdana" w:hAnsi="Verdana" w:cs="Verdana"/>
          <w:b/>
          <w:bCs/>
          <w:sz w:val="18"/>
          <w:szCs w:val="18"/>
          <w:lang w:eastAsia="hi-IN" w:bidi="hi-IN"/>
        </w:rPr>
        <w:t>Surakdha</w:t>
      </w:r>
      <w:proofErr w:type="spellEnd"/>
      <w:r>
        <w:rPr>
          <w:rFonts w:ascii="Verdana" w:hAnsi="Verdana" w:cs="Verdana"/>
          <w:b/>
          <w:bCs/>
          <w:sz w:val="18"/>
          <w:szCs w:val="18"/>
          <w:lang w:eastAsia="hi-IN" w:bidi="hi-IN"/>
        </w:rPr>
        <w:t xml:space="preserve"> Chakra’</w:t>
      </w:r>
    </w:p>
    <w:p w:rsidR="00475B40" w:rsidRDefault="00475B40">
      <w:pPr>
        <w:numPr>
          <w:ilvl w:val="0"/>
          <w:numId w:val="4"/>
        </w:numPr>
        <w:jc w:val="both"/>
        <w:rPr>
          <w:rFonts w:ascii="Verdana" w:hAnsi="Verdana" w:cs="Verdana"/>
          <w:b/>
          <w:bCs/>
          <w:sz w:val="18"/>
          <w:szCs w:val="18"/>
          <w:lang w:eastAsia="hi-IN" w:bidi="hi-IN"/>
        </w:rPr>
      </w:pPr>
      <w:r>
        <w:rPr>
          <w:rFonts w:ascii="Verdana" w:hAnsi="Verdana" w:cs="Verdana"/>
          <w:b/>
          <w:bCs/>
          <w:sz w:val="18"/>
          <w:szCs w:val="18"/>
          <w:lang w:eastAsia="hi-IN" w:bidi="hi-IN"/>
        </w:rPr>
        <w:t xml:space="preserve">Qualifying in ‘Jordan </w:t>
      </w:r>
      <w:proofErr w:type="gramStart"/>
      <w:r>
        <w:rPr>
          <w:rFonts w:ascii="Verdana" w:hAnsi="Verdana" w:cs="Verdana"/>
          <w:b/>
          <w:bCs/>
          <w:sz w:val="18"/>
          <w:szCs w:val="18"/>
          <w:lang w:eastAsia="hi-IN" w:bidi="hi-IN"/>
        </w:rPr>
        <w:t>Calling’ ,</w:t>
      </w:r>
      <w:proofErr w:type="gramEnd"/>
      <w:r>
        <w:rPr>
          <w:rFonts w:ascii="Verdana" w:hAnsi="Verdana" w:cs="Verdana"/>
          <w:b/>
          <w:bCs/>
          <w:sz w:val="18"/>
          <w:szCs w:val="18"/>
          <w:lang w:eastAsia="hi-IN" w:bidi="hi-IN"/>
        </w:rPr>
        <w:t>’Spectacular September’ and many more.</w:t>
      </w:r>
    </w:p>
    <w:p w:rsidR="00475B40" w:rsidRDefault="00475B40" w:rsidP="00475B40">
      <w:pPr>
        <w:ind w:left="720"/>
        <w:jc w:val="both"/>
        <w:rPr>
          <w:rFonts w:ascii="Verdana" w:hAnsi="Verdana" w:cs="Verdana"/>
          <w:b/>
          <w:bCs/>
          <w:sz w:val="18"/>
          <w:szCs w:val="18"/>
          <w:lang w:eastAsia="hi-IN" w:bidi="hi-IN"/>
        </w:rPr>
      </w:pPr>
    </w:p>
    <w:p w:rsidR="005B0B8C" w:rsidRDefault="005B0B8C">
      <w:pPr>
        <w:jc w:val="both"/>
      </w:pPr>
    </w:p>
    <w:p w:rsidR="005B0B8C" w:rsidRDefault="005B0B8C">
      <w:pPr>
        <w:jc w:val="both"/>
        <w:rPr>
          <w:rFonts w:ascii="Verdana" w:hAnsi="Verdana" w:cs="Verdana"/>
          <w:b/>
          <w:bCs/>
          <w:sz w:val="17"/>
          <w:szCs w:val="17"/>
          <w:lang w:eastAsia="hi-IN" w:bidi="hi-IN"/>
        </w:rPr>
      </w:pPr>
    </w:p>
    <w:p w:rsidR="005B0B8C" w:rsidRDefault="004412AD">
      <w:pPr>
        <w:pStyle w:val="Heading1"/>
        <w:pBdr>
          <w:top w:val="single" w:sz="4" w:space="1" w:color="000000"/>
          <w:left w:val="single" w:sz="4" w:space="4" w:color="000000"/>
          <w:bottom w:val="single" w:sz="4" w:space="0" w:color="000000"/>
          <w:right w:val="single" w:sz="4" w:space="4" w:color="000000"/>
        </w:pBdr>
        <w:shd w:val="clear" w:color="auto" w:fill="E0E0E0"/>
        <w:tabs>
          <w:tab w:val="clear" w:pos="1080"/>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00" w:lineRule="atLeast"/>
        <w:rPr>
          <w:rFonts w:ascii="Verdana" w:hAnsi="Verdana" w:cs="Verdana"/>
          <w:bCs/>
          <w:sz w:val="17"/>
          <w:szCs w:val="17"/>
          <w:lang w:eastAsia="hi-IN" w:bidi="hi-IN"/>
        </w:rPr>
      </w:pPr>
      <w:r>
        <w:rPr>
          <w:rFonts w:ascii="Verdana" w:hAnsi="Verdana" w:cs="Verdana"/>
          <w:bCs/>
          <w:sz w:val="17"/>
          <w:szCs w:val="17"/>
          <w:lang w:eastAsia="hi-IN" w:bidi="hi-IN"/>
        </w:rPr>
        <w:t> </w:t>
      </w:r>
      <w:proofErr w:type="gramStart"/>
      <w:r>
        <w:rPr>
          <w:rFonts w:ascii="Verdana" w:hAnsi="Verdana" w:cs="Verdana"/>
          <w:bCs/>
          <w:sz w:val="17"/>
          <w:szCs w:val="17"/>
          <w:lang w:eastAsia="hi-IN" w:bidi="hi-IN"/>
        </w:rPr>
        <w:t>September 2008</w:t>
      </w:r>
      <w:r w:rsidR="005B0B8C">
        <w:rPr>
          <w:rFonts w:ascii="Verdana" w:hAnsi="Verdana" w:cs="Verdana"/>
          <w:bCs/>
          <w:sz w:val="17"/>
          <w:szCs w:val="17"/>
          <w:lang w:eastAsia="hi-IN" w:bidi="hi-IN"/>
        </w:rPr>
        <w:t xml:space="preserve"> to September 2010                  HDFC Bank LTD.</w:t>
      </w:r>
      <w:proofErr w:type="gramEnd"/>
    </w:p>
    <w:p w:rsidR="005B0B8C" w:rsidRDefault="005B0B8C">
      <w:pPr>
        <w:jc w:val="both"/>
        <w:rPr>
          <w:rFonts w:ascii="Verdana" w:hAnsi="Verdana" w:cs="Verdana"/>
          <w:sz w:val="17"/>
          <w:szCs w:val="17"/>
          <w:lang w:eastAsia="hi-IN" w:bidi="hi-IN"/>
        </w:rPr>
      </w:pPr>
      <w:r>
        <w:rPr>
          <w:rFonts w:ascii="Verdana" w:hAnsi="Verdana" w:cs="Verdana"/>
          <w:sz w:val="17"/>
          <w:szCs w:val="17"/>
          <w:lang w:eastAsia="hi-IN" w:bidi="hi-IN"/>
        </w:rPr>
        <w:t> </w:t>
      </w:r>
    </w:p>
    <w:p w:rsidR="005B0B8C" w:rsidRDefault="005B0B8C">
      <w:pPr>
        <w:jc w:val="both"/>
        <w:rPr>
          <w:rFonts w:ascii="Verdana" w:hAnsi="Verdana" w:cs="Verdana"/>
          <w:b/>
          <w:bCs/>
          <w:sz w:val="17"/>
          <w:szCs w:val="17"/>
          <w:lang w:eastAsia="hi-IN" w:bidi="hi-IN"/>
        </w:rPr>
      </w:pPr>
      <w:r>
        <w:rPr>
          <w:rFonts w:ascii="Verdana" w:hAnsi="Verdana" w:cs="Verdana"/>
          <w:b/>
          <w:bCs/>
          <w:sz w:val="17"/>
          <w:szCs w:val="17"/>
          <w:lang w:eastAsia="hi-IN" w:bidi="hi-IN"/>
        </w:rPr>
        <w:t>Growth Path Along with Notable Contributions</w:t>
      </w:r>
    </w:p>
    <w:p w:rsidR="005B0B8C" w:rsidRDefault="005B0B8C">
      <w:pPr>
        <w:jc w:val="both"/>
        <w:rPr>
          <w:rFonts w:ascii="Verdana" w:hAnsi="Verdana" w:cs="Verdana"/>
          <w:b/>
          <w:bCs/>
          <w:sz w:val="17"/>
          <w:szCs w:val="17"/>
          <w:lang w:eastAsia="hi-IN" w:bidi="hi-IN"/>
        </w:rPr>
      </w:pPr>
    </w:p>
    <w:p w:rsidR="005B0B8C" w:rsidRDefault="005B0B8C">
      <w:pPr>
        <w:jc w:val="both"/>
        <w:rPr>
          <w:rFonts w:ascii="Verdana" w:hAnsi="Verdana" w:cs="Verdana"/>
          <w:b/>
          <w:bCs/>
          <w:sz w:val="17"/>
          <w:szCs w:val="17"/>
          <w:lang w:eastAsia="hi-IN" w:bidi="hi-IN"/>
        </w:rPr>
      </w:pPr>
      <w:r>
        <w:rPr>
          <w:rFonts w:ascii="Verdana" w:hAnsi="Verdana" w:cs="Verdana"/>
          <w:b/>
          <w:bCs/>
          <w:sz w:val="17"/>
          <w:szCs w:val="17"/>
          <w:lang w:eastAsia="hi-IN" w:bidi="hi-IN"/>
        </w:rPr>
        <w:t xml:space="preserve">As Co-executive – </w:t>
      </w:r>
      <w:r>
        <w:rPr>
          <w:rFonts w:ascii="Verdana" w:hAnsi="Verdana" w:cs="Verdana"/>
          <w:b/>
          <w:bCs/>
          <w:sz w:val="17"/>
          <w:szCs w:val="17"/>
        </w:rPr>
        <w:t>RETAIL BRANCH BANKING.</w:t>
      </w:r>
      <w:r>
        <w:rPr>
          <w:rFonts w:ascii="Verdana" w:hAnsi="Verdana" w:cs="Verdana"/>
          <w:b/>
          <w:bCs/>
          <w:sz w:val="17"/>
          <w:szCs w:val="17"/>
          <w:lang w:eastAsia="hi-IN" w:bidi="hi-IN"/>
        </w:rPr>
        <w:tab/>
      </w:r>
      <w:r>
        <w:rPr>
          <w:rFonts w:ascii="Verdana" w:hAnsi="Verdana" w:cs="Verdana"/>
          <w:b/>
          <w:bCs/>
          <w:sz w:val="17"/>
          <w:szCs w:val="17"/>
          <w:lang w:eastAsia="hi-IN" w:bidi="hi-IN"/>
        </w:rPr>
        <w:tab/>
        <w:t xml:space="preserve">                                                  </w:t>
      </w:r>
    </w:p>
    <w:p w:rsidR="005B0B8C" w:rsidRDefault="005B0B8C">
      <w:pPr>
        <w:jc w:val="both"/>
        <w:rPr>
          <w:rFonts w:ascii="Verdana" w:hAnsi="Verdana" w:cs="Verdana"/>
          <w:b/>
          <w:bCs/>
          <w:sz w:val="17"/>
          <w:szCs w:val="17"/>
          <w:lang w:eastAsia="hi-IN" w:bidi="hi-IN"/>
        </w:rPr>
      </w:pPr>
      <w:r>
        <w:rPr>
          <w:rFonts w:ascii="Verdana" w:hAnsi="Verdana" w:cs="Verdana"/>
          <w:b/>
          <w:bCs/>
          <w:sz w:val="17"/>
          <w:szCs w:val="17"/>
          <w:lang w:eastAsia="hi-IN" w:bidi="hi-IN"/>
        </w:rPr>
        <w:t xml:space="preserve"> Sep’ 2008 to Sep’ 2010</w:t>
      </w:r>
    </w:p>
    <w:p w:rsidR="005B0B8C" w:rsidRDefault="005B0B8C">
      <w:pPr>
        <w:jc w:val="both"/>
        <w:rPr>
          <w:rFonts w:ascii="Verdana" w:hAnsi="Verdana" w:cs="Verdana"/>
          <w:b/>
          <w:bCs/>
          <w:sz w:val="18"/>
          <w:szCs w:val="18"/>
          <w:lang w:eastAsia="hi-IN" w:bidi="hi-IN"/>
        </w:rPr>
      </w:pPr>
    </w:p>
    <w:p w:rsidR="005B0B8C" w:rsidRDefault="005B0B8C">
      <w:pPr>
        <w:jc w:val="both"/>
        <w:rPr>
          <w:rFonts w:ascii="Verdana" w:hAnsi="Verdana" w:cs="Verdana"/>
          <w:b/>
          <w:bCs/>
          <w:sz w:val="18"/>
          <w:szCs w:val="18"/>
          <w:lang w:eastAsia="hi-IN" w:bidi="hi-IN"/>
        </w:rPr>
      </w:pPr>
    </w:p>
    <w:p w:rsidR="005B0B8C" w:rsidRDefault="005B0B8C">
      <w:pPr>
        <w:jc w:val="both"/>
        <w:rPr>
          <w:rFonts w:ascii="Verdana" w:hAnsi="Verdana" w:cs="Verdana"/>
          <w:sz w:val="17"/>
          <w:szCs w:val="17"/>
          <w:lang w:eastAsia="hi-IN" w:bidi="hi-IN"/>
        </w:rPr>
      </w:pPr>
    </w:p>
    <w:p w:rsidR="005B0B8C" w:rsidRDefault="005B0B8C">
      <w:pPr>
        <w:jc w:val="both"/>
        <w:rPr>
          <w:rFonts w:ascii="Verdana" w:hAnsi="Verdana" w:cs="Verdana"/>
          <w:sz w:val="17"/>
          <w:szCs w:val="17"/>
          <w:lang w:eastAsia="hi-IN" w:bidi="hi-IN"/>
        </w:rPr>
      </w:pPr>
    </w:p>
    <w:p w:rsidR="005B0B8C" w:rsidRDefault="005B0B8C">
      <w:pPr>
        <w:jc w:val="both"/>
        <w:rPr>
          <w:rFonts w:ascii="Verdana" w:hAnsi="Verdana" w:cs="Verdana"/>
          <w:sz w:val="17"/>
          <w:szCs w:val="17"/>
          <w:lang w:eastAsia="hi-IN" w:bidi="hi-IN"/>
        </w:rPr>
      </w:pPr>
    </w:p>
    <w:p w:rsidR="005B0B8C" w:rsidRDefault="005B0B8C">
      <w:pPr>
        <w:widowControl w:val="0"/>
        <w:pBdr>
          <w:top w:val="single" w:sz="4" w:space="1" w:color="000000"/>
          <w:left w:val="single" w:sz="4" w:space="4" w:color="000000"/>
          <w:bottom w:val="single" w:sz="4" w:space="3" w:color="000000"/>
          <w:right w:val="single" w:sz="4" w:space="4" w:color="000000"/>
        </w:pBdr>
        <w:shd w:val="clear" w:color="auto" w:fill="C0C0C0"/>
        <w:autoSpaceDE w:val="0"/>
        <w:rPr>
          <w:rFonts w:ascii="Verdana" w:hAnsi="Verdana" w:cs="Verdana"/>
          <w:b/>
          <w:bCs/>
          <w:sz w:val="17"/>
          <w:szCs w:val="17"/>
        </w:rPr>
      </w:pPr>
      <w:r>
        <w:rPr>
          <w:rFonts w:ascii="Verdana" w:hAnsi="Verdana" w:cs="Verdana"/>
          <w:b/>
          <w:bCs/>
          <w:sz w:val="17"/>
          <w:szCs w:val="17"/>
        </w:rPr>
        <w:t>Academic Credentials</w:t>
      </w:r>
    </w:p>
    <w:p w:rsidR="005B0B8C" w:rsidRDefault="005B0B8C">
      <w:pPr>
        <w:widowControl w:val="0"/>
        <w:autoSpaceDE w:val="0"/>
        <w:rPr>
          <w:rFonts w:ascii="Verdana" w:hAnsi="Verdana" w:cs="Verdana"/>
          <w:b/>
          <w:bCs/>
          <w:sz w:val="17"/>
          <w:szCs w:val="17"/>
        </w:rPr>
      </w:pPr>
    </w:p>
    <w:p w:rsidR="005B0B8C" w:rsidRDefault="005B0B8C">
      <w:pPr>
        <w:widowControl w:val="0"/>
        <w:numPr>
          <w:ilvl w:val="0"/>
          <w:numId w:val="3"/>
        </w:numPr>
        <w:tabs>
          <w:tab w:val="left" w:pos="360"/>
        </w:tabs>
        <w:autoSpaceDE w:val="0"/>
        <w:ind w:left="360" w:hanging="360"/>
        <w:jc w:val="both"/>
        <w:rPr>
          <w:i/>
          <w:iCs/>
          <w:sz w:val="20"/>
          <w:szCs w:val="20"/>
        </w:rPr>
      </w:pPr>
      <w:r>
        <w:rPr>
          <w:sz w:val="20"/>
          <w:szCs w:val="20"/>
        </w:rPr>
        <w:t xml:space="preserve">BSC with Bio Science, Calcutta </w:t>
      </w:r>
      <w:proofErr w:type="gramStart"/>
      <w:r>
        <w:rPr>
          <w:sz w:val="20"/>
          <w:szCs w:val="20"/>
        </w:rPr>
        <w:t>University ,in</w:t>
      </w:r>
      <w:proofErr w:type="gramEnd"/>
      <w:r>
        <w:rPr>
          <w:sz w:val="20"/>
          <w:szCs w:val="20"/>
        </w:rPr>
        <w:t xml:space="preserve"> 2008.</w:t>
      </w:r>
      <w:r>
        <w:rPr>
          <w:i/>
          <w:iCs/>
          <w:sz w:val="20"/>
          <w:szCs w:val="20"/>
        </w:rPr>
        <w:t>.</w:t>
      </w:r>
    </w:p>
    <w:p w:rsidR="005B0B8C" w:rsidRDefault="005B0B8C">
      <w:pPr>
        <w:widowControl w:val="0"/>
        <w:numPr>
          <w:ilvl w:val="0"/>
          <w:numId w:val="3"/>
        </w:numPr>
        <w:tabs>
          <w:tab w:val="left" w:pos="360"/>
        </w:tabs>
        <w:autoSpaceDE w:val="0"/>
        <w:ind w:left="360" w:hanging="360"/>
        <w:jc w:val="both"/>
        <w:rPr>
          <w:rFonts w:ascii="Verdana" w:hAnsi="Verdana" w:cs="Verdana"/>
          <w:sz w:val="17"/>
          <w:szCs w:val="17"/>
        </w:rPr>
      </w:pPr>
      <w:r>
        <w:rPr>
          <w:rFonts w:ascii="Verdana" w:hAnsi="Verdana" w:cs="Verdana"/>
          <w:sz w:val="17"/>
          <w:szCs w:val="17"/>
        </w:rPr>
        <w:t>Diploma in technical Application.</w:t>
      </w:r>
    </w:p>
    <w:p w:rsidR="005B0B8C" w:rsidRDefault="005B0B8C">
      <w:pPr>
        <w:widowControl w:val="0"/>
        <w:tabs>
          <w:tab w:val="left" w:pos="360"/>
        </w:tabs>
        <w:autoSpaceDE w:val="0"/>
        <w:jc w:val="both"/>
        <w:rPr>
          <w:rFonts w:ascii="Verdana" w:hAnsi="Verdana" w:cs="Verdana"/>
          <w:sz w:val="17"/>
          <w:szCs w:val="17"/>
        </w:rPr>
      </w:pPr>
    </w:p>
    <w:p w:rsidR="005B0B8C" w:rsidRDefault="005B0B8C">
      <w:pPr>
        <w:widowControl w:val="0"/>
        <w:tabs>
          <w:tab w:val="left" w:pos="360"/>
        </w:tabs>
        <w:autoSpaceDE w:val="0"/>
        <w:jc w:val="both"/>
        <w:rPr>
          <w:rFonts w:ascii="Verdana" w:hAnsi="Verdana" w:cs="Verdana"/>
          <w:sz w:val="17"/>
          <w:szCs w:val="17"/>
        </w:rPr>
      </w:pPr>
    </w:p>
    <w:p w:rsidR="005B0B8C" w:rsidRDefault="005B0B8C">
      <w:pPr>
        <w:widowControl w:val="0"/>
        <w:pBdr>
          <w:top w:val="single" w:sz="4" w:space="1" w:color="000000"/>
          <w:left w:val="single" w:sz="4" w:space="0" w:color="000000"/>
          <w:bottom w:val="single" w:sz="4" w:space="3" w:color="000000"/>
          <w:right w:val="single" w:sz="4" w:space="4" w:color="000000"/>
        </w:pBdr>
        <w:shd w:val="clear" w:color="auto" w:fill="C0C0C0"/>
        <w:autoSpaceDE w:val="0"/>
        <w:rPr>
          <w:rFonts w:ascii="Verdana" w:hAnsi="Verdana" w:cs="Verdana"/>
          <w:b/>
          <w:bCs/>
          <w:sz w:val="17"/>
          <w:szCs w:val="17"/>
        </w:rPr>
      </w:pPr>
      <w:r>
        <w:rPr>
          <w:rFonts w:ascii="Verdana" w:hAnsi="Verdana" w:cs="Verdana"/>
          <w:b/>
          <w:bCs/>
          <w:sz w:val="17"/>
          <w:szCs w:val="17"/>
        </w:rPr>
        <w:t>I T Skills</w:t>
      </w:r>
    </w:p>
    <w:p w:rsidR="005B0B8C" w:rsidRDefault="005B0B8C">
      <w:pPr>
        <w:widowControl w:val="0"/>
        <w:autoSpaceDE w:val="0"/>
        <w:rPr>
          <w:rFonts w:ascii="Arial" w:hAnsi="Arial" w:cs="Arial"/>
          <w:sz w:val="20"/>
          <w:szCs w:val="20"/>
        </w:rPr>
      </w:pPr>
      <w:r>
        <w:rPr>
          <w:rFonts w:ascii="Arial" w:hAnsi="Arial" w:cs="Arial"/>
          <w:sz w:val="20"/>
          <w:szCs w:val="20"/>
        </w:rPr>
        <w:t>.</w:t>
      </w:r>
    </w:p>
    <w:p w:rsidR="005B0B8C" w:rsidRDefault="005B0B8C">
      <w:pPr>
        <w:widowControl w:val="0"/>
        <w:numPr>
          <w:ilvl w:val="0"/>
          <w:numId w:val="3"/>
        </w:numPr>
        <w:tabs>
          <w:tab w:val="left" w:pos="360"/>
        </w:tabs>
        <w:autoSpaceDE w:val="0"/>
        <w:ind w:left="360" w:hanging="360"/>
        <w:jc w:val="both"/>
        <w:rPr>
          <w:rFonts w:ascii="Arial" w:hAnsi="Arial" w:cs="Arial"/>
          <w:sz w:val="20"/>
          <w:szCs w:val="20"/>
        </w:rPr>
      </w:pPr>
      <w:r>
        <w:rPr>
          <w:rFonts w:ascii="Arial" w:hAnsi="Arial" w:cs="Arial"/>
          <w:sz w:val="20"/>
          <w:szCs w:val="20"/>
        </w:rPr>
        <w:t xml:space="preserve">Working in </w:t>
      </w:r>
      <w:proofErr w:type="spellStart"/>
      <w:r>
        <w:rPr>
          <w:rFonts w:ascii="Arial" w:hAnsi="Arial" w:cs="Arial"/>
          <w:sz w:val="20"/>
          <w:szCs w:val="20"/>
        </w:rPr>
        <w:t>Finware</w:t>
      </w:r>
      <w:proofErr w:type="spellEnd"/>
      <w:r>
        <w:rPr>
          <w:rFonts w:ascii="Arial" w:hAnsi="Arial" w:cs="Arial"/>
          <w:sz w:val="20"/>
          <w:szCs w:val="20"/>
        </w:rPr>
        <w:t xml:space="preserve"> (Retail Banking Module), </w:t>
      </w:r>
    </w:p>
    <w:p w:rsidR="005B0B8C" w:rsidRDefault="005B0B8C">
      <w:pPr>
        <w:widowControl w:val="0"/>
        <w:numPr>
          <w:ilvl w:val="0"/>
          <w:numId w:val="3"/>
        </w:numPr>
        <w:tabs>
          <w:tab w:val="left" w:pos="360"/>
        </w:tabs>
        <w:autoSpaceDE w:val="0"/>
        <w:ind w:left="360" w:hanging="360"/>
        <w:jc w:val="both"/>
        <w:rPr>
          <w:rFonts w:ascii="Verdana" w:hAnsi="Verdana" w:cs="Verdana"/>
          <w:sz w:val="17"/>
          <w:szCs w:val="17"/>
        </w:rPr>
      </w:pPr>
      <w:r>
        <w:rPr>
          <w:rFonts w:ascii="Arial" w:hAnsi="Arial" w:cs="Arial"/>
          <w:sz w:val="20"/>
          <w:szCs w:val="20"/>
        </w:rPr>
        <w:t>Well conversant with MS</w:t>
      </w:r>
      <w:r>
        <w:rPr>
          <w:rFonts w:ascii="Verdana" w:hAnsi="Verdana" w:cs="Verdana"/>
          <w:sz w:val="17"/>
          <w:szCs w:val="17"/>
        </w:rPr>
        <w:t xml:space="preserve"> Windows &amp; </w:t>
      </w:r>
      <w:r>
        <w:rPr>
          <w:rFonts w:ascii="Arial" w:hAnsi="Arial" w:cs="Arial"/>
          <w:sz w:val="20"/>
          <w:szCs w:val="20"/>
        </w:rPr>
        <w:t>MS</w:t>
      </w:r>
      <w:r>
        <w:rPr>
          <w:rFonts w:ascii="Verdana" w:hAnsi="Verdana" w:cs="Verdana"/>
          <w:sz w:val="17"/>
          <w:szCs w:val="17"/>
        </w:rPr>
        <w:t xml:space="preserve"> Office</w:t>
      </w:r>
    </w:p>
    <w:p w:rsidR="00475B40" w:rsidRDefault="00475B40">
      <w:pPr>
        <w:widowControl w:val="0"/>
        <w:numPr>
          <w:ilvl w:val="0"/>
          <w:numId w:val="3"/>
        </w:numPr>
        <w:tabs>
          <w:tab w:val="left" w:pos="360"/>
        </w:tabs>
        <w:autoSpaceDE w:val="0"/>
        <w:ind w:left="360" w:hanging="360"/>
        <w:jc w:val="both"/>
        <w:rPr>
          <w:rFonts w:ascii="Verdana" w:hAnsi="Verdana" w:cs="Verdana"/>
          <w:sz w:val="17"/>
          <w:szCs w:val="17"/>
        </w:rPr>
      </w:pPr>
      <w:proofErr w:type="spellStart"/>
      <w:r>
        <w:rPr>
          <w:rFonts w:ascii="Verdana" w:hAnsi="Verdana" w:cs="Verdana"/>
          <w:sz w:val="17"/>
          <w:szCs w:val="17"/>
        </w:rPr>
        <w:t>Finacle</w:t>
      </w:r>
      <w:proofErr w:type="spellEnd"/>
    </w:p>
    <w:p w:rsidR="005B0B8C" w:rsidRDefault="005B0B8C">
      <w:pPr>
        <w:widowControl w:val="0"/>
        <w:tabs>
          <w:tab w:val="left" w:pos="360"/>
        </w:tabs>
        <w:autoSpaceDE w:val="0"/>
        <w:jc w:val="both"/>
        <w:rPr>
          <w:rFonts w:ascii="Verdana" w:hAnsi="Verdana" w:cs="Verdana"/>
          <w:sz w:val="17"/>
          <w:szCs w:val="17"/>
        </w:rPr>
      </w:pPr>
    </w:p>
    <w:p w:rsidR="005B0B8C" w:rsidRDefault="005B0B8C">
      <w:pPr>
        <w:widowControl w:val="0"/>
        <w:pBdr>
          <w:top w:val="single" w:sz="4" w:space="1" w:color="000000"/>
          <w:left w:val="single" w:sz="4" w:space="4" w:color="000000"/>
          <w:bottom w:val="single" w:sz="4" w:space="3" w:color="000000"/>
          <w:right w:val="single" w:sz="4" w:space="4" w:color="000000"/>
        </w:pBdr>
        <w:shd w:val="clear" w:color="auto" w:fill="C0C0C0"/>
        <w:autoSpaceDE w:val="0"/>
        <w:rPr>
          <w:rFonts w:ascii="Verdana" w:hAnsi="Verdana" w:cs="Verdana"/>
          <w:b/>
          <w:bCs/>
          <w:sz w:val="17"/>
          <w:szCs w:val="17"/>
        </w:rPr>
      </w:pPr>
      <w:r>
        <w:rPr>
          <w:rFonts w:ascii="Verdana" w:hAnsi="Verdana" w:cs="Verdana"/>
          <w:b/>
          <w:bCs/>
          <w:sz w:val="17"/>
          <w:szCs w:val="17"/>
        </w:rPr>
        <w:t>Personal Details</w:t>
      </w:r>
    </w:p>
    <w:p w:rsidR="005B0B8C" w:rsidRDefault="005B0B8C">
      <w:pPr>
        <w:widowControl w:val="0"/>
        <w:autoSpaceDE w:val="0"/>
        <w:rPr>
          <w:rFonts w:ascii="Verdana" w:hAnsi="Verdana" w:cs="Verdana"/>
          <w:b/>
          <w:bCs/>
          <w:sz w:val="17"/>
          <w:szCs w:val="17"/>
        </w:rPr>
      </w:pPr>
    </w:p>
    <w:p w:rsidR="005B0B8C" w:rsidRDefault="005B0B8C">
      <w:pPr>
        <w:widowControl w:val="0"/>
        <w:numPr>
          <w:ilvl w:val="0"/>
          <w:numId w:val="3"/>
        </w:numPr>
        <w:tabs>
          <w:tab w:val="left" w:pos="360"/>
        </w:tabs>
        <w:autoSpaceDE w:val="0"/>
        <w:ind w:left="360" w:hanging="360"/>
        <w:jc w:val="both"/>
        <w:rPr>
          <w:rFonts w:ascii="Verdana" w:hAnsi="Verdana" w:cs="Verdana"/>
          <w:sz w:val="17"/>
          <w:szCs w:val="17"/>
        </w:rPr>
      </w:pPr>
      <w:r>
        <w:rPr>
          <w:rFonts w:ascii="Verdana" w:hAnsi="Verdana" w:cs="Verdana"/>
          <w:sz w:val="17"/>
          <w:szCs w:val="17"/>
        </w:rPr>
        <w:t>Date of Birth:                  8</w:t>
      </w:r>
      <w:r>
        <w:rPr>
          <w:rFonts w:ascii="Verdana" w:hAnsi="Verdana" w:cs="Verdana"/>
          <w:sz w:val="17"/>
          <w:szCs w:val="17"/>
          <w:vertAlign w:val="superscript"/>
        </w:rPr>
        <w:t>th</w:t>
      </w:r>
      <w:r>
        <w:rPr>
          <w:rFonts w:ascii="Verdana" w:hAnsi="Verdana" w:cs="Verdana"/>
          <w:sz w:val="17"/>
          <w:szCs w:val="17"/>
        </w:rPr>
        <w:t xml:space="preserve"> August 1987 </w:t>
      </w:r>
    </w:p>
    <w:p w:rsidR="005B0B8C" w:rsidRDefault="005B0B8C">
      <w:pPr>
        <w:widowControl w:val="0"/>
        <w:numPr>
          <w:ilvl w:val="0"/>
          <w:numId w:val="3"/>
        </w:numPr>
        <w:tabs>
          <w:tab w:val="left" w:pos="360"/>
        </w:tabs>
        <w:autoSpaceDE w:val="0"/>
        <w:ind w:left="360" w:hanging="360"/>
        <w:jc w:val="both"/>
        <w:rPr>
          <w:rFonts w:ascii="Verdana" w:hAnsi="Verdana" w:cs="Verdana"/>
          <w:sz w:val="17"/>
          <w:szCs w:val="17"/>
        </w:rPr>
      </w:pPr>
      <w:r>
        <w:rPr>
          <w:rFonts w:ascii="Verdana" w:hAnsi="Verdana" w:cs="Verdana"/>
          <w:sz w:val="17"/>
          <w:szCs w:val="17"/>
        </w:rPr>
        <w:t xml:space="preserve">Present Address:             Flat no.j3 </w:t>
      </w:r>
      <w:proofErr w:type="spellStart"/>
      <w:r>
        <w:rPr>
          <w:rFonts w:ascii="Verdana" w:hAnsi="Verdana" w:cs="Verdana"/>
          <w:sz w:val="17"/>
          <w:szCs w:val="17"/>
        </w:rPr>
        <w:t>Susama</w:t>
      </w:r>
      <w:proofErr w:type="spellEnd"/>
      <w:r>
        <w:rPr>
          <w:rFonts w:ascii="Verdana" w:hAnsi="Verdana" w:cs="Verdana"/>
          <w:sz w:val="17"/>
          <w:szCs w:val="17"/>
        </w:rPr>
        <w:t xml:space="preserve"> Apartment 21/58/22, G.C. Bose </w:t>
      </w:r>
      <w:proofErr w:type="spellStart"/>
      <w:r>
        <w:rPr>
          <w:rFonts w:ascii="Verdana" w:hAnsi="Verdana" w:cs="Verdana"/>
          <w:sz w:val="17"/>
          <w:szCs w:val="17"/>
        </w:rPr>
        <w:t>Sarani</w:t>
      </w:r>
      <w:proofErr w:type="spellEnd"/>
      <w:r>
        <w:rPr>
          <w:rFonts w:ascii="Verdana" w:hAnsi="Verdana" w:cs="Verdana"/>
          <w:sz w:val="17"/>
          <w:szCs w:val="17"/>
        </w:rPr>
        <w:t xml:space="preserve">, Konnagar ,Hooghly- </w:t>
      </w:r>
    </w:p>
    <w:p w:rsidR="005B0B8C" w:rsidRDefault="005B0B8C">
      <w:pPr>
        <w:widowControl w:val="0"/>
        <w:tabs>
          <w:tab w:val="left" w:pos="360"/>
        </w:tabs>
        <w:autoSpaceDE w:val="0"/>
        <w:jc w:val="both"/>
        <w:rPr>
          <w:rFonts w:ascii="Verdana" w:hAnsi="Verdana" w:cs="Verdana"/>
          <w:sz w:val="17"/>
          <w:szCs w:val="17"/>
        </w:rPr>
      </w:pPr>
      <w:r>
        <w:rPr>
          <w:rFonts w:ascii="Verdana" w:hAnsi="Verdana" w:cs="Verdana"/>
          <w:sz w:val="17"/>
          <w:szCs w:val="17"/>
        </w:rPr>
        <w:t xml:space="preserve">                                            712235</w:t>
      </w:r>
    </w:p>
    <w:p w:rsidR="005B0B8C" w:rsidRDefault="005B0B8C">
      <w:pPr>
        <w:widowControl w:val="0"/>
        <w:numPr>
          <w:ilvl w:val="0"/>
          <w:numId w:val="3"/>
        </w:numPr>
        <w:tabs>
          <w:tab w:val="left" w:pos="360"/>
        </w:tabs>
        <w:autoSpaceDE w:val="0"/>
        <w:ind w:left="360" w:hanging="360"/>
        <w:jc w:val="both"/>
        <w:rPr>
          <w:rFonts w:ascii="Arial" w:hAnsi="Arial" w:cs="Arial"/>
          <w:sz w:val="18"/>
          <w:szCs w:val="18"/>
        </w:rPr>
      </w:pPr>
      <w:r>
        <w:rPr>
          <w:rFonts w:ascii="Arial" w:hAnsi="Arial" w:cs="Arial"/>
          <w:sz w:val="20"/>
          <w:szCs w:val="20"/>
        </w:rPr>
        <w:t>Languages Known:</w:t>
      </w:r>
      <w:r>
        <w:rPr>
          <w:rFonts w:ascii="Arial" w:hAnsi="Arial" w:cs="Arial"/>
          <w:b/>
          <w:bCs/>
          <w:sz w:val="20"/>
          <w:szCs w:val="20"/>
        </w:rPr>
        <w:t xml:space="preserve">        </w:t>
      </w:r>
      <w:r>
        <w:rPr>
          <w:rFonts w:ascii="Arial" w:hAnsi="Arial" w:cs="Arial"/>
          <w:sz w:val="18"/>
          <w:szCs w:val="18"/>
        </w:rPr>
        <w:t xml:space="preserve">   English, </w:t>
      </w:r>
      <w:proofErr w:type="gramStart"/>
      <w:r>
        <w:rPr>
          <w:rFonts w:ascii="Arial" w:hAnsi="Arial" w:cs="Arial"/>
          <w:sz w:val="18"/>
          <w:szCs w:val="18"/>
        </w:rPr>
        <w:t>Hindi  &amp;</w:t>
      </w:r>
      <w:proofErr w:type="gramEnd"/>
      <w:r>
        <w:rPr>
          <w:rFonts w:ascii="Arial" w:hAnsi="Arial" w:cs="Arial"/>
          <w:sz w:val="18"/>
          <w:szCs w:val="18"/>
        </w:rPr>
        <w:t xml:space="preserve"> Bengali.</w:t>
      </w:r>
    </w:p>
    <w:p w:rsidR="005B0B8C" w:rsidRDefault="005B0B8C">
      <w:pPr>
        <w:widowControl w:val="0"/>
        <w:numPr>
          <w:ilvl w:val="0"/>
          <w:numId w:val="3"/>
        </w:numPr>
        <w:tabs>
          <w:tab w:val="left" w:pos="360"/>
        </w:tabs>
        <w:autoSpaceDE w:val="0"/>
        <w:ind w:left="360" w:hanging="360"/>
        <w:jc w:val="both"/>
        <w:rPr>
          <w:rFonts w:ascii="Arial" w:hAnsi="Arial" w:cs="Arial"/>
          <w:sz w:val="20"/>
          <w:szCs w:val="20"/>
        </w:rPr>
      </w:pPr>
      <w:r>
        <w:rPr>
          <w:rFonts w:ascii="Arial" w:hAnsi="Arial" w:cs="Arial"/>
          <w:sz w:val="20"/>
          <w:szCs w:val="20"/>
        </w:rPr>
        <w:t>Present Pay Package</w:t>
      </w:r>
      <w:r>
        <w:rPr>
          <w:rFonts w:ascii="Arial" w:hAnsi="Arial" w:cs="Arial"/>
          <w:b/>
          <w:bCs/>
          <w:sz w:val="20"/>
          <w:szCs w:val="20"/>
        </w:rPr>
        <w:t xml:space="preserve">:     </w:t>
      </w:r>
      <w:r w:rsidR="00475B40">
        <w:rPr>
          <w:rFonts w:ascii="Arial" w:hAnsi="Arial" w:cs="Arial"/>
          <w:sz w:val="20"/>
          <w:szCs w:val="20"/>
        </w:rPr>
        <w:t>Rs. 2</w:t>
      </w:r>
      <w:proofErr w:type="gramStart"/>
      <w:r>
        <w:rPr>
          <w:rFonts w:ascii="Arial" w:hAnsi="Arial" w:cs="Arial"/>
          <w:sz w:val="20"/>
          <w:szCs w:val="20"/>
        </w:rPr>
        <w:t>,</w:t>
      </w:r>
      <w:r w:rsidR="00AE3243">
        <w:rPr>
          <w:rFonts w:ascii="Arial" w:hAnsi="Arial" w:cs="Arial"/>
          <w:sz w:val="20"/>
          <w:szCs w:val="20"/>
        </w:rPr>
        <w:t>3</w:t>
      </w:r>
      <w:r>
        <w:rPr>
          <w:rFonts w:ascii="Arial" w:hAnsi="Arial" w:cs="Arial"/>
          <w:sz w:val="20"/>
          <w:szCs w:val="20"/>
        </w:rPr>
        <w:t>0,000</w:t>
      </w:r>
      <w:proofErr w:type="gramEnd"/>
      <w:r>
        <w:rPr>
          <w:rFonts w:ascii="Arial" w:hAnsi="Arial" w:cs="Arial"/>
          <w:sz w:val="20"/>
          <w:szCs w:val="20"/>
        </w:rPr>
        <w:t>/- Per Annum. And Variable component</w:t>
      </w:r>
    </w:p>
    <w:p w:rsidR="005B0B8C" w:rsidRDefault="005B0B8C">
      <w:pPr>
        <w:widowControl w:val="0"/>
        <w:numPr>
          <w:ilvl w:val="0"/>
          <w:numId w:val="3"/>
        </w:numPr>
        <w:tabs>
          <w:tab w:val="left" w:pos="360"/>
        </w:tabs>
        <w:autoSpaceDE w:val="0"/>
        <w:ind w:left="360" w:hanging="360"/>
        <w:jc w:val="both"/>
        <w:rPr>
          <w:rFonts w:ascii="Arial" w:hAnsi="Arial" w:cs="Arial"/>
          <w:sz w:val="20"/>
          <w:szCs w:val="20"/>
        </w:rPr>
      </w:pPr>
      <w:r>
        <w:rPr>
          <w:rFonts w:ascii="Arial" w:hAnsi="Arial" w:cs="Arial"/>
          <w:sz w:val="20"/>
          <w:szCs w:val="20"/>
        </w:rPr>
        <w:t>Reference:</w:t>
      </w:r>
      <w:r>
        <w:rPr>
          <w:rFonts w:ascii="Arial" w:hAnsi="Arial" w:cs="Arial"/>
          <w:b/>
          <w:bCs/>
          <w:sz w:val="20"/>
          <w:szCs w:val="20"/>
        </w:rPr>
        <w:t xml:space="preserve">                       </w:t>
      </w:r>
      <w:r>
        <w:rPr>
          <w:rFonts w:ascii="Arial" w:hAnsi="Arial" w:cs="Arial"/>
          <w:sz w:val="20"/>
          <w:szCs w:val="20"/>
        </w:rPr>
        <w:t>On request</w:t>
      </w:r>
    </w:p>
    <w:p w:rsidR="005B0B8C" w:rsidRDefault="005B0B8C">
      <w:pPr>
        <w:widowControl w:val="0"/>
        <w:autoSpaceDE w:val="0"/>
        <w:jc w:val="both"/>
      </w:pPr>
    </w:p>
    <w:p w:rsidR="005B0B8C" w:rsidRDefault="005B0B8C">
      <w:pPr>
        <w:widowControl w:val="0"/>
        <w:autoSpaceDE w:val="0"/>
        <w:jc w:val="both"/>
        <w:rPr>
          <w:rFonts w:ascii="Verdana" w:hAnsi="Verdana" w:cs="Verdana"/>
          <w:sz w:val="17"/>
          <w:szCs w:val="17"/>
        </w:rPr>
      </w:pPr>
    </w:p>
    <w:p w:rsidR="005B0B8C" w:rsidRDefault="005B0B8C">
      <w:pPr>
        <w:widowControl w:val="0"/>
        <w:autoSpaceDE w:val="0"/>
        <w:rPr>
          <w:rFonts w:ascii="Arial" w:hAnsi="Arial" w:cs="Arial"/>
          <w:b/>
          <w:bCs/>
          <w:sz w:val="20"/>
          <w:szCs w:val="20"/>
        </w:rPr>
      </w:pPr>
      <w:r>
        <w:rPr>
          <w:rFonts w:ascii="Arial" w:hAnsi="Arial" w:cs="Arial"/>
          <w:b/>
          <w:bCs/>
          <w:sz w:val="20"/>
          <w:szCs w:val="20"/>
        </w:rPr>
        <w:t>Dated: -                                                                                 Signature</w:t>
      </w:r>
      <w:proofErr w:type="gramStart"/>
      <w:r>
        <w:rPr>
          <w:rFonts w:ascii="Arial" w:hAnsi="Arial" w:cs="Arial"/>
          <w:b/>
          <w:bCs/>
          <w:sz w:val="20"/>
          <w:szCs w:val="20"/>
        </w:rPr>
        <w:t>:-</w:t>
      </w:r>
      <w:proofErr w:type="gramEnd"/>
      <w:r>
        <w:rPr>
          <w:rFonts w:ascii="Arial" w:hAnsi="Arial" w:cs="Arial"/>
          <w:b/>
          <w:bCs/>
          <w:sz w:val="20"/>
          <w:szCs w:val="20"/>
        </w:rPr>
        <w:t xml:space="preserve">          _______________</w:t>
      </w:r>
    </w:p>
    <w:p w:rsidR="005B0B8C" w:rsidRDefault="005B0B8C">
      <w:pPr>
        <w:widowControl w:val="0"/>
        <w:autoSpaceDE w:val="0"/>
        <w:ind w:left="720"/>
        <w:rPr>
          <w:rFonts w:ascii="Arial" w:hAnsi="Arial" w:cs="Arial"/>
          <w:b/>
          <w:bCs/>
          <w:sz w:val="20"/>
          <w:szCs w:val="20"/>
        </w:rPr>
      </w:pPr>
      <w:r>
        <w:rPr>
          <w:rFonts w:ascii="Arial" w:hAnsi="Arial" w:cs="Arial"/>
          <w:b/>
          <w:bCs/>
          <w:sz w:val="20"/>
          <w:szCs w:val="20"/>
        </w:rPr>
        <w:t xml:space="preserve">                                                                                                             </w:t>
      </w:r>
      <w:proofErr w:type="spellStart"/>
      <w:r>
        <w:rPr>
          <w:rFonts w:ascii="Arial" w:hAnsi="Arial" w:cs="Arial"/>
          <w:b/>
          <w:bCs/>
          <w:sz w:val="20"/>
          <w:szCs w:val="20"/>
        </w:rPr>
        <w:t>Debangan</w:t>
      </w:r>
      <w:proofErr w:type="spellEnd"/>
      <w:r>
        <w:rPr>
          <w:rFonts w:ascii="Arial" w:hAnsi="Arial" w:cs="Arial"/>
          <w:b/>
          <w:bCs/>
          <w:sz w:val="20"/>
          <w:szCs w:val="20"/>
        </w:rPr>
        <w:t xml:space="preserve"> </w:t>
      </w:r>
      <w:proofErr w:type="spellStart"/>
      <w:r>
        <w:rPr>
          <w:rFonts w:ascii="Arial" w:hAnsi="Arial" w:cs="Arial"/>
          <w:b/>
          <w:bCs/>
          <w:sz w:val="20"/>
          <w:szCs w:val="20"/>
        </w:rPr>
        <w:t>Chatterjee</w:t>
      </w:r>
      <w:proofErr w:type="spellEnd"/>
    </w:p>
    <w:p w:rsidR="005B0B8C" w:rsidRDefault="005B0B8C">
      <w:pPr>
        <w:widowControl w:val="0"/>
        <w:autoSpaceDE w:val="0"/>
        <w:jc w:val="both"/>
        <w:rPr>
          <w:rFonts w:ascii="Verdana" w:hAnsi="Verdana" w:cs="Verdana"/>
          <w:sz w:val="17"/>
          <w:szCs w:val="17"/>
        </w:rPr>
      </w:pPr>
    </w:p>
    <w:p w:rsidR="005B0B8C" w:rsidRDefault="005B0B8C">
      <w:pPr>
        <w:widowControl w:val="0"/>
        <w:tabs>
          <w:tab w:val="left" w:pos="360"/>
        </w:tabs>
        <w:autoSpaceDE w:val="0"/>
        <w:jc w:val="both"/>
        <w:rPr>
          <w:rFonts w:ascii="Verdana" w:hAnsi="Verdana" w:cs="Verdana"/>
          <w:sz w:val="17"/>
          <w:szCs w:val="17"/>
        </w:rPr>
      </w:pPr>
    </w:p>
    <w:p w:rsidR="005B0B8C" w:rsidRDefault="005B0B8C">
      <w:pPr>
        <w:widowControl w:val="0"/>
        <w:tabs>
          <w:tab w:val="left" w:pos="360"/>
        </w:tabs>
        <w:autoSpaceDE w:val="0"/>
        <w:ind w:left="360" w:hanging="360"/>
        <w:jc w:val="both"/>
        <w:rPr>
          <w:rFonts w:ascii="Verdana" w:hAnsi="Verdana" w:cs="Verdana"/>
          <w:sz w:val="17"/>
          <w:szCs w:val="17"/>
        </w:rPr>
      </w:pPr>
    </w:p>
    <w:p w:rsidR="005B0B8C" w:rsidRDefault="005B0B8C">
      <w:pPr>
        <w:jc w:val="both"/>
        <w:rPr>
          <w:rFonts w:ascii="Verdana" w:hAnsi="Verdana" w:cs="Verdana"/>
          <w:b/>
          <w:bCs/>
          <w:sz w:val="17"/>
          <w:szCs w:val="17"/>
          <w:u w:val="single"/>
          <w:lang w:eastAsia="hi-IN" w:bidi="hi-IN"/>
        </w:rPr>
      </w:pPr>
    </w:p>
    <w:sectPr w:rsidR="005B0B8C">
      <w:pgSz w:w="11906" w:h="16838"/>
      <w:pgMar w:top="864"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DejaVu Sans">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0" w:firstLine="0"/>
      </w:pPr>
      <w:rPr>
        <w:rFonts w:ascii="Symbol" w:hAnsi="Symbol"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
  <w:rsids>
    <w:rsidRoot w:val="00475B40"/>
    <w:rsid w:val="004412AD"/>
    <w:rsid w:val="00475B40"/>
    <w:rsid w:val="005B0B8C"/>
    <w:rsid w:val="00A83539"/>
    <w:rsid w:val="00AE3243"/>
    <w:rsid w:val="00DB39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GB" w:eastAsia="ar-SA"/>
    </w:rPr>
  </w:style>
  <w:style w:type="paragraph" w:styleId="Heading1">
    <w:name w:val="heading 1"/>
    <w:basedOn w:val="Normal"/>
    <w:next w:val="Normal"/>
    <w:qFormat/>
    <w:pPr>
      <w:keepNext/>
      <w:numPr>
        <w:numId w:val="1"/>
      </w:numPr>
      <w:tabs>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0"/>
    </w:pPr>
    <w:rPr>
      <w:b/>
      <w:sz w:val="20"/>
    </w:rPr>
  </w:style>
  <w:style w:type="paragraph" w:styleId="Heading4">
    <w:name w:val="heading 4"/>
    <w:basedOn w:val="Normal"/>
    <w:next w:val="Normal"/>
    <w:qFormat/>
    <w:pPr>
      <w:keepNext/>
      <w:numPr>
        <w:ilvl w:val="3"/>
        <w:numId w:val="1"/>
      </w:numPr>
      <w:spacing w:line="360" w:lineRule="auto"/>
      <w:jc w:val="both"/>
      <w:outlineLvl w:val="3"/>
    </w:pPr>
    <w:rPr>
      <w:rFonts w:ascii="Arial" w:eastAsia="Batang" w:hAnsi="Arial" w:cs="Arial"/>
      <w:b/>
      <w:bCs/>
      <w:spacing w:val="2"/>
      <w:sz w:val="20"/>
      <w:szCs w:val="20"/>
      <w:u w:val="singl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St3z0">
    <w:name w:val="WW8NumSt3z0"/>
    <w:rPr>
      <w:rFonts w:ascii="Symbol" w:hAnsi="Symbol" w:cs="Times New Roman"/>
    </w:rPr>
  </w:style>
  <w:style w:type="character" w:styleId="DefaultParagraphFont0">
    <w:name w:val="Default Paragraph Font"/>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color w:val="000000"/>
      <w:sz w:val="18"/>
      <w:szCs w:val="18"/>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8z0">
    <w:name w:val="WW8Num18z0"/>
    <w:rPr>
      <w:rFonts w:ascii="Wingdings" w:hAnsi="Wingdings" w:cs="Wingdings"/>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DefaultParagraphFont">
    <w:name w:val="WW-Default Paragraph Font"/>
  </w:style>
  <w:style w:type="character" w:styleId="Hyperlink">
    <w:name w:val="Hyperlink"/>
    <w:basedOn w:val="WW-DefaultParagraphFont"/>
    <w:rPr>
      <w:color w:val="0000FF"/>
      <w:u w:val="single"/>
    </w:rPr>
  </w:style>
  <w:style w:type="character" w:styleId="CommentReference">
    <w:name w:val="annotation reference"/>
    <w:basedOn w:val="WW-DefaultParagraphFont"/>
    <w:rPr>
      <w:sz w:val="16"/>
      <w:szCs w:val="1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styleId="BodyText">
    <w:name w:val="Body Text"/>
    <w:basedOn w:val="Normal"/>
    <w:rPr>
      <w:b/>
      <w:sz w:val="2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itle">
    <w:name w:val="Title"/>
    <w:basedOn w:val="Normal"/>
    <w:next w:val="Subtitle"/>
    <w:qFormat/>
    <w:pPr>
      <w:spacing w:line="360" w:lineRule="auto"/>
      <w:jc w:val="center"/>
    </w:pPr>
    <w:rPr>
      <w:rFonts w:ascii="Arial Black" w:eastAsia="Batang" w:hAnsi="Arial Black" w:cs="Arial Black"/>
      <w:spacing w:val="40"/>
    </w:rPr>
  </w:style>
  <w:style w:type="paragraph" w:styleId="Subtitle">
    <w:name w:val="Subtitle"/>
    <w:basedOn w:val="Normal"/>
    <w:next w:val="BodyText"/>
    <w:qFormat/>
    <w:pPr>
      <w:pBdr>
        <w:top w:val="single" w:sz="4" w:space="1" w:color="000000"/>
        <w:left w:val="single" w:sz="4" w:space="4" w:color="000000"/>
        <w:bottom w:val="single" w:sz="4" w:space="1" w:color="000000"/>
        <w:right w:val="single" w:sz="4" w:space="4" w:color="000000"/>
      </w:pBdr>
      <w:shd w:val="clear" w:color="auto" w:fill="F3F3F3"/>
      <w:spacing w:line="360" w:lineRule="auto"/>
      <w:jc w:val="center"/>
    </w:pPr>
    <w:rPr>
      <w:b/>
      <w:sz w:val="18"/>
    </w:rPr>
  </w:style>
  <w:style w:type="paragraph" w:styleId="BodyTextIndent">
    <w:name w:val="Body Text Indent"/>
    <w:basedOn w:val="Normal"/>
    <w:pPr>
      <w:spacing w:line="360" w:lineRule="auto"/>
      <w:ind w:left="2160" w:hanging="2160"/>
      <w:jc w:val="both"/>
    </w:pPr>
    <w:rPr>
      <w:rFonts w:ascii="Arial" w:eastAsia="Batang" w:hAnsi="Arial" w:cs="Arial"/>
      <w:spacing w:val="2"/>
      <w:sz w:val="20"/>
      <w:szCs w:val="20"/>
    </w:rPr>
  </w:style>
  <w:style w:type="paragraph" w:styleId="BodyText3">
    <w:name w:val="Body Text 3"/>
    <w:basedOn w:val="Normal"/>
    <w:pPr>
      <w:spacing w:after="120" w:line="360" w:lineRule="auto"/>
      <w:jc w:val="both"/>
    </w:pPr>
    <w:rPr>
      <w:rFonts w:ascii="Arial" w:eastAsia="Batang" w:hAnsi="Arial" w:cs="Arial"/>
      <w:spacing w:val="2"/>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harChar1Char">
    <w:name w:val=" Char Char1 Char"/>
    <w:basedOn w:val="Normal"/>
    <w:pPr>
      <w:spacing w:before="60" w:after="160" w:line="240" w:lineRule="exact"/>
    </w:pPr>
    <w:rPr>
      <w:rFonts w:ascii="Verdana" w:hAnsi="Verdana" w:cs="Arial"/>
      <w:color w:val="FF00FF"/>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SOUMIK MUKHERJEE</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SOUMIK MUKHERJEE</dc:title>
  <dc:creator>Debangan Chatterjee</dc:creator>
  <cp:lastModifiedBy>i</cp:lastModifiedBy>
  <cp:revision>2</cp:revision>
  <cp:lastPrinted>2006-06-29T11:32:00Z</cp:lastPrinted>
  <dcterms:created xsi:type="dcterms:W3CDTF">2015-01-29T15:54:00Z</dcterms:created>
  <dcterms:modified xsi:type="dcterms:W3CDTF">2015-01-29T15:54:00Z</dcterms:modified>
</cp:coreProperties>
</file>