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D13" w:rsidRDefault="00ED1D13" w:rsidP="002C438D">
      <w:pPr>
        <w:jc w:val="both"/>
        <w:rPr>
          <w:rFonts w:ascii="Arial" w:hAnsi="Arial" w:cs="Arial"/>
          <w:b/>
          <w:bCs/>
        </w:rPr>
      </w:pPr>
    </w:p>
    <w:p w:rsidR="00ED1D13" w:rsidRDefault="00ED1D13" w:rsidP="002C438D">
      <w:pPr>
        <w:jc w:val="both"/>
        <w:rPr>
          <w:rFonts w:ascii="Arial" w:hAnsi="Arial" w:cs="Arial"/>
          <w:b/>
          <w:bCs/>
        </w:rPr>
      </w:pPr>
    </w:p>
    <w:p w:rsidR="00DA4355" w:rsidRPr="00E827AD" w:rsidRDefault="00DA4355" w:rsidP="002C438D">
      <w:pPr>
        <w:jc w:val="both"/>
        <w:rPr>
          <w:rFonts w:ascii="Arial" w:hAnsi="Arial" w:cs="Arial"/>
          <w:b/>
          <w:bCs/>
        </w:rPr>
      </w:pPr>
      <w:r w:rsidRPr="00E827AD">
        <w:rPr>
          <w:rFonts w:ascii="Arial" w:hAnsi="Arial" w:cs="Arial"/>
          <w:b/>
          <w:bCs/>
        </w:rPr>
        <w:t>MALAV SHAH</w:t>
      </w:r>
    </w:p>
    <w:p w:rsidR="002E7764" w:rsidRPr="005B7B76" w:rsidRDefault="00DA4355" w:rsidP="002C438D">
      <w:pPr>
        <w:jc w:val="both"/>
        <w:rPr>
          <w:rFonts w:ascii="Arial" w:hAnsi="Arial" w:cs="Arial"/>
        </w:rPr>
      </w:pPr>
      <w:r w:rsidRPr="00E827AD">
        <w:rPr>
          <w:rFonts w:ascii="Arial" w:hAnsi="Arial" w:cs="Arial"/>
          <w:color w:val="000000"/>
        </w:rPr>
        <w:t xml:space="preserve">23-A, FF, Manmohan </w:t>
      </w:r>
      <w:r w:rsidR="005B7B76" w:rsidRPr="00E827AD">
        <w:rPr>
          <w:rFonts w:ascii="Arial" w:hAnsi="Arial" w:cs="Arial"/>
          <w:color w:val="000000"/>
        </w:rPr>
        <w:t>Apartment, Near</w:t>
      </w:r>
      <w:r w:rsidR="005B7B76">
        <w:rPr>
          <w:rFonts w:ascii="Arial" w:hAnsi="Arial" w:cs="Arial"/>
          <w:color w:val="000000"/>
        </w:rPr>
        <w:t xml:space="preserve"> Keshav</w:t>
      </w:r>
      <w:r w:rsidRPr="00E827AD">
        <w:rPr>
          <w:rFonts w:ascii="Arial" w:hAnsi="Arial" w:cs="Arial"/>
          <w:color w:val="000000"/>
        </w:rPr>
        <w:t>Nagar Subhash Bridge</w:t>
      </w:r>
      <w:r w:rsidR="00ED1D13">
        <w:rPr>
          <w:rFonts w:ascii="Arial" w:hAnsi="Arial" w:cs="Arial"/>
          <w:color w:val="000000"/>
        </w:rPr>
        <w:t xml:space="preserve">, Ahmedabad </w:t>
      </w:r>
      <w:r w:rsidR="002E7764" w:rsidRPr="00E827AD">
        <w:rPr>
          <w:rFonts w:ascii="Arial" w:hAnsi="Arial" w:cs="Arial"/>
          <w:color w:val="000000"/>
        </w:rPr>
        <w:t>-</w:t>
      </w:r>
      <w:r w:rsidR="00ED1D13">
        <w:rPr>
          <w:rFonts w:ascii="Arial" w:hAnsi="Arial" w:cs="Arial"/>
          <w:color w:val="000000"/>
        </w:rPr>
        <w:t xml:space="preserve"> </w:t>
      </w:r>
      <w:r w:rsidR="002E7764" w:rsidRPr="00E827AD">
        <w:rPr>
          <w:rFonts w:ascii="Arial" w:hAnsi="Arial" w:cs="Arial"/>
          <w:color w:val="000000"/>
        </w:rPr>
        <w:t>3800</w:t>
      </w:r>
      <w:r w:rsidRPr="00E827AD">
        <w:rPr>
          <w:rFonts w:ascii="Arial" w:hAnsi="Arial" w:cs="Arial"/>
          <w:color w:val="000000"/>
        </w:rPr>
        <w:t>27</w:t>
      </w:r>
      <w:r w:rsidR="007D6BD3" w:rsidRPr="00E827AD">
        <w:rPr>
          <w:rFonts w:ascii="Arial" w:hAnsi="Arial" w:cs="Arial"/>
        </w:rPr>
        <w:t>.</w:t>
      </w:r>
      <w:r w:rsidR="00ED1D13">
        <w:rPr>
          <w:rFonts w:ascii="Arial" w:hAnsi="Arial" w:cs="Arial"/>
        </w:rPr>
        <w:br/>
      </w:r>
      <w:r w:rsidR="002E7764" w:rsidRPr="00E827AD">
        <w:rPr>
          <w:rFonts w:ascii="Arial" w:hAnsi="Arial" w:cs="Arial"/>
          <w:lang w:val="de-DE"/>
        </w:rPr>
        <w:t>M</w:t>
      </w:r>
      <w:r w:rsidR="007D6BD3" w:rsidRPr="00E827AD">
        <w:rPr>
          <w:rFonts w:ascii="Arial" w:hAnsi="Arial" w:cs="Arial"/>
          <w:lang w:val="de-DE"/>
        </w:rPr>
        <w:t>ob</w:t>
      </w:r>
      <w:r w:rsidRPr="00E827AD">
        <w:rPr>
          <w:rFonts w:ascii="Arial" w:hAnsi="Arial" w:cs="Arial"/>
          <w:lang w:val="de-DE"/>
        </w:rPr>
        <w:t>: +91-90168 28832</w:t>
      </w:r>
      <w:r w:rsidR="002E7764" w:rsidRPr="00E827AD">
        <w:rPr>
          <w:rFonts w:ascii="Arial" w:hAnsi="Arial" w:cs="Arial"/>
          <w:lang w:val="de-DE"/>
        </w:rPr>
        <w:t xml:space="preserve">  </w:t>
      </w:r>
      <w:r w:rsidRPr="00E827AD">
        <w:rPr>
          <w:rFonts w:ascii="Arial" w:hAnsi="Arial" w:cs="Arial"/>
          <w:lang w:val="de-DE"/>
        </w:rPr>
        <w:t>E</w:t>
      </w:r>
      <w:r w:rsidR="007D6BD3" w:rsidRPr="00E827AD">
        <w:rPr>
          <w:rFonts w:ascii="Arial" w:hAnsi="Arial" w:cs="Arial"/>
          <w:lang w:val="de-DE"/>
        </w:rPr>
        <w:t>mail</w:t>
      </w:r>
      <w:r w:rsidR="002E7764" w:rsidRPr="00E827AD">
        <w:rPr>
          <w:rFonts w:ascii="Arial" w:hAnsi="Arial" w:cs="Arial"/>
          <w:lang w:val="de-DE"/>
        </w:rPr>
        <w:t xml:space="preserve">: </w:t>
      </w:r>
      <w:r w:rsidRPr="00E827AD">
        <w:rPr>
          <w:rFonts w:ascii="Arial" w:hAnsi="Arial" w:cs="Arial"/>
        </w:rPr>
        <w:t>malavshah50@yahoo.co.in</w:t>
      </w:r>
      <w:r w:rsidRPr="00E827AD">
        <w:rPr>
          <w:rFonts w:ascii="Arial" w:hAnsi="Arial" w:cs="Arial"/>
          <w:lang w:val="de-DE"/>
        </w:rPr>
        <w:t xml:space="preserve"> </w:t>
      </w:r>
    </w:p>
    <w:p w:rsidR="002E7764" w:rsidRPr="00E827AD" w:rsidRDefault="002E7764" w:rsidP="002C438D">
      <w:pPr>
        <w:pBdr>
          <w:top w:val="single" w:sz="8" w:space="1" w:color="008080"/>
        </w:pBdr>
        <w:jc w:val="both"/>
        <w:rPr>
          <w:rFonts w:ascii="Arial" w:hAnsi="Arial" w:cs="Arial"/>
          <w:b/>
          <w:lang w:val="de-DE"/>
        </w:rPr>
      </w:pPr>
    </w:p>
    <w:p w:rsidR="002E7764" w:rsidRPr="00E827AD" w:rsidRDefault="00A11735" w:rsidP="002C438D">
      <w:pPr>
        <w:pStyle w:val="BodyText3"/>
        <w:jc w:val="both"/>
        <w:rPr>
          <w:rFonts w:ascii="Arial" w:hAnsi="Arial" w:cs="Arial"/>
          <w:b/>
          <w:bCs/>
          <w:sz w:val="20"/>
          <w:szCs w:val="20"/>
        </w:rPr>
      </w:pPr>
      <w:r w:rsidRPr="00E827AD">
        <w:rPr>
          <w:rFonts w:ascii="Arial" w:hAnsi="Arial" w:cs="Arial"/>
          <w:b/>
          <w:bCs/>
          <w:sz w:val="20"/>
          <w:szCs w:val="20"/>
        </w:rPr>
        <w:t>BANKING SALES</w:t>
      </w:r>
      <w:r w:rsidR="002E7764" w:rsidRPr="00E827AD">
        <w:rPr>
          <w:rFonts w:ascii="Arial" w:hAnsi="Arial" w:cs="Arial"/>
          <w:b/>
          <w:bCs/>
          <w:sz w:val="20"/>
          <w:szCs w:val="20"/>
        </w:rPr>
        <w:t xml:space="preserve"> PROFESSIONAL</w:t>
      </w:r>
    </w:p>
    <w:p w:rsidR="00E827AD" w:rsidRPr="00E827AD" w:rsidRDefault="00E827AD" w:rsidP="00E827AD">
      <w:pPr>
        <w:widowControl w:val="0"/>
        <w:autoSpaceDE w:val="0"/>
        <w:autoSpaceDN w:val="0"/>
        <w:adjustRightInd w:val="0"/>
        <w:rPr>
          <w:rFonts w:ascii="Arial" w:hAnsi="Arial" w:cs="Arial"/>
        </w:rPr>
      </w:pPr>
      <w:r w:rsidRPr="00E827AD">
        <w:rPr>
          <w:rFonts w:ascii="Arial" w:hAnsi="Arial" w:cs="Arial"/>
        </w:rPr>
        <w:t>A position that will capitalize on acquired expertise and experience in the field of Banking by identifying synergies between organizational requirements and personal goals that values competence, performance, integrity and encourages creativity.</w:t>
      </w:r>
    </w:p>
    <w:p w:rsidR="00E827AD" w:rsidRPr="00E827AD" w:rsidRDefault="00E827AD" w:rsidP="00E827AD">
      <w:pPr>
        <w:widowControl w:val="0"/>
        <w:autoSpaceDE w:val="0"/>
        <w:autoSpaceDN w:val="0"/>
        <w:adjustRightInd w:val="0"/>
        <w:rPr>
          <w:rFonts w:ascii="Arial" w:hAnsi="Arial" w:cs="Arial"/>
        </w:rPr>
      </w:pPr>
    </w:p>
    <w:p w:rsidR="002E7764" w:rsidRPr="00E827AD" w:rsidRDefault="002E7764" w:rsidP="002C438D">
      <w:pPr>
        <w:pBdr>
          <w:top w:val="single" w:sz="8" w:space="1" w:color="008080"/>
        </w:pBdr>
        <w:jc w:val="both"/>
        <w:rPr>
          <w:rFonts w:ascii="Arial" w:hAnsi="Arial" w:cs="Arial"/>
          <w:b/>
        </w:rPr>
      </w:pPr>
    </w:p>
    <w:p w:rsidR="002E7764" w:rsidRPr="00E827AD" w:rsidRDefault="002E7764" w:rsidP="002C438D">
      <w:pPr>
        <w:jc w:val="both"/>
        <w:rPr>
          <w:rFonts w:ascii="Arial" w:hAnsi="Arial" w:cs="Arial"/>
          <w:b/>
        </w:rPr>
      </w:pPr>
      <w:r w:rsidRPr="00E827AD">
        <w:rPr>
          <w:rFonts w:ascii="Arial" w:hAnsi="Arial" w:cs="Arial"/>
          <w:b/>
        </w:rPr>
        <w:t>PROFILE</w:t>
      </w:r>
    </w:p>
    <w:p w:rsidR="002E7764" w:rsidRPr="00E827AD" w:rsidRDefault="002E7764" w:rsidP="002C438D">
      <w:pPr>
        <w:jc w:val="both"/>
        <w:rPr>
          <w:rFonts w:ascii="Arial" w:hAnsi="Arial" w:cs="Arial"/>
          <w:b/>
        </w:rPr>
      </w:pPr>
    </w:p>
    <w:p w:rsidR="002E7764" w:rsidRPr="00E827AD" w:rsidRDefault="002E7764" w:rsidP="002C438D">
      <w:pPr>
        <w:numPr>
          <w:ilvl w:val="0"/>
          <w:numId w:val="4"/>
        </w:numPr>
        <w:spacing w:line="260" w:lineRule="exact"/>
        <w:jc w:val="both"/>
        <w:rPr>
          <w:rFonts w:ascii="Arial" w:hAnsi="Arial" w:cs="Arial"/>
          <w:b/>
        </w:rPr>
      </w:pPr>
      <w:r w:rsidRPr="00E827AD">
        <w:rPr>
          <w:rFonts w:ascii="Arial" w:hAnsi="Arial" w:cs="Arial"/>
        </w:rPr>
        <w:t xml:space="preserve">Dedicated, resourceful and innovative professional offering nearly </w:t>
      </w:r>
      <w:r w:rsidR="005B7B76">
        <w:rPr>
          <w:rFonts w:ascii="Arial" w:hAnsi="Arial" w:cs="Arial"/>
          <w:b/>
        </w:rPr>
        <w:t>3</w:t>
      </w:r>
      <w:r w:rsidRPr="00E827AD">
        <w:rPr>
          <w:rFonts w:ascii="Arial" w:hAnsi="Arial" w:cs="Arial"/>
        </w:rPr>
        <w:t xml:space="preserve"> </w:t>
      </w:r>
      <w:r w:rsidRPr="00E827AD">
        <w:rPr>
          <w:rFonts w:ascii="Arial" w:hAnsi="Arial" w:cs="Arial"/>
          <w:b/>
        </w:rPr>
        <w:t>years of sterling cross-fu</w:t>
      </w:r>
      <w:r w:rsidR="00E827AD">
        <w:rPr>
          <w:rFonts w:ascii="Arial" w:hAnsi="Arial" w:cs="Arial"/>
          <w:b/>
        </w:rPr>
        <w:t>nctional experience in Banking,</w:t>
      </w:r>
      <w:r w:rsidR="00E827AD" w:rsidRPr="00E827AD">
        <w:rPr>
          <w:rFonts w:ascii="Arial" w:hAnsi="Arial" w:cs="Arial"/>
          <w:b/>
        </w:rPr>
        <w:t xml:space="preserve"> Sales</w:t>
      </w:r>
      <w:r w:rsidRPr="00E827AD">
        <w:rPr>
          <w:rFonts w:ascii="Arial" w:hAnsi="Arial" w:cs="Arial"/>
          <w:b/>
        </w:rPr>
        <w:t xml:space="preserve"> &amp; Relationship Management.</w:t>
      </w:r>
    </w:p>
    <w:p w:rsidR="002E7764" w:rsidRPr="00E827AD" w:rsidRDefault="002E7764" w:rsidP="002C438D">
      <w:pPr>
        <w:numPr>
          <w:ilvl w:val="0"/>
          <w:numId w:val="4"/>
        </w:numPr>
        <w:suppressAutoHyphens w:val="0"/>
        <w:spacing w:line="260" w:lineRule="exact"/>
        <w:ind w:right="-11"/>
        <w:jc w:val="both"/>
        <w:rPr>
          <w:rFonts w:ascii="Arial" w:hAnsi="Arial" w:cs="Arial"/>
        </w:rPr>
      </w:pPr>
      <w:r w:rsidRPr="00E827AD">
        <w:rPr>
          <w:rFonts w:ascii="Arial" w:hAnsi="Arial" w:cs="Arial"/>
        </w:rPr>
        <w:t xml:space="preserve">Recognized as hands-on results oriented professional who can rapidly identify problems, formulate tactical plans and procedures, initiate change and implement effective programs in challenging and diverse environments.  </w:t>
      </w:r>
    </w:p>
    <w:p w:rsidR="002E7764" w:rsidRPr="00E827AD" w:rsidRDefault="002E7764" w:rsidP="002C438D">
      <w:pPr>
        <w:numPr>
          <w:ilvl w:val="0"/>
          <w:numId w:val="4"/>
        </w:numPr>
        <w:suppressAutoHyphens w:val="0"/>
        <w:spacing w:line="260" w:lineRule="exact"/>
        <w:ind w:right="-11"/>
        <w:jc w:val="both"/>
        <w:rPr>
          <w:rFonts w:ascii="Arial" w:hAnsi="Arial" w:cs="Arial"/>
        </w:rPr>
      </w:pPr>
      <w:r w:rsidRPr="00E827AD">
        <w:rPr>
          <w:rFonts w:ascii="Arial" w:hAnsi="Arial" w:cs="Arial"/>
        </w:rPr>
        <w:t>A decisive leader with excellent ability to interact with different people simultaneously under difficult situations, with the aim of bringing out the best in them while creating a healthy and friendly work environment and thereby enhancing work efficiency.</w:t>
      </w:r>
    </w:p>
    <w:p w:rsidR="002E7764" w:rsidRPr="00E827AD" w:rsidRDefault="002E7764" w:rsidP="002C438D">
      <w:pPr>
        <w:spacing w:line="260" w:lineRule="exact"/>
        <w:jc w:val="both"/>
        <w:rPr>
          <w:rFonts w:ascii="Arial" w:hAnsi="Arial" w:cs="Arial"/>
        </w:rPr>
      </w:pPr>
    </w:p>
    <w:p w:rsidR="002E7764" w:rsidRPr="00E827AD" w:rsidRDefault="002E7764" w:rsidP="002C438D">
      <w:pPr>
        <w:pBdr>
          <w:top w:val="single" w:sz="8" w:space="1" w:color="008080"/>
        </w:pBdr>
        <w:spacing w:line="260" w:lineRule="exact"/>
        <w:jc w:val="both"/>
        <w:rPr>
          <w:rFonts w:ascii="Arial" w:hAnsi="Arial" w:cs="Arial"/>
          <w:b/>
        </w:rPr>
      </w:pPr>
    </w:p>
    <w:p w:rsidR="002E7764" w:rsidRPr="00E827AD" w:rsidRDefault="002E7764" w:rsidP="002C438D">
      <w:pPr>
        <w:pBdr>
          <w:top w:val="single" w:sz="8" w:space="1" w:color="008080"/>
        </w:pBdr>
        <w:spacing w:line="260" w:lineRule="exact"/>
        <w:jc w:val="both"/>
        <w:rPr>
          <w:rFonts w:ascii="Arial" w:hAnsi="Arial" w:cs="Arial"/>
          <w:b/>
        </w:rPr>
      </w:pPr>
      <w:r w:rsidRPr="00E827AD">
        <w:rPr>
          <w:rFonts w:ascii="Arial" w:hAnsi="Arial" w:cs="Arial"/>
          <w:b/>
        </w:rPr>
        <w:t>CAREERPATH</w:t>
      </w:r>
    </w:p>
    <w:p w:rsidR="00CC4629" w:rsidRPr="00E827AD" w:rsidRDefault="00CC4629" w:rsidP="002C438D">
      <w:pPr>
        <w:snapToGrid w:val="0"/>
        <w:spacing w:line="260" w:lineRule="exact"/>
        <w:jc w:val="both"/>
        <w:rPr>
          <w:rFonts w:ascii="Arial" w:hAnsi="Arial" w:cs="Arial"/>
          <w:b/>
        </w:rPr>
      </w:pPr>
    </w:p>
    <w:p w:rsidR="002E7764" w:rsidRPr="00E827AD" w:rsidRDefault="00D814D6" w:rsidP="002C438D">
      <w:pPr>
        <w:snapToGrid w:val="0"/>
        <w:spacing w:line="260" w:lineRule="exact"/>
        <w:jc w:val="both"/>
        <w:rPr>
          <w:rFonts w:ascii="Arial" w:hAnsi="Arial" w:cs="Arial"/>
          <w:b/>
        </w:rPr>
      </w:pPr>
      <w:r w:rsidRPr="00E827AD">
        <w:rPr>
          <w:rFonts w:ascii="Arial" w:hAnsi="Arial" w:cs="Arial"/>
          <w:b/>
        </w:rPr>
        <w:t>Company:</w:t>
      </w:r>
      <w:r w:rsidR="00CC4629" w:rsidRPr="00E827AD">
        <w:rPr>
          <w:rFonts w:ascii="Arial" w:hAnsi="Arial" w:cs="Arial"/>
          <w:b/>
        </w:rPr>
        <w:t xml:space="preserve"> ICICI BANK LTD     </w:t>
      </w:r>
      <w:r w:rsidR="00E827AD">
        <w:rPr>
          <w:rFonts w:ascii="Arial" w:hAnsi="Arial" w:cs="Arial"/>
          <w:b/>
        </w:rPr>
        <w:tab/>
        <w:t xml:space="preserve">     </w:t>
      </w:r>
      <w:r w:rsidR="00CC4629" w:rsidRPr="00E827AD">
        <w:rPr>
          <w:rFonts w:ascii="Arial" w:hAnsi="Arial" w:cs="Arial"/>
          <w:b/>
        </w:rPr>
        <w:tab/>
        <w:t xml:space="preserve">              </w:t>
      </w:r>
      <w:r w:rsidR="00E827AD">
        <w:rPr>
          <w:rFonts w:ascii="Arial" w:hAnsi="Arial" w:cs="Arial"/>
          <w:b/>
        </w:rPr>
        <w:t xml:space="preserve">           </w:t>
      </w:r>
      <w:r w:rsidR="00CC4629" w:rsidRPr="00E827AD">
        <w:rPr>
          <w:rFonts w:ascii="Arial" w:hAnsi="Arial" w:cs="Arial"/>
          <w:b/>
        </w:rPr>
        <w:t xml:space="preserve"> Tenure : </w:t>
      </w:r>
      <w:r w:rsidR="00E827AD">
        <w:rPr>
          <w:rFonts w:ascii="Arial" w:hAnsi="Arial" w:cs="Arial"/>
          <w:b/>
        </w:rPr>
        <w:t>23</w:t>
      </w:r>
      <w:r w:rsidR="00E827AD" w:rsidRPr="00E827AD">
        <w:rPr>
          <w:rFonts w:ascii="Arial" w:hAnsi="Arial" w:cs="Arial"/>
          <w:b/>
          <w:vertAlign w:val="superscript"/>
        </w:rPr>
        <w:t>rd</w:t>
      </w:r>
      <w:r w:rsidR="00E827AD">
        <w:rPr>
          <w:rFonts w:ascii="Arial" w:hAnsi="Arial" w:cs="Arial"/>
          <w:b/>
        </w:rPr>
        <w:t xml:space="preserve"> August 201</w:t>
      </w:r>
      <w:r w:rsidR="002E7764" w:rsidRPr="00E827AD">
        <w:rPr>
          <w:rFonts w:ascii="Arial" w:hAnsi="Arial" w:cs="Arial"/>
          <w:b/>
        </w:rPr>
        <w:t>1</w:t>
      </w:r>
      <w:r w:rsidR="00E827AD">
        <w:rPr>
          <w:rFonts w:ascii="Arial" w:hAnsi="Arial" w:cs="Arial"/>
          <w:b/>
        </w:rPr>
        <w:t xml:space="preserve"> To Till Date</w:t>
      </w:r>
      <w:r w:rsidR="002E7764" w:rsidRPr="00E827AD">
        <w:rPr>
          <w:rFonts w:ascii="Arial" w:hAnsi="Arial" w:cs="Arial"/>
          <w:b/>
        </w:rPr>
        <w:t xml:space="preserve">       </w:t>
      </w:r>
    </w:p>
    <w:p w:rsidR="00A11735" w:rsidRPr="00E827AD" w:rsidRDefault="00A11735" w:rsidP="002C438D">
      <w:pPr>
        <w:snapToGrid w:val="0"/>
        <w:spacing w:line="260" w:lineRule="exact"/>
        <w:jc w:val="both"/>
        <w:rPr>
          <w:rFonts w:ascii="Arial" w:hAnsi="Arial" w:cs="Arial"/>
          <w:b/>
          <w:i/>
        </w:rPr>
      </w:pPr>
    </w:p>
    <w:p w:rsidR="00A11735" w:rsidRPr="00E827AD" w:rsidRDefault="00D814D6" w:rsidP="002C438D">
      <w:pPr>
        <w:snapToGrid w:val="0"/>
        <w:spacing w:line="260" w:lineRule="exact"/>
        <w:jc w:val="both"/>
        <w:rPr>
          <w:rFonts w:ascii="Arial" w:hAnsi="Arial" w:cs="Arial"/>
          <w:b/>
        </w:rPr>
      </w:pPr>
      <w:r w:rsidRPr="00E827AD">
        <w:rPr>
          <w:rFonts w:ascii="Arial" w:hAnsi="Arial" w:cs="Arial"/>
          <w:b/>
        </w:rPr>
        <w:t>Position:</w:t>
      </w:r>
      <w:r w:rsidR="00323E71" w:rsidRPr="00E827AD">
        <w:rPr>
          <w:rFonts w:ascii="Arial" w:hAnsi="Arial" w:cs="Arial"/>
          <w:b/>
        </w:rPr>
        <w:t xml:space="preserve"> </w:t>
      </w:r>
      <w:r w:rsidR="001C3CBD">
        <w:rPr>
          <w:rFonts w:ascii="Arial" w:hAnsi="Arial" w:cs="Arial"/>
          <w:b/>
        </w:rPr>
        <w:t>JUNIOR OFFICER</w:t>
      </w:r>
      <w:r w:rsidR="00A11735" w:rsidRPr="00E827AD">
        <w:rPr>
          <w:rFonts w:ascii="Arial" w:hAnsi="Arial" w:cs="Arial"/>
          <w:b/>
        </w:rPr>
        <w:t xml:space="preserve"> – Banking Services and P</w:t>
      </w:r>
      <w:r w:rsidR="00CC4629" w:rsidRPr="00E827AD">
        <w:rPr>
          <w:rFonts w:ascii="Arial" w:hAnsi="Arial" w:cs="Arial"/>
          <w:b/>
        </w:rPr>
        <w:t>roducts</w:t>
      </w:r>
    </w:p>
    <w:p w:rsidR="00CC4629" w:rsidRPr="00E827AD" w:rsidRDefault="00CC4629" w:rsidP="002C438D">
      <w:pPr>
        <w:snapToGrid w:val="0"/>
        <w:spacing w:line="260" w:lineRule="exact"/>
        <w:jc w:val="both"/>
        <w:rPr>
          <w:rFonts w:ascii="Arial" w:hAnsi="Arial" w:cs="Arial"/>
          <w:b/>
        </w:rPr>
      </w:pPr>
    </w:p>
    <w:p w:rsidR="00A11735" w:rsidRPr="00E827AD" w:rsidRDefault="00A11A04" w:rsidP="002C438D">
      <w:pPr>
        <w:numPr>
          <w:ilvl w:val="0"/>
          <w:numId w:val="4"/>
        </w:numPr>
        <w:suppressAutoHyphens w:val="0"/>
        <w:spacing w:line="260" w:lineRule="exact"/>
        <w:ind w:right="-11"/>
        <w:jc w:val="both"/>
        <w:rPr>
          <w:rFonts w:ascii="Arial" w:hAnsi="Arial" w:cs="Arial"/>
        </w:rPr>
      </w:pPr>
      <w:r w:rsidRPr="00E827AD">
        <w:rPr>
          <w:rFonts w:ascii="Arial" w:hAnsi="Arial" w:cs="Arial"/>
        </w:rPr>
        <w:t xml:space="preserve">Cross </w:t>
      </w:r>
      <w:r w:rsidR="008D0628" w:rsidRPr="00E827AD">
        <w:rPr>
          <w:rFonts w:ascii="Arial" w:hAnsi="Arial" w:cs="Arial"/>
        </w:rPr>
        <w:t xml:space="preserve">Sales of Banking products and services like- CASA, Fixed </w:t>
      </w:r>
      <w:r w:rsidR="00ED1D13" w:rsidRPr="00E827AD">
        <w:rPr>
          <w:rFonts w:ascii="Arial" w:hAnsi="Arial" w:cs="Arial"/>
        </w:rPr>
        <w:t>Deposits</w:t>
      </w:r>
      <w:r w:rsidR="008D0628" w:rsidRPr="00E827AD">
        <w:rPr>
          <w:rFonts w:ascii="Arial" w:hAnsi="Arial" w:cs="Arial"/>
        </w:rPr>
        <w:t xml:space="preserve">, Recurring </w:t>
      </w:r>
      <w:r w:rsidR="00ED1D13" w:rsidRPr="00E827AD">
        <w:rPr>
          <w:rFonts w:ascii="Arial" w:hAnsi="Arial" w:cs="Arial"/>
        </w:rPr>
        <w:t>Deposits, Loans</w:t>
      </w:r>
      <w:r w:rsidR="00CC4629" w:rsidRPr="00E827AD">
        <w:rPr>
          <w:rFonts w:ascii="Arial" w:hAnsi="Arial" w:cs="Arial"/>
        </w:rPr>
        <w:t xml:space="preserve">, Insurance, </w:t>
      </w:r>
      <w:r w:rsidR="00ED1D13" w:rsidRPr="00E827AD">
        <w:rPr>
          <w:rFonts w:ascii="Arial" w:hAnsi="Arial" w:cs="Arial"/>
        </w:rPr>
        <w:t>and Mutual</w:t>
      </w:r>
      <w:r w:rsidR="00CC4629" w:rsidRPr="00E827AD">
        <w:rPr>
          <w:rFonts w:ascii="Arial" w:hAnsi="Arial" w:cs="Arial"/>
        </w:rPr>
        <w:t xml:space="preserve"> Funds etc.</w:t>
      </w:r>
    </w:p>
    <w:p w:rsidR="00A11735" w:rsidRPr="00E827AD" w:rsidRDefault="00D814D6" w:rsidP="002C438D">
      <w:pPr>
        <w:numPr>
          <w:ilvl w:val="0"/>
          <w:numId w:val="4"/>
        </w:numPr>
        <w:spacing w:line="260" w:lineRule="exact"/>
        <w:jc w:val="both"/>
        <w:rPr>
          <w:rFonts w:ascii="Arial" w:hAnsi="Arial" w:cs="Arial"/>
        </w:rPr>
      </w:pPr>
      <w:r>
        <w:rPr>
          <w:rFonts w:ascii="Arial" w:hAnsi="Arial" w:cs="Arial"/>
        </w:rPr>
        <w:t xml:space="preserve">Handling HNI </w:t>
      </w:r>
      <w:r w:rsidR="008D0628" w:rsidRPr="00E827AD">
        <w:rPr>
          <w:rFonts w:ascii="Arial" w:hAnsi="Arial" w:cs="Arial"/>
        </w:rPr>
        <w:t>and Retail clients</w:t>
      </w:r>
      <w:r w:rsidR="00A11735" w:rsidRPr="00E827AD">
        <w:rPr>
          <w:rFonts w:ascii="Arial" w:hAnsi="Arial" w:cs="Arial"/>
        </w:rPr>
        <w:t xml:space="preserve"> </w:t>
      </w:r>
      <w:r w:rsidR="008D0628" w:rsidRPr="00E827AD">
        <w:rPr>
          <w:rFonts w:ascii="Arial" w:hAnsi="Arial" w:cs="Arial"/>
        </w:rPr>
        <w:t xml:space="preserve">for various </w:t>
      </w:r>
      <w:r w:rsidR="00A11A04" w:rsidRPr="00E827AD">
        <w:rPr>
          <w:rFonts w:ascii="Arial" w:hAnsi="Arial" w:cs="Arial"/>
        </w:rPr>
        <w:t xml:space="preserve">day to day </w:t>
      </w:r>
      <w:r w:rsidR="008D0628" w:rsidRPr="00E827AD">
        <w:rPr>
          <w:rFonts w:ascii="Arial" w:hAnsi="Arial" w:cs="Arial"/>
        </w:rPr>
        <w:t>banking</w:t>
      </w:r>
      <w:r w:rsidR="00A11735" w:rsidRPr="00E827AD">
        <w:rPr>
          <w:rFonts w:ascii="Arial" w:hAnsi="Arial" w:cs="Arial"/>
        </w:rPr>
        <w:t xml:space="preserve"> services</w:t>
      </w:r>
      <w:r w:rsidR="00A11A04" w:rsidRPr="00E827AD">
        <w:rPr>
          <w:rFonts w:ascii="Arial" w:hAnsi="Arial" w:cs="Arial"/>
        </w:rPr>
        <w:t>/transactions</w:t>
      </w:r>
      <w:r w:rsidR="008D0628" w:rsidRPr="00E827AD">
        <w:rPr>
          <w:rFonts w:ascii="Arial" w:hAnsi="Arial" w:cs="Arial"/>
        </w:rPr>
        <w:t>.</w:t>
      </w:r>
    </w:p>
    <w:p w:rsidR="008D0628" w:rsidRPr="00E827AD" w:rsidRDefault="008D0628" w:rsidP="002C438D">
      <w:pPr>
        <w:numPr>
          <w:ilvl w:val="0"/>
          <w:numId w:val="4"/>
        </w:numPr>
        <w:spacing w:line="260" w:lineRule="exact"/>
        <w:jc w:val="both"/>
        <w:rPr>
          <w:rFonts w:ascii="Arial" w:hAnsi="Arial" w:cs="Arial"/>
        </w:rPr>
      </w:pPr>
      <w:r w:rsidRPr="00E827AD">
        <w:rPr>
          <w:rFonts w:ascii="Arial" w:hAnsi="Arial" w:cs="Arial"/>
        </w:rPr>
        <w:t xml:space="preserve">Customer </w:t>
      </w:r>
      <w:r w:rsidR="00D814D6" w:rsidRPr="00E827AD">
        <w:rPr>
          <w:rFonts w:ascii="Arial" w:hAnsi="Arial" w:cs="Arial"/>
        </w:rPr>
        <w:t>Relations</w:t>
      </w:r>
      <w:r w:rsidRPr="00E827AD">
        <w:rPr>
          <w:rFonts w:ascii="Arial" w:hAnsi="Arial" w:cs="Arial"/>
        </w:rPr>
        <w:t xml:space="preserve"> Management for </w:t>
      </w:r>
      <w:r w:rsidR="00D814D6">
        <w:rPr>
          <w:rFonts w:ascii="Arial" w:hAnsi="Arial" w:cs="Arial"/>
        </w:rPr>
        <w:t>Account Opening, Credit</w:t>
      </w:r>
      <w:r w:rsidRPr="00E827AD">
        <w:rPr>
          <w:rFonts w:ascii="Arial" w:hAnsi="Arial" w:cs="Arial"/>
        </w:rPr>
        <w:t xml:space="preserve"> cards, Loans and other banking </w:t>
      </w:r>
      <w:r w:rsidR="00D814D6" w:rsidRPr="00E827AD">
        <w:rPr>
          <w:rFonts w:ascii="Arial" w:hAnsi="Arial" w:cs="Arial"/>
        </w:rPr>
        <w:t>services</w:t>
      </w:r>
      <w:r w:rsidR="00D814D6">
        <w:rPr>
          <w:rFonts w:ascii="Arial" w:hAnsi="Arial" w:cs="Arial"/>
        </w:rPr>
        <w:t>, handling customer’s query.</w:t>
      </w:r>
    </w:p>
    <w:p w:rsidR="00CC4629" w:rsidRPr="00E827AD" w:rsidRDefault="00CC4629" w:rsidP="002C438D">
      <w:pPr>
        <w:numPr>
          <w:ilvl w:val="0"/>
          <w:numId w:val="4"/>
        </w:numPr>
        <w:spacing w:line="260" w:lineRule="exact"/>
        <w:jc w:val="both"/>
        <w:rPr>
          <w:rFonts w:ascii="Arial" w:hAnsi="Arial" w:cs="Arial"/>
        </w:rPr>
      </w:pPr>
      <w:r w:rsidRPr="00E827AD">
        <w:rPr>
          <w:rFonts w:ascii="Arial" w:hAnsi="Arial" w:cs="Arial"/>
        </w:rPr>
        <w:t>Search, identify &amp; conduct daily sales calls for financial planning</w:t>
      </w:r>
      <w:r w:rsidR="00D814D6">
        <w:rPr>
          <w:rFonts w:ascii="Arial" w:hAnsi="Arial" w:cs="Arial"/>
        </w:rPr>
        <w:t>/account opening</w:t>
      </w:r>
      <w:r w:rsidRPr="00E827AD">
        <w:rPr>
          <w:rFonts w:ascii="Arial" w:hAnsi="Arial" w:cs="Arial"/>
        </w:rPr>
        <w:t xml:space="preserve"> sessions with clients.</w:t>
      </w:r>
    </w:p>
    <w:p w:rsidR="00CC4629" w:rsidRPr="00E827AD" w:rsidRDefault="00CC4629" w:rsidP="002C438D">
      <w:pPr>
        <w:numPr>
          <w:ilvl w:val="0"/>
          <w:numId w:val="4"/>
        </w:numPr>
        <w:spacing w:line="260" w:lineRule="exact"/>
        <w:jc w:val="both"/>
        <w:rPr>
          <w:rFonts w:ascii="Arial" w:hAnsi="Arial" w:cs="Arial"/>
        </w:rPr>
      </w:pPr>
      <w:r w:rsidRPr="00E827AD">
        <w:rPr>
          <w:rFonts w:ascii="Arial" w:hAnsi="Arial" w:cs="Arial"/>
        </w:rPr>
        <w:t xml:space="preserve">Acquire customers and </w:t>
      </w:r>
      <w:r w:rsidR="00D814D6">
        <w:rPr>
          <w:rFonts w:ascii="Arial" w:hAnsi="Arial" w:cs="Arial"/>
        </w:rPr>
        <w:t xml:space="preserve">educate them for banking services </w:t>
      </w:r>
      <w:r w:rsidR="007D6BD3" w:rsidRPr="00E827AD">
        <w:rPr>
          <w:rFonts w:ascii="Arial" w:hAnsi="Arial" w:cs="Arial"/>
        </w:rPr>
        <w:t>through</w:t>
      </w:r>
      <w:r w:rsidRPr="00E827AD">
        <w:rPr>
          <w:rFonts w:ascii="Arial" w:hAnsi="Arial" w:cs="Arial"/>
        </w:rPr>
        <w:t xml:space="preserve"> Deliver Complete Product Information</w:t>
      </w:r>
      <w:r w:rsidR="00D814D6">
        <w:rPr>
          <w:rFonts w:ascii="Arial" w:hAnsi="Arial" w:cs="Arial"/>
        </w:rPr>
        <w:t>.</w:t>
      </w:r>
    </w:p>
    <w:p w:rsidR="00CC4629" w:rsidRPr="00E827AD" w:rsidRDefault="00CC4629" w:rsidP="002C438D">
      <w:pPr>
        <w:numPr>
          <w:ilvl w:val="0"/>
          <w:numId w:val="4"/>
        </w:numPr>
        <w:spacing w:line="260" w:lineRule="exact"/>
        <w:jc w:val="both"/>
        <w:rPr>
          <w:rFonts w:ascii="Arial" w:hAnsi="Arial" w:cs="Arial"/>
        </w:rPr>
      </w:pPr>
      <w:r w:rsidRPr="00E827AD">
        <w:rPr>
          <w:rFonts w:ascii="Arial" w:hAnsi="Arial" w:cs="Arial"/>
        </w:rPr>
        <w:t xml:space="preserve">Monitor &amp; </w:t>
      </w:r>
      <w:r w:rsidR="00D814D6" w:rsidRPr="00E827AD">
        <w:rPr>
          <w:rFonts w:ascii="Arial" w:hAnsi="Arial" w:cs="Arial"/>
        </w:rPr>
        <w:t>fulfil</w:t>
      </w:r>
      <w:r w:rsidRPr="00E827AD">
        <w:rPr>
          <w:rFonts w:ascii="Arial" w:hAnsi="Arial" w:cs="Arial"/>
        </w:rPr>
        <w:t xml:space="preserve"> prospect and customer leads provided by the company for new business or cross sell opportunity.</w:t>
      </w:r>
    </w:p>
    <w:p w:rsidR="00CC4629" w:rsidRPr="00E827AD" w:rsidRDefault="00CC4629" w:rsidP="002C438D">
      <w:pPr>
        <w:numPr>
          <w:ilvl w:val="0"/>
          <w:numId w:val="4"/>
        </w:numPr>
        <w:spacing w:line="260" w:lineRule="exact"/>
        <w:jc w:val="both"/>
        <w:rPr>
          <w:rFonts w:ascii="Arial" w:hAnsi="Arial" w:cs="Arial"/>
        </w:rPr>
      </w:pPr>
      <w:r w:rsidRPr="00E827AD">
        <w:rPr>
          <w:rFonts w:ascii="Arial" w:hAnsi="Arial" w:cs="Arial"/>
        </w:rPr>
        <w:t xml:space="preserve">Cross sell and upsell products to existing customers &amp; </w:t>
      </w:r>
      <w:r w:rsidR="007D6BD3" w:rsidRPr="00E827AD">
        <w:rPr>
          <w:rFonts w:ascii="Arial" w:hAnsi="Arial" w:cs="Arial"/>
        </w:rPr>
        <w:t xml:space="preserve">work on </w:t>
      </w:r>
      <w:r w:rsidRPr="00E827AD">
        <w:rPr>
          <w:rFonts w:ascii="Arial" w:hAnsi="Arial" w:cs="Arial"/>
        </w:rPr>
        <w:t>own database to build portfolios.</w:t>
      </w:r>
    </w:p>
    <w:p w:rsidR="00CC4629" w:rsidRPr="00E827AD" w:rsidRDefault="00CC4629" w:rsidP="002C438D">
      <w:pPr>
        <w:numPr>
          <w:ilvl w:val="0"/>
          <w:numId w:val="4"/>
        </w:numPr>
        <w:spacing w:line="260" w:lineRule="exact"/>
        <w:jc w:val="both"/>
        <w:rPr>
          <w:rFonts w:ascii="Arial" w:hAnsi="Arial" w:cs="Arial"/>
        </w:rPr>
      </w:pPr>
      <w:r w:rsidRPr="00E827AD">
        <w:rPr>
          <w:rFonts w:ascii="Arial" w:hAnsi="Arial" w:cs="Arial"/>
        </w:rPr>
        <w:t>Manage the relationship with customers to ensure persistency &amp; renewals.</w:t>
      </w:r>
    </w:p>
    <w:p w:rsidR="00CC4629" w:rsidRPr="00E827AD" w:rsidRDefault="008D0628" w:rsidP="002C438D">
      <w:pPr>
        <w:numPr>
          <w:ilvl w:val="0"/>
          <w:numId w:val="4"/>
        </w:numPr>
        <w:spacing w:line="260" w:lineRule="exact"/>
        <w:jc w:val="both"/>
        <w:rPr>
          <w:rFonts w:ascii="Arial" w:hAnsi="Arial" w:cs="Arial"/>
        </w:rPr>
      </w:pPr>
      <w:r w:rsidRPr="00E827AD">
        <w:rPr>
          <w:rFonts w:ascii="Arial" w:hAnsi="Arial" w:cs="Arial"/>
        </w:rPr>
        <w:t>Sound understanding of Banking Practices and Procedures; well versed with the Bankin</w:t>
      </w:r>
      <w:r w:rsidR="00CC4629" w:rsidRPr="00E827AD">
        <w:rPr>
          <w:rFonts w:ascii="Arial" w:hAnsi="Arial" w:cs="Arial"/>
        </w:rPr>
        <w:t>g Software’s like Finacle</w:t>
      </w:r>
      <w:r w:rsidR="00D814D6">
        <w:rPr>
          <w:rFonts w:ascii="Arial" w:hAnsi="Arial" w:cs="Arial"/>
        </w:rPr>
        <w:t>.</w:t>
      </w:r>
      <w:r w:rsidR="00CC4629" w:rsidRPr="00E827AD">
        <w:rPr>
          <w:rFonts w:ascii="Arial" w:hAnsi="Arial" w:cs="Arial"/>
        </w:rPr>
        <w:t xml:space="preserve"> </w:t>
      </w:r>
    </w:p>
    <w:p w:rsidR="00CC4629" w:rsidRPr="00E827AD" w:rsidRDefault="00CC4629" w:rsidP="002C438D">
      <w:pPr>
        <w:numPr>
          <w:ilvl w:val="0"/>
          <w:numId w:val="7"/>
        </w:numPr>
        <w:spacing w:line="260" w:lineRule="exact"/>
        <w:jc w:val="both"/>
        <w:rPr>
          <w:rFonts w:ascii="Arial" w:hAnsi="Arial" w:cs="Arial"/>
        </w:rPr>
      </w:pPr>
      <w:r w:rsidRPr="00E827AD">
        <w:rPr>
          <w:rFonts w:ascii="Arial" w:hAnsi="Arial" w:cs="Arial"/>
        </w:rPr>
        <w:t>Undertook maintenance of compliance to all Banking procedures diligently and with conscience</w:t>
      </w:r>
    </w:p>
    <w:p w:rsidR="00CC4629" w:rsidRPr="00E827AD" w:rsidRDefault="00CC4629" w:rsidP="002C438D">
      <w:pPr>
        <w:spacing w:line="260" w:lineRule="exact"/>
        <w:ind w:left="360"/>
        <w:jc w:val="both"/>
        <w:rPr>
          <w:rFonts w:ascii="Arial" w:hAnsi="Arial" w:cs="Arial"/>
        </w:rPr>
      </w:pPr>
      <w:r w:rsidRPr="00E827AD">
        <w:rPr>
          <w:rFonts w:ascii="Arial" w:hAnsi="Arial" w:cs="Arial"/>
        </w:rPr>
        <w:t>to ensure fraud prevention &amp; KYC of Bank accounts.</w:t>
      </w:r>
    </w:p>
    <w:p w:rsidR="008D0628" w:rsidRPr="00E827AD" w:rsidRDefault="00CC4629" w:rsidP="002C438D">
      <w:pPr>
        <w:numPr>
          <w:ilvl w:val="0"/>
          <w:numId w:val="4"/>
        </w:numPr>
        <w:spacing w:line="260" w:lineRule="exact"/>
        <w:jc w:val="both"/>
        <w:rPr>
          <w:rFonts w:ascii="Arial" w:hAnsi="Arial" w:cs="Arial"/>
        </w:rPr>
      </w:pPr>
      <w:r w:rsidRPr="00E827AD">
        <w:rPr>
          <w:rFonts w:ascii="Arial" w:hAnsi="Arial" w:cs="Arial"/>
        </w:rPr>
        <w:t>Ensure adherence to all sales</w:t>
      </w:r>
      <w:r w:rsidR="00EA628B" w:rsidRPr="00E827AD">
        <w:rPr>
          <w:rFonts w:ascii="Arial" w:hAnsi="Arial" w:cs="Arial"/>
        </w:rPr>
        <w:t xml:space="preserve"> systems, operational, underwriting, compliance guidelines &amp; ensure accurate data capture</w:t>
      </w:r>
      <w:r w:rsidR="00A11A04" w:rsidRPr="00E827AD">
        <w:rPr>
          <w:rFonts w:ascii="Arial" w:hAnsi="Arial" w:cs="Arial"/>
        </w:rPr>
        <w:t xml:space="preserve"> and overall reporting to Brach Manager on daily basis.</w:t>
      </w:r>
    </w:p>
    <w:p w:rsidR="008D0628" w:rsidRPr="00E827AD" w:rsidRDefault="008D0628" w:rsidP="002C438D">
      <w:pPr>
        <w:spacing w:line="260" w:lineRule="exact"/>
        <w:ind w:left="360"/>
        <w:jc w:val="both"/>
        <w:rPr>
          <w:rFonts w:ascii="Arial" w:hAnsi="Arial" w:cs="Arial"/>
        </w:rPr>
      </w:pPr>
    </w:p>
    <w:p w:rsidR="008D0628" w:rsidRPr="00E827AD" w:rsidRDefault="008D0628" w:rsidP="002C438D">
      <w:pPr>
        <w:jc w:val="both"/>
        <w:rPr>
          <w:rFonts w:ascii="Arial" w:hAnsi="Arial" w:cs="Arial"/>
          <w:b/>
        </w:rPr>
      </w:pPr>
    </w:p>
    <w:p w:rsidR="00CC4629" w:rsidRDefault="00CC4629" w:rsidP="002C438D">
      <w:pPr>
        <w:jc w:val="both"/>
        <w:rPr>
          <w:rFonts w:ascii="Arial" w:hAnsi="Arial" w:cs="Arial"/>
          <w:b/>
        </w:rPr>
      </w:pPr>
    </w:p>
    <w:p w:rsidR="00063B85" w:rsidRDefault="00063B85" w:rsidP="002C438D">
      <w:pPr>
        <w:jc w:val="both"/>
        <w:rPr>
          <w:rFonts w:ascii="Arial" w:hAnsi="Arial" w:cs="Arial"/>
          <w:b/>
        </w:rPr>
      </w:pPr>
    </w:p>
    <w:p w:rsidR="00063B85" w:rsidRDefault="00063B85" w:rsidP="002C438D">
      <w:pPr>
        <w:jc w:val="both"/>
        <w:rPr>
          <w:rFonts w:ascii="Arial" w:hAnsi="Arial" w:cs="Arial"/>
          <w:b/>
        </w:rPr>
      </w:pPr>
    </w:p>
    <w:p w:rsidR="00063B85" w:rsidRPr="00E827AD" w:rsidRDefault="00063B85" w:rsidP="002C438D">
      <w:pPr>
        <w:jc w:val="both"/>
        <w:rPr>
          <w:rFonts w:ascii="Arial" w:hAnsi="Arial" w:cs="Arial"/>
          <w:b/>
        </w:rPr>
      </w:pPr>
    </w:p>
    <w:p w:rsidR="00CC4629" w:rsidRPr="00E827AD" w:rsidRDefault="00CC4629" w:rsidP="002C438D">
      <w:pPr>
        <w:jc w:val="both"/>
        <w:rPr>
          <w:rFonts w:ascii="Arial" w:hAnsi="Arial" w:cs="Arial"/>
          <w:b/>
        </w:rPr>
      </w:pPr>
    </w:p>
    <w:p w:rsidR="00CC4629" w:rsidRPr="00E827AD" w:rsidRDefault="00CC4629" w:rsidP="002C438D">
      <w:pPr>
        <w:jc w:val="both"/>
        <w:rPr>
          <w:rFonts w:ascii="Arial" w:hAnsi="Arial" w:cs="Arial"/>
          <w:b/>
        </w:rPr>
      </w:pPr>
    </w:p>
    <w:p w:rsidR="00EE5D38" w:rsidRPr="00E827AD" w:rsidRDefault="00EE5D38" w:rsidP="002C438D">
      <w:pPr>
        <w:jc w:val="both"/>
        <w:rPr>
          <w:rFonts w:ascii="Arial" w:hAnsi="Arial" w:cs="Arial"/>
          <w:b/>
        </w:rPr>
      </w:pPr>
    </w:p>
    <w:p w:rsidR="00EE5D38" w:rsidRPr="00E827AD" w:rsidRDefault="00EE5D38" w:rsidP="002C438D">
      <w:pPr>
        <w:jc w:val="both"/>
        <w:rPr>
          <w:rFonts w:ascii="Arial" w:hAnsi="Arial" w:cs="Arial"/>
          <w:b/>
        </w:rPr>
      </w:pPr>
    </w:p>
    <w:p w:rsidR="002E7764" w:rsidRPr="00E827AD" w:rsidRDefault="002E7764" w:rsidP="002C438D">
      <w:pPr>
        <w:pBdr>
          <w:top w:val="single" w:sz="8" w:space="1" w:color="008080"/>
        </w:pBdr>
        <w:jc w:val="both"/>
        <w:rPr>
          <w:rFonts w:ascii="Arial" w:hAnsi="Arial" w:cs="Arial"/>
        </w:rPr>
      </w:pPr>
    </w:p>
    <w:tbl>
      <w:tblPr>
        <w:tblW w:w="0" w:type="auto"/>
        <w:tblInd w:w="-15" w:type="dxa"/>
        <w:tblLayout w:type="fixed"/>
        <w:tblLook w:val="0000"/>
      </w:tblPr>
      <w:tblGrid>
        <w:gridCol w:w="4338"/>
        <w:gridCol w:w="4772"/>
      </w:tblGrid>
      <w:tr w:rsidR="002E7764" w:rsidRPr="00E827AD">
        <w:tc>
          <w:tcPr>
            <w:tcW w:w="4338" w:type="dxa"/>
            <w:tcBorders>
              <w:top w:val="single" w:sz="4" w:space="0" w:color="FFFFFF"/>
              <w:left w:val="single" w:sz="4" w:space="0" w:color="FFFFFF"/>
              <w:bottom w:val="single" w:sz="4" w:space="0" w:color="FFFFFF"/>
            </w:tcBorders>
          </w:tcPr>
          <w:p w:rsidR="002E7764" w:rsidRPr="00E827AD" w:rsidRDefault="00F700A8" w:rsidP="002C438D">
            <w:pPr>
              <w:snapToGrid w:val="0"/>
              <w:jc w:val="both"/>
              <w:rPr>
                <w:rFonts w:ascii="Arial" w:hAnsi="Arial" w:cs="Arial"/>
                <w:b/>
              </w:rPr>
            </w:pPr>
            <w:r>
              <w:rPr>
                <w:rFonts w:ascii="Arial" w:hAnsi="Arial" w:cs="Arial"/>
                <w:b/>
              </w:rPr>
              <w:t>AXIS BANK LTD</w:t>
            </w:r>
            <w:r w:rsidR="002E7764" w:rsidRPr="00E827AD">
              <w:rPr>
                <w:rFonts w:ascii="Arial" w:hAnsi="Arial" w:cs="Arial"/>
                <w:b/>
              </w:rPr>
              <w:t xml:space="preserve">.  </w:t>
            </w:r>
            <w:r w:rsidR="00CC4629" w:rsidRPr="00E827AD">
              <w:rPr>
                <w:rFonts w:ascii="Arial" w:hAnsi="Arial" w:cs="Arial"/>
                <w:b/>
              </w:rPr>
              <w:t xml:space="preserve">               </w:t>
            </w:r>
          </w:p>
        </w:tc>
        <w:tc>
          <w:tcPr>
            <w:tcW w:w="4772" w:type="dxa"/>
            <w:tcBorders>
              <w:top w:val="single" w:sz="4" w:space="0" w:color="FFFFFF"/>
              <w:left w:val="single" w:sz="4" w:space="0" w:color="FFFFFF"/>
              <w:bottom w:val="single" w:sz="4" w:space="0" w:color="FFFFFF"/>
              <w:right w:val="single" w:sz="4" w:space="0" w:color="FFFFFF"/>
            </w:tcBorders>
          </w:tcPr>
          <w:p w:rsidR="002E7764" w:rsidRPr="00E827AD" w:rsidRDefault="002E7764" w:rsidP="002C438D">
            <w:pPr>
              <w:snapToGrid w:val="0"/>
              <w:jc w:val="both"/>
              <w:rPr>
                <w:rFonts w:ascii="Arial" w:hAnsi="Arial" w:cs="Arial"/>
                <w:b/>
              </w:rPr>
            </w:pPr>
            <w:r w:rsidRPr="00E827AD">
              <w:rPr>
                <w:rFonts w:ascii="Arial" w:hAnsi="Arial" w:cs="Arial"/>
                <w:b/>
              </w:rPr>
              <w:t xml:space="preserve">                 </w:t>
            </w:r>
            <w:r w:rsidR="00CC4629" w:rsidRPr="00E827AD">
              <w:rPr>
                <w:rFonts w:ascii="Arial" w:hAnsi="Arial" w:cs="Arial"/>
                <w:b/>
              </w:rPr>
              <w:t xml:space="preserve">  </w:t>
            </w:r>
            <w:r w:rsidRPr="00E827AD">
              <w:rPr>
                <w:rFonts w:ascii="Arial" w:hAnsi="Arial" w:cs="Arial"/>
                <w:b/>
              </w:rPr>
              <w:t xml:space="preserve">  </w:t>
            </w:r>
            <w:r w:rsidR="00F700A8">
              <w:rPr>
                <w:rFonts w:ascii="Arial" w:hAnsi="Arial" w:cs="Arial"/>
                <w:b/>
              </w:rPr>
              <w:t>30</w:t>
            </w:r>
            <w:r w:rsidR="00F700A8">
              <w:rPr>
                <w:rFonts w:ascii="Arial" w:hAnsi="Arial" w:cs="Arial"/>
                <w:b/>
                <w:vertAlign w:val="superscript"/>
              </w:rPr>
              <w:t xml:space="preserve">TH </w:t>
            </w:r>
            <w:r w:rsidR="00F700A8">
              <w:rPr>
                <w:rFonts w:ascii="Arial" w:hAnsi="Arial" w:cs="Arial"/>
                <w:b/>
              </w:rPr>
              <w:t>March 2011</w:t>
            </w:r>
            <w:r w:rsidRPr="00E827AD">
              <w:rPr>
                <w:rFonts w:ascii="Arial" w:hAnsi="Arial" w:cs="Arial"/>
                <w:b/>
              </w:rPr>
              <w:t xml:space="preserve"> to </w:t>
            </w:r>
            <w:r w:rsidR="00F700A8">
              <w:rPr>
                <w:rFonts w:ascii="Arial" w:hAnsi="Arial" w:cs="Arial"/>
                <w:b/>
              </w:rPr>
              <w:t>18</w:t>
            </w:r>
            <w:r w:rsidRPr="00E827AD">
              <w:rPr>
                <w:rFonts w:ascii="Arial" w:hAnsi="Arial" w:cs="Arial"/>
                <w:b/>
                <w:vertAlign w:val="superscript"/>
              </w:rPr>
              <w:t>th</w:t>
            </w:r>
            <w:r w:rsidR="00F700A8">
              <w:rPr>
                <w:rFonts w:ascii="Arial" w:hAnsi="Arial" w:cs="Arial"/>
                <w:b/>
              </w:rPr>
              <w:t xml:space="preserve"> AUG 2011</w:t>
            </w:r>
            <w:r w:rsidRPr="00E827AD">
              <w:rPr>
                <w:rFonts w:ascii="Arial" w:hAnsi="Arial" w:cs="Arial"/>
                <w:b/>
              </w:rPr>
              <w:t>.</w:t>
            </w:r>
          </w:p>
        </w:tc>
      </w:tr>
    </w:tbl>
    <w:p w:rsidR="00CC4629" w:rsidRPr="00E827AD" w:rsidRDefault="00CC4629" w:rsidP="002C438D">
      <w:pPr>
        <w:jc w:val="both"/>
        <w:rPr>
          <w:rFonts w:ascii="Arial" w:hAnsi="Arial" w:cs="Arial"/>
          <w:b/>
          <w:bCs/>
        </w:rPr>
      </w:pPr>
    </w:p>
    <w:p w:rsidR="002E7764" w:rsidRPr="00E827AD" w:rsidRDefault="00ED1D13" w:rsidP="002C438D">
      <w:pPr>
        <w:jc w:val="both"/>
        <w:rPr>
          <w:rFonts w:ascii="Arial" w:hAnsi="Arial" w:cs="Arial"/>
          <w:b/>
          <w:bCs/>
        </w:rPr>
      </w:pPr>
      <w:r>
        <w:rPr>
          <w:rFonts w:ascii="Arial" w:hAnsi="Arial" w:cs="Arial"/>
          <w:b/>
          <w:bCs/>
        </w:rPr>
        <w:t>Position:</w:t>
      </w:r>
      <w:r w:rsidR="00F700A8">
        <w:rPr>
          <w:rFonts w:ascii="Arial" w:hAnsi="Arial" w:cs="Arial"/>
          <w:b/>
          <w:bCs/>
        </w:rPr>
        <w:t xml:space="preserve"> BUSINESS DEVLOPEMENT EXECUTIVE</w:t>
      </w:r>
    </w:p>
    <w:p w:rsidR="00CC4629" w:rsidRPr="00E827AD" w:rsidRDefault="00CC4629" w:rsidP="002C438D">
      <w:pPr>
        <w:jc w:val="both"/>
        <w:rPr>
          <w:rFonts w:ascii="Arial" w:hAnsi="Arial" w:cs="Arial"/>
          <w:b/>
          <w:bCs/>
        </w:rPr>
      </w:pPr>
    </w:p>
    <w:p w:rsidR="00ED1D13" w:rsidRPr="00E827AD" w:rsidRDefault="00ED1D13" w:rsidP="00ED1D13">
      <w:pPr>
        <w:numPr>
          <w:ilvl w:val="0"/>
          <w:numId w:val="5"/>
        </w:numPr>
        <w:suppressAutoHyphens w:val="0"/>
        <w:spacing w:line="260" w:lineRule="exact"/>
        <w:ind w:right="-11"/>
        <w:jc w:val="both"/>
        <w:rPr>
          <w:rFonts w:ascii="Arial" w:hAnsi="Arial" w:cs="Arial"/>
        </w:rPr>
      </w:pPr>
      <w:r w:rsidRPr="00E827AD">
        <w:rPr>
          <w:rFonts w:ascii="Arial" w:hAnsi="Arial" w:cs="Arial"/>
        </w:rPr>
        <w:t>Cross Sales of Banking products and services like- CASA, Fixed Deposits, Recurring Deposits, Loans, Insurance, and Mutual Funds etc.</w:t>
      </w:r>
    </w:p>
    <w:p w:rsidR="00ED1D13" w:rsidRPr="00E827AD" w:rsidRDefault="00ED1D13" w:rsidP="00ED1D13">
      <w:pPr>
        <w:numPr>
          <w:ilvl w:val="0"/>
          <w:numId w:val="5"/>
        </w:numPr>
        <w:spacing w:line="260" w:lineRule="exact"/>
        <w:jc w:val="both"/>
        <w:rPr>
          <w:rFonts w:ascii="Arial" w:hAnsi="Arial" w:cs="Arial"/>
        </w:rPr>
      </w:pPr>
      <w:r>
        <w:rPr>
          <w:rFonts w:ascii="Arial" w:hAnsi="Arial" w:cs="Arial"/>
        </w:rPr>
        <w:t xml:space="preserve">Handling HNI </w:t>
      </w:r>
      <w:r w:rsidRPr="00E827AD">
        <w:rPr>
          <w:rFonts w:ascii="Arial" w:hAnsi="Arial" w:cs="Arial"/>
        </w:rPr>
        <w:t>and Retail clients for various day to day banking services/transactions.</w:t>
      </w:r>
    </w:p>
    <w:p w:rsidR="00ED1D13" w:rsidRPr="00E827AD" w:rsidRDefault="00ED1D13" w:rsidP="00ED1D13">
      <w:pPr>
        <w:numPr>
          <w:ilvl w:val="0"/>
          <w:numId w:val="5"/>
        </w:numPr>
        <w:spacing w:line="260" w:lineRule="exact"/>
        <w:jc w:val="both"/>
        <w:rPr>
          <w:rFonts w:ascii="Arial" w:hAnsi="Arial" w:cs="Arial"/>
        </w:rPr>
      </w:pPr>
      <w:r w:rsidRPr="00E827AD">
        <w:rPr>
          <w:rFonts w:ascii="Arial" w:hAnsi="Arial" w:cs="Arial"/>
        </w:rPr>
        <w:t xml:space="preserve">Customer Relations Management for </w:t>
      </w:r>
      <w:r>
        <w:rPr>
          <w:rFonts w:ascii="Arial" w:hAnsi="Arial" w:cs="Arial"/>
        </w:rPr>
        <w:t>Account Opening, Credit</w:t>
      </w:r>
      <w:r w:rsidRPr="00E827AD">
        <w:rPr>
          <w:rFonts w:ascii="Arial" w:hAnsi="Arial" w:cs="Arial"/>
        </w:rPr>
        <w:t xml:space="preserve"> cards, Loans and other banking services</w:t>
      </w:r>
      <w:r>
        <w:rPr>
          <w:rFonts w:ascii="Arial" w:hAnsi="Arial" w:cs="Arial"/>
        </w:rPr>
        <w:t>, handling customer’s query.</w:t>
      </w:r>
    </w:p>
    <w:p w:rsidR="00ED1D13" w:rsidRPr="00E827AD" w:rsidRDefault="00ED1D13" w:rsidP="00ED1D13">
      <w:pPr>
        <w:numPr>
          <w:ilvl w:val="0"/>
          <w:numId w:val="5"/>
        </w:numPr>
        <w:spacing w:line="260" w:lineRule="exact"/>
        <w:jc w:val="both"/>
        <w:rPr>
          <w:rFonts w:ascii="Arial" w:hAnsi="Arial" w:cs="Arial"/>
        </w:rPr>
      </w:pPr>
      <w:r w:rsidRPr="00E827AD">
        <w:rPr>
          <w:rFonts w:ascii="Arial" w:hAnsi="Arial" w:cs="Arial"/>
        </w:rPr>
        <w:t>Search, identify &amp; conduct daily sales calls for financial planning</w:t>
      </w:r>
      <w:r>
        <w:rPr>
          <w:rFonts w:ascii="Arial" w:hAnsi="Arial" w:cs="Arial"/>
        </w:rPr>
        <w:t>/account opening</w:t>
      </w:r>
      <w:r w:rsidRPr="00E827AD">
        <w:rPr>
          <w:rFonts w:ascii="Arial" w:hAnsi="Arial" w:cs="Arial"/>
        </w:rPr>
        <w:t xml:space="preserve"> sessions with clients.</w:t>
      </w:r>
    </w:p>
    <w:p w:rsidR="00ED1D13" w:rsidRDefault="00ED1D13" w:rsidP="00ED1D13">
      <w:pPr>
        <w:numPr>
          <w:ilvl w:val="0"/>
          <w:numId w:val="5"/>
        </w:numPr>
        <w:spacing w:line="260" w:lineRule="exact"/>
        <w:jc w:val="both"/>
        <w:rPr>
          <w:rFonts w:ascii="Arial" w:hAnsi="Arial" w:cs="Arial"/>
        </w:rPr>
      </w:pPr>
      <w:r w:rsidRPr="00E827AD">
        <w:rPr>
          <w:rFonts w:ascii="Arial" w:hAnsi="Arial" w:cs="Arial"/>
        </w:rPr>
        <w:t xml:space="preserve">Acquire customers and </w:t>
      </w:r>
      <w:r>
        <w:rPr>
          <w:rFonts w:ascii="Arial" w:hAnsi="Arial" w:cs="Arial"/>
        </w:rPr>
        <w:t xml:space="preserve">educate them for banking services </w:t>
      </w:r>
      <w:r w:rsidRPr="00E827AD">
        <w:rPr>
          <w:rFonts w:ascii="Arial" w:hAnsi="Arial" w:cs="Arial"/>
        </w:rPr>
        <w:t>through Deliver Complete Product Information</w:t>
      </w:r>
      <w:r>
        <w:rPr>
          <w:rFonts w:ascii="Arial" w:hAnsi="Arial" w:cs="Arial"/>
        </w:rPr>
        <w:t>.</w:t>
      </w:r>
    </w:p>
    <w:p w:rsidR="00ED1D13" w:rsidRPr="00E827AD" w:rsidRDefault="00ED1D13" w:rsidP="00ED1D13">
      <w:pPr>
        <w:numPr>
          <w:ilvl w:val="0"/>
          <w:numId w:val="5"/>
        </w:numPr>
        <w:spacing w:line="260" w:lineRule="exact"/>
        <w:jc w:val="both"/>
        <w:rPr>
          <w:rFonts w:ascii="Arial" w:hAnsi="Arial" w:cs="Arial"/>
        </w:rPr>
      </w:pPr>
      <w:r w:rsidRPr="00E827AD">
        <w:rPr>
          <w:rFonts w:ascii="Arial" w:hAnsi="Arial" w:cs="Arial"/>
        </w:rPr>
        <w:t>Cross sell and upsell products to existing customers &amp; work on own database to build portfolios.</w:t>
      </w:r>
    </w:p>
    <w:p w:rsidR="00ED1D13" w:rsidRPr="00E827AD" w:rsidRDefault="00ED1D13" w:rsidP="00ED1D13">
      <w:pPr>
        <w:numPr>
          <w:ilvl w:val="0"/>
          <w:numId w:val="5"/>
        </w:numPr>
        <w:spacing w:line="260" w:lineRule="exact"/>
        <w:jc w:val="both"/>
        <w:rPr>
          <w:rFonts w:ascii="Arial" w:hAnsi="Arial" w:cs="Arial"/>
        </w:rPr>
      </w:pPr>
      <w:r w:rsidRPr="00E827AD">
        <w:rPr>
          <w:rFonts w:ascii="Arial" w:hAnsi="Arial" w:cs="Arial"/>
        </w:rPr>
        <w:t>Manage the relationship with customers to ensure persistency &amp; renewals.</w:t>
      </w:r>
    </w:p>
    <w:p w:rsidR="00ED1D13" w:rsidRPr="00E827AD" w:rsidRDefault="00ED1D13" w:rsidP="00ED1D13">
      <w:pPr>
        <w:spacing w:line="260" w:lineRule="exact"/>
        <w:ind w:left="360"/>
        <w:jc w:val="both"/>
        <w:rPr>
          <w:rFonts w:ascii="Arial" w:hAnsi="Arial" w:cs="Arial"/>
        </w:rPr>
      </w:pPr>
    </w:p>
    <w:p w:rsidR="002E7764" w:rsidRPr="00E827AD" w:rsidRDefault="002E7764" w:rsidP="002C438D">
      <w:pPr>
        <w:ind w:left="360"/>
        <w:jc w:val="both"/>
        <w:rPr>
          <w:rFonts w:ascii="Arial" w:hAnsi="Arial" w:cs="Arial"/>
        </w:rPr>
      </w:pPr>
    </w:p>
    <w:p w:rsidR="002E7764" w:rsidRPr="00E827AD" w:rsidRDefault="002E7764" w:rsidP="002C438D">
      <w:pPr>
        <w:pBdr>
          <w:top w:val="single" w:sz="8" w:space="1" w:color="008080"/>
        </w:pBdr>
        <w:jc w:val="both"/>
        <w:rPr>
          <w:rFonts w:ascii="Arial" w:hAnsi="Arial" w:cs="Arial"/>
        </w:rPr>
      </w:pPr>
    </w:p>
    <w:tbl>
      <w:tblPr>
        <w:tblW w:w="0" w:type="auto"/>
        <w:tblInd w:w="-15" w:type="dxa"/>
        <w:tblLayout w:type="fixed"/>
        <w:tblLook w:val="0000"/>
      </w:tblPr>
      <w:tblGrid>
        <w:gridCol w:w="4338"/>
        <w:gridCol w:w="4800"/>
      </w:tblGrid>
      <w:tr w:rsidR="002E7764" w:rsidRPr="00E827AD">
        <w:tc>
          <w:tcPr>
            <w:tcW w:w="4338" w:type="dxa"/>
            <w:tcBorders>
              <w:top w:val="single" w:sz="4" w:space="0" w:color="FFFFFF"/>
              <w:left w:val="single" w:sz="4" w:space="0" w:color="FFFFFF"/>
              <w:bottom w:val="single" w:sz="4" w:space="0" w:color="FFFFFF"/>
            </w:tcBorders>
          </w:tcPr>
          <w:p w:rsidR="002E7764" w:rsidRPr="00E827AD" w:rsidRDefault="006E04D5" w:rsidP="002C438D">
            <w:pPr>
              <w:snapToGrid w:val="0"/>
              <w:jc w:val="both"/>
              <w:rPr>
                <w:rFonts w:ascii="Arial" w:hAnsi="Arial" w:cs="Arial"/>
                <w:b/>
              </w:rPr>
            </w:pPr>
            <w:r>
              <w:rPr>
                <w:rFonts w:ascii="Arial" w:hAnsi="Arial" w:cs="Arial"/>
                <w:b/>
              </w:rPr>
              <w:t>ING VYSYA BANK LTD</w:t>
            </w:r>
          </w:p>
        </w:tc>
        <w:tc>
          <w:tcPr>
            <w:tcW w:w="4800" w:type="dxa"/>
            <w:tcBorders>
              <w:top w:val="single" w:sz="4" w:space="0" w:color="FFFFFF"/>
              <w:left w:val="single" w:sz="4" w:space="0" w:color="FFFFFF"/>
              <w:bottom w:val="single" w:sz="4" w:space="0" w:color="FFFFFF"/>
              <w:right w:val="single" w:sz="4" w:space="0" w:color="FFFFFF"/>
            </w:tcBorders>
          </w:tcPr>
          <w:p w:rsidR="002E7764" w:rsidRPr="00E827AD" w:rsidRDefault="002E7764" w:rsidP="00ED1D13">
            <w:pPr>
              <w:snapToGrid w:val="0"/>
              <w:jc w:val="both"/>
              <w:rPr>
                <w:rFonts w:ascii="Arial" w:hAnsi="Arial" w:cs="Arial"/>
                <w:b/>
              </w:rPr>
            </w:pPr>
            <w:r w:rsidRPr="00E827AD">
              <w:rPr>
                <w:rFonts w:ascii="Arial" w:hAnsi="Arial" w:cs="Arial"/>
                <w:b/>
              </w:rPr>
              <w:t xml:space="preserve">             </w:t>
            </w:r>
            <w:r w:rsidR="00323E71" w:rsidRPr="00E827AD">
              <w:rPr>
                <w:rFonts w:ascii="Arial" w:hAnsi="Arial" w:cs="Arial"/>
                <w:b/>
              </w:rPr>
              <w:t xml:space="preserve">     </w:t>
            </w:r>
            <w:r w:rsidRPr="00E827AD">
              <w:rPr>
                <w:rFonts w:ascii="Arial" w:hAnsi="Arial" w:cs="Arial"/>
                <w:b/>
              </w:rPr>
              <w:t xml:space="preserve"> </w:t>
            </w:r>
            <w:r w:rsidR="00323E71" w:rsidRPr="00E827AD">
              <w:rPr>
                <w:rFonts w:ascii="Arial" w:hAnsi="Arial" w:cs="Arial"/>
                <w:b/>
              </w:rPr>
              <w:t xml:space="preserve"> </w:t>
            </w:r>
            <w:r w:rsidR="00D808BC">
              <w:rPr>
                <w:rFonts w:ascii="Arial" w:hAnsi="Arial" w:cs="Arial"/>
                <w:b/>
              </w:rPr>
              <w:t>SEP</w:t>
            </w:r>
            <w:r w:rsidR="006E04D5">
              <w:rPr>
                <w:rFonts w:ascii="Arial" w:hAnsi="Arial" w:cs="Arial"/>
                <w:b/>
              </w:rPr>
              <w:t xml:space="preserve"> 2010 to March 2011</w:t>
            </w:r>
            <w:r w:rsidRPr="00E827AD">
              <w:rPr>
                <w:rFonts w:ascii="Arial" w:hAnsi="Arial" w:cs="Arial"/>
                <w:b/>
              </w:rPr>
              <w:t>.</w:t>
            </w:r>
          </w:p>
        </w:tc>
      </w:tr>
      <w:tr w:rsidR="00ED1D13" w:rsidRPr="00E827AD">
        <w:tc>
          <w:tcPr>
            <w:tcW w:w="4338" w:type="dxa"/>
            <w:tcBorders>
              <w:top w:val="single" w:sz="4" w:space="0" w:color="FFFFFF"/>
              <w:left w:val="single" w:sz="4" w:space="0" w:color="FFFFFF"/>
              <w:bottom w:val="single" w:sz="4" w:space="0" w:color="FFFFFF"/>
            </w:tcBorders>
          </w:tcPr>
          <w:p w:rsidR="00ED1D13" w:rsidRDefault="00ED1D13" w:rsidP="002C438D">
            <w:pPr>
              <w:snapToGrid w:val="0"/>
              <w:jc w:val="both"/>
              <w:rPr>
                <w:rFonts w:ascii="Arial" w:hAnsi="Arial" w:cs="Arial"/>
                <w:b/>
              </w:rPr>
            </w:pPr>
          </w:p>
        </w:tc>
        <w:tc>
          <w:tcPr>
            <w:tcW w:w="4800" w:type="dxa"/>
            <w:tcBorders>
              <w:top w:val="single" w:sz="4" w:space="0" w:color="FFFFFF"/>
              <w:left w:val="single" w:sz="4" w:space="0" w:color="FFFFFF"/>
              <w:bottom w:val="single" w:sz="4" w:space="0" w:color="FFFFFF"/>
              <w:right w:val="single" w:sz="4" w:space="0" w:color="FFFFFF"/>
            </w:tcBorders>
          </w:tcPr>
          <w:p w:rsidR="00ED1D13" w:rsidRPr="00E827AD" w:rsidRDefault="00ED1D13" w:rsidP="00ED1D13">
            <w:pPr>
              <w:snapToGrid w:val="0"/>
              <w:jc w:val="both"/>
              <w:rPr>
                <w:rFonts w:ascii="Arial" w:hAnsi="Arial" w:cs="Arial"/>
                <w:b/>
              </w:rPr>
            </w:pPr>
          </w:p>
        </w:tc>
      </w:tr>
    </w:tbl>
    <w:p w:rsidR="002E7764" w:rsidRPr="00E827AD" w:rsidRDefault="00ED1D13" w:rsidP="002C438D">
      <w:pPr>
        <w:jc w:val="both"/>
        <w:rPr>
          <w:rFonts w:ascii="Arial" w:hAnsi="Arial" w:cs="Arial"/>
          <w:b/>
          <w:bCs/>
        </w:rPr>
      </w:pPr>
      <w:r>
        <w:rPr>
          <w:rFonts w:ascii="Arial" w:hAnsi="Arial" w:cs="Arial"/>
          <w:b/>
          <w:bCs/>
        </w:rPr>
        <w:t>Position:</w:t>
      </w:r>
      <w:r w:rsidR="006E04D5">
        <w:rPr>
          <w:rFonts w:ascii="Arial" w:hAnsi="Arial" w:cs="Arial"/>
          <w:b/>
          <w:bCs/>
        </w:rPr>
        <w:t xml:space="preserve"> Sales</w:t>
      </w:r>
      <w:r w:rsidR="002E7764" w:rsidRPr="00E827AD">
        <w:rPr>
          <w:rFonts w:ascii="Arial" w:hAnsi="Arial" w:cs="Arial"/>
          <w:b/>
          <w:bCs/>
        </w:rPr>
        <w:t xml:space="preserve"> Executive</w:t>
      </w:r>
    </w:p>
    <w:p w:rsidR="00CC4629" w:rsidRPr="00E827AD" w:rsidRDefault="00CC4629" w:rsidP="002C438D">
      <w:pPr>
        <w:jc w:val="both"/>
        <w:rPr>
          <w:rFonts w:ascii="Arial" w:hAnsi="Arial" w:cs="Arial"/>
          <w:b/>
          <w:bCs/>
        </w:rPr>
      </w:pPr>
    </w:p>
    <w:p w:rsidR="00ED1D13" w:rsidRPr="00E827AD" w:rsidRDefault="00ED1D13" w:rsidP="00ED1D13">
      <w:pPr>
        <w:numPr>
          <w:ilvl w:val="0"/>
          <w:numId w:val="5"/>
        </w:numPr>
        <w:suppressAutoHyphens w:val="0"/>
        <w:spacing w:line="260" w:lineRule="exact"/>
        <w:ind w:right="-11"/>
        <w:jc w:val="both"/>
        <w:rPr>
          <w:rFonts w:ascii="Arial" w:hAnsi="Arial" w:cs="Arial"/>
        </w:rPr>
      </w:pPr>
      <w:r w:rsidRPr="00E827AD">
        <w:rPr>
          <w:rFonts w:ascii="Arial" w:hAnsi="Arial" w:cs="Arial"/>
        </w:rPr>
        <w:t>Cross Sales of Banking products and services like- CASA, Fixed Deposits, Recurring Deposits, Loans, Insurance, and Mutual Funds etc.</w:t>
      </w:r>
    </w:p>
    <w:p w:rsidR="00ED1D13" w:rsidRPr="00E827AD" w:rsidRDefault="00ED1D13" w:rsidP="00ED1D13">
      <w:pPr>
        <w:numPr>
          <w:ilvl w:val="0"/>
          <w:numId w:val="5"/>
        </w:numPr>
        <w:spacing w:line="260" w:lineRule="exact"/>
        <w:jc w:val="both"/>
        <w:rPr>
          <w:rFonts w:ascii="Arial" w:hAnsi="Arial" w:cs="Arial"/>
        </w:rPr>
      </w:pPr>
      <w:r>
        <w:rPr>
          <w:rFonts w:ascii="Arial" w:hAnsi="Arial" w:cs="Arial"/>
        </w:rPr>
        <w:t xml:space="preserve">Handling HNI </w:t>
      </w:r>
      <w:r w:rsidRPr="00E827AD">
        <w:rPr>
          <w:rFonts w:ascii="Arial" w:hAnsi="Arial" w:cs="Arial"/>
        </w:rPr>
        <w:t>and Retail clients for various day to day banking services/transactions.</w:t>
      </w:r>
    </w:p>
    <w:p w:rsidR="00ED1D13" w:rsidRPr="00E827AD" w:rsidRDefault="00ED1D13" w:rsidP="00ED1D13">
      <w:pPr>
        <w:numPr>
          <w:ilvl w:val="0"/>
          <w:numId w:val="5"/>
        </w:numPr>
        <w:spacing w:line="260" w:lineRule="exact"/>
        <w:jc w:val="both"/>
        <w:rPr>
          <w:rFonts w:ascii="Arial" w:hAnsi="Arial" w:cs="Arial"/>
        </w:rPr>
      </w:pPr>
      <w:r w:rsidRPr="00E827AD">
        <w:rPr>
          <w:rFonts w:ascii="Arial" w:hAnsi="Arial" w:cs="Arial"/>
        </w:rPr>
        <w:t xml:space="preserve">Customer Relations Management for </w:t>
      </w:r>
      <w:r>
        <w:rPr>
          <w:rFonts w:ascii="Arial" w:hAnsi="Arial" w:cs="Arial"/>
        </w:rPr>
        <w:t>Account Opening, Credit</w:t>
      </w:r>
      <w:r w:rsidRPr="00E827AD">
        <w:rPr>
          <w:rFonts w:ascii="Arial" w:hAnsi="Arial" w:cs="Arial"/>
        </w:rPr>
        <w:t xml:space="preserve"> cards, Loans and other banking services</w:t>
      </w:r>
      <w:r>
        <w:rPr>
          <w:rFonts w:ascii="Arial" w:hAnsi="Arial" w:cs="Arial"/>
        </w:rPr>
        <w:t>, handling customer’s query.</w:t>
      </w:r>
    </w:p>
    <w:p w:rsidR="00ED1D13" w:rsidRPr="00E827AD" w:rsidRDefault="00ED1D13" w:rsidP="00ED1D13">
      <w:pPr>
        <w:numPr>
          <w:ilvl w:val="0"/>
          <w:numId w:val="5"/>
        </w:numPr>
        <w:spacing w:line="260" w:lineRule="exact"/>
        <w:jc w:val="both"/>
        <w:rPr>
          <w:rFonts w:ascii="Arial" w:hAnsi="Arial" w:cs="Arial"/>
        </w:rPr>
      </w:pPr>
      <w:r w:rsidRPr="00E827AD">
        <w:rPr>
          <w:rFonts w:ascii="Arial" w:hAnsi="Arial" w:cs="Arial"/>
        </w:rPr>
        <w:t>Search, identify &amp; conduct daily sales calls for financial planning</w:t>
      </w:r>
      <w:r>
        <w:rPr>
          <w:rFonts w:ascii="Arial" w:hAnsi="Arial" w:cs="Arial"/>
        </w:rPr>
        <w:t>/account opening</w:t>
      </w:r>
      <w:r w:rsidRPr="00E827AD">
        <w:rPr>
          <w:rFonts w:ascii="Arial" w:hAnsi="Arial" w:cs="Arial"/>
        </w:rPr>
        <w:t xml:space="preserve"> sessions with clients.</w:t>
      </w:r>
    </w:p>
    <w:p w:rsidR="00ED1D13" w:rsidRDefault="00ED1D13" w:rsidP="00ED1D13">
      <w:pPr>
        <w:numPr>
          <w:ilvl w:val="0"/>
          <w:numId w:val="5"/>
        </w:numPr>
        <w:spacing w:line="260" w:lineRule="exact"/>
        <w:jc w:val="both"/>
        <w:rPr>
          <w:rFonts w:ascii="Arial" w:hAnsi="Arial" w:cs="Arial"/>
        </w:rPr>
      </w:pPr>
      <w:r w:rsidRPr="00E827AD">
        <w:rPr>
          <w:rFonts w:ascii="Arial" w:hAnsi="Arial" w:cs="Arial"/>
        </w:rPr>
        <w:t xml:space="preserve">Acquire customers and </w:t>
      </w:r>
      <w:r>
        <w:rPr>
          <w:rFonts w:ascii="Arial" w:hAnsi="Arial" w:cs="Arial"/>
        </w:rPr>
        <w:t xml:space="preserve">educate them for banking services </w:t>
      </w:r>
      <w:r w:rsidRPr="00E827AD">
        <w:rPr>
          <w:rFonts w:ascii="Arial" w:hAnsi="Arial" w:cs="Arial"/>
        </w:rPr>
        <w:t>through Deliver Complete Product Information</w:t>
      </w:r>
      <w:r>
        <w:rPr>
          <w:rFonts w:ascii="Arial" w:hAnsi="Arial" w:cs="Arial"/>
        </w:rPr>
        <w:t>.</w:t>
      </w:r>
    </w:p>
    <w:p w:rsidR="00ED1D13" w:rsidRPr="00E827AD" w:rsidRDefault="00ED1D13" w:rsidP="00ED1D13">
      <w:pPr>
        <w:numPr>
          <w:ilvl w:val="0"/>
          <w:numId w:val="5"/>
        </w:numPr>
        <w:spacing w:line="260" w:lineRule="exact"/>
        <w:jc w:val="both"/>
        <w:rPr>
          <w:rFonts w:ascii="Arial" w:hAnsi="Arial" w:cs="Arial"/>
        </w:rPr>
      </w:pPr>
      <w:r w:rsidRPr="00E827AD">
        <w:rPr>
          <w:rFonts w:ascii="Arial" w:hAnsi="Arial" w:cs="Arial"/>
        </w:rPr>
        <w:t>Cross sell and upsell products to existing customers &amp; work on own database to build portfolios.</w:t>
      </w:r>
    </w:p>
    <w:p w:rsidR="00ED1D13" w:rsidRPr="00E827AD" w:rsidRDefault="00ED1D13" w:rsidP="00ED1D13">
      <w:pPr>
        <w:numPr>
          <w:ilvl w:val="0"/>
          <w:numId w:val="5"/>
        </w:numPr>
        <w:spacing w:line="260" w:lineRule="exact"/>
        <w:jc w:val="both"/>
        <w:rPr>
          <w:rFonts w:ascii="Arial" w:hAnsi="Arial" w:cs="Arial"/>
        </w:rPr>
      </w:pPr>
      <w:r w:rsidRPr="00E827AD">
        <w:rPr>
          <w:rFonts w:ascii="Arial" w:hAnsi="Arial" w:cs="Arial"/>
        </w:rPr>
        <w:t>Manage the relationship with customers to ensure persistency &amp; renewals.</w:t>
      </w:r>
    </w:p>
    <w:p w:rsidR="00AA0E6F" w:rsidRPr="00E827AD" w:rsidRDefault="00AA0E6F" w:rsidP="00AA0E6F">
      <w:pPr>
        <w:spacing w:line="260" w:lineRule="exact"/>
        <w:ind w:left="360"/>
        <w:jc w:val="both"/>
        <w:rPr>
          <w:rFonts w:ascii="Arial" w:hAnsi="Arial" w:cs="Arial"/>
        </w:rPr>
      </w:pPr>
    </w:p>
    <w:p w:rsidR="00CC4629" w:rsidRPr="00E827AD" w:rsidRDefault="00CC4629" w:rsidP="002C438D">
      <w:pPr>
        <w:spacing w:line="260" w:lineRule="exact"/>
        <w:ind w:left="360"/>
        <w:jc w:val="both"/>
        <w:rPr>
          <w:rFonts w:ascii="Arial" w:hAnsi="Arial" w:cs="Arial"/>
        </w:rPr>
      </w:pPr>
    </w:p>
    <w:p w:rsidR="002E7764" w:rsidRPr="00E827AD" w:rsidRDefault="002E7764" w:rsidP="002C438D">
      <w:pPr>
        <w:pBdr>
          <w:top w:val="single" w:sz="8" w:space="1" w:color="008080"/>
        </w:pBdr>
        <w:jc w:val="both"/>
        <w:rPr>
          <w:rFonts w:ascii="Arial" w:hAnsi="Arial" w:cs="Arial"/>
          <w:b/>
        </w:rPr>
      </w:pPr>
      <w:r w:rsidRPr="00E827AD">
        <w:rPr>
          <w:rFonts w:ascii="Arial" w:hAnsi="Arial" w:cs="Arial"/>
          <w:b/>
        </w:rPr>
        <w:t>ACADEMIC RECORD</w:t>
      </w:r>
    </w:p>
    <w:p w:rsidR="002E7764" w:rsidRPr="00E827AD" w:rsidRDefault="002E7764" w:rsidP="002C438D">
      <w:pPr>
        <w:pBdr>
          <w:top w:val="single" w:sz="8" w:space="1" w:color="008080"/>
        </w:pBdr>
        <w:jc w:val="both"/>
        <w:rPr>
          <w:rFonts w:ascii="Arial" w:hAnsi="Arial" w:cs="Arial"/>
        </w:rPr>
      </w:pPr>
    </w:p>
    <w:tbl>
      <w:tblPr>
        <w:tblW w:w="9606" w:type="dxa"/>
        <w:tblInd w:w="-15" w:type="dxa"/>
        <w:tblLayout w:type="fixed"/>
        <w:tblLook w:val="0000"/>
      </w:tblPr>
      <w:tblGrid>
        <w:gridCol w:w="1417"/>
        <w:gridCol w:w="2818"/>
        <w:gridCol w:w="3081"/>
        <w:gridCol w:w="1284"/>
        <w:gridCol w:w="1006"/>
      </w:tblGrid>
      <w:tr w:rsidR="002E7764" w:rsidRPr="00E827AD">
        <w:trPr>
          <w:trHeight w:val="186"/>
        </w:trPr>
        <w:tc>
          <w:tcPr>
            <w:tcW w:w="1417" w:type="dxa"/>
            <w:tcBorders>
              <w:top w:val="single" w:sz="4" w:space="0" w:color="FFFFFF"/>
              <w:left w:val="single" w:sz="4" w:space="0" w:color="FFFFFF"/>
              <w:bottom w:val="single" w:sz="4" w:space="0" w:color="FFFFFF"/>
            </w:tcBorders>
          </w:tcPr>
          <w:p w:rsidR="002E7764" w:rsidRPr="00E827AD" w:rsidRDefault="00D808BC" w:rsidP="002C438D">
            <w:pPr>
              <w:snapToGrid w:val="0"/>
              <w:jc w:val="both"/>
              <w:rPr>
                <w:rFonts w:ascii="Arial" w:hAnsi="Arial" w:cs="Arial"/>
                <w:b/>
              </w:rPr>
            </w:pPr>
            <w:r>
              <w:rPr>
                <w:rFonts w:ascii="Arial" w:hAnsi="Arial" w:cs="Arial"/>
                <w:b/>
              </w:rPr>
              <w:t>LL.B</w:t>
            </w:r>
          </w:p>
        </w:tc>
        <w:tc>
          <w:tcPr>
            <w:tcW w:w="2818" w:type="dxa"/>
            <w:tcBorders>
              <w:top w:val="single" w:sz="4" w:space="0" w:color="FFFFFF"/>
              <w:left w:val="single" w:sz="4" w:space="0" w:color="FFFFFF"/>
              <w:bottom w:val="single" w:sz="4" w:space="0" w:color="FFFFFF"/>
            </w:tcBorders>
          </w:tcPr>
          <w:p w:rsidR="002E7764" w:rsidRPr="00E827AD" w:rsidRDefault="00D808BC" w:rsidP="002C438D">
            <w:pPr>
              <w:snapToGrid w:val="0"/>
              <w:jc w:val="both"/>
              <w:rPr>
                <w:rFonts w:ascii="Arial" w:hAnsi="Arial" w:cs="Arial"/>
              </w:rPr>
            </w:pPr>
            <w:r>
              <w:rPr>
                <w:rFonts w:ascii="Arial" w:hAnsi="Arial" w:cs="Arial"/>
              </w:rPr>
              <w:t>Gujarat university</w:t>
            </w:r>
          </w:p>
        </w:tc>
        <w:tc>
          <w:tcPr>
            <w:tcW w:w="3081" w:type="dxa"/>
            <w:tcBorders>
              <w:top w:val="single" w:sz="4" w:space="0" w:color="FFFFFF"/>
              <w:left w:val="single" w:sz="4" w:space="0" w:color="FFFFFF"/>
              <w:bottom w:val="single" w:sz="4" w:space="0" w:color="FFFFFF"/>
            </w:tcBorders>
          </w:tcPr>
          <w:p w:rsidR="002E7764" w:rsidRPr="00E827AD" w:rsidRDefault="00D808BC" w:rsidP="002C438D">
            <w:pPr>
              <w:snapToGrid w:val="0"/>
              <w:jc w:val="both"/>
              <w:rPr>
                <w:rFonts w:ascii="Arial" w:hAnsi="Arial" w:cs="Arial"/>
              </w:rPr>
            </w:pPr>
            <w:r>
              <w:rPr>
                <w:rFonts w:ascii="Arial" w:hAnsi="Arial" w:cs="Arial"/>
              </w:rPr>
              <w:t>LAW</w:t>
            </w:r>
          </w:p>
        </w:tc>
        <w:tc>
          <w:tcPr>
            <w:tcW w:w="1284" w:type="dxa"/>
            <w:tcBorders>
              <w:top w:val="single" w:sz="4" w:space="0" w:color="FFFFFF"/>
              <w:left w:val="single" w:sz="4" w:space="0" w:color="FFFFFF"/>
              <w:bottom w:val="single" w:sz="4" w:space="0" w:color="FFFFFF"/>
            </w:tcBorders>
          </w:tcPr>
          <w:p w:rsidR="002E7764" w:rsidRPr="00E827AD" w:rsidRDefault="00D808BC" w:rsidP="002C438D">
            <w:pPr>
              <w:snapToGrid w:val="0"/>
              <w:jc w:val="both"/>
              <w:rPr>
                <w:rFonts w:ascii="Arial" w:hAnsi="Arial" w:cs="Arial"/>
              </w:rPr>
            </w:pPr>
            <w:r>
              <w:rPr>
                <w:rFonts w:ascii="Arial" w:hAnsi="Arial" w:cs="Arial"/>
              </w:rPr>
              <w:t>2013</w:t>
            </w:r>
          </w:p>
        </w:tc>
        <w:tc>
          <w:tcPr>
            <w:tcW w:w="1006" w:type="dxa"/>
            <w:tcBorders>
              <w:top w:val="single" w:sz="4" w:space="0" w:color="FFFFFF"/>
              <w:left w:val="single" w:sz="4" w:space="0" w:color="FFFFFF"/>
              <w:bottom w:val="single" w:sz="4" w:space="0" w:color="FFFFFF"/>
              <w:right w:val="single" w:sz="4" w:space="0" w:color="FFFFFF"/>
            </w:tcBorders>
          </w:tcPr>
          <w:p w:rsidR="002E7764" w:rsidRPr="00E827AD" w:rsidRDefault="002E7764" w:rsidP="00F42070">
            <w:pPr>
              <w:snapToGrid w:val="0"/>
              <w:jc w:val="center"/>
              <w:rPr>
                <w:rFonts w:ascii="Arial" w:hAnsi="Arial" w:cs="Arial"/>
              </w:rPr>
            </w:pPr>
          </w:p>
        </w:tc>
      </w:tr>
      <w:tr w:rsidR="002E7764" w:rsidRPr="00E827AD">
        <w:trPr>
          <w:trHeight w:val="186"/>
        </w:trPr>
        <w:tc>
          <w:tcPr>
            <w:tcW w:w="1417" w:type="dxa"/>
            <w:tcBorders>
              <w:top w:val="single" w:sz="4" w:space="0" w:color="FFFFFF"/>
              <w:left w:val="single" w:sz="4" w:space="0" w:color="FFFFFF"/>
              <w:bottom w:val="single" w:sz="4" w:space="0" w:color="FFFFFF"/>
            </w:tcBorders>
          </w:tcPr>
          <w:p w:rsidR="002E7764" w:rsidRPr="00E827AD" w:rsidRDefault="002D00C1" w:rsidP="002C438D">
            <w:pPr>
              <w:snapToGrid w:val="0"/>
              <w:jc w:val="both"/>
              <w:rPr>
                <w:rFonts w:ascii="Arial" w:hAnsi="Arial" w:cs="Arial"/>
                <w:b/>
              </w:rPr>
            </w:pPr>
            <w:r>
              <w:rPr>
                <w:rFonts w:ascii="Arial" w:hAnsi="Arial" w:cs="Arial"/>
                <w:b/>
              </w:rPr>
              <w:t>B.COM.</w:t>
            </w:r>
          </w:p>
        </w:tc>
        <w:tc>
          <w:tcPr>
            <w:tcW w:w="2818" w:type="dxa"/>
            <w:tcBorders>
              <w:top w:val="single" w:sz="4" w:space="0" w:color="FFFFFF"/>
              <w:left w:val="single" w:sz="4" w:space="0" w:color="FFFFFF"/>
              <w:bottom w:val="single" w:sz="4" w:space="0" w:color="FFFFFF"/>
            </w:tcBorders>
          </w:tcPr>
          <w:p w:rsidR="002E7764" w:rsidRPr="00E827AD" w:rsidRDefault="002D00C1" w:rsidP="002C438D">
            <w:pPr>
              <w:snapToGrid w:val="0"/>
              <w:jc w:val="both"/>
              <w:rPr>
                <w:rFonts w:ascii="Arial" w:hAnsi="Arial" w:cs="Arial"/>
              </w:rPr>
            </w:pPr>
            <w:r>
              <w:rPr>
                <w:rFonts w:ascii="Arial" w:hAnsi="Arial" w:cs="Arial"/>
              </w:rPr>
              <w:t>Guj</w:t>
            </w:r>
            <w:r w:rsidR="00D808BC">
              <w:rPr>
                <w:rFonts w:ascii="Arial" w:hAnsi="Arial" w:cs="Arial"/>
              </w:rPr>
              <w:t>a</w:t>
            </w:r>
            <w:r>
              <w:rPr>
                <w:rFonts w:ascii="Arial" w:hAnsi="Arial" w:cs="Arial"/>
              </w:rPr>
              <w:t>rat university</w:t>
            </w:r>
            <w:r w:rsidR="004273CF">
              <w:rPr>
                <w:rFonts w:ascii="Arial" w:hAnsi="Arial" w:cs="Arial"/>
              </w:rPr>
              <w:t>.</w:t>
            </w:r>
          </w:p>
        </w:tc>
        <w:tc>
          <w:tcPr>
            <w:tcW w:w="3081" w:type="dxa"/>
            <w:tcBorders>
              <w:top w:val="single" w:sz="4" w:space="0" w:color="FFFFFF"/>
              <w:left w:val="single" w:sz="4" w:space="0" w:color="FFFFFF"/>
              <w:bottom w:val="single" w:sz="4" w:space="0" w:color="FFFFFF"/>
            </w:tcBorders>
          </w:tcPr>
          <w:p w:rsidR="002E7764" w:rsidRPr="00E827AD" w:rsidRDefault="002D00C1" w:rsidP="002C438D">
            <w:pPr>
              <w:snapToGrid w:val="0"/>
              <w:jc w:val="both"/>
              <w:rPr>
                <w:rFonts w:ascii="Arial" w:hAnsi="Arial" w:cs="Arial"/>
              </w:rPr>
            </w:pPr>
            <w:r>
              <w:rPr>
                <w:rFonts w:ascii="Arial" w:hAnsi="Arial" w:cs="Arial"/>
              </w:rPr>
              <w:t>ACCOUNTS</w:t>
            </w:r>
            <w:r w:rsidR="002E7764" w:rsidRPr="00E827AD">
              <w:rPr>
                <w:rFonts w:ascii="Arial" w:hAnsi="Arial" w:cs="Arial"/>
              </w:rPr>
              <w:t>.</w:t>
            </w:r>
          </w:p>
        </w:tc>
        <w:tc>
          <w:tcPr>
            <w:tcW w:w="1284" w:type="dxa"/>
            <w:tcBorders>
              <w:top w:val="single" w:sz="4" w:space="0" w:color="FFFFFF"/>
              <w:left w:val="single" w:sz="4" w:space="0" w:color="FFFFFF"/>
              <w:bottom w:val="single" w:sz="4" w:space="0" w:color="FFFFFF"/>
            </w:tcBorders>
          </w:tcPr>
          <w:p w:rsidR="002E7764" w:rsidRPr="00E827AD" w:rsidRDefault="002D00C1" w:rsidP="002C438D">
            <w:pPr>
              <w:snapToGrid w:val="0"/>
              <w:jc w:val="both"/>
              <w:rPr>
                <w:rFonts w:ascii="Arial" w:hAnsi="Arial" w:cs="Arial"/>
              </w:rPr>
            </w:pPr>
            <w:r>
              <w:rPr>
                <w:rFonts w:ascii="Arial" w:hAnsi="Arial" w:cs="Arial"/>
              </w:rPr>
              <w:t>201</w:t>
            </w:r>
            <w:r w:rsidR="00DD1CD8">
              <w:rPr>
                <w:rFonts w:ascii="Arial" w:hAnsi="Arial" w:cs="Arial"/>
              </w:rPr>
              <w:t>0</w:t>
            </w:r>
          </w:p>
        </w:tc>
        <w:tc>
          <w:tcPr>
            <w:tcW w:w="1006" w:type="dxa"/>
            <w:tcBorders>
              <w:top w:val="single" w:sz="4" w:space="0" w:color="FFFFFF"/>
              <w:left w:val="single" w:sz="4" w:space="0" w:color="FFFFFF"/>
              <w:bottom w:val="single" w:sz="4" w:space="0" w:color="FFFFFF"/>
              <w:right w:val="single" w:sz="4" w:space="0" w:color="FFFFFF"/>
            </w:tcBorders>
          </w:tcPr>
          <w:p w:rsidR="002E7764" w:rsidRPr="00E827AD" w:rsidRDefault="002E7764" w:rsidP="00F42070">
            <w:pPr>
              <w:snapToGrid w:val="0"/>
              <w:jc w:val="center"/>
              <w:rPr>
                <w:rFonts w:ascii="Arial" w:hAnsi="Arial" w:cs="Arial"/>
              </w:rPr>
            </w:pPr>
          </w:p>
        </w:tc>
      </w:tr>
      <w:tr w:rsidR="00F42070" w:rsidRPr="00E827AD">
        <w:trPr>
          <w:trHeight w:val="80"/>
        </w:trPr>
        <w:tc>
          <w:tcPr>
            <w:tcW w:w="1417" w:type="dxa"/>
            <w:tcBorders>
              <w:top w:val="single" w:sz="4" w:space="0" w:color="FFFFFF"/>
              <w:left w:val="single" w:sz="4" w:space="0" w:color="FFFFFF"/>
              <w:bottom w:val="single" w:sz="4" w:space="0" w:color="FFFFFF"/>
            </w:tcBorders>
          </w:tcPr>
          <w:p w:rsidR="00F42070" w:rsidRPr="00E827AD" w:rsidRDefault="00F42070" w:rsidP="00C87FDA">
            <w:pPr>
              <w:snapToGrid w:val="0"/>
              <w:jc w:val="both"/>
              <w:rPr>
                <w:rFonts w:ascii="Arial" w:hAnsi="Arial" w:cs="Arial"/>
                <w:b/>
              </w:rPr>
            </w:pPr>
            <w:r w:rsidRPr="00E827AD">
              <w:rPr>
                <w:rFonts w:ascii="Arial" w:hAnsi="Arial" w:cs="Arial"/>
                <w:b/>
              </w:rPr>
              <w:t>H.S.C.</w:t>
            </w:r>
          </w:p>
        </w:tc>
        <w:tc>
          <w:tcPr>
            <w:tcW w:w="2818" w:type="dxa"/>
            <w:tcBorders>
              <w:top w:val="single" w:sz="4" w:space="0" w:color="FFFFFF"/>
              <w:left w:val="single" w:sz="4" w:space="0" w:color="FFFFFF"/>
              <w:bottom w:val="single" w:sz="4" w:space="0" w:color="FFFFFF"/>
            </w:tcBorders>
          </w:tcPr>
          <w:p w:rsidR="00F42070" w:rsidRPr="00E827AD" w:rsidRDefault="00F42070" w:rsidP="00C87FDA">
            <w:pPr>
              <w:snapToGrid w:val="0"/>
              <w:jc w:val="both"/>
              <w:rPr>
                <w:rFonts w:ascii="Arial" w:hAnsi="Arial" w:cs="Arial"/>
              </w:rPr>
            </w:pPr>
            <w:r>
              <w:rPr>
                <w:rFonts w:ascii="Arial" w:hAnsi="Arial" w:cs="Arial"/>
              </w:rPr>
              <w:t>G</w:t>
            </w:r>
            <w:r w:rsidRPr="00E827AD">
              <w:rPr>
                <w:rFonts w:ascii="Arial" w:hAnsi="Arial" w:cs="Arial"/>
              </w:rPr>
              <w:t>.</w:t>
            </w:r>
            <w:r>
              <w:rPr>
                <w:rFonts w:ascii="Arial" w:hAnsi="Arial" w:cs="Arial"/>
              </w:rPr>
              <w:t>S.H.B</w:t>
            </w:r>
          </w:p>
        </w:tc>
        <w:tc>
          <w:tcPr>
            <w:tcW w:w="3081" w:type="dxa"/>
            <w:tcBorders>
              <w:top w:val="single" w:sz="4" w:space="0" w:color="FFFFFF"/>
              <w:left w:val="single" w:sz="4" w:space="0" w:color="FFFFFF"/>
              <w:bottom w:val="single" w:sz="4" w:space="0" w:color="FFFFFF"/>
            </w:tcBorders>
          </w:tcPr>
          <w:p w:rsidR="00F42070" w:rsidRPr="00E827AD" w:rsidRDefault="00F42070" w:rsidP="00C87FDA">
            <w:pPr>
              <w:snapToGrid w:val="0"/>
              <w:jc w:val="both"/>
              <w:rPr>
                <w:rFonts w:ascii="Arial" w:hAnsi="Arial" w:cs="Arial"/>
              </w:rPr>
            </w:pPr>
            <w:r w:rsidRPr="00E827AD">
              <w:rPr>
                <w:rFonts w:ascii="Arial" w:hAnsi="Arial" w:cs="Arial"/>
              </w:rPr>
              <w:t>Commerce</w:t>
            </w:r>
          </w:p>
        </w:tc>
        <w:tc>
          <w:tcPr>
            <w:tcW w:w="1284" w:type="dxa"/>
            <w:tcBorders>
              <w:top w:val="single" w:sz="4" w:space="0" w:color="FFFFFF"/>
              <w:left w:val="single" w:sz="4" w:space="0" w:color="FFFFFF"/>
              <w:bottom w:val="single" w:sz="4" w:space="0" w:color="FFFFFF"/>
            </w:tcBorders>
          </w:tcPr>
          <w:p w:rsidR="00F42070" w:rsidRPr="00E827AD" w:rsidRDefault="00DD1CD8" w:rsidP="00C87FDA">
            <w:pPr>
              <w:snapToGrid w:val="0"/>
              <w:jc w:val="both"/>
              <w:rPr>
                <w:rFonts w:ascii="Arial" w:hAnsi="Arial" w:cs="Arial"/>
              </w:rPr>
            </w:pPr>
            <w:r>
              <w:rPr>
                <w:rFonts w:ascii="Arial" w:hAnsi="Arial" w:cs="Arial"/>
              </w:rPr>
              <w:t>2007</w:t>
            </w:r>
          </w:p>
        </w:tc>
        <w:tc>
          <w:tcPr>
            <w:tcW w:w="1006" w:type="dxa"/>
            <w:tcBorders>
              <w:top w:val="single" w:sz="4" w:space="0" w:color="FFFFFF"/>
              <w:left w:val="single" w:sz="4" w:space="0" w:color="FFFFFF"/>
              <w:bottom w:val="single" w:sz="4" w:space="0" w:color="FFFFFF"/>
              <w:right w:val="single" w:sz="4" w:space="0" w:color="FFFFFF"/>
            </w:tcBorders>
          </w:tcPr>
          <w:p w:rsidR="00F42070" w:rsidRPr="00E827AD" w:rsidRDefault="00F42070" w:rsidP="00F42070">
            <w:pPr>
              <w:snapToGrid w:val="0"/>
              <w:jc w:val="center"/>
              <w:rPr>
                <w:rFonts w:ascii="Arial" w:hAnsi="Arial" w:cs="Arial"/>
              </w:rPr>
            </w:pPr>
          </w:p>
        </w:tc>
      </w:tr>
      <w:tr w:rsidR="00F42070" w:rsidRPr="00E827AD">
        <w:trPr>
          <w:trHeight w:val="75"/>
        </w:trPr>
        <w:tc>
          <w:tcPr>
            <w:tcW w:w="1417" w:type="dxa"/>
            <w:tcBorders>
              <w:top w:val="single" w:sz="4" w:space="0" w:color="FFFFFF"/>
              <w:left w:val="single" w:sz="4" w:space="0" w:color="FFFFFF"/>
              <w:bottom w:val="single" w:sz="4" w:space="0" w:color="FFFFFF"/>
            </w:tcBorders>
          </w:tcPr>
          <w:p w:rsidR="00F42070" w:rsidRPr="00E827AD" w:rsidRDefault="00F42070" w:rsidP="002C438D">
            <w:pPr>
              <w:snapToGrid w:val="0"/>
              <w:jc w:val="both"/>
              <w:rPr>
                <w:rFonts w:ascii="Arial" w:hAnsi="Arial" w:cs="Arial"/>
                <w:b/>
              </w:rPr>
            </w:pPr>
            <w:r>
              <w:rPr>
                <w:rFonts w:ascii="Arial" w:hAnsi="Arial" w:cs="Arial"/>
                <w:b/>
              </w:rPr>
              <w:t>S</w:t>
            </w:r>
            <w:r w:rsidRPr="00E827AD">
              <w:rPr>
                <w:rFonts w:ascii="Arial" w:hAnsi="Arial" w:cs="Arial"/>
                <w:b/>
              </w:rPr>
              <w:t>.</w:t>
            </w:r>
            <w:r>
              <w:rPr>
                <w:rFonts w:ascii="Arial" w:hAnsi="Arial" w:cs="Arial"/>
                <w:b/>
              </w:rPr>
              <w:t>S.C</w:t>
            </w:r>
            <w:r w:rsidR="004273CF">
              <w:rPr>
                <w:rFonts w:ascii="Arial" w:hAnsi="Arial" w:cs="Arial"/>
                <w:b/>
              </w:rPr>
              <w:t>.</w:t>
            </w:r>
          </w:p>
        </w:tc>
        <w:tc>
          <w:tcPr>
            <w:tcW w:w="2818" w:type="dxa"/>
            <w:tcBorders>
              <w:top w:val="single" w:sz="4" w:space="0" w:color="FFFFFF"/>
              <w:left w:val="single" w:sz="4" w:space="0" w:color="FFFFFF"/>
              <w:bottom w:val="single" w:sz="4" w:space="0" w:color="FFFFFF"/>
            </w:tcBorders>
          </w:tcPr>
          <w:p w:rsidR="00F42070" w:rsidRPr="00E827AD" w:rsidRDefault="00F42070" w:rsidP="002C438D">
            <w:pPr>
              <w:snapToGrid w:val="0"/>
              <w:jc w:val="both"/>
              <w:rPr>
                <w:rFonts w:ascii="Arial" w:hAnsi="Arial" w:cs="Arial"/>
              </w:rPr>
            </w:pPr>
            <w:r>
              <w:rPr>
                <w:rFonts w:ascii="Arial" w:hAnsi="Arial" w:cs="Arial"/>
              </w:rPr>
              <w:t>G</w:t>
            </w:r>
            <w:r w:rsidRPr="00E827AD">
              <w:rPr>
                <w:rFonts w:ascii="Arial" w:hAnsi="Arial" w:cs="Arial"/>
              </w:rPr>
              <w:t>.</w:t>
            </w:r>
            <w:r>
              <w:rPr>
                <w:rFonts w:ascii="Arial" w:hAnsi="Arial" w:cs="Arial"/>
              </w:rPr>
              <w:t>S.H.B</w:t>
            </w:r>
            <w:r w:rsidRPr="00E827AD">
              <w:rPr>
                <w:rFonts w:ascii="Arial" w:hAnsi="Arial" w:cs="Arial"/>
              </w:rPr>
              <w:t>.</w:t>
            </w:r>
          </w:p>
        </w:tc>
        <w:tc>
          <w:tcPr>
            <w:tcW w:w="3081" w:type="dxa"/>
            <w:tcBorders>
              <w:top w:val="single" w:sz="4" w:space="0" w:color="FFFFFF"/>
              <w:left w:val="single" w:sz="4" w:space="0" w:color="FFFFFF"/>
              <w:bottom w:val="single" w:sz="4" w:space="0" w:color="FFFFFF"/>
            </w:tcBorders>
          </w:tcPr>
          <w:p w:rsidR="00F42070" w:rsidRPr="00E827AD" w:rsidRDefault="00F42070" w:rsidP="002C438D">
            <w:pPr>
              <w:snapToGrid w:val="0"/>
              <w:jc w:val="both"/>
              <w:rPr>
                <w:rFonts w:ascii="Arial" w:hAnsi="Arial" w:cs="Arial"/>
              </w:rPr>
            </w:pPr>
            <w:r w:rsidRPr="00E827AD">
              <w:rPr>
                <w:rFonts w:ascii="Arial" w:hAnsi="Arial" w:cs="Arial"/>
              </w:rPr>
              <w:t>Commerce</w:t>
            </w:r>
          </w:p>
        </w:tc>
        <w:tc>
          <w:tcPr>
            <w:tcW w:w="1284" w:type="dxa"/>
            <w:tcBorders>
              <w:top w:val="single" w:sz="4" w:space="0" w:color="FFFFFF"/>
              <w:left w:val="single" w:sz="4" w:space="0" w:color="FFFFFF"/>
              <w:bottom w:val="single" w:sz="4" w:space="0" w:color="FFFFFF"/>
            </w:tcBorders>
          </w:tcPr>
          <w:p w:rsidR="00F42070" w:rsidRPr="00E827AD" w:rsidRDefault="00DD1CD8" w:rsidP="002C438D">
            <w:pPr>
              <w:snapToGrid w:val="0"/>
              <w:jc w:val="both"/>
              <w:rPr>
                <w:rFonts w:ascii="Arial" w:hAnsi="Arial" w:cs="Arial"/>
              </w:rPr>
            </w:pPr>
            <w:r>
              <w:rPr>
                <w:rFonts w:ascii="Arial" w:hAnsi="Arial" w:cs="Arial"/>
              </w:rPr>
              <w:t>2005</w:t>
            </w:r>
          </w:p>
        </w:tc>
        <w:tc>
          <w:tcPr>
            <w:tcW w:w="1006" w:type="dxa"/>
            <w:tcBorders>
              <w:top w:val="single" w:sz="4" w:space="0" w:color="FFFFFF"/>
              <w:left w:val="single" w:sz="4" w:space="0" w:color="FFFFFF"/>
              <w:bottom w:val="single" w:sz="4" w:space="0" w:color="FFFFFF"/>
              <w:right w:val="single" w:sz="4" w:space="0" w:color="FFFFFF"/>
            </w:tcBorders>
          </w:tcPr>
          <w:p w:rsidR="00F42070" w:rsidRPr="00E827AD" w:rsidRDefault="00F42070" w:rsidP="00F42070">
            <w:pPr>
              <w:snapToGrid w:val="0"/>
              <w:jc w:val="center"/>
              <w:rPr>
                <w:rFonts w:ascii="Arial" w:hAnsi="Arial" w:cs="Arial"/>
              </w:rPr>
            </w:pPr>
          </w:p>
        </w:tc>
      </w:tr>
    </w:tbl>
    <w:p w:rsidR="002E7764" w:rsidRPr="00E827AD" w:rsidRDefault="002E7764" w:rsidP="002C438D">
      <w:pPr>
        <w:pBdr>
          <w:top w:val="single" w:sz="8" w:space="1" w:color="008080"/>
        </w:pBdr>
        <w:jc w:val="both"/>
        <w:rPr>
          <w:rFonts w:ascii="Arial" w:hAnsi="Arial" w:cs="Arial"/>
        </w:rPr>
      </w:pPr>
    </w:p>
    <w:p w:rsidR="002E7764" w:rsidRDefault="00ED1D13" w:rsidP="002C438D">
      <w:pPr>
        <w:pBdr>
          <w:top w:val="single" w:sz="8" w:space="1" w:color="008080"/>
        </w:pBdr>
        <w:jc w:val="both"/>
        <w:rPr>
          <w:rFonts w:ascii="Arial" w:hAnsi="Arial" w:cs="Arial"/>
          <w:b/>
        </w:rPr>
      </w:pPr>
      <w:r>
        <w:rPr>
          <w:rFonts w:ascii="Arial" w:hAnsi="Arial" w:cs="Arial"/>
          <w:b/>
        </w:rPr>
        <w:t>PROFICIENCY IN COMPUTER</w:t>
      </w:r>
    </w:p>
    <w:p w:rsidR="00ED1D13" w:rsidRPr="00E827AD" w:rsidRDefault="00ED1D13" w:rsidP="002C438D">
      <w:pPr>
        <w:pBdr>
          <w:top w:val="single" w:sz="8" w:space="1" w:color="008080"/>
        </w:pBdr>
        <w:jc w:val="both"/>
        <w:rPr>
          <w:rFonts w:ascii="Arial" w:hAnsi="Arial" w:cs="Arial"/>
          <w:b/>
        </w:rPr>
      </w:pPr>
    </w:p>
    <w:p w:rsidR="002E7764" w:rsidRPr="00E827AD" w:rsidRDefault="002E7764" w:rsidP="002C438D">
      <w:pPr>
        <w:numPr>
          <w:ilvl w:val="0"/>
          <w:numId w:val="5"/>
        </w:numPr>
        <w:jc w:val="both"/>
        <w:rPr>
          <w:rStyle w:val="Strong"/>
          <w:rFonts w:ascii="Arial" w:hAnsi="Arial" w:cs="Arial"/>
          <w:b w:val="0"/>
          <w:bCs w:val="0"/>
        </w:rPr>
      </w:pPr>
      <w:r w:rsidRPr="00E827AD">
        <w:rPr>
          <w:rStyle w:val="Strong"/>
          <w:rFonts w:ascii="Arial" w:hAnsi="Arial" w:cs="Arial"/>
          <w:b w:val="0"/>
          <w:bCs w:val="0"/>
        </w:rPr>
        <w:t>Conversant with Internet Surfing and well acquainted with M.S. Office.</w:t>
      </w:r>
    </w:p>
    <w:p w:rsidR="00EE5D38" w:rsidRPr="00E827AD" w:rsidRDefault="00EE5D38" w:rsidP="002C438D">
      <w:pPr>
        <w:ind w:left="360"/>
        <w:jc w:val="both"/>
        <w:rPr>
          <w:rFonts w:ascii="Arial" w:hAnsi="Arial" w:cs="Arial"/>
        </w:rPr>
      </w:pPr>
    </w:p>
    <w:p w:rsidR="00EE5D38" w:rsidRPr="00E827AD" w:rsidRDefault="00EE5D38" w:rsidP="002C438D">
      <w:pPr>
        <w:pBdr>
          <w:top w:val="single" w:sz="8" w:space="1" w:color="008080"/>
        </w:pBdr>
        <w:jc w:val="both"/>
        <w:rPr>
          <w:rFonts w:ascii="Arial" w:hAnsi="Arial" w:cs="Arial"/>
          <w:b/>
        </w:rPr>
      </w:pPr>
    </w:p>
    <w:p w:rsidR="002E7764" w:rsidRPr="00E827AD" w:rsidRDefault="002E7764" w:rsidP="002C438D">
      <w:pPr>
        <w:pBdr>
          <w:top w:val="single" w:sz="8" w:space="1" w:color="008080"/>
        </w:pBdr>
        <w:jc w:val="both"/>
        <w:rPr>
          <w:rFonts w:ascii="Arial" w:hAnsi="Arial" w:cs="Arial"/>
          <w:b/>
        </w:rPr>
      </w:pPr>
      <w:r w:rsidRPr="00E827AD">
        <w:rPr>
          <w:rFonts w:ascii="Arial" w:hAnsi="Arial" w:cs="Arial"/>
          <w:b/>
        </w:rPr>
        <w:t>PERSONAL DETAILS</w:t>
      </w:r>
    </w:p>
    <w:p w:rsidR="002E7764" w:rsidRPr="00E827AD" w:rsidRDefault="002E7764" w:rsidP="00ED1D13">
      <w:pPr>
        <w:jc w:val="both"/>
        <w:rPr>
          <w:rFonts w:ascii="Arial" w:hAnsi="Arial" w:cs="Arial"/>
        </w:rPr>
      </w:pPr>
    </w:p>
    <w:p w:rsidR="00ED1D13" w:rsidRDefault="00ED1D13" w:rsidP="00ED1D13">
      <w:pPr>
        <w:numPr>
          <w:ilvl w:val="0"/>
          <w:numId w:val="5"/>
        </w:numPr>
        <w:jc w:val="both"/>
        <w:rPr>
          <w:rFonts w:ascii="Arial" w:hAnsi="Arial" w:cs="Arial"/>
        </w:rPr>
      </w:pPr>
      <w:r>
        <w:rPr>
          <w:rFonts w:ascii="Arial" w:hAnsi="Arial" w:cs="Arial"/>
        </w:rPr>
        <w:t xml:space="preserve">Date of Birth </w:t>
      </w:r>
      <w:r>
        <w:rPr>
          <w:rFonts w:ascii="Arial" w:hAnsi="Arial" w:cs="Arial"/>
        </w:rPr>
        <w:tab/>
        <w:t xml:space="preserve">: </w:t>
      </w:r>
      <w:r w:rsidRPr="00E827AD">
        <w:rPr>
          <w:rFonts w:ascii="Arial" w:hAnsi="Arial" w:cs="Arial"/>
        </w:rPr>
        <w:t>July 2</w:t>
      </w:r>
      <w:r>
        <w:rPr>
          <w:rFonts w:ascii="Arial" w:hAnsi="Arial" w:cs="Arial"/>
        </w:rPr>
        <w:t>5</w:t>
      </w:r>
      <w:r w:rsidRPr="00E827AD">
        <w:rPr>
          <w:rFonts w:ascii="Arial" w:hAnsi="Arial" w:cs="Arial"/>
          <w:vertAlign w:val="superscript"/>
        </w:rPr>
        <w:t>nd</w:t>
      </w:r>
      <w:r>
        <w:rPr>
          <w:rFonts w:ascii="Arial" w:hAnsi="Arial" w:cs="Arial"/>
        </w:rPr>
        <w:t>, 1990</w:t>
      </w:r>
    </w:p>
    <w:p w:rsidR="00ED1D13" w:rsidRPr="00E827AD" w:rsidRDefault="002E7764" w:rsidP="00ED1D13">
      <w:pPr>
        <w:numPr>
          <w:ilvl w:val="0"/>
          <w:numId w:val="5"/>
        </w:numPr>
        <w:jc w:val="both"/>
        <w:rPr>
          <w:rStyle w:val="Strong"/>
          <w:rFonts w:ascii="Arial" w:hAnsi="Arial" w:cs="Arial"/>
          <w:b w:val="0"/>
          <w:bCs w:val="0"/>
        </w:rPr>
      </w:pPr>
      <w:r w:rsidRPr="00E827AD">
        <w:rPr>
          <w:rFonts w:ascii="Arial" w:hAnsi="Arial" w:cs="Arial"/>
        </w:rPr>
        <w:t>Languages</w:t>
      </w:r>
      <w:r w:rsidRPr="00E827AD">
        <w:rPr>
          <w:rFonts w:ascii="Arial" w:hAnsi="Arial" w:cs="Arial"/>
        </w:rPr>
        <w:tab/>
      </w:r>
      <w:r w:rsidRPr="00E827AD">
        <w:rPr>
          <w:rFonts w:ascii="Arial" w:hAnsi="Arial" w:cs="Arial"/>
        </w:rPr>
        <w:tab/>
        <w:t>: English, Hindi, and Gujarati.</w:t>
      </w:r>
      <w:r w:rsidR="00ED1D13" w:rsidRPr="00ED1D13">
        <w:rPr>
          <w:rStyle w:val="Strong"/>
          <w:rFonts w:ascii="Arial" w:hAnsi="Arial" w:cs="Arial"/>
          <w:b w:val="0"/>
          <w:bCs w:val="0"/>
        </w:rPr>
        <w:t xml:space="preserve"> </w:t>
      </w:r>
    </w:p>
    <w:p w:rsidR="00ED1D13" w:rsidRPr="00E827AD" w:rsidRDefault="00ED1D13" w:rsidP="00ED1D13">
      <w:pPr>
        <w:ind w:left="360"/>
        <w:jc w:val="both"/>
        <w:rPr>
          <w:rFonts w:ascii="Arial" w:hAnsi="Arial" w:cs="Arial"/>
        </w:rPr>
      </w:pPr>
    </w:p>
    <w:p w:rsidR="00ED1D13" w:rsidRPr="00E827AD" w:rsidRDefault="00ED1D13" w:rsidP="00ED1D13">
      <w:pPr>
        <w:pBdr>
          <w:top w:val="single" w:sz="8" w:space="1" w:color="008080"/>
        </w:pBdr>
        <w:jc w:val="both"/>
        <w:rPr>
          <w:rFonts w:ascii="Arial" w:hAnsi="Arial" w:cs="Arial"/>
          <w:b/>
        </w:rPr>
      </w:pPr>
    </w:p>
    <w:p w:rsidR="002E7764" w:rsidRPr="00E827AD" w:rsidRDefault="002E7764" w:rsidP="002C438D">
      <w:pPr>
        <w:jc w:val="both"/>
        <w:rPr>
          <w:rFonts w:ascii="Arial" w:hAnsi="Arial" w:cs="Arial"/>
        </w:rPr>
      </w:pPr>
    </w:p>
    <w:p w:rsidR="00ED1D13" w:rsidRPr="004273CF" w:rsidRDefault="00ED1D13" w:rsidP="004273CF">
      <w:pPr>
        <w:jc w:val="both"/>
        <w:rPr>
          <w:rFonts w:ascii="Arial" w:hAnsi="Arial" w:cs="Arial"/>
        </w:rPr>
      </w:pPr>
      <w:r>
        <w:rPr>
          <w:rFonts w:ascii="Arial" w:hAnsi="Arial" w:cs="Arial"/>
        </w:rPr>
        <w:tab/>
      </w:r>
    </w:p>
    <w:sectPr w:rsidR="00ED1D13" w:rsidRPr="004273CF" w:rsidSect="009650CE">
      <w:headerReference w:type="default" r:id="rId8"/>
      <w:footnotePr>
        <w:pos w:val="beneathText"/>
      </w:footnotePr>
      <w:pgSz w:w="11905" w:h="16837"/>
      <w:pgMar w:top="993" w:right="1234" w:bottom="1296" w:left="1296" w:header="288"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4CCD" w:rsidRDefault="006E4CCD">
      <w:r>
        <w:separator/>
      </w:r>
    </w:p>
  </w:endnote>
  <w:endnote w:type="continuationSeparator" w:id="1">
    <w:p w:rsidR="006E4CCD" w:rsidRDefault="006E4CC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variable"/>
    <w:sig w:usb0="00000000" w:usb1="00000000" w:usb2="00000000" w:usb3="00000000" w:csb0="00000000" w:csb1="00000000"/>
  </w:font>
  <w:font w:name="DejaVu Sans">
    <w:altName w:val="Elephant"/>
    <w:charset w:val="00"/>
    <w:family w:val="auto"/>
    <w:pitch w:val="variable"/>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4CCD" w:rsidRDefault="006E4CCD">
      <w:r>
        <w:separator/>
      </w:r>
    </w:p>
  </w:footnote>
  <w:footnote w:type="continuationSeparator" w:id="1">
    <w:p w:rsidR="006E4CCD" w:rsidRDefault="006E4C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B7C" w:rsidRDefault="00AF2B7C">
    <w:pPr>
      <w:pStyle w:val="Header"/>
      <w:jc w:val="right"/>
      <w:rPr>
        <w:rFonts w:ascii="Calibri" w:hAnsi="Calibri"/>
      </w:rPr>
    </w:pPr>
  </w:p>
  <w:p w:rsidR="00AF2B7C" w:rsidRDefault="00AF2B7C">
    <w:pPr>
      <w:pStyle w:val="Header"/>
      <w:jc w:val="right"/>
      <w:rPr>
        <w:rFonts w:ascii="Calibri" w:hAnsi="Calibri"/>
      </w:rPr>
    </w:pPr>
    <w:r>
      <w:rPr>
        <w:rFonts w:ascii="Calibri" w:hAnsi="Calibri"/>
      </w:rPr>
      <w:t xml:space="preserve">Email ID: </w:t>
    </w:r>
    <w:hyperlink r:id="rId1" w:history="1">
      <w:r w:rsidR="00ED1D13" w:rsidRPr="00140EA1">
        <w:rPr>
          <w:rStyle w:val="Hyperlink"/>
          <w:rFonts w:ascii="Calibri" w:hAnsi="Calibri"/>
        </w:rPr>
        <w:t>malavshah50@yahoo.co.in</w:t>
      </w:r>
    </w:hyperlink>
  </w:p>
  <w:p w:rsidR="00ED1D13" w:rsidRDefault="00ED1D13">
    <w:pPr>
      <w:pStyle w:val="Header"/>
      <w:jc w:val="right"/>
      <w:rPr>
        <w:rFonts w:ascii="Calibri" w:hAnsi="Calibr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numFmt w:val="bullet"/>
      <w:lvlText w:val=""/>
      <w:lvlJc w:val="left"/>
      <w:pPr>
        <w:tabs>
          <w:tab w:val="num" w:pos="360"/>
        </w:tabs>
        <w:ind w:left="360" w:hanging="360"/>
      </w:pPr>
      <w:rPr>
        <w:rFonts w:ascii="Symbol" w:hAnsi="Symbol"/>
        <w:color w:val="000080"/>
      </w:rPr>
    </w:lvl>
  </w:abstractNum>
  <w:abstractNum w:abstractNumId="2">
    <w:nsid w:val="00000003"/>
    <w:multiLevelType w:val="singleLevel"/>
    <w:tmpl w:val="00000003"/>
    <w:name w:val="WW8Num3"/>
    <w:lvl w:ilvl="0">
      <w:numFmt w:val="bullet"/>
      <w:lvlText w:val=""/>
      <w:lvlJc w:val="left"/>
      <w:pPr>
        <w:tabs>
          <w:tab w:val="num" w:pos="360"/>
        </w:tabs>
        <w:ind w:left="360" w:hanging="360"/>
      </w:pPr>
      <w:rPr>
        <w:rFonts w:ascii="Symbol" w:hAnsi="Symbol"/>
      </w:rPr>
    </w:lvl>
  </w:abstractNum>
  <w:abstractNum w:abstractNumId="3">
    <w:nsid w:val="00000004"/>
    <w:multiLevelType w:val="singleLevel"/>
    <w:tmpl w:val="00000004"/>
    <w:name w:val="WW8Num4"/>
    <w:lvl w:ilvl="0">
      <w:numFmt w:val="bullet"/>
      <w:lvlText w:val=""/>
      <w:lvlJc w:val="left"/>
      <w:pPr>
        <w:tabs>
          <w:tab w:val="num" w:pos="360"/>
        </w:tabs>
        <w:ind w:left="360" w:hanging="360"/>
      </w:pPr>
      <w:rPr>
        <w:rFonts w:ascii="Symbol" w:hAnsi="Symbol"/>
        <w:b w:val="0"/>
      </w:rPr>
    </w:lvl>
  </w:abstractNum>
  <w:abstractNum w:abstractNumId="4">
    <w:nsid w:val="00000005"/>
    <w:multiLevelType w:val="singleLevel"/>
    <w:tmpl w:val="00000005"/>
    <w:name w:val="WW8Num5"/>
    <w:lvl w:ilvl="0">
      <w:numFmt w:val="bullet"/>
      <w:lvlText w:val=""/>
      <w:lvlJc w:val="left"/>
      <w:pPr>
        <w:tabs>
          <w:tab w:val="num" w:pos="360"/>
        </w:tabs>
        <w:ind w:left="360" w:hanging="360"/>
      </w:pPr>
      <w:rPr>
        <w:rFonts w:ascii="Symbol" w:hAnsi="Symbol"/>
      </w:rPr>
    </w:lvl>
  </w:abstractNum>
  <w:abstractNum w:abstractNumId="5">
    <w:nsid w:val="00000006"/>
    <w:multiLevelType w:val="singleLevel"/>
    <w:tmpl w:val="00000006"/>
    <w:name w:val="WW8Num6"/>
    <w:lvl w:ilvl="0">
      <w:numFmt w:val="bullet"/>
      <w:lvlText w:val=""/>
      <w:lvlJc w:val="left"/>
      <w:pPr>
        <w:tabs>
          <w:tab w:val="num" w:pos="360"/>
        </w:tabs>
        <w:ind w:left="360" w:hanging="360"/>
      </w:pPr>
      <w:rPr>
        <w:rFonts w:ascii="Symbol" w:hAnsi="Symbol"/>
        <w:b w:val="0"/>
      </w:rPr>
    </w:lvl>
  </w:abstractNum>
  <w:abstractNum w:abstractNumId="6">
    <w:nsid w:val="00000007"/>
    <w:multiLevelType w:val="singleLevel"/>
    <w:tmpl w:val="00000007"/>
    <w:name w:val="WW8Num7"/>
    <w:lvl w:ilvl="0">
      <w:numFmt w:val="bullet"/>
      <w:lvlText w:val=""/>
      <w:lvlJc w:val="left"/>
      <w:pPr>
        <w:tabs>
          <w:tab w:val="num" w:pos="360"/>
        </w:tabs>
        <w:ind w:left="360" w:hanging="360"/>
      </w:pPr>
      <w:rPr>
        <w:rFonts w:ascii="Symbol" w:hAnsi="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0"/>
    <w:footnote w:id="1"/>
  </w:footnotePr>
  <w:endnotePr>
    <w:endnote w:id="0"/>
    <w:endnote w:id="1"/>
  </w:endnotePr>
  <w:compat/>
  <w:rsids>
    <w:rsidRoot w:val="00F02165"/>
    <w:rsid w:val="00063B85"/>
    <w:rsid w:val="000E01AC"/>
    <w:rsid w:val="000E2BD4"/>
    <w:rsid w:val="00103B63"/>
    <w:rsid w:val="00173195"/>
    <w:rsid w:val="00186CD3"/>
    <w:rsid w:val="001B2925"/>
    <w:rsid w:val="001C3CBD"/>
    <w:rsid w:val="002161E0"/>
    <w:rsid w:val="00235C85"/>
    <w:rsid w:val="00257646"/>
    <w:rsid w:val="00260D05"/>
    <w:rsid w:val="002C438D"/>
    <w:rsid w:val="002D00C1"/>
    <w:rsid w:val="002E7764"/>
    <w:rsid w:val="002F4F4D"/>
    <w:rsid w:val="00323E71"/>
    <w:rsid w:val="003B6D58"/>
    <w:rsid w:val="004273CF"/>
    <w:rsid w:val="00500C18"/>
    <w:rsid w:val="005146D9"/>
    <w:rsid w:val="00545796"/>
    <w:rsid w:val="005B7B76"/>
    <w:rsid w:val="00620EBE"/>
    <w:rsid w:val="00653FB6"/>
    <w:rsid w:val="00655BF4"/>
    <w:rsid w:val="00671547"/>
    <w:rsid w:val="00683AA3"/>
    <w:rsid w:val="006E04D5"/>
    <w:rsid w:val="006E4CCD"/>
    <w:rsid w:val="00723494"/>
    <w:rsid w:val="0076125E"/>
    <w:rsid w:val="00767824"/>
    <w:rsid w:val="007919D7"/>
    <w:rsid w:val="007D6BD3"/>
    <w:rsid w:val="00821B49"/>
    <w:rsid w:val="008D0628"/>
    <w:rsid w:val="009650CE"/>
    <w:rsid w:val="00984693"/>
    <w:rsid w:val="00A01FD8"/>
    <w:rsid w:val="00A11735"/>
    <w:rsid w:val="00A11A04"/>
    <w:rsid w:val="00AA0E6F"/>
    <w:rsid w:val="00AB2AD3"/>
    <w:rsid w:val="00AF2B7C"/>
    <w:rsid w:val="00B64AA5"/>
    <w:rsid w:val="00BD3F80"/>
    <w:rsid w:val="00C73421"/>
    <w:rsid w:val="00CA4513"/>
    <w:rsid w:val="00CA6AE3"/>
    <w:rsid w:val="00CC4629"/>
    <w:rsid w:val="00CE4983"/>
    <w:rsid w:val="00D808BC"/>
    <w:rsid w:val="00D814D6"/>
    <w:rsid w:val="00DA4355"/>
    <w:rsid w:val="00DB3069"/>
    <w:rsid w:val="00DD1CD8"/>
    <w:rsid w:val="00DE142A"/>
    <w:rsid w:val="00E827AD"/>
    <w:rsid w:val="00EA628B"/>
    <w:rsid w:val="00ED1D13"/>
    <w:rsid w:val="00EE5D38"/>
    <w:rsid w:val="00F02165"/>
    <w:rsid w:val="00F0612C"/>
    <w:rsid w:val="00F2525B"/>
    <w:rsid w:val="00F42070"/>
    <w:rsid w:val="00F700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0CE"/>
    <w:pPr>
      <w:suppressAutoHyphens/>
    </w:pPr>
    <w:rPr>
      <w:lang w:eastAsia="ar-SA"/>
    </w:rPr>
  </w:style>
  <w:style w:type="paragraph" w:styleId="Heading1">
    <w:name w:val="heading 1"/>
    <w:basedOn w:val="Normal"/>
    <w:next w:val="Normal"/>
    <w:uiPriority w:val="9"/>
    <w:qFormat/>
    <w:rsid w:val="009650CE"/>
    <w:pPr>
      <w:keepNext/>
      <w:tabs>
        <w:tab w:val="num" w:pos="0"/>
      </w:tabs>
      <w:spacing w:before="240" w:after="60"/>
      <w:outlineLvl w:val="0"/>
    </w:pPr>
    <w:rPr>
      <w:rFonts w:ascii="Cambria" w:hAnsi="Cambria"/>
      <w:b/>
      <w:bCs/>
      <w:kern w:val="1"/>
      <w:sz w:val="32"/>
      <w:szCs w:val="32"/>
    </w:rPr>
  </w:style>
  <w:style w:type="paragraph" w:styleId="Heading2">
    <w:name w:val="heading 2"/>
    <w:basedOn w:val="Normal"/>
    <w:next w:val="Normal"/>
    <w:qFormat/>
    <w:rsid w:val="009650CE"/>
    <w:pPr>
      <w:keepNext/>
      <w:tabs>
        <w:tab w:val="num" w:pos="0"/>
      </w:tabs>
      <w:outlineLvl w:val="1"/>
    </w:pPr>
    <w:rPr>
      <w:bCs/>
      <w:sz w:val="28"/>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9650CE"/>
    <w:rPr>
      <w:rFonts w:ascii="Verdana" w:hAnsi="Verdana"/>
      <w:color w:val="000080"/>
    </w:rPr>
  </w:style>
  <w:style w:type="character" w:customStyle="1" w:styleId="WW8Num3z0">
    <w:name w:val="WW8Num3z0"/>
    <w:rsid w:val="009650CE"/>
    <w:rPr>
      <w:rFonts w:ascii="Wingdings" w:hAnsi="Wingdings"/>
    </w:rPr>
  </w:style>
  <w:style w:type="character" w:customStyle="1" w:styleId="WW8Num4z0">
    <w:name w:val="WW8Num4z0"/>
    <w:rsid w:val="009650CE"/>
    <w:rPr>
      <w:b w:val="0"/>
    </w:rPr>
  </w:style>
  <w:style w:type="character" w:customStyle="1" w:styleId="WW8Num5z0">
    <w:name w:val="WW8Num5z0"/>
    <w:rsid w:val="009650CE"/>
    <w:rPr>
      <w:rFonts w:ascii="Symbol" w:hAnsi="Symbol"/>
    </w:rPr>
  </w:style>
  <w:style w:type="character" w:customStyle="1" w:styleId="WW8Num6z0">
    <w:name w:val="WW8Num6z0"/>
    <w:rsid w:val="009650CE"/>
    <w:rPr>
      <w:b w:val="0"/>
    </w:rPr>
  </w:style>
  <w:style w:type="character" w:customStyle="1" w:styleId="WW8Num7z0">
    <w:name w:val="WW8Num7z0"/>
    <w:rsid w:val="009650CE"/>
    <w:rPr>
      <w:rFonts w:ascii="Symbol" w:hAnsi="Symbol"/>
    </w:rPr>
  </w:style>
  <w:style w:type="character" w:customStyle="1" w:styleId="Absatz-Standardschriftart">
    <w:name w:val="Absatz-Standardschriftart"/>
    <w:rsid w:val="009650CE"/>
  </w:style>
  <w:style w:type="character" w:customStyle="1" w:styleId="WW-Absatz-Standardschriftart">
    <w:name w:val="WW-Absatz-Standardschriftart"/>
    <w:rsid w:val="009650CE"/>
  </w:style>
  <w:style w:type="character" w:customStyle="1" w:styleId="WW8Num8z0">
    <w:name w:val="WW8Num8z0"/>
    <w:rsid w:val="009650CE"/>
    <w:rPr>
      <w:rFonts w:ascii="Symbol" w:hAnsi="Symbol"/>
    </w:rPr>
  </w:style>
  <w:style w:type="character" w:customStyle="1" w:styleId="WW8Num10z0">
    <w:name w:val="WW8Num10z0"/>
    <w:rsid w:val="009650CE"/>
    <w:rPr>
      <w:rFonts w:ascii="Wingdings" w:hAnsi="Wingdings"/>
    </w:rPr>
  </w:style>
  <w:style w:type="character" w:customStyle="1" w:styleId="WW8Num12z0">
    <w:name w:val="WW8Num12z0"/>
    <w:rsid w:val="009650CE"/>
    <w:rPr>
      <w:rFonts w:ascii="Symbol" w:hAnsi="Symbol"/>
    </w:rPr>
  </w:style>
  <w:style w:type="character" w:customStyle="1" w:styleId="WW8Num14z0">
    <w:name w:val="WW8Num14z0"/>
    <w:rsid w:val="009650CE"/>
    <w:rPr>
      <w:b w:val="0"/>
    </w:rPr>
  </w:style>
  <w:style w:type="character" w:customStyle="1" w:styleId="WW8Num16z0">
    <w:name w:val="WW8Num16z0"/>
    <w:rsid w:val="009650CE"/>
    <w:rPr>
      <w:rFonts w:ascii="Wingdings" w:hAnsi="Wingdings"/>
      <w:b w:val="0"/>
    </w:rPr>
  </w:style>
  <w:style w:type="character" w:customStyle="1" w:styleId="WW8Num20z0">
    <w:name w:val="WW8Num20z0"/>
    <w:rsid w:val="009650CE"/>
    <w:rPr>
      <w:rFonts w:ascii="Symbol" w:eastAsia="Times New Roman" w:hAnsi="Symbol" w:cs="Symbol"/>
    </w:rPr>
  </w:style>
  <w:style w:type="character" w:customStyle="1" w:styleId="WW8Num20z1">
    <w:name w:val="WW8Num20z1"/>
    <w:rsid w:val="009650CE"/>
    <w:rPr>
      <w:rFonts w:ascii="Courier New" w:hAnsi="Courier New" w:cs="Courier New"/>
    </w:rPr>
  </w:style>
  <w:style w:type="character" w:customStyle="1" w:styleId="WW8Num20z2">
    <w:name w:val="WW8Num20z2"/>
    <w:rsid w:val="009650CE"/>
    <w:rPr>
      <w:rFonts w:ascii="Wingdings" w:hAnsi="Wingdings"/>
    </w:rPr>
  </w:style>
  <w:style w:type="character" w:customStyle="1" w:styleId="WW8Num20z3">
    <w:name w:val="WW8Num20z3"/>
    <w:rsid w:val="009650CE"/>
    <w:rPr>
      <w:rFonts w:ascii="Symbol" w:hAnsi="Symbol"/>
    </w:rPr>
  </w:style>
  <w:style w:type="character" w:customStyle="1" w:styleId="WW8Num21z0">
    <w:name w:val="WW8Num21z0"/>
    <w:rsid w:val="009650CE"/>
    <w:rPr>
      <w:rFonts w:ascii="Symbol" w:hAnsi="Symbol"/>
    </w:rPr>
  </w:style>
  <w:style w:type="character" w:customStyle="1" w:styleId="WW8Num21z1">
    <w:name w:val="WW8Num21z1"/>
    <w:rsid w:val="009650CE"/>
    <w:rPr>
      <w:rFonts w:ascii="Courier New" w:hAnsi="Courier New" w:cs="Courier New"/>
    </w:rPr>
  </w:style>
  <w:style w:type="character" w:customStyle="1" w:styleId="WW8Num21z2">
    <w:name w:val="WW8Num21z2"/>
    <w:rsid w:val="009650CE"/>
    <w:rPr>
      <w:rFonts w:ascii="Wingdings" w:hAnsi="Wingdings"/>
    </w:rPr>
  </w:style>
  <w:style w:type="character" w:customStyle="1" w:styleId="WW8Num21z3">
    <w:name w:val="WW8Num21z3"/>
    <w:rsid w:val="009650CE"/>
    <w:rPr>
      <w:rFonts w:ascii="Symbol" w:hAnsi="Symbol"/>
    </w:rPr>
  </w:style>
  <w:style w:type="character" w:customStyle="1" w:styleId="WW8Num22z0">
    <w:name w:val="WW8Num22z0"/>
    <w:rsid w:val="009650CE"/>
    <w:rPr>
      <w:rFonts w:ascii="Wingdings" w:hAnsi="Wingdings"/>
    </w:rPr>
  </w:style>
  <w:style w:type="character" w:customStyle="1" w:styleId="WW8Num22z1">
    <w:name w:val="WW8Num22z1"/>
    <w:rsid w:val="009650CE"/>
    <w:rPr>
      <w:rFonts w:ascii="Courier New" w:hAnsi="Courier New" w:cs="Courier New"/>
    </w:rPr>
  </w:style>
  <w:style w:type="character" w:customStyle="1" w:styleId="WW8Num22z2">
    <w:name w:val="WW8Num22z2"/>
    <w:rsid w:val="009650CE"/>
    <w:rPr>
      <w:rFonts w:ascii="Wingdings" w:hAnsi="Wingdings"/>
    </w:rPr>
  </w:style>
  <w:style w:type="character" w:customStyle="1" w:styleId="WW8Num22z3">
    <w:name w:val="WW8Num22z3"/>
    <w:rsid w:val="009650CE"/>
    <w:rPr>
      <w:rFonts w:ascii="Symbol" w:hAnsi="Symbol"/>
    </w:rPr>
  </w:style>
  <w:style w:type="character" w:customStyle="1" w:styleId="WW8Num23z0">
    <w:name w:val="WW8Num23z0"/>
    <w:rsid w:val="009650CE"/>
    <w:rPr>
      <w:rFonts w:ascii="Symbol" w:hAnsi="Symbol"/>
    </w:rPr>
  </w:style>
  <w:style w:type="character" w:customStyle="1" w:styleId="WW8Num23z1">
    <w:name w:val="WW8Num23z1"/>
    <w:rsid w:val="009650CE"/>
    <w:rPr>
      <w:rFonts w:ascii="Courier New" w:hAnsi="Courier New" w:cs="Courier New"/>
    </w:rPr>
  </w:style>
  <w:style w:type="character" w:customStyle="1" w:styleId="WW8Num23z2">
    <w:name w:val="WW8Num23z2"/>
    <w:rsid w:val="009650CE"/>
    <w:rPr>
      <w:rFonts w:ascii="Wingdings" w:hAnsi="Wingdings"/>
    </w:rPr>
  </w:style>
  <w:style w:type="character" w:customStyle="1" w:styleId="WW8Num23z3">
    <w:name w:val="WW8Num23z3"/>
    <w:rsid w:val="009650CE"/>
    <w:rPr>
      <w:rFonts w:ascii="Symbol" w:hAnsi="Symbol"/>
    </w:rPr>
  </w:style>
  <w:style w:type="character" w:customStyle="1" w:styleId="WW8Num24z0">
    <w:name w:val="WW8Num24z0"/>
    <w:rsid w:val="009650CE"/>
    <w:rPr>
      <w:rFonts w:ascii="Symbol" w:eastAsia="Times New Roman" w:hAnsi="Symbol" w:cs="Symbol"/>
    </w:rPr>
  </w:style>
  <w:style w:type="character" w:customStyle="1" w:styleId="WW8Num24z1">
    <w:name w:val="WW8Num24z1"/>
    <w:rsid w:val="009650CE"/>
    <w:rPr>
      <w:rFonts w:ascii="Courier New" w:hAnsi="Courier New" w:cs="Courier New"/>
    </w:rPr>
  </w:style>
  <w:style w:type="character" w:customStyle="1" w:styleId="WW8Num24z2">
    <w:name w:val="WW8Num24z2"/>
    <w:rsid w:val="009650CE"/>
    <w:rPr>
      <w:rFonts w:ascii="Wingdings" w:hAnsi="Wingdings"/>
    </w:rPr>
  </w:style>
  <w:style w:type="character" w:customStyle="1" w:styleId="WW8Num24z3">
    <w:name w:val="WW8Num24z3"/>
    <w:rsid w:val="009650CE"/>
    <w:rPr>
      <w:rFonts w:ascii="Symbol" w:hAnsi="Symbol"/>
    </w:rPr>
  </w:style>
  <w:style w:type="character" w:customStyle="1" w:styleId="WW8Num25z0">
    <w:name w:val="WW8Num25z0"/>
    <w:rsid w:val="009650CE"/>
    <w:rPr>
      <w:rFonts w:ascii="Symbol" w:eastAsia="Times New Roman" w:hAnsi="Symbol" w:cs="Symbol"/>
    </w:rPr>
  </w:style>
  <w:style w:type="character" w:customStyle="1" w:styleId="WW8Num25z1">
    <w:name w:val="WW8Num25z1"/>
    <w:rsid w:val="009650CE"/>
    <w:rPr>
      <w:rFonts w:ascii="Courier New" w:hAnsi="Courier New" w:cs="Courier New"/>
    </w:rPr>
  </w:style>
  <w:style w:type="character" w:customStyle="1" w:styleId="WW8Num25z2">
    <w:name w:val="WW8Num25z2"/>
    <w:rsid w:val="009650CE"/>
    <w:rPr>
      <w:rFonts w:ascii="Wingdings" w:hAnsi="Wingdings"/>
    </w:rPr>
  </w:style>
  <w:style w:type="character" w:customStyle="1" w:styleId="WW8Num25z3">
    <w:name w:val="WW8Num25z3"/>
    <w:rsid w:val="009650CE"/>
    <w:rPr>
      <w:rFonts w:ascii="Symbol" w:hAnsi="Symbol"/>
    </w:rPr>
  </w:style>
  <w:style w:type="character" w:customStyle="1" w:styleId="WW8Num26z0">
    <w:name w:val="WW8Num26z0"/>
    <w:rsid w:val="009650CE"/>
    <w:rPr>
      <w:rFonts w:ascii="Symbol" w:eastAsia="Times New Roman" w:hAnsi="Symbol" w:cs="Symbol"/>
    </w:rPr>
  </w:style>
  <w:style w:type="character" w:customStyle="1" w:styleId="WW8Num26z1">
    <w:name w:val="WW8Num26z1"/>
    <w:rsid w:val="009650CE"/>
    <w:rPr>
      <w:rFonts w:ascii="Courier New" w:hAnsi="Courier New" w:cs="Courier New"/>
    </w:rPr>
  </w:style>
  <w:style w:type="character" w:customStyle="1" w:styleId="WW8Num26z2">
    <w:name w:val="WW8Num26z2"/>
    <w:rsid w:val="009650CE"/>
    <w:rPr>
      <w:rFonts w:ascii="Wingdings" w:hAnsi="Wingdings"/>
    </w:rPr>
  </w:style>
  <w:style w:type="character" w:customStyle="1" w:styleId="WW8Num26z3">
    <w:name w:val="WW8Num26z3"/>
    <w:rsid w:val="009650CE"/>
    <w:rPr>
      <w:rFonts w:ascii="Symbol" w:hAnsi="Symbol"/>
    </w:rPr>
  </w:style>
  <w:style w:type="character" w:customStyle="1" w:styleId="WW8Num27z0">
    <w:name w:val="WW8Num27z0"/>
    <w:rsid w:val="009650CE"/>
    <w:rPr>
      <w:rFonts w:ascii="Wingdings" w:hAnsi="Wingdings"/>
    </w:rPr>
  </w:style>
  <w:style w:type="character" w:customStyle="1" w:styleId="WW8Num27z1">
    <w:name w:val="WW8Num27z1"/>
    <w:rsid w:val="009650CE"/>
    <w:rPr>
      <w:rFonts w:ascii="Courier New" w:hAnsi="Courier New" w:cs="Courier New"/>
    </w:rPr>
  </w:style>
  <w:style w:type="character" w:customStyle="1" w:styleId="WW8Num27z3">
    <w:name w:val="WW8Num27z3"/>
    <w:rsid w:val="009650CE"/>
    <w:rPr>
      <w:rFonts w:ascii="Symbol" w:hAnsi="Symbol"/>
    </w:rPr>
  </w:style>
  <w:style w:type="character" w:customStyle="1" w:styleId="WW8Num28z0">
    <w:name w:val="WW8Num28z0"/>
    <w:rsid w:val="009650CE"/>
    <w:rPr>
      <w:rFonts w:ascii="Symbol" w:eastAsia="Times New Roman" w:hAnsi="Symbol" w:cs="Symbol"/>
    </w:rPr>
  </w:style>
  <w:style w:type="character" w:customStyle="1" w:styleId="WW8Num28z1">
    <w:name w:val="WW8Num28z1"/>
    <w:rsid w:val="009650CE"/>
    <w:rPr>
      <w:rFonts w:ascii="Courier New" w:hAnsi="Courier New" w:cs="Courier New"/>
    </w:rPr>
  </w:style>
  <w:style w:type="character" w:customStyle="1" w:styleId="WW8Num28z2">
    <w:name w:val="WW8Num28z2"/>
    <w:rsid w:val="009650CE"/>
    <w:rPr>
      <w:rFonts w:ascii="Wingdings" w:hAnsi="Wingdings"/>
    </w:rPr>
  </w:style>
  <w:style w:type="character" w:customStyle="1" w:styleId="WW8Num28z3">
    <w:name w:val="WW8Num28z3"/>
    <w:rsid w:val="009650CE"/>
    <w:rPr>
      <w:rFonts w:ascii="Symbol" w:hAnsi="Symbol"/>
    </w:rPr>
  </w:style>
  <w:style w:type="character" w:customStyle="1" w:styleId="WW8Num29z0">
    <w:name w:val="WW8Num29z0"/>
    <w:rsid w:val="009650CE"/>
    <w:rPr>
      <w:rFonts w:ascii="Symbol" w:eastAsia="Times New Roman" w:hAnsi="Symbol" w:cs="Symbol"/>
    </w:rPr>
  </w:style>
  <w:style w:type="character" w:customStyle="1" w:styleId="WW8Num29z1">
    <w:name w:val="WW8Num29z1"/>
    <w:rsid w:val="009650CE"/>
    <w:rPr>
      <w:rFonts w:ascii="Courier New" w:hAnsi="Courier New" w:cs="Courier New"/>
    </w:rPr>
  </w:style>
  <w:style w:type="character" w:customStyle="1" w:styleId="WW8Num29z2">
    <w:name w:val="WW8Num29z2"/>
    <w:rsid w:val="009650CE"/>
    <w:rPr>
      <w:rFonts w:ascii="Wingdings" w:hAnsi="Wingdings"/>
    </w:rPr>
  </w:style>
  <w:style w:type="character" w:customStyle="1" w:styleId="WW8Num29z3">
    <w:name w:val="WW8Num29z3"/>
    <w:rsid w:val="009650CE"/>
    <w:rPr>
      <w:rFonts w:ascii="Symbol" w:hAnsi="Symbol"/>
    </w:rPr>
  </w:style>
  <w:style w:type="character" w:customStyle="1" w:styleId="WW8Num30z0">
    <w:name w:val="WW8Num30z0"/>
    <w:rsid w:val="009650CE"/>
    <w:rPr>
      <w:rFonts w:ascii="Symbol" w:eastAsia="Times New Roman" w:hAnsi="Symbol" w:cs="Symbol"/>
    </w:rPr>
  </w:style>
  <w:style w:type="character" w:customStyle="1" w:styleId="WW8Num30z1">
    <w:name w:val="WW8Num30z1"/>
    <w:rsid w:val="009650CE"/>
    <w:rPr>
      <w:rFonts w:ascii="Courier New" w:hAnsi="Courier New" w:cs="Courier New"/>
    </w:rPr>
  </w:style>
  <w:style w:type="character" w:customStyle="1" w:styleId="WW8Num30z2">
    <w:name w:val="WW8Num30z2"/>
    <w:rsid w:val="009650CE"/>
    <w:rPr>
      <w:rFonts w:ascii="Wingdings" w:hAnsi="Wingdings"/>
    </w:rPr>
  </w:style>
  <w:style w:type="character" w:customStyle="1" w:styleId="WW8Num30z3">
    <w:name w:val="WW8Num30z3"/>
    <w:rsid w:val="009650CE"/>
    <w:rPr>
      <w:rFonts w:ascii="Symbol" w:hAnsi="Symbol"/>
    </w:rPr>
  </w:style>
  <w:style w:type="character" w:customStyle="1" w:styleId="WW-Absatz-Standardschriftart1">
    <w:name w:val="WW-Absatz-Standardschriftart1"/>
    <w:rsid w:val="009650CE"/>
  </w:style>
  <w:style w:type="character" w:customStyle="1" w:styleId="WW8Num1z0">
    <w:name w:val="WW8Num1z0"/>
    <w:rsid w:val="009650CE"/>
    <w:rPr>
      <w:rFonts w:ascii="Wingdings" w:hAnsi="Wingdings"/>
    </w:rPr>
  </w:style>
  <w:style w:type="character" w:customStyle="1" w:styleId="WW8Num3z1">
    <w:name w:val="WW8Num3z1"/>
    <w:rsid w:val="009650CE"/>
    <w:rPr>
      <w:rFonts w:ascii="Courier New" w:hAnsi="Courier New" w:cs="Courier New"/>
    </w:rPr>
  </w:style>
  <w:style w:type="character" w:customStyle="1" w:styleId="WW8Num3z3">
    <w:name w:val="WW8Num3z3"/>
    <w:rsid w:val="009650CE"/>
    <w:rPr>
      <w:rFonts w:ascii="Symbol" w:hAnsi="Symbol"/>
    </w:rPr>
  </w:style>
  <w:style w:type="character" w:customStyle="1" w:styleId="WW8Num7z2">
    <w:name w:val="WW8Num7z2"/>
    <w:rsid w:val="009650CE"/>
    <w:rPr>
      <w:rFonts w:ascii="Wingdings" w:hAnsi="Wingdings"/>
    </w:rPr>
  </w:style>
  <w:style w:type="character" w:customStyle="1" w:styleId="WW8Num7z4">
    <w:name w:val="WW8Num7z4"/>
    <w:rsid w:val="009650CE"/>
    <w:rPr>
      <w:rFonts w:ascii="Courier New" w:hAnsi="Courier New" w:cs="Courier New"/>
    </w:rPr>
  </w:style>
  <w:style w:type="character" w:customStyle="1" w:styleId="WW8Num10z1">
    <w:name w:val="WW8Num10z1"/>
    <w:rsid w:val="009650CE"/>
    <w:rPr>
      <w:rFonts w:ascii="Courier New" w:hAnsi="Courier New" w:cs="Courier New"/>
    </w:rPr>
  </w:style>
  <w:style w:type="character" w:customStyle="1" w:styleId="WW8Num10z3">
    <w:name w:val="WW8Num10z3"/>
    <w:rsid w:val="009650CE"/>
    <w:rPr>
      <w:rFonts w:ascii="Symbol" w:hAnsi="Symbol"/>
    </w:rPr>
  </w:style>
  <w:style w:type="character" w:customStyle="1" w:styleId="WW8Num11z0">
    <w:name w:val="WW8Num11z0"/>
    <w:rsid w:val="009650CE"/>
    <w:rPr>
      <w:color w:val="000080"/>
    </w:rPr>
  </w:style>
  <w:style w:type="character" w:customStyle="1" w:styleId="WW8Num11z1">
    <w:name w:val="WW8Num11z1"/>
    <w:rsid w:val="009650CE"/>
    <w:rPr>
      <w:rFonts w:ascii="Symbol" w:hAnsi="Symbol"/>
    </w:rPr>
  </w:style>
  <w:style w:type="character" w:customStyle="1" w:styleId="WW8Num12z1">
    <w:name w:val="WW8Num12z1"/>
    <w:rsid w:val="009650CE"/>
    <w:rPr>
      <w:rFonts w:ascii="Courier New" w:hAnsi="Courier New"/>
    </w:rPr>
  </w:style>
  <w:style w:type="character" w:customStyle="1" w:styleId="WW8Num12z2">
    <w:name w:val="WW8Num12z2"/>
    <w:rsid w:val="009650CE"/>
    <w:rPr>
      <w:rFonts w:ascii="Wingdings" w:hAnsi="Wingdings"/>
    </w:rPr>
  </w:style>
  <w:style w:type="character" w:customStyle="1" w:styleId="WW8Num13z0">
    <w:name w:val="WW8Num13z0"/>
    <w:rsid w:val="009650CE"/>
    <w:rPr>
      <w:rFonts w:ascii="Symbol" w:hAnsi="Symbol"/>
    </w:rPr>
  </w:style>
  <w:style w:type="character" w:customStyle="1" w:styleId="WW8Num13z1">
    <w:name w:val="WW8Num13z1"/>
    <w:rsid w:val="009650CE"/>
    <w:rPr>
      <w:rFonts w:ascii="Courier New" w:hAnsi="Courier New"/>
    </w:rPr>
  </w:style>
  <w:style w:type="character" w:customStyle="1" w:styleId="WW8Num13z2">
    <w:name w:val="WW8Num13z2"/>
    <w:rsid w:val="009650CE"/>
    <w:rPr>
      <w:rFonts w:ascii="Wingdings" w:hAnsi="Wingdings"/>
    </w:rPr>
  </w:style>
  <w:style w:type="character" w:customStyle="1" w:styleId="WW8Num18z0">
    <w:name w:val="WW8Num18z0"/>
    <w:rsid w:val="009650CE"/>
    <w:rPr>
      <w:rFonts w:ascii="Verdana" w:hAnsi="Verdana"/>
      <w:color w:val="000080"/>
    </w:rPr>
  </w:style>
  <w:style w:type="character" w:customStyle="1" w:styleId="WW8Num19z0">
    <w:name w:val="WW8Num19z0"/>
    <w:rsid w:val="009650CE"/>
    <w:rPr>
      <w:rFonts w:ascii="Verdana" w:hAnsi="Verdana"/>
      <w:color w:val="000080"/>
    </w:rPr>
  </w:style>
  <w:style w:type="character" w:customStyle="1" w:styleId="WW8Num23z4">
    <w:name w:val="WW8Num23z4"/>
    <w:rsid w:val="009650CE"/>
    <w:rPr>
      <w:rFonts w:ascii="Courier New" w:hAnsi="Courier New" w:cs="Courier New"/>
    </w:rPr>
  </w:style>
  <w:style w:type="character" w:customStyle="1" w:styleId="WW-DefaultParagraphFont">
    <w:name w:val="WW-Default Paragraph Font"/>
    <w:rsid w:val="009650CE"/>
  </w:style>
  <w:style w:type="character" w:styleId="Hyperlink">
    <w:name w:val="Hyperlink"/>
    <w:basedOn w:val="WW-DefaultParagraphFont"/>
    <w:rsid w:val="009650CE"/>
    <w:rPr>
      <w:color w:val="0000FF"/>
      <w:u w:val="single"/>
    </w:rPr>
  </w:style>
  <w:style w:type="character" w:customStyle="1" w:styleId="BalloonTextChar">
    <w:name w:val="Balloon Text Char"/>
    <w:basedOn w:val="WW-DefaultParagraphFont"/>
    <w:rsid w:val="009650CE"/>
    <w:rPr>
      <w:rFonts w:ascii="Tahoma" w:hAnsi="Tahoma" w:cs="Tahoma"/>
      <w:sz w:val="16"/>
      <w:szCs w:val="16"/>
    </w:rPr>
  </w:style>
  <w:style w:type="character" w:customStyle="1" w:styleId="Heading2Char">
    <w:name w:val="Heading 2 Char"/>
    <w:basedOn w:val="WW-DefaultParagraphFont"/>
    <w:rsid w:val="009650CE"/>
    <w:rPr>
      <w:bCs/>
      <w:sz w:val="28"/>
      <w:szCs w:val="22"/>
      <w:lang w:val="en-GB"/>
    </w:rPr>
  </w:style>
  <w:style w:type="character" w:customStyle="1" w:styleId="HTMLPreformattedChar">
    <w:name w:val="HTML Preformatted Char"/>
    <w:basedOn w:val="WW-DefaultParagraphFont"/>
    <w:rsid w:val="009650CE"/>
    <w:rPr>
      <w:rFonts w:ascii="Courier New" w:hAnsi="Courier New" w:cs="Courier New"/>
      <w:sz w:val="24"/>
      <w:szCs w:val="24"/>
    </w:rPr>
  </w:style>
  <w:style w:type="character" w:customStyle="1" w:styleId="HTMLTypewriter2">
    <w:name w:val="HTML Typewriter2"/>
    <w:basedOn w:val="WW-DefaultParagraphFont"/>
    <w:rsid w:val="009650CE"/>
    <w:rPr>
      <w:rFonts w:ascii="Courier New" w:eastAsia="Times New Roman" w:hAnsi="Courier New" w:cs="Courier New"/>
      <w:sz w:val="20"/>
      <w:szCs w:val="20"/>
    </w:rPr>
  </w:style>
  <w:style w:type="character" w:customStyle="1" w:styleId="Heading1Char">
    <w:name w:val="Heading 1 Char"/>
    <w:basedOn w:val="WW-DefaultParagraphFont"/>
    <w:uiPriority w:val="9"/>
    <w:rsid w:val="009650CE"/>
    <w:rPr>
      <w:rFonts w:ascii="Cambria" w:eastAsia="Times New Roman" w:hAnsi="Cambria" w:cs="Times New Roman"/>
      <w:b/>
      <w:bCs/>
      <w:kern w:val="1"/>
      <w:sz w:val="32"/>
      <w:szCs w:val="32"/>
      <w:lang w:val="en-IN"/>
    </w:rPr>
  </w:style>
  <w:style w:type="character" w:customStyle="1" w:styleId="HeaderChar">
    <w:name w:val="Header Char"/>
    <w:basedOn w:val="WW-DefaultParagraphFont"/>
    <w:rsid w:val="009650CE"/>
    <w:rPr>
      <w:lang w:val="en-IN"/>
    </w:rPr>
  </w:style>
  <w:style w:type="character" w:customStyle="1" w:styleId="FooterChar">
    <w:name w:val="Footer Char"/>
    <w:basedOn w:val="WW-DefaultParagraphFont"/>
    <w:rsid w:val="009650CE"/>
    <w:rPr>
      <w:lang w:val="en-IN"/>
    </w:rPr>
  </w:style>
  <w:style w:type="character" w:styleId="Strong">
    <w:name w:val="Strong"/>
    <w:basedOn w:val="DefaultParagraphFont"/>
    <w:qFormat/>
    <w:rsid w:val="009650CE"/>
    <w:rPr>
      <w:b/>
      <w:bCs/>
    </w:rPr>
  </w:style>
  <w:style w:type="paragraph" w:customStyle="1" w:styleId="Heading">
    <w:name w:val="Heading"/>
    <w:basedOn w:val="Normal"/>
    <w:next w:val="BodyText"/>
    <w:rsid w:val="009650CE"/>
    <w:pPr>
      <w:keepNext/>
      <w:spacing w:before="240" w:after="120"/>
    </w:pPr>
    <w:rPr>
      <w:rFonts w:ascii="Nimbus Sans L" w:eastAsia="DejaVu Sans" w:hAnsi="Nimbus Sans L" w:cs="DejaVu Sans"/>
      <w:sz w:val="28"/>
      <w:szCs w:val="28"/>
    </w:rPr>
  </w:style>
  <w:style w:type="paragraph" w:styleId="BodyText">
    <w:name w:val="Body Text"/>
    <w:basedOn w:val="Normal"/>
    <w:rsid w:val="009650CE"/>
    <w:pPr>
      <w:spacing w:after="120"/>
    </w:pPr>
  </w:style>
  <w:style w:type="paragraph" w:styleId="List">
    <w:name w:val="List"/>
    <w:basedOn w:val="BodyText"/>
    <w:rsid w:val="009650CE"/>
  </w:style>
  <w:style w:type="paragraph" w:styleId="Caption">
    <w:name w:val="caption"/>
    <w:basedOn w:val="Normal"/>
    <w:qFormat/>
    <w:rsid w:val="009650CE"/>
    <w:pPr>
      <w:suppressLineNumbers/>
      <w:spacing w:before="120" w:after="120"/>
    </w:pPr>
    <w:rPr>
      <w:i/>
      <w:iCs/>
      <w:sz w:val="24"/>
      <w:szCs w:val="24"/>
    </w:rPr>
  </w:style>
  <w:style w:type="paragraph" w:customStyle="1" w:styleId="Index">
    <w:name w:val="Index"/>
    <w:basedOn w:val="Normal"/>
    <w:rsid w:val="009650CE"/>
    <w:pPr>
      <w:suppressLineNumbers/>
    </w:pPr>
  </w:style>
  <w:style w:type="paragraph" w:styleId="Title">
    <w:name w:val="Title"/>
    <w:basedOn w:val="Normal"/>
    <w:next w:val="Subtitle"/>
    <w:qFormat/>
    <w:rsid w:val="009650CE"/>
    <w:pPr>
      <w:jc w:val="center"/>
    </w:pPr>
    <w:rPr>
      <w:rFonts w:ascii="Lucida Sans Unicode" w:hAnsi="Lucida Sans Unicode"/>
      <w:b/>
      <w:color w:val="008000"/>
      <w:sz w:val="48"/>
      <w:u w:val="single"/>
    </w:rPr>
  </w:style>
  <w:style w:type="paragraph" w:styleId="Subtitle">
    <w:name w:val="Subtitle"/>
    <w:basedOn w:val="Heading"/>
    <w:next w:val="BodyText"/>
    <w:qFormat/>
    <w:rsid w:val="009650CE"/>
    <w:pPr>
      <w:jc w:val="center"/>
    </w:pPr>
    <w:rPr>
      <w:i/>
      <w:iCs/>
    </w:rPr>
  </w:style>
  <w:style w:type="paragraph" w:styleId="BalloonText">
    <w:name w:val="Balloon Text"/>
    <w:basedOn w:val="Normal"/>
    <w:rsid w:val="009650CE"/>
    <w:rPr>
      <w:rFonts w:ascii="Tahoma" w:hAnsi="Tahoma" w:cs="Tahoma"/>
      <w:sz w:val="16"/>
      <w:szCs w:val="16"/>
    </w:rPr>
  </w:style>
  <w:style w:type="paragraph" w:styleId="HTMLPreformatted">
    <w:name w:val="HTML Preformatted"/>
    <w:basedOn w:val="Normal"/>
    <w:rsid w:val="009650CE"/>
    <w:rPr>
      <w:rFonts w:ascii="Courier New" w:hAnsi="Courier New" w:cs="Courier New"/>
      <w:sz w:val="24"/>
      <w:szCs w:val="24"/>
      <w:lang w:val="en-US"/>
    </w:rPr>
  </w:style>
  <w:style w:type="paragraph" w:styleId="Header">
    <w:name w:val="header"/>
    <w:basedOn w:val="Normal"/>
    <w:rsid w:val="009650CE"/>
    <w:pPr>
      <w:tabs>
        <w:tab w:val="center" w:pos="4680"/>
        <w:tab w:val="right" w:pos="9360"/>
      </w:tabs>
    </w:pPr>
  </w:style>
  <w:style w:type="paragraph" w:styleId="Footer">
    <w:name w:val="footer"/>
    <w:basedOn w:val="Normal"/>
    <w:rsid w:val="009650CE"/>
    <w:pPr>
      <w:tabs>
        <w:tab w:val="center" w:pos="4680"/>
        <w:tab w:val="right" w:pos="9360"/>
      </w:tabs>
    </w:pPr>
  </w:style>
  <w:style w:type="paragraph" w:customStyle="1" w:styleId="TableContents">
    <w:name w:val="Table Contents"/>
    <w:basedOn w:val="Normal"/>
    <w:rsid w:val="009650CE"/>
    <w:pPr>
      <w:suppressLineNumbers/>
    </w:pPr>
  </w:style>
  <w:style w:type="paragraph" w:customStyle="1" w:styleId="TableHeading">
    <w:name w:val="Table Heading"/>
    <w:basedOn w:val="TableContents"/>
    <w:rsid w:val="009650CE"/>
    <w:pPr>
      <w:jc w:val="center"/>
    </w:pPr>
    <w:rPr>
      <w:b/>
      <w:bCs/>
    </w:rPr>
  </w:style>
  <w:style w:type="paragraph" w:customStyle="1" w:styleId="Char">
    <w:name w:val="Char"/>
    <w:basedOn w:val="Normal"/>
    <w:rsid w:val="009650CE"/>
    <w:pPr>
      <w:suppressAutoHyphens w:val="0"/>
      <w:spacing w:after="160" w:line="240" w:lineRule="exact"/>
    </w:pPr>
    <w:rPr>
      <w:rFonts w:ascii="Verdana" w:hAnsi="Verdana" w:cs="Arial"/>
      <w:sz w:val="22"/>
      <w:lang w:val="en-US"/>
    </w:rPr>
  </w:style>
  <w:style w:type="paragraph" w:styleId="BodyText3">
    <w:name w:val="Body Text 3"/>
    <w:basedOn w:val="Normal"/>
    <w:rsid w:val="009650CE"/>
    <w:pPr>
      <w:spacing w:after="120"/>
    </w:pPr>
    <w:rPr>
      <w:sz w:val="16"/>
      <w:szCs w:val="16"/>
    </w:rPr>
  </w:style>
  <w:style w:type="paragraph" w:customStyle="1" w:styleId="CharCharCharCharCharChar">
    <w:name w:val="Char Char Char Char Char Char"/>
    <w:basedOn w:val="Normal"/>
    <w:rsid w:val="009650CE"/>
    <w:pPr>
      <w:suppressAutoHyphens w:val="0"/>
      <w:spacing w:after="160" w:line="240" w:lineRule="exact"/>
    </w:pPr>
    <w:rPr>
      <w:rFonts w:ascii="Verdana" w:hAnsi="Verdana" w:cs="Arial"/>
      <w:sz w:val="22"/>
      <w:lang w:val="en-US"/>
    </w:rPr>
  </w:style>
  <w:style w:type="paragraph" w:customStyle="1" w:styleId="CharCharCharChar">
    <w:name w:val="Char Char Char Char"/>
    <w:basedOn w:val="Normal"/>
    <w:rsid w:val="009650CE"/>
    <w:pPr>
      <w:suppressAutoHyphens w:val="0"/>
      <w:spacing w:after="160" w:line="240" w:lineRule="exact"/>
    </w:pPr>
    <w:rPr>
      <w:rFonts w:ascii="Verdana" w:hAnsi="Verdana" w:cs="Arial"/>
      <w:sz w:val="22"/>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malavshah50@yahoo.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BD80E-C909-4AE9-AF6D-F4176BA0A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CURRICULUM VITAE</vt:lpstr>
    </vt:vector>
  </TitlesOfParts>
  <Company>Microsoft Corporation</Company>
  <LinksUpToDate>false</LinksUpToDate>
  <CharactersWithSpaces>4560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Bhagvantsingh</dc:creator>
  <cp:lastModifiedBy>Real</cp:lastModifiedBy>
  <cp:revision>2</cp:revision>
  <cp:lastPrinted>2009-10-26T11:25:00Z</cp:lastPrinted>
  <dcterms:created xsi:type="dcterms:W3CDTF">2014-01-31T21:29:00Z</dcterms:created>
  <dcterms:modified xsi:type="dcterms:W3CDTF">2014-01-31T21:29:00Z</dcterms:modified>
</cp:coreProperties>
</file>