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99"/>
        <w:tblOverlap w:val="never"/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1"/>
      </w:tblGrid>
      <w:tr w:rsidR="00495DE7" w:rsidRPr="005B1D8D" w:rsidTr="00495DE7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DE7" w:rsidRPr="00495DE7" w:rsidRDefault="00495DE7" w:rsidP="00495DE7">
            <w:pPr>
              <w:spacing w:after="0" w:line="240" w:lineRule="auto"/>
              <w:rPr>
                <w:rFonts w:ascii="Arial" w:hAnsi="Arial" w:cs="Arial"/>
                <w:b/>
                <w:color w:val="182C33"/>
                <w:sz w:val="32"/>
                <w:szCs w:val="18"/>
                <w:u w:val="single"/>
                <w:shd w:val="clear" w:color="auto" w:fill="FFFFFF"/>
              </w:rPr>
            </w:pPr>
            <w:r w:rsidRPr="00495DE7">
              <w:rPr>
                <w:rFonts w:ascii="Arial" w:hAnsi="Arial" w:cs="Arial"/>
                <w:b/>
                <w:color w:val="182C33"/>
                <w:sz w:val="32"/>
                <w:szCs w:val="18"/>
                <w:u w:val="single"/>
                <w:shd w:val="clear" w:color="auto" w:fill="FFFFFF"/>
              </w:rPr>
              <w:t>Rajesh Tiwari</w:t>
            </w:r>
          </w:p>
          <w:p w:rsidR="00495DE7" w:rsidRPr="00495DE7" w:rsidRDefault="00495DE7" w:rsidP="00495DE7">
            <w:pPr>
              <w:spacing w:after="0" w:line="240" w:lineRule="auto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Vishnu Apron, </w:t>
            </w:r>
            <w:proofErr w:type="spellStart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Gali</w:t>
            </w:r>
            <w:proofErr w:type="spellEnd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no. 4 </w:t>
            </w:r>
          </w:p>
          <w:p w:rsidR="00495DE7" w:rsidRPr="00495DE7" w:rsidRDefault="00495DE7" w:rsidP="00495DE7">
            <w:pPr>
              <w:spacing w:after="0" w:line="240" w:lineRule="auto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New Shanti Nagar, Raipur (C.G)</w:t>
            </w:r>
          </w:p>
          <w:p w:rsidR="00495DE7" w:rsidRPr="005B1D8D" w:rsidRDefault="00495DE7" w:rsidP="00495DE7">
            <w:pPr>
              <w:spacing w:after="0" w:line="240" w:lineRule="auto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M: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9752530437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  <w:t>E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mail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: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 rajeshtiwari0437@gmail.com</w:t>
            </w:r>
            <w:hyperlink r:id="rId5" w:history="1"/>
          </w:p>
          <w:p w:rsidR="00495DE7" w:rsidRPr="00495DE7" w:rsidRDefault="00495DE7" w:rsidP="00495DE7">
            <w:p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495DE7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Career Objective: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</w:rPr>
              <w:t> 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Experienced Banking Sales looking for position with reputable organization.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</w:rPr>
              <w:t> </w:t>
            </w:r>
          </w:p>
          <w:p w:rsidR="00495DE7" w:rsidRPr="00495DE7" w:rsidRDefault="00495DE7" w:rsidP="00495DE7">
            <w:pPr>
              <w:spacing w:before="100" w:beforeAutospacing="1" w:after="0" w:line="270" w:lineRule="atLeast"/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</w:pPr>
            <w:r w:rsidRPr="00495DE7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 xml:space="preserve">Personal Summary </w:t>
            </w:r>
          </w:p>
          <w:p w:rsidR="00495DE7" w:rsidRDefault="00495DE7" w:rsidP="00495DE7">
            <w:pPr>
              <w:spacing w:before="100" w:beforeAutospacing="1" w:after="0" w:line="270" w:lineRule="atLeast"/>
              <w:jc w:val="both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An ambitious, highly motivated and energetic sales executive with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clerical, administrative 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business development skills. Experience of managing sales and merchandising for established retail outlets, franchises and international brands. A results orientated professional with a proven ability to get results, generate revenue, improve service as well as reduce costs. Over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2 and half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years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banking 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marketing experience of working in competitive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banks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and successfully identifying, developing and managing new business opportunities within these markets.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</w:r>
            <w:r w:rsidRPr="00495DE7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Career History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BANKING ASSOCIATE SALES MANAGER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–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INDUSIND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JUNE 2013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–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TILL DATE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  <w:t xml:space="preserve">Involved in the strategic market planning for the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banking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services, as well as being in charge of the sales team.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 </w:t>
            </w:r>
            <w:proofErr w:type="spellStart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Organised</w:t>
            </w:r>
            <w:proofErr w:type="spellEnd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banking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operations and major events like promoting new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account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openings or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policy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launches.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Proposed and gained the </w:t>
            </w:r>
            <w:proofErr w:type="spellStart"/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companies</w:t>
            </w:r>
            <w:proofErr w:type="spellEnd"/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Main Board acceptance to revised bonus schemes for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banking 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sales staff.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Reduced costs by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introducing new banking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technologies through different departments.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Involved in developing a new sales incentive scheme that was adopted across our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bank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Responsible for forecasting market trends.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Making sure products and services are supplied to customers on time.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Involved in the training of new sales staff.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Increased average monthly </w:t>
            </w: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account opening.</w:t>
            </w:r>
          </w:p>
          <w:p w:rsidR="00495DE7" w:rsidRDefault="00495DE7" w:rsidP="00495DE7">
            <w:p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</w:r>
            <w:r w:rsidRPr="005B1D8D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MARKETING EXECUTIVE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–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HDFC BANK July 15 2011 to Dec 2012</w:t>
            </w:r>
          </w:p>
          <w:p w:rsidR="00495DE7" w:rsidRPr="005B1D8D" w:rsidRDefault="00495DE7" w:rsidP="00495DE7">
            <w:p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Responsible for marketing a wide range of the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banking policies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which included fast moving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customer account opening.</w:t>
            </w:r>
          </w:p>
          <w:p w:rsidR="00495DE7" w:rsidRPr="00640443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Style w:val="apple-converted-space"/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640443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Participated in activities to develop opportunities for optimizing sales efforts.</w:t>
            </w:r>
            <w:r w:rsidRPr="005B1D8D">
              <w:rPr>
                <w:rStyle w:val="apple-converted-space"/>
                <w:rFonts w:ascii="Arial" w:hAnsi="Arial" w:cs="Arial"/>
                <w:color w:val="182C33"/>
                <w:sz w:val="32"/>
                <w:szCs w:val="18"/>
                <w:shd w:val="clear" w:color="auto" w:fill="FFFFFF"/>
              </w:rPr>
              <w:t> 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Involved in the recruitment, interviewing and training sales staff.</w:t>
            </w:r>
          </w:p>
          <w:p w:rsidR="00495DE7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Increased </w:t>
            </w:r>
            <w:r w:rsidRPr="00640443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accounts sales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in my department 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Negotiated loyalty</w:t>
            </w:r>
            <w:r w:rsidRPr="00640443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 </w:t>
            </w:r>
            <w:proofErr w:type="spellStart"/>
            <w:r w:rsidRPr="00640443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programme</w:t>
            </w:r>
            <w:proofErr w:type="spellEnd"/>
            <w:r w:rsidRPr="00640443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 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with our national vendors.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proofErr w:type="gramStart"/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researching</w:t>
            </w:r>
            <w:proofErr w:type="gramEnd"/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the market for related products.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lastRenderedPageBreak/>
              <w:t>Arranged client demonstration.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Regularly liaised with our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customer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 to ensure the progress of existing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accounts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Involved in the recording and administration of sales by forwarding reports and copies to the sales office.</w:t>
            </w:r>
          </w:p>
          <w:p w:rsidR="00495DE7" w:rsidRPr="005B1D8D" w:rsidRDefault="00495DE7" w:rsidP="00495DE7">
            <w:pPr>
              <w:numPr>
                <w:ilvl w:val="0"/>
                <w:numId w:val="2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Provided customers with competitive </w:t>
            </w:r>
            <w:r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 xml:space="preserve">policies. </w:t>
            </w:r>
          </w:p>
          <w:p w:rsidR="00495DE7" w:rsidRPr="005B1D8D" w:rsidRDefault="00495DE7" w:rsidP="00495DE7">
            <w:pPr>
              <w:spacing w:before="100" w:beforeAutospacing="1" w:after="0" w:line="270" w:lineRule="atLeast"/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</w:pPr>
            <w:r w:rsidRPr="005B1D8D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Management</w:t>
            </w:r>
          </w:p>
          <w:p w:rsidR="00495DE7" w:rsidRPr="005B1D8D" w:rsidRDefault="00495DE7" w:rsidP="00495DE7">
            <w:pPr>
              <w:numPr>
                <w:ilvl w:val="0"/>
                <w:numId w:val="4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Willing to accept responsibility and be accountable.</w:t>
            </w:r>
          </w:p>
          <w:p w:rsidR="00495DE7" w:rsidRPr="005B1D8D" w:rsidRDefault="00495DE7" w:rsidP="00495DE7">
            <w:pPr>
              <w:numPr>
                <w:ilvl w:val="0"/>
                <w:numId w:val="4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Created a regional sales reporting and performance monitoring system</w:t>
            </w:r>
          </w:p>
          <w:p w:rsidR="00495DE7" w:rsidRPr="005B1D8D" w:rsidRDefault="00495DE7" w:rsidP="00495DE7">
            <w:pPr>
              <w:numPr>
                <w:ilvl w:val="0"/>
                <w:numId w:val="4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Monitoring and reviewing the performance of sales teams, to ensure targets are met.</w:t>
            </w:r>
          </w:p>
          <w:p w:rsidR="00495DE7" w:rsidRPr="005B1D8D" w:rsidRDefault="00495DE7" w:rsidP="00495DE7">
            <w:pPr>
              <w:numPr>
                <w:ilvl w:val="0"/>
                <w:numId w:val="4"/>
              </w:num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t>Responsible for monitoring sales levels and patterns on a weekly and monthly basis to identify and predict any potential problems.</w:t>
            </w:r>
          </w:p>
          <w:p w:rsidR="00495DE7" w:rsidRPr="005B1D8D" w:rsidRDefault="00495DE7" w:rsidP="00495DE7">
            <w:pPr>
              <w:spacing w:before="100" w:beforeAutospacing="1"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  <w:r w:rsidRPr="005B1D8D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KEY COMPETENCIES AND SKILLS</w:t>
            </w:r>
          </w:p>
          <w:tbl>
            <w:tblPr>
              <w:tblW w:w="84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316"/>
              <w:gridCol w:w="2383"/>
              <w:gridCol w:w="43"/>
              <w:gridCol w:w="43"/>
              <w:gridCol w:w="2049"/>
            </w:tblGrid>
            <w:tr w:rsidR="00495DE7" w:rsidRPr="005B1D8D" w:rsidTr="00B90C85">
              <w:trPr>
                <w:tblCellSpacing w:w="0" w:type="dxa"/>
                <w:jc w:val="center"/>
              </w:trPr>
              <w:tc>
                <w:tcPr>
                  <w:tcW w:w="1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Brand launch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Business development</w:t>
                  </w:r>
                </w:p>
              </w:tc>
              <w:tc>
                <w:tcPr>
                  <w:tcW w:w="22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Product advertising</w:t>
                  </w:r>
                </w:p>
              </w:tc>
              <w:tc>
                <w:tcPr>
                  <w:tcW w:w="21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Loss prevention</w:t>
                  </w:r>
                </w:p>
              </w:tc>
            </w:tr>
            <w:tr w:rsidR="00495DE7" w:rsidRPr="005B1D8D" w:rsidTr="00B90C85">
              <w:trPr>
                <w:tblCellSpacing w:w="0" w:type="dxa"/>
                <w:jc w:val="center"/>
              </w:trPr>
              <w:tc>
                <w:tcPr>
                  <w:tcW w:w="1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Planning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Promotions</w:t>
                  </w:r>
                </w:p>
              </w:tc>
              <w:tc>
                <w:tcPr>
                  <w:tcW w:w="22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Competitor analysis</w:t>
                  </w:r>
                </w:p>
              </w:tc>
              <w:tc>
                <w:tcPr>
                  <w:tcW w:w="21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Site selection</w:t>
                  </w:r>
                </w:p>
              </w:tc>
            </w:tr>
            <w:tr w:rsidR="00495DE7" w:rsidRPr="005B1D8D" w:rsidTr="00B90C85">
              <w:trPr>
                <w:tblCellSpacing w:w="0" w:type="dxa"/>
                <w:jc w:val="center"/>
              </w:trPr>
              <w:tc>
                <w:tcPr>
                  <w:tcW w:w="1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Negotiating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Merchandising</w:t>
                  </w:r>
                </w:p>
              </w:tc>
              <w:tc>
                <w:tcPr>
                  <w:tcW w:w="22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Key account management</w:t>
                  </w:r>
                </w:p>
              </w:tc>
              <w:tc>
                <w:tcPr>
                  <w:tcW w:w="21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before="100" w:beforeAutospacing="1"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20"/>
                    </w:rPr>
                    <w:t>Staff development</w:t>
                  </w:r>
                </w:p>
              </w:tc>
            </w:tr>
            <w:tr w:rsidR="00495DE7" w:rsidRPr="005B1D8D" w:rsidTr="00B90C85">
              <w:tblPrEx>
                <w:jc w:val="left"/>
              </w:tblPrEx>
              <w:trPr>
                <w:gridAfter w:val="1"/>
                <w:wAfter w:w="15" w:type="dxa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  <w:t> </w:t>
                  </w:r>
                </w:p>
              </w:tc>
              <w:tc>
                <w:tcPr>
                  <w:tcW w:w="25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5DE7" w:rsidRPr="005B1D8D" w:rsidRDefault="00495DE7" w:rsidP="00495DE7">
                  <w:pPr>
                    <w:framePr w:hSpace="180" w:wrap="around" w:vAnchor="text" w:hAnchor="margin" w:xAlign="center" w:y="-99"/>
                    <w:spacing w:after="0" w:line="270" w:lineRule="atLeast"/>
                    <w:suppressOverlap/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</w:pPr>
                  <w:r w:rsidRPr="005B1D8D">
                    <w:rPr>
                      <w:rFonts w:ascii="Verdana" w:eastAsia="Times New Roman" w:hAnsi="Verdana" w:cs="Times New Roman"/>
                      <w:color w:val="08044A"/>
                      <w:sz w:val="24"/>
                      <w:szCs w:val="18"/>
                    </w:rPr>
                    <w:t> </w:t>
                  </w:r>
                </w:p>
              </w:tc>
            </w:tr>
          </w:tbl>
          <w:p w:rsidR="00495DE7" w:rsidRPr="00495DE7" w:rsidRDefault="00495DE7" w:rsidP="00495DE7">
            <w:p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</w:pPr>
            <w:r w:rsidRPr="00495DE7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Educational Summary and Certifications:</w:t>
            </w:r>
          </w:p>
          <w:p w:rsidR="00495DE7" w:rsidRPr="00495DE7" w:rsidRDefault="00495DE7" w:rsidP="00495D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Matriculation in Science from M.P Board Bhopal.</w:t>
            </w:r>
          </w:p>
          <w:p w:rsidR="00495DE7" w:rsidRPr="00495DE7" w:rsidRDefault="00495DE7" w:rsidP="00495D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Bachelor's degree in Commerce, Ravi Shankar Shukla University, Raipur 2009</w:t>
            </w:r>
          </w:p>
          <w:p w:rsidR="00495DE7" w:rsidRPr="00495DE7" w:rsidRDefault="00495DE7" w:rsidP="00495D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Post Graduate in commerce (M.Com) 2011</w:t>
            </w:r>
          </w:p>
          <w:p w:rsidR="00495DE7" w:rsidRPr="005B1D8D" w:rsidRDefault="00495DE7" w:rsidP="00495D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Certificate in Data entry operations.  (DCA)</w:t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</w:r>
            <w:r w:rsidRPr="005B1D8D"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  <w:br/>
            </w:r>
            <w:r w:rsidRPr="00495DE7">
              <w:rPr>
                <w:rFonts w:ascii="Verdana" w:eastAsia="Times New Roman" w:hAnsi="Verdana" w:cs="Times New Roman"/>
                <w:b/>
                <w:bCs/>
                <w:color w:val="08044A"/>
                <w:sz w:val="24"/>
                <w:szCs w:val="18"/>
                <w:u w:val="single"/>
              </w:rPr>
              <w:t>Personal Details</w:t>
            </w:r>
          </w:p>
          <w:p w:rsidR="00495DE7" w:rsidRPr="00495DE7" w:rsidRDefault="00495DE7" w:rsidP="00495DE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 xml:space="preserve">Father Name : Shri </w:t>
            </w:r>
            <w:proofErr w:type="spellStart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Mehi</w:t>
            </w:r>
            <w:proofErr w:type="spellEnd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 xml:space="preserve"> </w:t>
            </w:r>
            <w:proofErr w:type="spellStart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Lal</w:t>
            </w:r>
            <w:proofErr w:type="spellEnd"/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 xml:space="preserve"> Tiwari</w:t>
            </w:r>
          </w:p>
          <w:p w:rsidR="00495DE7" w:rsidRPr="005B1D8D" w:rsidRDefault="00495DE7" w:rsidP="00495DE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0" w:line="24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95DE7">
              <w:rPr>
                <w:rFonts w:ascii="Verdana" w:eastAsia="Times New Roman" w:hAnsi="Verdana" w:cs="Times New Roman"/>
                <w:color w:val="08044A"/>
                <w:sz w:val="24"/>
                <w:szCs w:val="20"/>
              </w:rPr>
              <w:t>Date of Birth: 01/07/1985</w:t>
            </w:r>
          </w:p>
        </w:tc>
      </w:tr>
    </w:tbl>
    <w:tbl>
      <w:tblPr>
        <w:tblpPr w:leftFromText="180" w:rightFromText="180" w:vertAnchor="text" w:horzAnchor="margin" w:tblpY="-115"/>
        <w:tblOverlap w:val="never"/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3"/>
        <w:gridCol w:w="98"/>
        <w:gridCol w:w="1680"/>
      </w:tblGrid>
      <w:tr w:rsidR="00495DE7" w:rsidRPr="005B1D8D" w:rsidTr="00495DE7">
        <w:trPr>
          <w:tblCellSpacing w:w="0" w:type="dxa"/>
        </w:trPr>
        <w:tc>
          <w:tcPr>
            <w:tcW w:w="8392" w:type="dxa"/>
            <w:vAlign w:val="center"/>
            <w:hideMark/>
          </w:tcPr>
          <w:p w:rsidR="00495DE7" w:rsidRPr="005B1D8D" w:rsidRDefault="00495DE7" w:rsidP="00495DE7">
            <w:pPr>
              <w:spacing w:before="100" w:beforeAutospacing="1" w:after="0" w:line="270" w:lineRule="atLeast"/>
              <w:outlineLvl w:val="0"/>
              <w:rPr>
                <w:rFonts w:ascii="Arial" w:eastAsia="Times New Roman" w:hAnsi="Arial" w:cs="Arial"/>
                <w:b/>
                <w:bCs/>
                <w:color w:val="242343"/>
                <w:kern w:val="36"/>
                <w:sz w:val="24"/>
                <w:szCs w:val="21"/>
              </w:rPr>
            </w:pPr>
          </w:p>
        </w:tc>
        <w:tc>
          <w:tcPr>
            <w:tcW w:w="98" w:type="dxa"/>
            <w:vAlign w:val="center"/>
            <w:hideMark/>
          </w:tcPr>
          <w:p w:rsidR="00495DE7" w:rsidRPr="005B1D8D" w:rsidRDefault="00495DE7" w:rsidP="00495DE7">
            <w:pPr>
              <w:spacing w:after="0" w:line="240" w:lineRule="auto"/>
              <w:rPr>
                <w:rFonts w:ascii="Arial" w:eastAsia="Times New Roman" w:hAnsi="Arial" w:cs="Arial"/>
                <w:color w:val="242343"/>
                <w:sz w:val="24"/>
                <w:szCs w:val="21"/>
              </w:rPr>
            </w:pPr>
          </w:p>
        </w:tc>
        <w:tc>
          <w:tcPr>
            <w:tcW w:w="1680" w:type="dxa"/>
            <w:tcMar>
              <w:top w:w="18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DE7" w:rsidRPr="005B1D8D" w:rsidRDefault="00495DE7" w:rsidP="00495DE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5B1D8D" w:rsidRDefault="005B1D8D"/>
    <w:tbl>
      <w:tblPr>
        <w:tblW w:w="10188" w:type="dxa"/>
        <w:tblCellSpacing w:w="0" w:type="dxa"/>
        <w:tblInd w:w="-4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0"/>
        <w:gridCol w:w="6"/>
        <w:gridCol w:w="6"/>
        <w:gridCol w:w="6"/>
      </w:tblGrid>
      <w:tr w:rsidR="005B1D8D" w:rsidRPr="005B1D8D" w:rsidTr="005B1D8D">
        <w:trPr>
          <w:gridAfter w:val="3"/>
          <w:tblCellSpacing w:w="0" w:type="dxa"/>
        </w:trPr>
        <w:tc>
          <w:tcPr>
            <w:tcW w:w="10170" w:type="dxa"/>
            <w:shd w:val="clear" w:color="auto" w:fill="FFFFFF"/>
            <w:vAlign w:val="center"/>
            <w:hideMark/>
          </w:tcPr>
          <w:p w:rsidR="005B1D8D" w:rsidRPr="005B1D8D" w:rsidRDefault="005B1D8D" w:rsidP="005B1D8D">
            <w:pPr>
              <w:spacing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</w:p>
        </w:tc>
      </w:tr>
      <w:tr w:rsidR="005B1D8D" w:rsidRPr="005B1D8D" w:rsidTr="005B1D8D">
        <w:trPr>
          <w:gridAfter w:val="3"/>
          <w:tblCellSpacing w:w="0" w:type="dxa"/>
        </w:trPr>
        <w:tc>
          <w:tcPr>
            <w:tcW w:w="10170" w:type="dxa"/>
            <w:shd w:val="clear" w:color="auto" w:fill="FFFFFF"/>
            <w:vAlign w:val="center"/>
            <w:hideMark/>
          </w:tcPr>
          <w:p w:rsidR="005B1D8D" w:rsidRPr="005B1D8D" w:rsidRDefault="005B1D8D" w:rsidP="005B1D8D">
            <w:pPr>
              <w:spacing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</w:p>
        </w:tc>
      </w:tr>
      <w:tr w:rsidR="005B1D8D" w:rsidRPr="005B1D8D" w:rsidTr="005B1D8D">
        <w:trPr>
          <w:tblCellSpacing w:w="0" w:type="dxa"/>
        </w:trPr>
        <w:tc>
          <w:tcPr>
            <w:tcW w:w="10170" w:type="dxa"/>
            <w:shd w:val="clear" w:color="auto" w:fill="FFFFFF"/>
            <w:hideMark/>
          </w:tcPr>
          <w:p w:rsidR="005B1D8D" w:rsidRPr="005B1D8D" w:rsidRDefault="005B1D8D" w:rsidP="00495DE7">
            <w:pPr>
              <w:spacing w:after="0" w:line="270" w:lineRule="atLeast"/>
              <w:rPr>
                <w:rFonts w:ascii="Verdana" w:eastAsia="Times New Roman" w:hAnsi="Verdana" w:cs="Times New Roman"/>
                <w:color w:val="08044A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1D8D" w:rsidRPr="005B1D8D" w:rsidRDefault="005B1D8D" w:rsidP="00495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1D8D" w:rsidRPr="005B1D8D" w:rsidRDefault="005B1D8D" w:rsidP="00495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1D8D" w:rsidRPr="005B1D8D" w:rsidRDefault="005B1D8D" w:rsidP="00495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Sex: Male</w:t>
      </w:r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Autospacing="1" w:after="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Employment Status: Full time</w:t>
      </w:r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Relationship status: Unmarried</w:t>
      </w:r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Medium of Education : English</w:t>
      </w:r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 xml:space="preserve">Language known: </w:t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 xml:space="preserve">Hindi, English, Chhattisgarhi and </w:t>
      </w:r>
      <w:proofErr w:type="spellStart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Bundelkhandi</w:t>
      </w:r>
      <w:proofErr w:type="spellEnd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.</w:t>
      </w:r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 xml:space="preserve">Religion: </w:t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Hindu</w:t>
      </w:r>
    </w:p>
    <w:p w:rsidR="00495DE7" w:rsidRDefault="00495DE7">
      <w:pPr>
        <w:rPr>
          <w:rFonts w:ascii="Verdana" w:eastAsia="Times New Roman" w:hAnsi="Verdana" w:cs="Times New Roman"/>
          <w:color w:val="08044A"/>
          <w:sz w:val="24"/>
          <w:szCs w:val="18"/>
        </w:rPr>
      </w:pPr>
      <w:r w:rsidRPr="005B1D8D">
        <w:rPr>
          <w:rFonts w:ascii="Verdana" w:eastAsia="Times New Roman" w:hAnsi="Verdana" w:cs="Times New Roman"/>
          <w:b/>
          <w:bCs/>
          <w:color w:val="08044A"/>
          <w:sz w:val="24"/>
          <w:szCs w:val="18"/>
          <w:u w:val="single"/>
        </w:rPr>
        <w:t>REFERENCES</w:t>
      </w:r>
      <w:r w:rsidRPr="005B1D8D">
        <w:rPr>
          <w:rFonts w:ascii="Verdana" w:eastAsia="Times New Roman" w:hAnsi="Verdana" w:cs="Times New Roman"/>
          <w:color w:val="08044A"/>
          <w:sz w:val="24"/>
          <w:szCs w:val="18"/>
        </w:rPr>
        <w:t> </w:t>
      </w:r>
    </w:p>
    <w:p w:rsidR="00495DE7" w:rsidRDefault="00495DE7">
      <w:pPr>
        <w:rPr>
          <w:rFonts w:ascii="Verdana" w:eastAsia="Times New Roman" w:hAnsi="Verdana" w:cs="Times New Roman"/>
          <w:color w:val="08044A"/>
          <w:sz w:val="24"/>
          <w:szCs w:val="18"/>
        </w:rPr>
      </w:pPr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 xml:space="preserve">Mr. Abhishek </w:t>
      </w:r>
      <w:proofErr w:type="spellStart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Sharm</w:t>
      </w:r>
      <w:proofErr w:type="spellEnd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  <w:t xml:space="preserve">2. Mr. </w:t>
      </w:r>
      <w:proofErr w:type="spellStart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Puneet</w:t>
      </w:r>
      <w:proofErr w:type="spellEnd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 xml:space="preserve"> </w:t>
      </w:r>
      <w:proofErr w:type="spellStart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Khandelwal</w:t>
      </w:r>
      <w:proofErr w:type="spellEnd"/>
    </w:p>
    <w:p w:rsidR="00495DE7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Verdana" w:eastAsia="Times New Roman" w:hAnsi="Verdana" w:cs="Times New Roman"/>
          <w:color w:val="08044A"/>
          <w:sz w:val="24"/>
          <w:szCs w:val="20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Works in HDFC</w:t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  <w:t xml:space="preserve">    Works in </w:t>
      </w:r>
      <w:proofErr w:type="spellStart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Indusind</w:t>
      </w:r>
      <w:proofErr w:type="spellEnd"/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 xml:space="preserve"> Bank</w:t>
      </w:r>
    </w:p>
    <w:p w:rsidR="005B1D8D" w:rsidRPr="00495DE7" w:rsidRDefault="00495DE7" w:rsidP="00495DE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tLeast"/>
        <w:ind w:left="270"/>
        <w:jc w:val="both"/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Mob: 9713240020</w:t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ab/>
        <w:t xml:space="preserve">    </w:t>
      </w:r>
      <w:r>
        <w:rPr>
          <w:rFonts w:ascii="Verdana" w:eastAsia="Times New Roman" w:hAnsi="Verdana" w:cs="Times New Roman"/>
          <w:color w:val="08044A"/>
          <w:sz w:val="24"/>
          <w:szCs w:val="20"/>
        </w:rPr>
        <w:t>Mob:</w:t>
      </w:r>
      <w:r w:rsidRPr="00495DE7">
        <w:rPr>
          <w:rFonts w:ascii="Verdana" w:eastAsia="Times New Roman" w:hAnsi="Verdana" w:cs="Times New Roman"/>
          <w:color w:val="08044A"/>
          <w:sz w:val="24"/>
          <w:szCs w:val="20"/>
        </w:rPr>
        <w:t>9300555962</w:t>
      </w:r>
      <w:r w:rsidR="005B1D8D">
        <w:br/>
      </w: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</w:p>
    <w:p w:rsidR="005B1D8D" w:rsidRDefault="005B1D8D">
      <w:pPr>
        <w:rPr>
          <w:rFonts w:ascii="Arial" w:hAnsi="Arial" w:cs="Arial"/>
          <w:color w:val="182C33"/>
          <w:sz w:val="18"/>
          <w:szCs w:val="18"/>
          <w:shd w:val="clear" w:color="auto" w:fill="FFFFFF"/>
        </w:rPr>
      </w:pPr>
      <w:bookmarkStart w:id="0" w:name="_GoBack"/>
      <w:bookmarkEnd w:id="0"/>
    </w:p>
    <w:sectPr w:rsidR="005B1D8D" w:rsidSect="00495D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75B3"/>
    <w:multiLevelType w:val="multilevel"/>
    <w:tmpl w:val="6960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42D18"/>
    <w:multiLevelType w:val="multilevel"/>
    <w:tmpl w:val="7D9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A2C25"/>
    <w:multiLevelType w:val="hybridMultilevel"/>
    <w:tmpl w:val="834EE756"/>
    <w:lvl w:ilvl="0" w:tplc="B17C58C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8044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81701"/>
    <w:multiLevelType w:val="multilevel"/>
    <w:tmpl w:val="70D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3F0551"/>
    <w:multiLevelType w:val="multilevel"/>
    <w:tmpl w:val="581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634600"/>
    <w:multiLevelType w:val="multilevel"/>
    <w:tmpl w:val="6A28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DE110F"/>
    <w:multiLevelType w:val="multilevel"/>
    <w:tmpl w:val="25E8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9C"/>
    <w:rsid w:val="00495DE7"/>
    <w:rsid w:val="005B1D8D"/>
    <w:rsid w:val="00640443"/>
    <w:rsid w:val="0070169C"/>
    <w:rsid w:val="00704D48"/>
    <w:rsid w:val="009E4CD5"/>
    <w:rsid w:val="00A451A8"/>
    <w:rsid w:val="00E0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72BEB-0EA1-4DA7-B090-0F9F2A6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D8D"/>
    <w:rPr>
      <w:b/>
      <w:bCs/>
    </w:rPr>
  </w:style>
  <w:style w:type="character" w:customStyle="1" w:styleId="apple-converted-space">
    <w:name w:val="apple-converted-space"/>
    <w:basedOn w:val="DefaultParagraphFont"/>
    <w:rsid w:val="005B1D8D"/>
  </w:style>
  <w:style w:type="character" w:customStyle="1" w:styleId="scayt-misspell">
    <w:name w:val="scayt-misspell"/>
    <w:basedOn w:val="DefaultParagraphFont"/>
    <w:rsid w:val="005B1D8D"/>
  </w:style>
  <w:style w:type="paragraph" w:styleId="ListParagraph">
    <w:name w:val="List Paragraph"/>
    <w:basedOn w:val="Normal"/>
    <w:uiPriority w:val="34"/>
    <w:qFormat/>
    <w:rsid w:val="0049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b@madeup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Shaun Lucas</dc:creator>
  <cp:keywords/>
  <dc:description/>
  <cp:lastModifiedBy>Abhishek Shaun Lucas</cp:lastModifiedBy>
  <cp:revision>4</cp:revision>
  <dcterms:created xsi:type="dcterms:W3CDTF">2014-04-05T14:34:00Z</dcterms:created>
  <dcterms:modified xsi:type="dcterms:W3CDTF">2014-04-05T15:15:00Z</dcterms:modified>
</cp:coreProperties>
</file>