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4D" w:rsidRDefault="008C6A4D" w:rsidP="008C6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CHETAN DEVIDAS PATIL.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  <w:t xml:space="preserve"> 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Mobile -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9403427082</w:t>
      </w:r>
    </w:p>
    <w:p w:rsidR="008C6A4D" w:rsidRDefault="008C6A4D" w:rsidP="008C6A4D">
      <w:pPr>
        <w:pBdr>
          <w:bottom w:val="single" w:sz="12" w:space="1" w:color="auto"/>
        </w:pBdr>
        <w:tabs>
          <w:tab w:val="left" w:pos="5970"/>
        </w:tabs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Address - Flat No.A18, Meghraj Exclusive,                          Email -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chtn.patil1@gmail.com</w:t>
      </w:r>
    </w:p>
    <w:p w:rsidR="008C6A4D" w:rsidRDefault="008C6A4D" w:rsidP="008C6A4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B-3, Bhujbal Township, Kothrud, Pune.411038                                            </w:t>
      </w:r>
    </w:p>
    <w:p w:rsidR="008C6A4D" w:rsidRDefault="008C6A4D" w:rsidP="008C6A4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Careers Objective - </w:t>
      </w:r>
    </w:p>
    <w:p w:rsidR="008C6A4D" w:rsidRDefault="008C6A4D" w:rsidP="008C6A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Looking forward to associate myself with an organization that provides an Environment to share, contribute and upgrade my knowledge for development of Organization &amp; self.</w:t>
      </w:r>
    </w:p>
    <w:p w:rsidR="008C6A4D" w:rsidRDefault="008C6A4D" w:rsidP="008C6A4D">
      <w:pPr>
        <w:tabs>
          <w:tab w:val="left" w:pos="7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Higher Education -</w:t>
      </w:r>
    </w:p>
    <w:p w:rsidR="008C6A4D" w:rsidRDefault="008C6A4D" w:rsidP="008C6A4D">
      <w:pPr>
        <w:pStyle w:val="ListParagraph"/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MBA </w:t>
      </w:r>
      <w:r>
        <w:rPr>
          <w:rFonts w:ascii="Times New Roman" w:eastAsia="Times New Roman" w:hAnsi="Times New Roman" w:cs="Times New Roman"/>
          <w:sz w:val="25"/>
          <w:szCs w:val="25"/>
        </w:rPr>
        <w:t>from S.S.V.P.</w:t>
      </w:r>
      <w:r w:rsidR="007A3DC3">
        <w:rPr>
          <w:rFonts w:ascii="Times New Roman" w:eastAsia="Times New Roman" w:hAnsi="Times New Roman" w:cs="Times New Roman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’S B.S.Deore College of </w:t>
      </w:r>
      <w:r w:rsidR="000B27F4">
        <w:rPr>
          <w:rFonts w:ascii="Times New Roman" w:eastAsia="Times New Roman" w:hAnsi="Times New Roman" w:cs="Times New Roman"/>
          <w:sz w:val="25"/>
          <w:szCs w:val="25"/>
        </w:rPr>
        <w:t>Engineering.</w:t>
      </w:r>
      <w:proofErr w:type="gramEnd"/>
      <w:r w:rsidR="000B27F4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Dept. of Management Studies.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Dhule in Jan.2013 with Second Class.</w:t>
      </w:r>
      <w:proofErr w:type="gramEnd"/>
    </w:p>
    <w:p w:rsidR="008C6A4D" w:rsidRDefault="008C6A4D" w:rsidP="008C6A4D">
      <w:pPr>
        <w:pStyle w:val="ListParagraph"/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University:</w:t>
      </w:r>
      <w:r>
        <w:rPr>
          <w:rFonts w:ascii="Times New Roman" w:hAnsi="Times New Roman" w:cs="Times New Roman"/>
          <w:sz w:val="25"/>
          <w:szCs w:val="25"/>
        </w:rPr>
        <w:t xml:space="preserve"> North Maharashtra University. Jalgaon</w:t>
      </w:r>
    </w:p>
    <w:p w:rsidR="008C6A4D" w:rsidRDefault="008C6A4D" w:rsidP="008C6A4D">
      <w:pPr>
        <w:pStyle w:val="ListParagraph"/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Specialization: Major </w:t>
      </w:r>
      <w:r>
        <w:rPr>
          <w:rFonts w:ascii="Times New Roman" w:hAnsi="Times New Roman" w:cs="Times New Roman"/>
          <w:b/>
          <w:sz w:val="25"/>
          <w:szCs w:val="25"/>
        </w:rPr>
        <w:t>-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>Finance</w:t>
      </w:r>
      <w:r>
        <w:rPr>
          <w:rFonts w:ascii="Times New Roman" w:hAnsi="Times New Roman" w:cs="Times New Roman"/>
          <w:sz w:val="25"/>
          <w:szCs w:val="25"/>
        </w:rPr>
        <w:t xml:space="preserve"> &amp; Minor </w:t>
      </w:r>
      <w:r>
        <w:rPr>
          <w:rFonts w:ascii="Times New Roman" w:hAnsi="Times New Roman" w:cs="Times New Roman"/>
          <w:b/>
          <w:sz w:val="25"/>
          <w:szCs w:val="25"/>
        </w:rPr>
        <w:t>-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</w:rPr>
        <w:t>Marketing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8C6A4D" w:rsidRDefault="008C6A4D" w:rsidP="008C6A4D">
      <w:pPr>
        <w:pStyle w:val="ListParagraph"/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Project Details of MBA -</w:t>
      </w:r>
    </w:p>
    <w:p w:rsidR="008C6A4D" w:rsidRDefault="008C6A4D" w:rsidP="008C6A4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 xml:space="preserve">Organization of the Summer Project –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Bank of India.</w:t>
      </w:r>
      <w:proofErr w:type="gramEnd"/>
    </w:p>
    <w:p w:rsidR="008C6A4D" w:rsidRDefault="008C6A4D" w:rsidP="008C6A4D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 xml:space="preserve">Title of the Summer Project –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Study of Loans &amp; Advances</w:t>
      </w:r>
      <w:r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gramEnd"/>
    </w:p>
    <w:p w:rsidR="008C6A4D" w:rsidRDefault="008C6A4D" w:rsidP="008C6A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Academic records -</w:t>
      </w: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Bachelor of commerce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(B.com.) from </w:t>
      </w:r>
      <w:r>
        <w:rPr>
          <w:rFonts w:ascii="Times New Roman" w:hAnsi="Times New Roman" w:cs="Times New Roman"/>
          <w:sz w:val="25"/>
          <w:szCs w:val="25"/>
        </w:rPr>
        <w:t>North Maharashtra University. Jalgaon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in June 2005 with Pass Class.</w:t>
      </w:r>
    </w:p>
    <w:p w:rsidR="008C6A4D" w:rsidRDefault="008C6A4D" w:rsidP="008C6A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H.S.C. </w:t>
      </w:r>
      <w:r>
        <w:rPr>
          <w:rFonts w:ascii="Times New Roman" w:eastAsia="Times New Roman" w:hAnsi="Times New Roman" w:cs="Times New Roman"/>
          <w:sz w:val="25"/>
          <w:szCs w:val="25"/>
        </w:rPr>
        <w:t>from Nasik Board in May.2002 with First Class.</w:t>
      </w:r>
    </w:p>
    <w:p w:rsidR="008C6A4D" w:rsidRDefault="008C6A4D" w:rsidP="008C6A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S.S.C.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from Nasik Board in Jun.2000 with Second Class.</w:t>
      </w: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Computer Skills -</w:t>
      </w:r>
    </w:p>
    <w:p w:rsidR="008C6A4D" w:rsidRDefault="008C6A4D" w:rsidP="008C6A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MS-CIT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(Maharashtra Govt. recognized course) with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68%</w:t>
      </w:r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8C6A4D" w:rsidRDefault="008C6A4D" w:rsidP="008C6A4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MS.Office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(Desktop Management Skill) from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APTECH</w:t>
      </w:r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8C6A4D" w:rsidRDefault="008C6A4D" w:rsidP="008C6A4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Tally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6.3 with 72% (Account System).</w:t>
      </w:r>
    </w:p>
    <w:p w:rsidR="008C6A4D" w:rsidRDefault="008C6A4D" w:rsidP="008C6A4D">
      <w:pPr>
        <w:spacing w:after="0"/>
        <w:ind w:left="1080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Work Experience -</w:t>
      </w: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One year of work experience with ICICI Bank Ltd. as a Senior Sales Executive at Dhule in Nov.2008 to Jan 2010.</w:t>
      </w:r>
    </w:p>
    <w:p w:rsidR="008C6A4D" w:rsidRDefault="008C6A4D" w:rsidP="008C6A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>Work Profile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-</w:t>
      </w:r>
    </w:p>
    <w:p w:rsidR="008C6A4D" w:rsidRDefault="008C6A4D" w:rsidP="008C6A4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numPr>
          <w:ilvl w:val="0"/>
          <w:numId w:val="8"/>
        </w:numPr>
        <w:tabs>
          <w:tab w:val="left" w:pos="79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Opening special Saving Accounts &amp; Current Accounts of Trust, Associations Societies, Clubs, &amp; NGO’s.</w:t>
      </w:r>
    </w:p>
    <w:p w:rsidR="008C6A4D" w:rsidRDefault="008C6A4D" w:rsidP="008C6A4D">
      <w:pPr>
        <w:numPr>
          <w:ilvl w:val="0"/>
          <w:numId w:val="8"/>
        </w:numPr>
        <w:tabs>
          <w:tab w:val="left" w:pos="79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Cross selling of Gold &amp; Insurance.</w:t>
      </w:r>
    </w:p>
    <w:p w:rsidR="008C6A4D" w:rsidRDefault="008C6A4D" w:rsidP="008C6A4D">
      <w:pPr>
        <w:spacing w:after="0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7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6"/>
          <w:szCs w:val="26"/>
        </w:rPr>
        <w:t xml:space="preserve">One year of work experience in Kunal Pasari And Co. as an </w:t>
      </w:r>
      <w:r>
        <w:rPr>
          <w:rStyle w:val="Strong"/>
          <w:rFonts w:ascii="Times New Roman" w:hAnsi="Times New Roman" w:cs="Times New Roman"/>
          <w:b w:val="0"/>
          <w:sz w:val="26"/>
          <w:szCs w:val="26"/>
        </w:rPr>
        <w:t>Accounts &amp; Audit Assistant</w:t>
      </w:r>
      <w:r>
        <w:rPr>
          <w:rFonts w:ascii="Times New Roman" w:hAnsi="Times New Roman" w:cs="Times New Roman"/>
          <w:sz w:val="26"/>
          <w:szCs w:val="26"/>
        </w:rPr>
        <w:t xml:space="preserve"> at Dhule from July 2013 to July 2014.</w:t>
      </w:r>
    </w:p>
    <w:p w:rsidR="008C6A4D" w:rsidRDefault="008C6A4D" w:rsidP="008C6A4D">
      <w:pPr>
        <w:spacing w:after="0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Extra Curricular Activity -</w:t>
      </w:r>
    </w:p>
    <w:p w:rsidR="008C6A4D" w:rsidRDefault="008C6A4D" w:rsidP="008C6A4D">
      <w:p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9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="Calibri" w:hAnsi="Times New Roman" w:cs="Times New Roman"/>
          <w:sz w:val="25"/>
          <w:szCs w:val="25"/>
        </w:rPr>
        <w:t xml:space="preserve">Participated in National Conference </w:t>
      </w:r>
      <w:r>
        <w:rPr>
          <w:rFonts w:ascii="Times New Roman" w:hAnsi="Times New Roman" w:cs="Times New Roman"/>
          <w:sz w:val="25"/>
          <w:szCs w:val="25"/>
        </w:rPr>
        <w:t>on “ILLS &amp; PILLS OF RECESSION” organized by college.</w:t>
      </w:r>
    </w:p>
    <w:p w:rsidR="008C6A4D" w:rsidRDefault="008C6A4D" w:rsidP="008C6A4D">
      <w:pPr>
        <w:pStyle w:val="ListParagraph"/>
        <w:numPr>
          <w:ilvl w:val="0"/>
          <w:numId w:val="9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Participated in “ENTREPRENEURSHIP AWARNESS PROGRAMME” organized by Maharashtra Centre for Entrepreneurship Development Govt. of India &amp; college.</w:t>
      </w:r>
    </w:p>
    <w:p w:rsidR="008C6A4D" w:rsidRDefault="008C6A4D" w:rsidP="008C6A4D">
      <w:pPr>
        <w:pStyle w:val="ListParagraph"/>
        <w:numPr>
          <w:ilvl w:val="0"/>
          <w:numId w:val="9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Participated in “CORPORATE QUIZ” organized by college.</w:t>
      </w:r>
    </w:p>
    <w:p w:rsidR="008C6A4D" w:rsidRDefault="008C6A4D" w:rsidP="008C6A4D">
      <w:pPr>
        <w:pStyle w:val="ListParagraph"/>
        <w:numPr>
          <w:ilvl w:val="0"/>
          <w:numId w:val="9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Participated in State Level Seminar on “HUMAN RIGHTS &amp; WOMEN EDUCATION” organized by Dr. Babasaheb Ambedakar Law College, Dhule.</w:t>
      </w:r>
    </w:p>
    <w:p w:rsidR="008C6A4D" w:rsidRDefault="008C6A4D" w:rsidP="008C6A4D">
      <w:pPr>
        <w:pStyle w:val="ListParagraph"/>
        <w:numPr>
          <w:ilvl w:val="0"/>
          <w:numId w:val="9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Participated &amp; win “GENERAL KNOWLEDGE QUIZ” conducted by The Institute of Computer Accountants, Aurangabad &amp; M. D. Palesha Commerce College, </w:t>
      </w:r>
      <w:proofErr w:type="gramStart"/>
      <w:r>
        <w:rPr>
          <w:rFonts w:ascii="Times New Roman" w:hAnsi="Times New Roman" w:cs="Times New Roman"/>
          <w:sz w:val="25"/>
          <w:szCs w:val="25"/>
        </w:rPr>
        <w:t>Dhule</w:t>
      </w:r>
      <w:proofErr w:type="gramEnd"/>
      <w:r>
        <w:rPr>
          <w:rFonts w:ascii="Times New Roman" w:hAnsi="Times New Roman" w:cs="Times New Roman"/>
          <w:sz w:val="25"/>
          <w:szCs w:val="25"/>
        </w:rPr>
        <w:t>.</w:t>
      </w:r>
    </w:p>
    <w:p w:rsidR="008C6A4D" w:rsidRDefault="008C6A4D" w:rsidP="008C6A4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Participated in “DIFFERENT ASPECTS OF AGRO MARKETING” organized by M. D. Palesha Commerce College, Dhule.</w:t>
      </w:r>
    </w:p>
    <w:p w:rsidR="008C6A4D" w:rsidRDefault="008C6A4D" w:rsidP="008C6A4D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Personal Details -</w:t>
      </w:r>
    </w:p>
    <w:p w:rsidR="008C6A4D" w:rsidRDefault="008C6A4D" w:rsidP="008C6A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C6A4D" w:rsidRDefault="008C6A4D" w:rsidP="008C6A4D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Permanent address    : -    </w:t>
      </w:r>
      <w:r>
        <w:rPr>
          <w:rFonts w:ascii="Times New Roman" w:eastAsia="Times New Roman" w:hAnsi="Times New Roman" w:cs="Times New Roman"/>
          <w:sz w:val="25"/>
          <w:szCs w:val="25"/>
        </w:rPr>
        <w:t>17, Gayatri Nagar, Near Mahajan High School, Deopur,</w:t>
      </w:r>
    </w:p>
    <w:p w:rsidR="008C6A4D" w:rsidRDefault="008C6A4D" w:rsidP="008C6A4D">
      <w:pPr>
        <w:tabs>
          <w:tab w:val="left" w:pos="355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Dhule.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424005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Date of birth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: -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16 Jun.1985.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Marital Status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: -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 Single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Religion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: -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  Hindu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Languages Known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  <w:t xml:space="preserve">   : -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English, Hindi, Marathi.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Strength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: - 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Dedicate to work, Ability to learn new things, Honest. 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Hobbies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: -   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Painting, Traveling, Making new friends. </w:t>
      </w:r>
    </w:p>
    <w:p w:rsidR="008C6A4D" w:rsidRDefault="008C6A4D" w:rsidP="008C6A4D">
      <w:pPr>
        <w:spacing w:after="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DECLARATION</w:t>
      </w:r>
    </w:p>
    <w:p w:rsidR="008C6A4D" w:rsidRDefault="008C6A4D" w:rsidP="008C6A4D">
      <w:pPr>
        <w:spacing w:after="0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8C6A4D" w:rsidRDefault="008C6A4D" w:rsidP="008C6A4D">
      <w:pPr>
        <w:spacing w:after="0"/>
        <w:ind w:left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I hereby declare that all the above details are true to the best of my knowledge and belief.</w:t>
      </w:r>
    </w:p>
    <w:p w:rsidR="008C6A4D" w:rsidRDefault="008C6A4D" w:rsidP="008C6A4D">
      <w:pPr>
        <w:tabs>
          <w:tab w:val="left" w:pos="7065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Date: -                                                                                        Yours faithfully,</w:t>
      </w:r>
    </w:p>
    <w:p w:rsidR="008C6A4D" w:rsidRDefault="008C6A4D" w:rsidP="008C6A4D">
      <w:pPr>
        <w:tabs>
          <w:tab w:val="left" w:pos="7065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043C29" w:rsidRPr="008C6A4D" w:rsidRDefault="008C6A4D" w:rsidP="008C6A4D">
      <w:pPr>
        <w:spacing w:after="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Place: - Pune.                                                                          Chetan Devidas Patil.</w:t>
      </w:r>
    </w:p>
    <w:sectPr w:rsidR="00043C29" w:rsidRPr="008C6A4D" w:rsidSect="00E3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79F"/>
    <w:multiLevelType w:val="hybridMultilevel"/>
    <w:tmpl w:val="44F4C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C2133"/>
    <w:multiLevelType w:val="hybridMultilevel"/>
    <w:tmpl w:val="017AF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587903"/>
    <w:multiLevelType w:val="hybridMultilevel"/>
    <w:tmpl w:val="173A7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67CE9"/>
    <w:multiLevelType w:val="hybridMultilevel"/>
    <w:tmpl w:val="5CE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C741E"/>
    <w:multiLevelType w:val="hybridMultilevel"/>
    <w:tmpl w:val="AD309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1484E"/>
    <w:multiLevelType w:val="hybridMultilevel"/>
    <w:tmpl w:val="DE8C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57793"/>
    <w:multiLevelType w:val="hybridMultilevel"/>
    <w:tmpl w:val="219E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361383"/>
    <w:multiLevelType w:val="hybridMultilevel"/>
    <w:tmpl w:val="A32A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D7CEF"/>
    <w:multiLevelType w:val="hybridMultilevel"/>
    <w:tmpl w:val="A742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A4D"/>
    <w:rsid w:val="000B27F4"/>
    <w:rsid w:val="00282B8A"/>
    <w:rsid w:val="002E39B3"/>
    <w:rsid w:val="00531B1A"/>
    <w:rsid w:val="007A3DC3"/>
    <w:rsid w:val="008C6A4D"/>
    <w:rsid w:val="00A1494B"/>
    <w:rsid w:val="00E3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4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6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2015-08-13T09:04:00Z</dcterms:created>
  <dcterms:modified xsi:type="dcterms:W3CDTF">2015-08-13T09:09:00Z</dcterms:modified>
</cp:coreProperties>
</file>