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6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6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b w:val="1"/>
                <w:bCs w:val="1"/>
                <w:rtl w:val="0"/>
              </w:rPr>
              <w:t>Register of immigrants Brisbane 1885 to 1917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hyperlink r:id="rId4" w:history="1">
              <w:r>
                <w:rPr>
                  <w:rStyle w:val="Hyperlink.0"/>
                  <w:sz w:val="22"/>
                  <w:szCs w:val="22"/>
                  <w:rtl w:val="0"/>
                  <w:lang w:val="en-US"/>
                </w:rPr>
                <w:t>https://data.qld.gov.au/dataset/register-of-immigrants-brisbane-1885-to-1917</w:t>
              </w:r>
            </w:hyperlink>
          </w:p>
        </w:tc>
      </w:tr>
      <w:tr>
        <w:tblPrEx>
          <w:shd w:val="clear" w:color="auto" w:fill="auto"/>
        </w:tblPrEx>
        <w:trPr>
          <w:trHeight w:val="78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b w:val="1"/>
                <w:bCs w:val="1"/>
                <w:rtl w:val="0"/>
              </w:rPr>
              <w:t>TXT format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hyperlink r:id="rId5" w:history="1">
              <w:r>
                <w:rPr>
                  <w:rStyle w:val="Hyperlink.0"/>
                  <w:sz w:val="22"/>
                  <w:szCs w:val="22"/>
                  <w:rtl w:val="0"/>
                  <w:lang w:val="en-US"/>
                </w:rPr>
                <w:t>http://www.archives.qld.gov.au/Researchers/CollectionsDownloads/Documents/RegistersImmigrants1885-1917.txt</w:t>
              </w:r>
            </w:hyperlink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data.qld.gov.au/dataset/register-of-immigrants-brisbane-1885-to-1917" TargetMode="External"/><Relationship Id="rId5" Type="http://schemas.openxmlformats.org/officeDocument/2006/relationships/hyperlink" Target="http://www.archives.qld.gov.au/Researchers/CollectionsDownloads/Documents/RegistersImmigrants1885-1917.txt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