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b/>
          <w:color w:val="081A45"/>
          <w:sz w:val="48"/>
        </w:rPr>
        <w:t>Samarqand shahrining atmosfera havosi</w:t>
        <w:br/>
        <w:t>ifloslanish geoportali</w:t>
      </w:r>
    </w:p>
    <w:p/>
    <w:p>
      <w:pPr>
        <w:jc w:val="center"/>
      </w:pPr>
      <w:r>
        <w:rPr>
          <w:color w:val="2D78FF"/>
          <w:sz w:val="26"/>
        </w:rPr>
        <w:t>Texnik hujjatlar / Foydalanuvchi qo'llanmasi</w:t>
      </w:r>
    </w:p>
    <w:p>
      <w:r>
        <w:br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rHeight w:val="425"/>
        </w:trPr>
        <w:tc>
          <w:tcPr>
            <w:tcW w:type="dxa" w:w="3118"/>
            <w:vAlign w:val="center"/>
            <w:shd w:val="clear" w:color="auto" w:fill="1a3a7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Versiya</w:t>
            </w:r>
          </w:p>
        </w:tc>
        <w:tc>
          <w:tcPr>
            <w:tcW w:type="dxa" w:w="6236"/>
            <w:vAlign w:val="center"/>
            <w:shd w:val="clear" w:color="auto" w:fill="ffffff"/>
          </w:tcPr>
          <w:p>
            <w:r>
              <w:rPr>
                <w:color w:val="444E6A"/>
                <w:sz w:val="20"/>
              </w:rPr>
              <w:t>v1.0</w:t>
            </w:r>
          </w:p>
        </w:tc>
      </w:tr>
      <w:tr>
        <w:trPr>
          <w:trHeight w:val="425"/>
        </w:trPr>
        <w:tc>
          <w:tcPr>
            <w:tcW w:type="dxa" w:w="3118"/>
            <w:vAlign w:val="center"/>
            <w:shd w:val="clear" w:color="auto" w:fill="1a3a7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Sana</w:t>
            </w:r>
          </w:p>
        </w:tc>
        <w:tc>
          <w:tcPr>
            <w:tcW w:type="dxa" w:w="6236"/>
            <w:vAlign w:val="center"/>
            <w:shd w:val="clear" w:color="auto" w:fill="f0f5ff"/>
          </w:tcPr>
          <w:p>
            <w:r>
              <w:rPr>
                <w:color w:val="444E6A"/>
                <w:sz w:val="20"/>
              </w:rPr>
              <w:t>2026-yil, iyun</w:t>
            </w:r>
          </w:p>
        </w:tc>
      </w:tr>
      <w:tr>
        <w:trPr>
          <w:trHeight w:val="425"/>
        </w:trPr>
        <w:tc>
          <w:tcPr>
            <w:tcW w:type="dxa" w:w="3118"/>
            <w:vAlign w:val="center"/>
            <w:shd w:val="clear" w:color="auto" w:fill="1a3a7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Tashkilot</w:t>
            </w:r>
          </w:p>
        </w:tc>
        <w:tc>
          <w:tcPr>
            <w:tcW w:type="dxa" w:w="6236"/>
            <w:vAlign w:val="center"/>
            <w:shd w:val="clear" w:color="auto" w:fill="ffffff"/>
          </w:tcPr>
          <w:p>
            <w:r>
              <w:rPr>
                <w:color w:val="444E6A"/>
                <w:sz w:val="20"/>
              </w:rPr>
              <w:t>RemoteSensingInnovators</w:t>
            </w:r>
          </w:p>
        </w:tc>
      </w:tr>
      <w:tr>
        <w:trPr>
          <w:trHeight w:val="425"/>
        </w:trPr>
        <w:tc>
          <w:tcPr>
            <w:tcW w:type="dxa" w:w="3118"/>
            <w:vAlign w:val="center"/>
            <w:shd w:val="clear" w:color="auto" w:fill="1a3a7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Repository</w:t>
            </w:r>
          </w:p>
        </w:tc>
        <w:tc>
          <w:tcPr>
            <w:tcW w:type="dxa" w:w="6236"/>
            <w:vAlign w:val="center"/>
            <w:shd w:val="clear" w:color="auto" w:fill="f0f5ff"/>
          </w:tcPr>
          <w:p>
            <w:r>
              <w:rPr>
                <w:color w:val="444E6A"/>
                <w:sz w:val="20"/>
              </w:rPr>
              <w:t>github.com/RemoteSensingInnovators/dashboard_gidrometrologiya</w:t>
            </w:r>
          </w:p>
        </w:tc>
      </w:tr>
      <w:tr>
        <w:trPr>
          <w:trHeight w:val="425"/>
        </w:trPr>
        <w:tc>
          <w:tcPr>
            <w:tcW w:type="dxa" w:w="3118"/>
            <w:vAlign w:val="center"/>
            <w:shd w:val="clear" w:color="auto" w:fill="1a3a7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Ishga tushirish</w:t>
            </w:r>
          </w:p>
        </w:tc>
        <w:tc>
          <w:tcPr>
            <w:tcW w:type="dxa" w:w="6236"/>
            <w:vAlign w:val="center"/>
            <w:shd w:val="clear" w:color="auto" w:fill="ffffff"/>
          </w:tcPr>
          <w:p>
            <w:r>
              <w:rPr>
                <w:color w:val="444E6A"/>
                <w:sz w:val="20"/>
              </w:rPr>
              <w:t>python -m http.server 8000  →  localhost:8000/login.html</w:t>
            </w:r>
          </w:p>
        </w:tc>
      </w:tr>
    </w:tbl>
    <w:p/>
    <w:p>
      <w:r>
        <w:br w:type="page"/>
      </w:r>
    </w:p>
    <w:p>
      <w:pPr>
        <w:spacing w:before="360" w:after="120"/>
        <w:jc w:val="left"/>
        <w:pBdr>
          <w:bottom w:val="single" w:sz="6" w:space="4" w:color="2d78ff"/>
        </w:pBdr>
      </w:pPr>
      <w:r>
        <w:rPr>
          <w:b/>
          <w:color w:val="081A45"/>
          <w:sz w:val="40"/>
        </w:rPr>
        <w:t>1. Loyiha haqida umumiy ma'lumot</w:t>
      </w:r>
    </w:p>
    <w:p>
      <w:pPr>
        <w:spacing w:after="80" w:before="20"/>
      </w:pPr>
      <w:r>
        <w:rPr>
          <w:color w:val="444E6A"/>
          <w:sz w:val="22"/>
        </w:rPr>
        <w:t>Samarqand shahrining atmosfera havosi ifloslanish geoportali — bu 2016–2025 yillar davomidagi havo sifati ma'lumotlarini interaktiv tarzda tahlil qilish va vizualizatsiya qilish uchun mo'ljallangan veb-dastur. Tizim foydalanuvchi autentifikatsiyasini, interaktiv xaritani, uchta analitik grafikni, ma'lumotlar jadvalini va beshta meteorologik stansiyaning KMZ-layer larini o'z ichiga oladi.</w:t>
      </w:r>
    </w:p>
    <w:p>
      <w:pPr>
        <w:pBdr>
          <w:bottom w:val="single" w:sz="4" w:space="1" w:color="c8d8ff"/>
        </w:pBdr>
        <w:spacing w:after="120" w:before="0"/>
      </w:pPr>
    </w:p>
    <w:p>
      <w:pPr>
        <w:spacing w:before="240" w:after="60"/>
        <w:jc w:val="left"/>
      </w:pPr>
      <w:r>
        <w:rPr>
          <w:b/>
          <w:color w:val="2D78FF"/>
          <w:sz w:val="26"/>
        </w:rPr>
        <w:t>1.1  Asosiy imkoniyatlar</w:t>
      </w:r>
    </w:p>
    <w:p>
      <w:pPr>
        <w:pStyle w:val="ListBullet"/>
        <w:spacing w:after="60"/>
        <w:ind w:left="454"/>
      </w:pPr>
      <w:r>
        <w:rPr>
          <w:b/>
          <w:color w:val="081A45"/>
          <w:sz w:val="22"/>
        </w:rPr>
        <w:t xml:space="preserve">Login tizimi — </w:t>
      </w:r>
      <w:r>
        <w:rPr>
          <w:color w:val="444E6A"/>
          <w:sz w:val="22"/>
        </w:rPr>
        <w:t>faqat ruxsat etilgan foydalanuvchilar kirishga yaxshi himoyalangan.</w:t>
      </w:r>
    </w:p>
    <w:p>
      <w:pPr>
        <w:pStyle w:val="ListBullet"/>
        <w:spacing w:after="60"/>
        <w:ind w:left="454"/>
      </w:pPr>
      <w:r>
        <w:rPr>
          <w:b/>
          <w:color w:val="081A45"/>
          <w:sz w:val="22"/>
        </w:rPr>
        <w:t xml:space="preserve">Interaktiv xarita — </w:t>
      </w:r>
      <w:r>
        <w:rPr>
          <w:color w:val="444E6A"/>
          <w:sz w:val="22"/>
        </w:rPr>
        <w:t>Leaflet.js asosida Samarqand shahrining GeoJSON chegara xaritasi va 5 ta stansiya markeri.</w:t>
      </w:r>
    </w:p>
    <w:p>
      <w:pPr>
        <w:pStyle w:val="ListBullet"/>
        <w:spacing w:after="60"/>
        <w:ind w:left="454"/>
      </w:pPr>
      <w:r>
        <w:rPr>
          <w:b/>
          <w:color w:val="081A45"/>
          <w:sz w:val="22"/>
        </w:rPr>
        <w:t xml:space="preserve">KMZ stansiyalar — </w:t>
      </w:r>
      <w:r>
        <w:rPr>
          <w:color w:val="444E6A"/>
          <w:sz w:val="22"/>
        </w:rPr>
        <w:t>Universitet xiyoboni, Turizm kolleji, Registon, Muzey, Dahbed stansiyalari rangli markerlar sifatida.</w:t>
      </w:r>
    </w:p>
    <w:p>
      <w:pPr>
        <w:pStyle w:val="ListBullet"/>
        <w:spacing w:after="60"/>
        <w:ind w:left="454"/>
      </w:pPr>
      <w:r>
        <w:rPr>
          <w:b/>
          <w:color w:val="081A45"/>
          <w:sz w:val="22"/>
        </w:rPr>
        <w:t xml:space="preserve">Oylik trend grafigi — </w:t>
      </w:r>
      <w:r>
        <w:rPr>
          <w:color w:val="444E6A"/>
          <w:sz w:val="22"/>
        </w:rPr>
        <w:t>tanlangan yil va gaz bo'yicha qiymatlarning oylik o'zgarishi.</w:t>
      </w:r>
    </w:p>
    <w:p>
      <w:pPr>
        <w:pStyle w:val="ListBullet"/>
        <w:spacing w:after="60"/>
        <w:ind w:left="454"/>
      </w:pPr>
      <w:r>
        <w:rPr>
          <w:b/>
          <w:color w:val="081A45"/>
          <w:sz w:val="22"/>
        </w:rPr>
        <w:t xml:space="preserve">1 yillik tahlil grafigi — </w:t>
      </w:r>
      <w:r>
        <w:rPr>
          <w:color w:val="444E6A"/>
          <w:sz w:val="22"/>
        </w:rPr>
        <w:t>barcha gazlar bo'yicha o'rtacha/maksimal qiymatlar bar-chart ko'rinishida.</w:t>
      </w:r>
    </w:p>
    <w:p>
      <w:pPr>
        <w:pStyle w:val="ListBullet"/>
        <w:spacing w:after="60"/>
        <w:ind w:left="454"/>
      </w:pPr>
      <w:r>
        <w:rPr>
          <w:b/>
          <w:color w:val="081A45"/>
          <w:sz w:val="22"/>
        </w:rPr>
        <w:t xml:space="preserve">Shamol yo'nalishlari — </w:t>
      </w:r>
      <w:r>
        <w:rPr>
          <w:color w:val="444E6A"/>
          <w:sz w:val="22"/>
        </w:rPr>
        <w:t>radar-chart ko'rinishida shamol yo'nalishlari bo'yicha tezliklar.</w:t>
      </w:r>
    </w:p>
    <w:p>
      <w:pPr>
        <w:pStyle w:val="ListBullet"/>
        <w:spacing w:after="60"/>
        <w:ind w:left="454"/>
      </w:pPr>
      <w:r>
        <w:rPr>
          <w:b/>
          <w:color w:val="081A45"/>
          <w:sz w:val="22"/>
        </w:rPr>
        <w:t xml:space="preserve">Jadval — </w:t>
      </w:r>
      <w:r>
        <w:rPr>
          <w:color w:val="444E6A"/>
          <w:sz w:val="22"/>
        </w:rPr>
        <w:t>oylik barcha parametrlar va shamol ma'lumotlari bitta qulay jadvalda.</w:t>
      </w:r>
    </w:p>
    <w:p>
      <w:pPr>
        <w:pStyle w:val="ListBullet"/>
        <w:spacing w:after="60"/>
        <w:ind w:left="454"/>
      </w:pPr>
      <w:r>
        <w:rPr>
          <w:b/>
          <w:color w:val="081A45"/>
          <w:sz w:val="22"/>
        </w:rPr>
        <w:t xml:space="preserve">Hover tooltips — </w:t>
      </w:r>
      <w:r>
        <w:rPr>
          <w:color w:val="444E6A"/>
          <w:sz w:val="22"/>
        </w:rPr>
        <w:t>grafik ustiga sichqoncha olib borganda aniq raqamli qiymat ko'rsatiladi.</w:t>
      </w:r>
    </w:p>
    <w:p>
      <w:r>
        <w:br w:type="page"/>
      </w:r>
    </w:p>
    <w:p>
      <w:pPr>
        <w:spacing w:before="360" w:after="120"/>
        <w:jc w:val="left"/>
        <w:pBdr>
          <w:bottom w:val="single" w:sz="6" w:space="4" w:color="2d78ff"/>
        </w:pBdr>
      </w:pPr>
      <w:r>
        <w:rPr>
          <w:b/>
          <w:color w:val="081A45"/>
          <w:sz w:val="40"/>
        </w:rPr>
        <w:t>2. Texnologiyalar steki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val="clear" w:color="auto" w:fill="1a3a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Texnologiya</w:t>
            </w:r>
          </w:p>
        </w:tc>
        <w:tc>
          <w:tcPr>
            <w:tcW w:type="dxa" w:w="3118"/>
            <w:vAlign w:val="center"/>
            <w:shd w:val="clear" w:color="auto" w:fill="1a3a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Versiya</w:t>
            </w:r>
          </w:p>
        </w:tc>
        <w:tc>
          <w:tcPr>
            <w:tcW w:type="dxa" w:w="3118"/>
            <w:vAlign w:val="center"/>
            <w:shd w:val="clear" w:color="auto" w:fill="1a3a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Maqsad</w:t>
            </w:r>
          </w:p>
        </w:tc>
      </w:tr>
      <w:tr>
        <w:tc>
          <w:tcPr>
            <w:tcW w:type="dxa" w:w="3118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HTML5 / CSS3</w:t>
            </w:r>
          </w:p>
        </w:tc>
        <w:tc>
          <w:tcPr>
            <w:tcW w:type="dxa" w:w="3118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—</w:t>
            </w:r>
          </w:p>
        </w:tc>
        <w:tc>
          <w:tcPr>
            <w:tcW w:type="dxa" w:w="3118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Sahifa tuzilmasi va dizayn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JavaScript ES6+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—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Asosiy mantiq va interaktivlik</w:t>
            </w:r>
          </w:p>
        </w:tc>
      </w:tr>
      <w:tr>
        <w:tc>
          <w:tcPr>
            <w:tcW w:type="dxa" w:w="3118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Leaflet.js</w:t>
            </w:r>
          </w:p>
        </w:tc>
        <w:tc>
          <w:tcPr>
            <w:tcW w:type="dxa" w:w="3118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1.9.4</w:t>
            </w:r>
          </w:p>
        </w:tc>
        <w:tc>
          <w:tcPr>
            <w:tcW w:type="dxa" w:w="3118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Interaktiv xarita va GeoJSON layerlar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Chart.js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4.4.1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Line, Bar va Radar grafiklar</w:t>
            </w:r>
          </w:p>
        </w:tc>
      </w:tr>
      <w:tr>
        <w:tc>
          <w:tcPr>
            <w:tcW w:type="dxa" w:w="3118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Python 3.x</w:t>
            </w:r>
          </w:p>
        </w:tc>
        <w:tc>
          <w:tcPr>
            <w:tcW w:type="dxa" w:w="3118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3.14+</w:t>
            </w:r>
          </w:p>
        </w:tc>
        <w:tc>
          <w:tcPr>
            <w:tcW w:type="dxa" w:w="3118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Ma'lumotlarni qayta ishlash va konvertatsiya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python-docx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—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Hujjat yaratish</w:t>
            </w:r>
          </w:p>
        </w:tc>
      </w:tr>
      <w:tr>
        <w:tc>
          <w:tcPr>
            <w:tcW w:type="dxa" w:w="3118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GitHub API</w:t>
            </w:r>
          </w:p>
        </w:tc>
        <w:tc>
          <w:tcPr>
            <w:tcW w:type="dxa" w:w="3118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v3</w:t>
            </w:r>
          </w:p>
        </w:tc>
        <w:tc>
          <w:tcPr>
            <w:tcW w:type="dxa" w:w="3118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Fayllarni repositoryga yuklash</w:t>
            </w:r>
          </w:p>
        </w:tc>
      </w:tr>
    </w:tbl>
    <w:p/>
    <w:p>
      <w:pPr>
        <w:pBdr>
          <w:bottom w:val="single" w:sz="4" w:space="1" w:color="c8d8ff"/>
        </w:pBdr>
        <w:spacing w:after="120" w:before="0"/>
      </w:pPr>
    </w:p>
    <w:p>
      <w:pPr>
        <w:spacing w:before="240" w:after="60"/>
        <w:jc w:val="left"/>
      </w:pPr>
      <w:r>
        <w:rPr>
          <w:b/>
          <w:color w:val="2D78FF"/>
          <w:sz w:val="26"/>
        </w:rPr>
        <w:t>2.1  Tashqi kutubxonalar (CDN)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  <w:shd w:val="clear" w:color="auto" w:fill="1a3a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Kutubxona</w:t>
            </w:r>
          </w:p>
        </w:tc>
        <w:tc>
          <w:tcPr>
            <w:tcW w:type="dxa" w:w="4677"/>
            <w:vAlign w:val="center"/>
            <w:shd w:val="clear" w:color="auto" w:fill="1a3a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CDN manzili</w:t>
            </w:r>
          </w:p>
        </w:tc>
      </w:tr>
      <w:tr>
        <w:tc>
          <w:tcPr>
            <w:tcW w:type="dxa" w:w="4677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Leaflet CSS</w:t>
            </w:r>
          </w:p>
        </w:tc>
        <w:tc>
          <w:tcPr>
            <w:tcW w:type="dxa" w:w="4677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unpkg.com/leaflet@1.9.4/dist/leaflet.css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Leaflet JS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cdn.jsdelivr.net/npm/leaflet@1.9.4/dist/leaflet.js</w:t>
            </w:r>
          </w:p>
        </w:tc>
      </w:tr>
      <w:tr>
        <w:tc>
          <w:tcPr>
            <w:tcW w:type="dxa" w:w="4677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Chart.js</w:t>
            </w:r>
          </w:p>
        </w:tc>
        <w:tc>
          <w:tcPr>
            <w:tcW w:type="dxa" w:w="4677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cdn.jsdelivr.net/npm/chart.js@4.4.1/dist/chart.umd.min.js</w:t>
            </w:r>
          </w:p>
        </w:tc>
      </w:tr>
    </w:tbl>
    <w:p/>
    <w:p>
      <w:r>
        <w:br w:type="page"/>
      </w:r>
    </w:p>
    <w:p>
      <w:pPr>
        <w:spacing w:before="360" w:after="120"/>
        <w:jc w:val="left"/>
        <w:pBdr>
          <w:bottom w:val="single" w:sz="6" w:space="4" w:color="2d78ff"/>
        </w:pBdr>
      </w:pPr>
      <w:r>
        <w:rPr>
          <w:b/>
          <w:color w:val="081A45"/>
          <w:sz w:val="40"/>
        </w:rPr>
        <w:t>3. Fayl tuzilmasi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  <w:shd w:val="clear" w:color="auto" w:fill="1a3a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Fayl / Papka</w:t>
            </w:r>
          </w:p>
        </w:tc>
        <w:tc>
          <w:tcPr>
            <w:tcW w:type="dxa" w:w="4677"/>
            <w:vAlign w:val="center"/>
            <w:shd w:val="clear" w:color="auto" w:fill="1a3a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Tavsif</w:t>
            </w:r>
          </w:p>
        </w:tc>
      </w:tr>
      <w:tr>
        <w:tc>
          <w:tcPr>
            <w:tcW w:type="dxa" w:w="4677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index.html</w:t>
            </w:r>
          </w:p>
        </w:tc>
        <w:tc>
          <w:tcPr>
            <w:tcW w:type="dxa" w:w="4677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Asosiy dashboard sahifasi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login.html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Foydalanuvchi kirish sahifasi</w:t>
            </w:r>
          </w:p>
        </w:tc>
      </w:tr>
      <w:tr>
        <w:tc>
          <w:tcPr>
            <w:tcW w:type="dxa" w:w="4677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dashboard.js</w:t>
            </w:r>
          </w:p>
        </w:tc>
        <w:tc>
          <w:tcPr>
            <w:tcW w:type="dxa" w:w="4677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Barcha grafik, xarita va jadval mantiqi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style.css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Butun loyiha uchun CSS stillar</w:t>
            </w:r>
          </w:p>
        </w:tc>
      </w:tr>
      <w:tr>
        <w:tc>
          <w:tcPr>
            <w:tcW w:type="dxa" w:w="4677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samarqand.json</w:t>
            </w:r>
          </w:p>
        </w:tc>
        <w:tc>
          <w:tcPr>
            <w:tcW w:type="dxa" w:w="4677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Samarqand shahrining GeoJSON chegarasi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build_data.py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Excel fayllardan JSON ma'lumot yaratish skripti</w:t>
            </w:r>
          </w:p>
        </w:tc>
      </w:tr>
      <w:tr>
        <w:tc>
          <w:tcPr>
            <w:tcW w:type="dxa" w:w="4677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convert_kmz.py</w:t>
            </w:r>
          </w:p>
        </w:tc>
        <w:tc>
          <w:tcPr>
            <w:tcW w:type="dxa" w:w="4677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KMZ fayllarni GeoJSON ga o'tkazuvchi skript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push_to_github.py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GitHub API orqali fayllarni yuklash skripti</w:t>
            </w:r>
          </w:p>
        </w:tc>
      </w:tr>
      <w:tr>
        <w:tc>
          <w:tcPr>
            <w:tcW w:type="dxa" w:w="4677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data/samarqand_data.json</w:t>
            </w:r>
          </w:p>
        </w:tc>
        <w:tc>
          <w:tcPr>
            <w:tcW w:type="dxa" w:w="4677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Asosiy havo sifati ma'lumotlari (JSON)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data/stations.geojson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5 ta stansiyaning GeoJSON koordinatalari</w:t>
            </w:r>
          </w:p>
        </w:tc>
      </w:tr>
      <w:tr>
        <w:tc>
          <w:tcPr>
            <w:tcW w:type="dxa" w:w="4677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*.kmz</w:t>
            </w:r>
          </w:p>
        </w:tc>
        <w:tc>
          <w:tcPr>
            <w:tcW w:type="dxa" w:w="4677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Google Earth KMZ formatidagi stansiya fayllari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2016–2025.xlsx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Yillik havo sifati ma'lumotlari (Excel)</w:t>
            </w:r>
          </w:p>
        </w:tc>
      </w:tr>
      <w:tr>
        <w:tc>
          <w:tcPr>
            <w:tcW w:type="dxa" w:w="4677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shamol.xlsx</w:t>
            </w:r>
          </w:p>
        </w:tc>
        <w:tc>
          <w:tcPr>
            <w:tcW w:type="dxa" w:w="4677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Shamol yo'nalishlari ma'lumotlari (Excel)</w:t>
            </w:r>
          </w:p>
        </w:tc>
      </w:tr>
    </w:tbl>
    <w:p/>
    <w:p>
      <w:r>
        <w:br w:type="page"/>
      </w:r>
    </w:p>
    <w:p>
      <w:pPr>
        <w:spacing w:before="360" w:after="120"/>
        <w:jc w:val="left"/>
        <w:pBdr>
          <w:bottom w:val="single" w:sz="6" w:space="4" w:color="2d78ff"/>
        </w:pBdr>
      </w:pPr>
      <w:r>
        <w:rPr>
          <w:b/>
          <w:color w:val="081A45"/>
          <w:sz w:val="40"/>
        </w:rPr>
        <w:t>4. Login tizimi</w:t>
      </w:r>
    </w:p>
    <w:p>
      <w:pPr>
        <w:spacing w:after="80" w:before="20"/>
      </w:pPr>
      <w:r>
        <w:rPr>
          <w:color w:val="444E6A"/>
          <w:sz w:val="22"/>
        </w:rPr>
        <w:t>Tizimga kirish uchun login.html sahifasi ishlatiladi. Muvaffaqiyatli kirishdan so'ng sessionStorage da "auth" kaliti saqlanadi. index.html har safar yuklanganida bu kalit tekshiriladi — agar yo'q bo'lsa, foydalanuvchi avtomatik tarzda login.html ga qaytariladi.</w:t>
      </w:r>
    </w:p>
    <w:p>
      <w:pPr>
        <w:spacing w:before="240" w:after="60"/>
        <w:jc w:val="left"/>
      </w:pPr>
      <w:r>
        <w:rPr>
          <w:b/>
          <w:color w:val="2D78FF"/>
          <w:sz w:val="26"/>
        </w:rPr>
        <w:t>4.1  Kirish ma'lumotlari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rHeight w:val="425"/>
        </w:trPr>
        <w:tc>
          <w:tcPr>
            <w:tcW w:type="dxa" w:w="3118"/>
            <w:vAlign w:val="center"/>
            <w:shd w:val="clear" w:color="auto" w:fill="1a3a7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Foydalanuvchi nomi</w:t>
            </w:r>
          </w:p>
        </w:tc>
        <w:tc>
          <w:tcPr>
            <w:tcW w:type="dxa" w:w="6236"/>
            <w:vAlign w:val="center"/>
            <w:shd w:val="clear" w:color="auto" w:fill="ffffff"/>
          </w:tcPr>
          <w:p>
            <w:r>
              <w:rPr>
                <w:color w:val="444E6A"/>
                <w:sz w:val="20"/>
              </w:rPr>
              <w:t>admin</w:t>
            </w:r>
          </w:p>
        </w:tc>
      </w:tr>
      <w:tr>
        <w:trPr>
          <w:trHeight w:val="425"/>
        </w:trPr>
        <w:tc>
          <w:tcPr>
            <w:tcW w:type="dxa" w:w="3118"/>
            <w:vAlign w:val="center"/>
            <w:shd w:val="clear" w:color="auto" w:fill="1a3a7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Parol</w:t>
            </w:r>
          </w:p>
        </w:tc>
        <w:tc>
          <w:tcPr>
            <w:tcW w:type="dxa" w:w="6236"/>
            <w:vAlign w:val="center"/>
            <w:shd w:val="clear" w:color="auto" w:fill="f0f5ff"/>
          </w:tcPr>
          <w:p>
            <w:r>
              <w:rPr>
                <w:color w:val="444E6A"/>
                <w:sz w:val="20"/>
              </w:rPr>
              <w:t>admin1234</w:t>
            </w:r>
          </w:p>
        </w:tc>
      </w:tr>
      <w:tr>
        <w:trPr>
          <w:trHeight w:val="425"/>
        </w:trPr>
        <w:tc>
          <w:tcPr>
            <w:tcW w:type="dxa" w:w="3118"/>
            <w:vAlign w:val="center"/>
            <w:shd w:val="clear" w:color="auto" w:fill="1a3a7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Sessiya turi</w:t>
            </w:r>
          </w:p>
        </w:tc>
        <w:tc>
          <w:tcPr>
            <w:tcW w:type="dxa" w:w="6236"/>
            <w:vAlign w:val="center"/>
            <w:shd w:val="clear" w:color="auto" w:fill="ffffff"/>
          </w:tcPr>
          <w:p>
            <w:r>
              <w:rPr>
                <w:color w:val="444E6A"/>
                <w:sz w:val="20"/>
              </w:rPr>
              <w:t>sessionStorage (brauzer yopilganda o'chadi)</w:t>
            </w:r>
          </w:p>
        </w:tc>
      </w:tr>
    </w:tbl>
    <w:p/>
    <w:p>
      <w:pPr>
        <w:spacing w:before="240" w:after="60"/>
        <w:jc w:val="left"/>
      </w:pPr>
      <w:r>
        <w:rPr>
          <w:b/>
          <w:color w:val="2D78FF"/>
          <w:sz w:val="26"/>
        </w:rPr>
        <w:t>4.2  Autentifikatsiya oqimi</w:t>
      </w:r>
    </w:p>
    <w:p>
      <w:pPr>
        <w:pStyle w:val="ListBullet"/>
        <w:spacing w:after="60"/>
        <w:ind w:left="454"/>
      </w:pPr>
      <w:r>
        <w:rPr>
          <w:color w:val="444E6A"/>
          <w:sz w:val="22"/>
        </w:rPr>
        <w:t>1. Foydalanuvchi login.html da username va parol kiritadi.</w:t>
      </w:r>
    </w:p>
    <w:p>
      <w:pPr>
        <w:pStyle w:val="ListBullet"/>
        <w:spacing w:after="60"/>
        <w:ind w:left="454"/>
      </w:pPr>
      <w:r>
        <w:rPr>
          <w:color w:val="444E6A"/>
          <w:sz w:val="22"/>
        </w:rPr>
        <w:t>2. JavaScript tekshiradi: agar to'g'ri bo'lsa, sessionStorage.setItem("auth","true") bajariladi.</w:t>
      </w:r>
    </w:p>
    <w:p>
      <w:pPr>
        <w:pStyle w:val="ListBullet"/>
        <w:spacing w:after="60"/>
        <w:ind w:left="454"/>
      </w:pPr>
      <w:r>
        <w:rPr>
          <w:color w:val="444E6A"/>
          <w:sz w:val="22"/>
        </w:rPr>
        <w:t>3. Foydalanuvchi index.html ga yo'naltiriladi.</w:t>
      </w:r>
    </w:p>
    <w:p>
      <w:pPr>
        <w:pStyle w:val="ListBullet"/>
        <w:spacing w:after="60"/>
        <w:ind w:left="454"/>
      </w:pPr>
      <w:r>
        <w:rPr>
          <w:color w:val="444E6A"/>
          <w:sz w:val="22"/>
        </w:rPr>
        <w:t>4. index.html yuklanganda birinchi &lt;script&gt; bloki sessionStorage ni tekshiradi.</w:t>
      </w:r>
    </w:p>
    <w:p>
      <w:pPr>
        <w:pStyle w:val="ListBullet"/>
        <w:spacing w:after="60"/>
        <w:ind w:left="454"/>
      </w:pPr>
      <w:r>
        <w:rPr>
          <w:color w:val="444E6A"/>
          <w:sz w:val="22"/>
        </w:rPr>
        <w:t>5. "auth" kaliti yo'q yoki "true" emas bo'lsa — login.html ga redirect.</w:t>
      </w:r>
    </w:p>
    <w:p>
      <w:pPr>
        <w:pStyle w:val="ListBullet"/>
        <w:spacing w:after="60"/>
        <w:ind w:left="454"/>
      </w:pPr>
      <w:r>
        <w:rPr>
          <w:color w:val="444E6A"/>
          <w:sz w:val="22"/>
        </w:rPr>
        <w:t>6. "Chiqish" tugmasi: sessionStorage.removeItem("auth") va login.html ga qaytish.</w:t>
      </w:r>
    </w:p>
    <w:p>
      <w:r>
        <w:br w:type="page"/>
      </w:r>
    </w:p>
    <w:p>
      <w:pPr>
        <w:spacing w:before="360" w:after="120"/>
        <w:jc w:val="left"/>
        <w:pBdr>
          <w:bottom w:val="single" w:sz="6" w:space="4" w:color="2d78ff"/>
        </w:pBdr>
      </w:pPr>
      <w:r>
        <w:rPr>
          <w:b/>
          <w:color w:val="081A45"/>
          <w:sz w:val="40"/>
        </w:rPr>
        <w:t>5. Interaktiv xarita va stansiyalar</w:t>
      </w:r>
    </w:p>
    <w:p>
      <w:pPr>
        <w:spacing w:after="80" w:before="20"/>
      </w:pPr>
      <w:r>
        <w:rPr>
          <w:color w:val="444E6A"/>
          <w:sz w:val="22"/>
        </w:rPr>
        <w:t>Xarita Leaflet.js asosida qurilgan. Sahifa yuklanganida ikkita layer avtomatik yuklanadi: Samarqand shahrining GeoJSON chegarasi va 5 ta meteorologik stansiyaning nokta layeri. Xaritaning o'ng yuqori burchagida layer boshqaruv paneli joylashgan.</w:t>
      </w:r>
    </w:p>
    <w:p>
      <w:pPr>
        <w:spacing w:before="240" w:after="60"/>
        <w:jc w:val="left"/>
      </w:pPr>
      <w:r>
        <w:rPr>
          <w:b/>
          <w:color w:val="2D78FF"/>
          <w:sz w:val="26"/>
        </w:rPr>
        <w:t>5.1  Stansiyalar ro'yxati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val="clear" w:color="auto" w:fill="1a3a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Stansiya nomi</w:t>
            </w:r>
          </w:p>
        </w:tc>
        <w:tc>
          <w:tcPr>
            <w:tcW w:type="dxa" w:w="3118"/>
            <w:vAlign w:val="center"/>
            <w:shd w:val="clear" w:color="auto" w:fill="1a3a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Koordinata (lon, lat)</w:t>
            </w:r>
          </w:p>
        </w:tc>
        <w:tc>
          <w:tcPr>
            <w:tcW w:type="dxa" w:w="3118"/>
            <w:vAlign w:val="center"/>
            <w:shd w:val="clear" w:color="auto" w:fill="1a3a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Rang</w:t>
            </w:r>
          </w:p>
        </w:tc>
      </w:tr>
      <w:tr>
        <w:tc>
          <w:tcPr>
            <w:tcW w:type="dxa" w:w="3118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Universitet xiyoboni stansiyasi</w:t>
            </w:r>
          </w:p>
        </w:tc>
        <w:tc>
          <w:tcPr>
            <w:tcW w:type="dxa" w:w="3118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66.9573, 39.6441</w:t>
            </w:r>
          </w:p>
        </w:tc>
        <w:tc>
          <w:tcPr>
            <w:tcW w:type="dxa" w:w="3118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Qizil (#e74c3c)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Turizm kolleji stansiyasi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66.9222, 39.6400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To'q sariq (#e67e22)</w:t>
            </w:r>
          </w:p>
        </w:tc>
      </w:tr>
      <w:tr>
        <w:tc>
          <w:tcPr>
            <w:tcW w:type="dxa" w:w="3118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Registon stansiyasi</w:t>
            </w:r>
          </w:p>
        </w:tc>
        <w:tc>
          <w:tcPr>
            <w:tcW w:type="dxa" w:w="3118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66.9736, 39.6530</w:t>
            </w:r>
          </w:p>
        </w:tc>
        <w:tc>
          <w:tcPr>
            <w:tcW w:type="dxa" w:w="3118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Yashil (#2ecc71)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Muzey stansiyasi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66.9280, 39.6666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Binafsha (#9b59b6)</w:t>
            </w:r>
          </w:p>
        </w:tc>
      </w:tr>
      <w:tr>
        <w:tc>
          <w:tcPr>
            <w:tcW w:type="dxa" w:w="3118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Dahbed stansiyasi</w:t>
            </w:r>
          </w:p>
        </w:tc>
        <w:tc>
          <w:tcPr>
            <w:tcW w:type="dxa" w:w="3118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66.9725, 39.6684</w:t>
            </w:r>
          </w:p>
        </w:tc>
        <w:tc>
          <w:tcPr>
            <w:tcW w:type="dxa" w:w="3118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Ko'k (#3498db)</w:t>
            </w:r>
          </w:p>
        </w:tc>
      </w:tr>
    </w:tbl>
    <w:p/>
    <w:p>
      <w:pPr>
        <w:spacing w:before="240" w:after="60"/>
        <w:jc w:val="left"/>
      </w:pPr>
      <w:r>
        <w:rPr>
          <w:b/>
          <w:color w:val="2D78FF"/>
          <w:sz w:val="26"/>
        </w:rPr>
        <w:t>5.2  Layer boshqaruvi</w:t>
      </w:r>
    </w:p>
    <w:p>
      <w:pPr>
        <w:pStyle w:val="ListBullet"/>
        <w:spacing w:after="60"/>
        <w:ind w:left="454"/>
      </w:pPr>
      <w:r>
        <w:rPr>
          <w:color w:val="444E6A"/>
          <w:sz w:val="22"/>
        </w:rPr>
        <w:t>Xaritadagi "Stansiyalar" checkboxni o'chirish — barcha marker ko'rinmaydi.</w:t>
      </w:r>
    </w:p>
    <w:p>
      <w:pPr>
        <w:pStyle w:val="ListBullet"/>
        <w:spacing w:after="60"/>
        <w:ind w:left="454"/>
      </w:pPr>
      <w:r>
        <w:rPr>
          <w:color w:val="444E6A"/>
          <w:sz w:val="22"/>
        </w:rPr>
        <w:t>"Samarqand" checkboxni o'chirish — shahar chegarasi ko'rinmaydi.</w:t>
      </w:r>
    </w:p>
    <w:p>
      <w:pPr>
        <w:pStyle w:val="ListBullet"/>
        <w:spacing w:after="60"/>
        <w:ind w:left="454"/>
      </w:pPr>
      <w:r>
        <w:rPr>
          <w:color w:val="444E6A"/>
          <w:sz w:val="22"/>
        </w:rPr>
        <w:t>Stansiya markeriga bosish — popup da stansiya nomi chiqadi.</w:t>
      </w:r>
    </w:p>
    <w:p>
      <w:pPr>
        <w:pStyle w:val="ListBullet"/>
        <w:spacing w:after="60"/>
        <w:ind w:left="454"/>
      </w:pPr>
      <w:r>
        <w:rPr>
          <w:color w:val="444E6A"/>
          <w:sz w:val="22"/>
        </w:rPr>
        <w:t>Stansiya markeri ustiga sichqoncha olib borish — tooltip (doimiy yozuv) ko'rinadi.</w:t>
      </w:r>
    </w:p>
    <w:p>
      <w:pPr>
        <w:spacing w:before="240" w:after="60"/>
        <w:jc w:val="left"/>
      </w:pPr>
      <w:r>
        <w:rPr>
          <w:b/>
          <w:color w:val="2D78FF"/>
          <w:sz w:val="26"/>
        </w:rPr>
        <w:t>5.3  KMZ → GeoJSON konvertatsiya</w:t>
      </w:r>
    </w:p>
    <w:p>
      <w:pPr>
        <w:spacing w:after="80" w:before="20"/>
      </w:pPr>
      <w:r>
        <w:rPr>
          <w:color w:val="444E6A"/>
          <w:sz w:val="22"/>
        </w:rPr>
        <w:t>convert_kmz.py skripti quyidagi amallarni bajaradi:</w:t>
      </w:r>
    </w:p>
    <w:p>
      <w:pPr>
        <w:pStyle w:val="ListBullet"/>
        <w:spacing w:after="60"/>
        <w:ind w:left="454"/>
      </w:pPr>
      <w:r>
        <w:rPr>
          <w:color w:val="444E6A"/>
          <w:sz w:val="22"/>
        </w:rPr>
        <w:t>Har bir .kmz faylni ZIP arxiv sifatida ochadi.</w:t>
      </w:r>
    </w:p>
    <w:p>
      <w:pPr>
        <w:pStyle w:val="ListBullet"/>
        <w:spacing w:after="60"/>
        <w:ind w:left="454"/>
      </w:pPr>
      <w:r>
        <w:rPr>
          <w:color w:val="444E6A"/>
          <w:sz w:val="22"/>
        </w:rPr>
        <w:t>Ichidagi doc.kml faylini o'qib XML tahlil qiladi.</w:t>
      </w:r>
    </w:p>
    <w:p>
      <w:pPr>
        <w:pStyle w:val="ListBullet"/>
        <w:spacing w:after="60"/>
        <w:ind w:left="454"/>
      </w:pPr>
      <w:r>
        <w:rPr>
          <w:color w:val="444E6A"/>
          <w:sz w:val="22"/>
        </w:rPr>
        <w:t>Placemark elementlaridan nom va koordinatalarni ajratib oladi.</w:t>
      </w:r>
    </w:p>
    <w:p>
      <w:pPr>
        <w:pStyle w:val="ListBullet"/>
        <w:spacing w:after="60"/>
        <w:ind w:left="454"/>
      </w:pPr>
      <w:r>
        <w:rPr>
          <w:color w:val="444E6A"/>
          <w:sz w:val="22"/>
        </w:rPr>
        <w:t>GeoJSON FeatureCollection formatida data/stations.geojson ga saqlaydi.</w:t>
      </w:r>
    </w:p>
    <w:p>
      <w:pPr>
        <w:spacing w:before="80" w:after="80"/>
        <w:ind w:left="454"/>
        <w:shd w:val="clear" w:color="auto" w:fill="e8f0fe"/>
      </w:pPr>
      <w:r>
        <w:rPr>
          <w:rFonts w:ascii="Courier New" w:hAnsi="Courier New"/>
          <w:color w:val="1A3A7A"/>
          <w:sz w:val="19"/>
        </w:rPr>
        <w:t>python convert_kmz.py</w:t>
      </w:r>
    </w:p>
    <w:p>
      <w:r>
        <w:br w:type="page"/>
      </w:r>
    </w:p>
    <w:p>
      <w:pPr>
        <w:spacing w:before="360" w:after="120"/>
        <w:jc w:val="left"/>
        <w:pBdr>
          <w:bottom w:val="single" w:sz="6" w:space="4" w:color="2d78ff"/>
        </w:pBdr>
      </w:pPr>
      <w:r>
        <w:rPr>
          <w:b/>
          <w:color w:val="081A45"/>
          <w:sz w:val="40"/>
        </w:rPr>
        <w:t>6. Analitik grafiklar</w:t>
      </w:r>
    </w:p>
    <w:p>
      <w:pPr>
        <w:spacing w:before="240" w:after="60"/>
        <w:jc w:val="left"/>
      </w:pPr>
      <w:r>
        <w:rPr>
          <w:b/>
          <w:color w:val="2D78FF"/>
          <w:sz w:val="26"/>
        </w:rPr>
        <w:t>6.1  Oylik trend (Line Chart)</w:t>
      </w:r>
    </w:p>
    <w:p>
      <w:pPr>
        <w:spacing w:after="80" w:before="20"/>
      </w:pPr>
      <w:r>
        <w:rPr>
          <w:color w:val="444E6A"/>
          <w:sz w:val="22"/>
        </w:rPr>
        <w:t>Tanlangan yil va gaz turi bo'yicha har oylik o'rtacha yoki maksimal qiymatni chiziq grafik sifatida ko'rsatadi.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rHeight w:val="425"/>
        </w:trPr>
        <w:tc>
          <w:tcPr>
            <w:tcW w:type="dxa" w:w="3118"/>
            <w:vAlign w:val="center"/>
            <w:shd w:val="clear" w:color="auto" w:fill="1a3a7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X o'qi</w:t>
            </w:r>
          </w:p>
        </w:tc>
        <w:tc>
          <w:tcPr>
            <w:tcW w:type="dxa" w:w="6236"/>
            <w:vAlign w:val="center"/>
            <w:shd w:val="clear" w:color="auto" w:fill="ffffff"/>
          </w:tcPr>
          <w:p>
            <w:r>
              <w:rPr>
                <w:color w:val="444E6A"/>
                <w:sz w:val="20"/>
              </w:rPr>
              <w:t>Oylar (Yanvar–Dekabr)</w:t>
            </w:r>
          </w:p>
        </w:tc>
      </w:tr>
      <w:tr>
        <w:trPr>
          <w:trHeight w:val="425"/>
        </w:trPr>
        <w:tc>
          <w:tcPr>
            <w:tcW w:type="dxa" w:w="3118"/>
            <w:vAlign w:val="center"/>
            <w:shd w:val="clear" w:color="auto" w:fill="1a3a7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Y o'qi</w:t>
            </w:r>
          </w:p>
        </w:tc>
        <w:tc>
          <w:tcPr>
            <w:tcW w:type="dxa" w:w="6236"/>
            <w:vAlign w:val="center"/>
            <w:shd w:val="clear" w:color="auto" w:fill="f0f5ff"/>
          </w:tcPr>
          <w:p>
            <w:r>
              <w:rPr>
                <w:color w:val="444E6A"/>
                <w:sz w:val="20"/>
              </w:rPr>
              <w:t>Gaz konsentratsiyasi</w:t>
            </w:r>
          </w:p>
        </w:tc>
      </w:tr>
      <w:tr>
        <w:trPr>
          <w:trHeight w:val="425"/>
        </w:trPr>
        <w:tc>
          <w:tcPr>
            <w:tcW w:type="dxa" w:w="3118"/>
            <w:vAlign w:val="center"/>
            <w:shd w:val="clear" w:color="auto" w:fill="1a3a7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Dataset</w:t>
            </w:r>
          </w:p>
        </w:tc>
        <w:tc>
          <w:tcPr>
            <w:tcW w:type="dxa" w:w="6236"/>
            <w:vAlign w:val="center"/>
            <w:shd w:val="clear" w:color="auto" w:fill="ffffff"/>
          </w:tcPr>
          <w:p>
            <w:r>
              <w:rPr>
                <w:color w:val="444E6A"/>
                <w:sz w:val="20"/>
              </w:rPr>
              <w:t>Bitta gaz, bir yillik</w:t>
            </w:r>
          </w:p>
        </w:tc>
      </w:tr>
      <w:tr>
        <w:trPr>
          <w:trHeight w:val="425"/>
        </w:trPr>
        <w:tc>
          <w:tcPr>
            <w:tcW w:type="dxa" w:w="3118"/>
            <w:vAlign w:val="center"/>
            <w:shd w:val="clear" w:color="auto" w:fill="1a3a7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Hover</w:t>
            </w:r>
          </w:p>
        </w:tc>
        <w:tc>
          <w:tcPr>
            <w:tcW w:type="dxa" w:w="6236"/>
            <w:vAlign w:val="center"/>
            <w:shd w:val="clear" w:color="auto" w:fill="f0f5ff"/>
          </w:tcPr>
          <w:p>
            <w:r>
              <w:rPr>
                <w:color w:val="444E6A"/>
                <w:sz w:val="20"/>
              </w:rPr>
              <w:t>Sichqoncha ustiga borganda — oy nomi va aniq qiymat</w:t>
            </w:r>
          </w:p>
        </w:tc>
      </w:tr>
    </w:tbl>
    <w:p/>
    <w:p>
      <w:pPr>
        <w:spacing w:before="240" w:after="60"/>
        <w:jc w:val="left"/>
      </w:pPr>
      <w:r>
        <w:rPr>
          <w:b/>
          <w:color w:val="2D78FF"/>
          <w:sz w:val="26"/>
        </w:rPr>
        <w:t>6.2  1 yillik tahlil gazlar bo'yicha (Bar Chart)</w:t>
      </w:r>
    </w:p>
    <w:p>
      <w:pPr>
        <w:spacing w:after="80" w:before="20"/>
      </w:pPr>
      <w:r>
        <w:rPr>
          <w:color w:val="444E6A"/>
          <w:sz w:val="22"/>
        </w:rPr>
        <w:t>Tanlangan yilda barcha gazlarning yil bo'yi o'rtacha qiymati ustunli diagrammada ko'rsatiladi.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rHeight w:val="425"/>
        </w:trPr>
        <w:tc>
          <w:tcPr>
            <w:tcW w:type="dxa" w:w="3118"/>
            <w:vAlign w:val="center"/>
            <w:shd w:val="clear" w:color="auto" w:fill="1a3a7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X o'qi</w:t>
            </w:r>
          </w:p>
        </w:tc>
        <w:tc>
          <w:tcPr>
            <w:tcW w:type="dxa" w:w="6236"/>
            <w:vAlign w:val="center"/>
            <w:shd w:val="clear" w:color="auto" w:fill="ffffff"/>
          </w:tcPr>
          <w:p>
            <w:r>
              <w:rPr>
                <w:color w:val="444E6A"/>
                <w:sz w:val="20"/>
              </w:rPr>
              <w:t>Gaz turlari (SO₂, NO₂, NH₃, HF, NO, Fenol, CO, Cl₂, PM)</w:t>
            </w:r>
          </w:p>
        </w:tc>
      </w:tr>
      <w:tr>
        <w:trPr>
          <w:trHeight w:val="425"/>
        </w:trPr>
        <w:tc>
          <w:tcPr>
            <w:tcW w:type="dxa" w:w="3118"/>
            <w:vAlign w:val="center"/>
            <w:shd w:val="clear" w:color="auto" w:fill="1a3a7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Y o'qi</w:t>
            </w:r>
          </w:p>
        </w:tc>
        <w:tc>
          <w:tcPr>
            <w:tcW w:type="dxa" w:w="6236"/>
            <w:vAlign w:val="center"/>
            <w:shd w:val="clear" w:color="auto" w:fill="f0f5ff"/>
          </w:tcPr>
          <w:p>
            <w:r>
              <w:rPr>
                <w:color w:val="444E6A"/>
                <w:sz w:val="20"/>
              </w:rPr>
              <w:t>O'rtacha konsentratsiya qiymati</w:t>
            </w:r>
          </w:p>
        </w:tc>
      </w:tr>
      <w:tr>
        <w:trPr>
          <w:trHeight w:val="425"/>
        </w:trPr>
        <w:tc>
          <w:tcPr>
            <w:tcW w:type="dxa" w:w="3118"/>
            <w:vAlign w:val="center"/>
            <w:shd w:val="clear" w:color="auto" w:fill="1a3a7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Hover</w:t>
            </w:r>
          </w:p>
        </w:tc>
        <w:tc>
          <w:tcPr>
            <w:tcW w:type="dxa" w:w="6236"/>
            <w:vAlign w:val="center"/>
            <w:shd w:val="clear" w:color="auto" w:fill="ffffff"/>
          </w:tcPr>
          <w:p>
            <w:r>
              <w:rPr>
                <w:color w:val="444E6A"/>
                <w:sz w:val="20"/>
              </w:rPr>
              <w:t>Sichqoncha ustiga borganda — gaz nomi va qiymat</w:t>
            </w:r>
          </w:p>
        </w:tc>
      </w:tr>
    </w:tbl>
    <w:p/>
    <w:p>
      <w:pPr>
        <w:spacing w:before="240" w:after="60"/>
        <w:jc w:val="left"/>
      </w:pPr>
      <w:r>
        <w:rPr>
          <w:b/>
          <w:color w:val="2D78FF"/>
          <w:sz w:val="26"/>
        </w:rPr>
        <w:t>6.3  Shamol yo'nalishlari (Radar Chart)</w:t>
      </w:r>
    </w:p>
    <w:p>
      <w:pPr>
        <w:spacing w:after="80" w:before="20"/>
      </w:pPr>
      <w:r>
        <w:rPr>
          <w:color w:val="444E6A"/>
          <w:sz w:val="22"/>
        </w:rPr>
        <w:t>Tanlangan yil bo'yicha har bir asosiy yo'nalish uchun o'rtacha shamol tezligini radar diagrammada ko'rsatadi.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rHeight w:val="425"/>
        </w:trPr>
        <w:tc>
          <w:tcPr>
            <w:tcW w:type="dxa" w:w="3118"/>
            <w:vAlign w:val="center"/>
            <w:shd w:val="clear" w:color="auto" w:fill="1a3a7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Ko'rinish</w:t>
            </w:r>
          </w:p>
        </w:tc>
        <w:tc>
          <w:tcPr>
            <w:tcW w:type="dxa" w:w="6236"/>
            <w:vAlign w:val="center"/>
            <w:shd w:val="clear" w:color="auto" w:fill="ffffff"/>
          </w:tcPr>
          <w:p>
            <w:r>
              <w:rPr>
                <w:color w:val="444E6A"/>
                <w:sz w:val="20"/>
              </w:rPr>
              <w:t>Radar (parvona)</w:t>
            </w:r>
          </w:p>
        </w:tc>
      </w:tr>
      <w:tr>
        <w:trPr>
          <w:trHeight w:val="425"/>
        </w:trPr>
        <w:tc>
          <w:tcPr>
            <w:tcW w:type="dxa" w:w="3118"/>
            <w:vAlign w:val="center"/>
            <w:shd w:val="clear" w:color="auto" w:fill="1a3a7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O'q</w:t>
            </w:r>
          </w:p>
        </w:tc>
        <w:tc>
          <w:tcPr>
            <w:tcW w:type="dxa" w:w="6236"/>
            <w:vAlign w:val="center"/>
            <w:shd w:val="clear" w:color="auto" w:fill="f0f5ff"/>
          </w:tcPr>
          <w:p>
            <w:r>
              <w:rPr>
                <w:color w:val="444E6A"/>
                <w:sz w:val="20"/>
              </w:rPr>
              <w:t>Shamol yo'nalishlari</w:t>
            </w:r>
          </w:p>
        </w:tc>
      </w:tr>
      <w:tr>
        <w:trPr>
          <w:trHeight w:val="425"/>
        </w:trPr>
        <w:tc>
          <w:tcPr>
            <w:tcW w:type="dxa" w:w="3118"/>
            <w:vAlign w:val="center"/>
            <w:shd w:val="clear" w:color="auto" w:fill="1a3a7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Qiymat</w:t>
            </w:r>
          </w:p>
        </w:tc>
        <w:tc>
          <w:tcPr>
            <w:tcW w:type="dxa" w:w="6236"/>
            <w:vAlign w:val="center"/>
            <w:shd w:val="clear" w:color="auto" w:fill="ffffff"/>
          </w:tcPr>
          <w:p>
            <w:r>
              <w:rPr>
                <w:color w:val="444E6A"/>
                <w:sz w:val="20"/>
              </w:rPr>
              <w:t>O'rtacha tezlik (m/s)</w:t>
            </w:r>
          </w:p>
        </w:tc>
      </w:tr>
      <w:tr>
        <w:trPr>
          <w:trHeight w:val="425"/>
        </w:trPr>
        <w:tc>
          <w:tcPr>
            <w:tcW w:type="dxa" w:w="3118"/>
            <w:vAlign w:val="center"/>
            <w:shd w:val="clear" w:color="auto" w:fill="1a3a7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Hover</w:t>
            </w:r>
          </w:p>
        </w:tc>
        <w:tc>
          <w:tcPr>
            <w:tcW w:type="dxa" w:w="6236"/>
            <w:vAlign w:val="center"/>
            <w:shd w:val="clear" w:color="auto" w:fill="f0f5ff"/>
          </w:tcPr>
          <w:p>
            <w:r>
              <w:rPr>
                <w:color w:val="444E6A"/>
                <w:sz w:val="20"/>
              </w:rPr>
              <w:t>Yo'nalish ustiga borganda — tezlik m/s da</w:t>
            </w:r>
          </w:p>
        </w:tc>
      </w:tr>
    </w:tbl>
    <w:p/>
    <w:p>
      <w:pPr>
        <w:spacing w:before="240" w:after="60"/>
        <w:jc w:val="left"/>
      </w:pPr>
      <w:r>
        <w:rPr>
          <w:b/>
          <w:color w:val="2D78FF"/>
          <w:sz w:val="26"/>
        </w:rPr>
        <w:t>6.4  Hover tooltip dizayni</w:t>
      </w:r>
    </w:p>
    <w:p>
      <w:pPr>
        <w:spacing w:after="80" w:before="20"/>
      </w:pPr>
      <w:r>
        <w:rPr>
          <w:color w:val="444E6A"/>
          <w:sz w:val="22"/>
        </w:rPr>
        <w:t>Barcha uchala grafik uchun bir xil tashqi HTML tooltip ishlatiladi:</w:t>
      </w:r>
    </w:p>
    <w:p>
      <w:pPr>
        <w:pStyle w:val="ListBullet"/>
        <w:spacing w:after="60"/>
        <w:ind w:left="454"/>
      </w:pPr>
      <w:r>
        <w:rPr>
          <w:color w:val="444E6A"/>
          <w:sz w:val="22"/>
        </w:rPr>
        <w:t>Chart.js built-in tooltipini o'chirish (enabled: false).</w:t>
      </w:r>
    </w:p>
    <w:p>
      <w:pPr>
        <w:pStyle w:val="ListBullet"/>
        <w:spacing w:after="60"/>
        <w:ind w:left="454"/>
      </w:pPr>
      <w:r>
        <w:rPr>
          <w:color w:val="444E6A"/>
          <w:sz w:val="22"/>
        </w:rPr>
        <w:t>external() callback orqali DOM da #chart-tooltip div yaratish.</w:t>
      </w:r>
    </w:p>
    <w:p>
      <w:pPr>
        <w:pStyle w:val="ListBullet"/>
        <w:spacing w:after="60"/>
        <w:ind w:left="454"/>
      </w:pPr>
      <w:r>
        <w:rPr>
          <w:color w:val="444E6A"/>
          <w:sz w:val="22"/>
        </w:rPr>
        <w:t>Sichqoncha harakati bilan tooltip pozitsiyasi yangilanadi.</w:t>
      </w:r>
    </w:p>
    <w:p>
      <w:pPr>
        <w:pStyle w:val="ListBullet"/>
        <w:spacing w:after="60"/>
        <w:ind w:left="454"/>
      </w:pPr>
      <w:r>
        <w:rPr>
          <w:color w:val="444E6A"/>
          <w:sz w:val="22"/>
        </w:rPr>
        <w:t>Oy yoki yo'nalish nomi — kichik ko'k sarlavha.</w:t>
      </w:r>
    </w:p>
    <w:p>
      <w:pPr>
        <w:pStyle w:val="ListBullet"/>
        <w:spacing w:after="60"/>
        <w:ind w:left="454"/>
      </w:pPr>
      <w:r>
        <w:rPr>
          <w:color w:val="444E6A"/>
          <w:sz w:val="22"/>
        </w:rPr>
        <w:t>Aniq raqamli qiymat — katta oq raqam.</w:t>
      </w:r>
    </w:p>
    <w:p>
      <w:pPr>
        <w:pStyle w:val="ListBullet"/>
        <w:spacing w:after="60"/>
        <w:ind w:left="454"/>
      </w:pPr>
      <w:r>
        <w:rPr>
          <w:color w:val="444E6A"/>
          <w:sz w:val="22"/>
        </w:rPr>
        <w:t>0.15s fade animatsiya bilan ko'rsatiladi va yashiriladi.</w:t>
      </w:r>
    </w:p>
    <w:p>
      <w:r>
        <w:br w:type="page"/>
      </w:r>
    </w:p>
    <w:p>
      <w:pPr>
        <w:spacing w:before="360" w:after="120"/>
        <w:jc w:val="left"/>
        <w:pBdr>
          <w:bottom w:val="single" w:sz="6" w:space="4" w:color="2d78ff"/>
        </w:pBdr>
      </w:pPr>
      <w:r>
        <w:rPr>
          <w:b/>
          <w:color w:val="081A45"/>
          <w:sz w:val="40"/>
        </w:rPr>
        <w:t>7. Ma'lumotlar tuzilmasi</w:t>
      </w:r>
    </w:p>
    <w:p>
      <w:pPr>
        <w:spacing w:before="240" w:after="60"/>
        <w:jc w:val="left"/>
      </w:pPr>
      <w:r>
        <w:rPr>
          <w:b/>
          <w:color w:val="2D78FF"/>
          <w:sz w:val="26"/>
        </w:rPr>
        <w:t>7.1  samarqand_data.json</w:t>
      </w:r>
    </w:p>
    <w:p>
      <w:pPr>
        <w:spacing w:after="80" w:before="20"/>
      </w:pPr>
      <w:r>
        <w:rPr>
          <w:color w:val="444E6A"/>
          <w:sz w:val="22"/>
        </w:rPr>
        <w:t>data/samarqand_data.json asosiy ma'lumot fayli. Tuzilmasi:</w:t>
      </w:r>
    </w:p>
    <w:p>
      <w:pPr>
        <w:spacing w:before="80" w:after="80"/>
        <w:ind w:left="454"/>
        <w:shd w:val="clear" w:color="auto" w:fill="e8f0fe"/>
      </w:pPr>
      <w:r>
        <w:rPr>
          <w:rFonts w:ascii="Courier New" w:hAnsi="Courier New"/>
          <w:color w:val="1A3A7A"/>
          <w:sz w:val="19"/>
        </w:rPr>
        <w:t>{</w:t>
        <w:br/>
        <w:t xml:space="preserve">  "months":    ["Yanvar", "Fevral", ...],</w:t>
        <w:br/>
        <w:t xml:space="preserve">  "pollutants":["SO2", "NO2", "NH3", "HF", "NO", "Fenol", "CO", "CL", "Chang"],</w:t>
        <w:br/>
        <w:t xml:space="preserve">  "years": {</w:t>
        <w:br/>
        <w:t xml:space="preserve">    "2016": {</w:t>
        <w:br/>
        <w:t xml:space="preserve">      "Yanvar": {</w:t>
        <w:br/>
        <w:t xml:space="preserve">        "SO2": { "Mean": 0.012, "Max": 0.025 },</w:t>
        <w:br/>
        <w:t xml:space="preserve">        ...</w:t>
        <w:br/>
        <w:t xml:space="preserve">      }</w:t>
        <w:br/>
        <w:t xml:space="preserve">    }</w:t>
        <w:br/>
        <w:t xml:space="preserve">  },</w:t>
        <w:br/>
        <w:t xml:space="preserve">  "wind": {</w:t>
        <w:br/>
        <w:t xml:space="preserve">    "directions": ["S", "SH", "G", ...],</w:t>
        <w:br/>
        <w:t xml:space="preserve">    "years": { "2016": { "Yanvar": { "S": 1.2, ... } } }</w:t>
        <w:br/>
        <w:t xml:space="preserve">  }</w:t>
        <w:br/>
        <w:t>}</w:t>
      </w:r>
    </w:p>
    <w:p>
      <w:pPr>
        <w:spacing w:before="240" w:after="60"/>
        <w:jc w:val="left"/>
      </w:pPr>
      <w:r>
        <w:rPr>
          <w:b/>
          <w:color w:val="2D78FF"/>
          <w:sz w:val="26"/>
        </w:rPr>
        <w:t>7.2  Gaz turlari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val="clear" w:color="auto" w:fill="1a3a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Kod</w:t>
            </w:r>
          </w:p>
        </w:tc>
        <w:tc>
          <w:tcPr>
            <w:tcW w:type="dxa" w:w="3118"/>
            <w:vAlign w:val="center"/>
            <w:shd w:val="clear" w:color="auto" w:fill="1a3a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To'liq nomi</w:t>
            </w:r>
          </w:p>
        </w:tc>
        <w:tc>
          <w:tcPr>
            <w:tcW w:type="dxa" w:w="3118"/>
            <w:vAlign w:val="center"/>
            <w:shd w:val="clear" w:color="auto" w:fill="1a3a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Formula</w:t>
            </w:r>
          </w:p>
        </w:tc>
      </w:tr>
      <w:tr>
        <w:tc>
          <w:tcPr>
            <w:tcW w:type="dxa" w:w="3118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SO2</w:t>
            </w:r>
          </w:p>
        </w:tc>
        <w:tc>
          <w:tcPr>
            <w:tcW w:type="dxa" w:w="3118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Oltingugurt dioksid</w:t>
            </w:r>
          </w:p>
        </w:tc>
        <w:tc>
          <w:tcPr>
            <w:tcW w:type="dxa" w:w="3118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SO₂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NO2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Azot dioksid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NO₂</w:t>
            </w:r>
          </w:p>
        </w:tc>
      </w:tr>
      <w:tr>
        <w:tc>
          <w:tcPr>
            <w:tcW w:type="dxa" w:w="3118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NH3</w:t>
            </w:r>
          </w:p>
        </w:tc>
        <w:tc>
          <w:tcPr>
            <w:tcW w:type="dxa" w:w="3118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Ammiak</w:t>
            </w:r>
          </w:p>
        </w:tc>
        <w:tc>
          <w:tcPr>
            <w:tcW w:type="dxa" w:w="3118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NH₃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HF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Vodorod ftorid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HF</w:t>
            </w:r>
          </w:p>
        </w:tc>
      </w:tr>
      <w:tr>
        <w:tc>
          <w:tcPr>
            <w:tcW w:type="dxa" w:w="3118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NO</w:t>
            </w:r>
          </w:p>
        </w:tc>
        <w:tc>
          <w:tcPr>
            <w:tcW w:type="dxa" w:w="3118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Azot oksid</w:t>
            </w:r>
          </w:p>
        </w:tc>
        <w:tc>
          <w:tcPr>
            <w:tcW w:type="dxa" w:w="3118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NO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Fenol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Fenol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C₆H₅OH</w:t>
            </w:r>
          </w:p>
        </w:tc>
      </w:tr>
      <w:tr>
        <w:tc>
          <w:tcPr>
            <w:tcW w:type="dxa" w:w="3118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CO</w:t>
            </w:r>
          </w:p>
        </w:tc>
        <w:tc>
          <w:tcPr>
            <w:tcW w:type="dxa" w:w="3118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Uglerod oksid</w:t>
            </w:r>
          </w:p>
        </w:tc>
        <w:tc>
          <w:tcPr>
            <w:tcW w:type="dxa" w:w="3118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CO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CL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Xlor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Cl₂</w:t>
            </w:r>
          </w:p>
        </w:tc>
      </w:tr>
      <w:tr>
        <w:tc>
          <w:tcPr>
            <w:tcW w:type="dxa" w:w="3118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Chang</w:t>
            </w:r>
          </w:p>
        </w:tc>
        <w:tc>
          <w:tcPr>
            <w:tcW w:type="dxa" w:w="3118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Chang</w:t>
            </w:r>
          </w:p>
        </w:tc>
        <w:tc>
          <w:tcPr>
            <w:tcW w:type="dxa" w:w="3118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PM</w:t>
            </w:r>
          </w:p>
        </w:tc>
      </w:tr>
    </w:tbl>
    <w:p/>
    <w:p>
      <w:pPr>
        <w:spacing w:before="240" w:after="60"/>
        <w:jc w:val="left"/>
      </w:pPr>
      <w:r>
        <w:rPr>
          <w:b/>
          <w:color w:val="2D78FF"/>
          <w:sz w:val="26"/>
        </w:rPr>
        <w:t>7.3  Ma'lumotlarni yangilash</w:t>
      </w:r>
    </w:p>
    <w:p>
      <w:pPr>
        <w:spacing w:after="80" w:before="20"/>
      </w:pPr>
      <w:r>
        <w:rPr>
          <w:color w:val="444E6A"/>
          <w:sz w:val="22"/>
        </w:rPr>
        <w:t>Yangi yil ma'lumotlarini qo'shish uchun:</w:t>
      </w:r>
    </w:p>
    <w:p>
      <w:pPr>
        <w:pStyle w:val="ListBullet"/>
        <w:spacing w:after="60"/>
        <w:ind w:left="454"/>
      </w:pPr>
      <w:r>
        <w:rPr>
          <w:color w:val="444E6A"/>
          <w:sz w:val="22"/>
        </w:rPr>
        <w:t>1. Tegishli yil xlsx faylini loyiha papkasiga joylashtiring.</w:t>
      </w:r>
    </w:p>
    <w:p>
      <w:pPr>
        <w:pStyle w:val="ListBullet"/>
        <w:spacing w:after="60"/>
        <w:ind w:left="454"/>
      </w:pPr>
      <w:r>
        <w:rPr>
          <w:color w:val="444E6A"/>
          <w:sz w:val="22"/>
        </w:rPr>
        <w:t>2. build_data.py skriptini ishga tushiring: python build_data.py</w:t>
      </w:r>
    </w:p>
    <w:p>
      <w:pPr>
        <w:pStyle w:val="ListBullet"/>
        <w:spacing w:after="60"/>
        <w:ind w:left="454"/>
      </w:pPr>
      <w:r>
        <w:rPr>
          <w:color w:val="444E6A"/>
          <w:sz w:val="22"/>
        </w:rPr>
        <w:t>3. data/samarqand_data.json fayli avtomatik yangilanadi.</w:t>
      </w:r>
    </w:p>
    <w:p>
      <w:pPr>
        <w:pStyle w:val="ListBullet"/>
        <w:spacing w:after="60"/>
        <w:ind w:left="454"/>
      </w:pPr>
      <w:r>
        <w:rPr>
          <w:color w:val="444E6A"/>
          <w:sz w:val="22"/>
        </w:rPr>
        <w:t>4. Brauzerda sahifani yangilang (F5).</w:t>
      </w:r>
    </w:p>
    <w:p>
      <w:pPr>
        <w:spacing w:before="80" w:after="80"/>
        <w:ind w:left="454"/>
        <w:shd w:val="clear" w:color="auto" w:fill="e8f0fe"/>
      </w:pPr>
      <w:r>
        <w:rPr>
          <w:rFonts w:ascii="Courier New" w:hAnsi="Courier New"/>
          <w:color w:val="1A3A7A"/>
          <w:sz w:val="19"/>
        </w:rPr>
        <w:t>python build_data.py</w:t>
      </w:r>
    </w:p>
    <w:p>
      <w:r>
        <w:br w:type="page"/>
      </w:r>
    </w:p>
    <w:p>
      <w:pPr>
        <w:spacing w:before="360" w:after="120"/>
        <w:jc w:val="left"/>
        <w:pBdr>
          <w:bottom w:val="single" w:sz="6" w:space="4" w:color="2d78ff"/>
        </w:pBdr>
      </w:pPr>
      <w:r>
        <w:rPr>
          <w:b/>
          <w:color w:val="081A45"/>
          <w:sz w:val="40"/>
        </w:rPr>
        <w:t>8. Dasturni ishga tushirish</w:t>
      </w:r>
    </w:p>
    <w:p>
      <w:pPr>
        <w:spacing w:before="240" w:after="60"/>
        <w:jc w:val="left"/>
      </w:pPr>
      <w:r>
        <w:rPr>
          <w:b/>
          <w:color w:val="2D78FF"/>
          <w:sz w:val="26"/>
        </w:rPr>
        <w:t>8.1  Mahalliy server (localhost)</w:t>
      </w:r>
    </w:p>
    <w:p>
      <w:pPr>
        <w:spacing w:after="80" w:before="20"/>
      </w:pPr>
      <w:r>
        <w:rPr>
          <w:color w:val="444E6A"/>
          <w:sz w:val="22"/>
        </w:rPr>
        <w:t>Loyiha papkasiga o'ting va Python HTTP serverini ishga tushiring:</w:t>
      </w:r>
    </w:p>
    <w:p>
      <w:pPr>
        <w:spacing w:before="80" w:after="80"/>
        <w:ind w:left="454"/>
        <w:shd w:val="clear" w:color="auto" w:fill="e8f0fe"/>
      </w:pPr>
      <w:r>
        <w:rPr>
          <w:rFonts w:ascii="Courier New" w:hAnsi="Courier New"/>
          <w:color w:val="1A3A7A"/>
          <w:sz w:val="19"/>
        </w:rPr>
        <w:t>cd dashboard_gidrometrologiya</w:t>
        <w:br/>
        <w:t>python -m http.server 8000</w:t>
      </w:r>
    </w:p>
    <w:p>
      <w:pPr>
        <w:spacing w:after="80" w:before="20"/>
      </w:pPr>
      <w:r>
        <w:rPr>
          <w:color w:val="444E6A"/>
          <w:sz w:val="22"/>
        </w:rPr>
        <w:t>Keyin brauzerda quyidagi manzilni oching:</w:t>
      </w:r>
    </w:p>
    <w:p>
      <w:pPr>
        <w:spacing w:before="80" w:after="80"/>
        <w:ind w:left="454"/>
        <w:shd w:val="clear" w:color="auto" w:fill="e8f0fe"/>
      </w:pPr>
      <w:r>
        <w:rPr>
          <w:rFonts w:ascii="Courier New" w:hAnsi="Courier New"/>
          <w:color w:val="1A3A7A"/>
          <w:sz w:val="19"/>
        </w:rPr>
        <w:t>http://localhost:8000/login.html</w:t>
      </w:r>
    </w:p>
    <w:p>
      <w:pPr>
        <w:spacing w:after="80" w:before="20"/>
        <w:ind w:left="454"/>
      </w:pPr>
      <w:r>
        <w:rPr>
          <w:color w:val="444E6A"/>
          <w:sz w:val="22"/>
        </w:rPr>
        <w:t>Login: admin   |   Parol: admin1234</w:t>
      </w:r>
    </w:p>
    <w:p>
      <w:pPr>
        <w:spacing w:before="240" w:after="60"/>
        <w:jc w:val="left"/>
      </w:pPr>
      <w:r>
        <w:rPr>
          <w:b/>
          <w:color w:val="2D78FF"/>
          <w:sz w:val="26"/>
        </w:rPr>
        <w:t>8.2  Talablar</w:t>
      </w:r>
    </w:p>
    <w:p>
      <w:pPr>
        <w:pStyle w:val="ListBullet"/>
        <w:spacing w:after="60"/>
        <w:ind w:left="454"/>
      </w:pPr>
      <w:r>
        <w:rPr>
          <w:color w:val="444E6A"/>
          <w:sz w:val="22"/>
        </w:rPr>
        <w:t>Python 3.x (ma'lumotlarni qayta ishlash uchun)</w:t>
      </w:r>
    </w:p>
    <w:p>
      <w:pPr>
        <w:pStyle w:val="ListBullet"/>
        <w:spacing w:after="60"/>
        <w:ind w:left="454"/>
      </w:pPr>
      <w:r>
        <w:rPr>
          <w:color w:val="444E6A"/>
          <w:sz w:val="22"/>
        </w:rPr>
        <w:t>Zamonaviy veb-brauzer (Chrome, Firefox, Edge)</w:t>
      </w:r>
    </w:p>
    <w:p>
      <w:pPr>
        <w:pStyle w:val="ListBullet"/>
        <w:spacing w:after="60"/>
        <w:ind w:left="454"/>
      </w:pPr>
      <w:r>
        <w:rPr>
          <w:color w:val="444E6A"/>
          <w:sz w:val="22"/>
        </w:rPr>
        <w:t>Internet aloqa (CDN kutubxonalar uchun: Leaflet, Chart.js)</w:t>
      </w:r>
    </w:p>
    <w:p>
      <w:pPr>
        <w:spacing w:before="240" w:after="60"/>
        <w:jc w:val="left"/>
      </w:pPr>
      <w:r>
        <w:rPr>
          <w:b/>
          <w:color w:val="2D78FF"/>
          <w:sz w:val="26"/>
        </w:rPr>
        <w:t>8.3  Birinchi marta ishga tushirishda</w:t>
      </w:r>
    </w:p>
    <w:p>
      <w:pPr>
        <w:pStyle w:val="ListBullet"/>
        <w:spacing w:after="60"/>
        <w:ind w:left="454"/>
      </w:pPr>
      <w:r>
        <w:rPr>
          <w:color w:val="444E6A"/>
          <w:sz w:val="22"/>
        </w:rPr>
        <w:t>1. Agar data/samarqand_data.json mavjud bo'lmasa: python build_data.py</w:t>
      </w:r>
    </w:p>
    <w:p>
      <w:pPr>
        <w:pStyle w:val="ListBullet"/>
        <w:spacing w:after="60"/>
        <w:ind w:left="454"/>
      </w:pPr>
      <w:r>
        <w:rPr>
          <w:color w:val="444E6A"/>
          <w:sz w:val="22"/>
        </w:rPr>
        <w:t>2. Agar data/stations.geojson mavjud bo'lmasa: python convert_kmz.py</w:t>
      </w:r>
    </w:p>
    <w:p>
      <w:pPr>
        <w:pStyle w:val="ListBullet"/>
        <w:spacing w:after="60"/>
        <w:ind w:left="454"/>
      </w:pPr>
      <w:r>
        <w:rPr>
          <w:color w:val="444E6A"/>
          <w:sz w:val="22"/>
        </w:rPr>
        <w:t>3. python -m http.server 8000</w:t>
      </w:r>
    </w:p>
    <w:p>
      <w:pPr>
        <w:pStyle w:val="ListBullet"/>
        <w:spacing w:after="60"/>
        <w:ind w:left="454"/>
      </w:pPr>
      <w:r>
        <w:rPr>
          <w:color w:val="444E6A"/>
          <w:sz w:val="22"/>
        </w:rPr>
        <w:t>4. http://localhost:8000/login.html</w:t>
      </w:r>
    </w:p>
    <w:p>
      <w:r>
        <w:br w:type="page"/>
      </w:r>
    </w:p>
    <w:p>
      <w:pPr>
        <w:spacing w:before="360" w:after="120"/>
        <w:jc w:val="left"/>
        <w:pBdr>
          <w:bottom w:val="single" w:sz="6" w:space="4" w:color="2d78ff"/>
        </w:pBdr>
      </w:pPr>
      <w:r>
        <w:rPr>
          <w:b/>
          <w:color w:val="081A45"/>
          <w:sz w:val="40"/>
        </w:rPr>
        <w:t>9. GitHub repository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rHeight w:val="425"/>
        </w:trPr>
        <w:tc>
          <w:tcPr>
            <w:tcW w:type="dxa" w:w="3118"/>
            <w:vAlign w:val="center"/>
            <w:shd w:val="clear" w:color="auto" w:fill="1a3a7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Repository URL</w:t>
            </w:r>
          </w:p>
        </w:tc>
        <w:tc>
          <w:tcPr>
            <w:tcW w:type="dxa" w:w="6236"/>
            <w:vAlign w:val="center"/>
            <w:shd w:val="clear" w:color="auto" w:fill="ffffff"/>
          </w:tcPr>
          <w:p>
            <w:r>
              <w:rPr>
                <w:color w:val="444E6A"/>
                <w:sz w:val="20"/>
              </w:rPr>
              <w:t>https://github.com/RemoteSensingInnovators/dashboard_gidrometrologiya</w:t>
            </w:r>
          </w:p>
        </w:tc>
      </w:tr>
      <w:tr>
        <w:trPr>
          <w:trHeight w:val="425"/>
        </w:trPr>
        <w:tc>
          <w:tcPr>
            <w:tcW w:type="dxa" w:w="3118"/>
            <w:vAlign w:val="center"/>
            <w:shd w:val="clear" w:color="auto" w:fill="1a3a7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Branch</w:t>
            </w:r>
          </w:p>
        </w:tc>
        <w:tc>
          <w:tcPr>
            <w:tcW w:type="dxa" w:w="6236"/>
            <w:vAlign w:val="center"/>
            <w:shd w:val="clear" w:color="auto" w:fill="f0f5ff"/>
          </w:tcPr>
          <w:p>
            <w:r>
              <w:rPr>
                <w:color w:val="444E6A"/>
                <w:sz w:val="20"/>
              </w:rPr>
              <w:t>main</w:t>
            </w:r>
          </w:p>
        </w:tc>
      </w:tr>
      <w:tr>
        <w:trPr>
          <w:trHeight w:val="425"/>
        </w:trPr>
        <w:tc>
          <w:tcPr>
            <w:tcW w:type="dxa" w:w="3118"/>
            <w:vAlign w:val="center"/>
            <w:shd w:val="clear" w:color="auto" w:fill="1a3a7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Tashkilot</w:t>
            </w:r>
          </w:p>
        </w:tc>
        <w:tc>
          <w:tcPr>
            <w:tcW w:type="dxa" w:w="6236"/>
            <w:vAlign w:val="center"/>
            <w:shd w:val="clear" w:color="auto" w:fill="ffffff"/>
          </w:tcPr>
          <w:p>
            <w:r>
              <w:rPr>
                <w:color w:val="444E6A"/>
                <w:sz w:val="20"/>
              </w:rPr>
              <w:t>RemoteSensingInnovators</w:t>
            </w:r>
          </w:p>
        </w:tc>
      </w:tr>
      <w:tr>
        <w:trPr>
          <w:trHeight w:val="425"/>
        </w:trPr>
        <w:tc>
          <w:tcPr>
            <w:tcW w:type="dxa" w:w="3118"/>
            <w:vAlign w:val="center"/>
            <w:shd w:val="clear" w:color="auto" w:fill="1a3a7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Litsenziya</w:t>
            </w:r>
          </w:p>
        </w:tc>
        <w:tc>
          <w:tcPr>
            <w:tcW w:type="dxa" w:w="6236"/>
            <w:vAlign w:val="center"/>
            <w:shd w:val="clear" w:color="auto" w:fill="f0f5ff"/>
          </w:tcPr>
          <w:p>
            <w:r>
              <w:rPr>
                <w:color w:val="444E6A"/>
                <w:sz w:val="20"/>
              </w:rPr>
              <w:t>MIT</w:t>
            </w:r>
          </w:p>
        </w:tc>
      </w:tr>
    </w:tbl>
    <w:p/>
    <w:p>
      <w:pPr>
        <w:spacing w:before="240" w:after="60"/>
        <w:jc w:val="left"/>
      </w:pPr>
      <w:r>
        <w:rPr>
          <w:b/>
          <w:color w:val="2D78FF"/>
          <w:sz w:val="26"/>
        </w:rPr>
        <w:t>9.1  Yangilashlar tarixi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  <w:shd w:val="clear" w:color="auto" w:fill="1a3a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Commit</w:t>
            </w:r>
          </w:p>
        </w:tc>
        <w:tc>
          <w:tcPr>
            <w:tcW w:type="dxa" w:w="4677"/>
            <w:vAlign w:val="center"/>
            <w:shd w:val="clear" w:color="auto" w:fill="1a3a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O'zgartirish</w:t>
            </w:r>
          </w:p>
        </w:tc>
      </w:tr>
      <w:tr>
        <w:tc>
          <w:tcPr>
            <w:tcW w:type="dxa" w:w="4677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Dastlabki</w:t>
            </w:r>
          </w:p>
        </w:tc>
        <w:tc>
          <w:tcPr>
            <w:tcW w:type="dxa" w:w="4677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Asosiy dashboard: xarita, grafiklar, jadval, ma'lumotlar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Update 1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5 ta KMZ stansiya layeri xaritaga qo'shildi</w:t>
            </w:r>
          </w:p>
        </w:tc>
      </w:tr>
      <w:tr>
        <w:tc>
          <w:tcPr>
            <w:tcW w:type="dxa" w:w="4677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Update 2</w:t>
            </w:r>
          </w:p>
        </w:tc>
        <w:tc>
          <w:tcPr>
            <w:tcW w:type="dxa" w:w="4677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Login tizimi (admin/admin1234) qo'shildi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Update 3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Chart tooltip dizayni yaxshilandi (HTML external tooltip)</w:t>
            </w:r>
          </w:p>
        </w:tc>
      </w:tr>
      <w:tr>
        <w:tc>
          <w:tcPr>
            <w:tcW w:type="dxa" w:w="4677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Update 4</w:t>
            </w:r>
          </w:p>
        </w:tc>
        <w:tc>
          <w:tcPr>
            <w:tcW w:type="dxa" w:w="4677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Chart sarlavha: "1 yillik tahlil gazlar bo'yicha"</w:t>
            </w:r>
          </w:p>
        </w:tc>
      </w:tr>
      <w:tr>
        <w:tc>
          <w:tcPr>
            <w:tcW w:type="dxa" w:w="4677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Update 5</w:t>
            </w:r>
          </w:p>
        </w:tc>
        <w:tc>
          <w:tcPr>
            <w:tcW w:type="dxa" w:w="4677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Chiqish tugmasi dizayni yangilandi</w:t>
            </w:r>
          </w:p>
        </w:tc>
      </w:tr>
    </w:tbl>
    <w:p/>
    <w:p>
      <w:pPr>
        <w:spacing w:before="240" w:after="60"/>
        <w:jc w:val="left"/>
      </w:pPr>
      <w:r>
        <w:rPr>
          <w:b/>
          <w:color w:val="2D78FF"/>
          <w:sz w:val="26"/>
        </w:rPr>
        <w:t>9.2  GitHub API orqali yuklash</w:t>
      </w:r>
    </w:p>
    <w:p>
      <w:pPr>
        <w:spacing w:after="80" w:before="20"/>
      </w:pPr>
      <w:r>
        <w:rPr>
          <w:color w:val="444E6A"/>
          <w:sz w:val="22"/>
        </w:rPr>
        <w:t>push_to_github.py skripti Windows Credential Manager da saqlangan tokendan foydalanadi. Yangi fayllarni yuklash uchun:</w:t>
      </w:r>
    </w:p>
    <w:p>
      <w:pPr>
        <w:spacing w:before="80" w:after="80"/>
        <w:ind w:left="454"/>
        <w:shd w:val="clear" w:color="auto" w:fill="e8f0fe"/>
      </w:pPr>
      <w:r>
        <w:rPr>
          <w:rFonts w:ascii="Courier New" w:hAnsi="Courier New"/>
          <w:color w:val="1A3A7A"/>
          <w:sz w:val="19"/>
        </w:rPr>
        <w:t>python push_to_github.py</w:t>
      </w:r>
    </w:p>
    <w:p>
      <w:r>
        <w:br w:type="page"/>
      </w:r>
    </w:p>
    <w:p>
      <w:pPr>
        <w:spacing w:before="360" w:after="120"/>
        <w:jc w:val="left"/>
        <w:pBdr>
          <w:bottom w:val="single" w:sz="6" w:space="4" w:color="2d78ff"/>
        </w:pBdr>
      </w:pPr>
      <w:r>
        <w:rPr>
          <w:b/>
          <w:color w:val="081A45"/>
          <w:sz w:val="40"/>
        </w:rPr>
        <w:t>10. UI va dizayn</w:t>
      </w:r>
    </w:p>
    <w:p>
      <w:pPr>
        <w:spacing w:after="80" w:before="20"/>
      </w:pPr>
      <w:r>
        <w:rPr>
          <w:color w:val="444E6A"/>
          <w:sz w:val="22"/>
        </w:rPr>
        <w:t>Butun interfeys quyuq ko'k-temir rang sxemasida yaratilgan: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val="clear" w:color="auto" w:fill="1a3a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3118"/>
            <w:vAlign w:val="center"/>
            <w:shd w:val="clear" w:color="auto" w:fill="1a3a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CSS qiymati</w:t>
            </w:r>
          </w:p>
        </w:tc>
        <w:tc>
          <w:tcPr>
            <w:tcW w:type="dxa" w:w="3118"/>
            <w:vAlign w:val="center"/>
            <w:shd w:val="clear" w:color="auto" w:fill="1a3a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Tavsif</w:t>
            </w:r>
          </w:p>
        </w:tc>
      </w:tr>
      <w:tr>
        <w:tc>
          <w:tcPr>
            <w:tcW w:type="dxa" w:w="3118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Fon</w:t>
            </w:r>
          </w:p>
        </w:tc>
        <w:tc>
          <w:tcPr>
            <w:tcW w:type="dxa" w:w="3118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#091528 → #02040a</w:t>
            </w:r>
          </w:p>
        </w:tc>
        <w:tc>
          <w:tcPr>
            <w:tcW w:type="dxa" w:w="3118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Vertikal gradient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Asosiy matn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#eef3ff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Oq-ko'k</w:t>
            </w:r>
          </w:p>
        </w:tc>
      </w:tr>
      <w:tr>
        <w:tc>
          <w:tcPr>
            <w:tcW w:type="dxa" w:w="3118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Accent rang</w:t>
            </w:r>
          </w:p>
        </w:tc>
        <w:tc>
          <w:tcPr>
            <w:tcW w:type="dxa" w:w="3118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#57a7ff</w:t>
            </w:r>
          </w:p>
        </w:tc>
        <w:tc>
          <w:tcPr>
            <w:tcW w:type="dxa" w:w="3118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Ko'k yoritilgan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Card fon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rgba(15,26,48,0.95)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Shisha effekti</w:t>
            </w:r>
          </w:p>
        </w:tc>
      </w:tr>
      <w:tr>
        <w:tc>
          <w:tcPr>
            <w:tcW w:type="dxa" w:w="3118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Stansiya label</w:t>
            </w:r>
          </w:p>
        </w:tc>
        <w:tc>
          <w:tcPr>
            <w:tcW w:type="dxa" w:w="3118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rgba(8,16,40,0.88)</w:t>
            </w:r>
          </w:p>
        </w:tc>
        <w:tc>
          <w:tcPr>
            <w:tcW w:type="dxa" w:w="3118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Quyuq tooltip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Tooltip fon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rgba(12,22,50,0.96)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color w:val="444E6A"/>
                <w:sz w:val="20"/>
              </w:rPr>
              <w:t>Chart tooltip</w:t>
            </w:r>
          </w:p>
        </w:tc>
      </w:tr>
      <w:tr>
        <w:tc>
          <w:tcPr>
            <w:tcW w:type="dxa" w:w="3118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Chiqish tugmasi</w:t>
            </w:r>
          </w:p>
        </w:tc>
        <w:tc>
          <w:tcPr>
            <w:tcW w:type="dxa" w:w="3118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rgba(255,255,255,0.04)</w:t>
            </w:r>
          </w:p>
        </w:tc>
        <w:tc>
          <w:tcPr>
            <w:tcW w:type="dxa" w:w="3118"/>
            <w:vAlign w:val="center"/>
            <w:shd w:val="clear" w:color="auto" w:fill="f0f5ff"/>
          </w:tcPr>
          <w:p>
            <w:pPr>
              <w:jc w:val="left"/>
            </w:pPr>
            <w:r>
              <w:rPr>
                <w:color w:val="444E6A"/>
                <w:sz w:val="20"/>
              </w:rPr>
              <w:t>Hover da qizil</w:t>
            </w:r>
          </w:p>
        </w:tc>
      </w:tr>
    </w:tbl>
    <w:p/>
    <w:p>
      <w:r>
        <w:br w:type="page"/>
      </w:r>
    </w:p>
    <w:p>
      <w:r>
        <w:br/>
        <w:br/>
        <w:br/>
      </w:r>
    </w:p>
    <w:p>
      <w:pPr>
        <w:jc w:val="center"/>
      </w:pPr>
      <w:r>
        <w:rPr>
          <w:color w:val="444E6A"/>
          <w:sz w:val="24"/>
        </w:rPr>
        <w:t>RemoteSensingInnovators</w:t>
        <w:br/>
        <w:t>Samarqand shahrining atmosfera havosi ifloslanish geoportali</w:t>
        <w:br/>
        <w:t>2026</w:t>
      </w:r>
    </w:p>
    <w:sectPr w:rsidR="00FC693F" w:rsidRPr="0006063C" w:rsidSect="00034616">
      <w:pgSz w:w="11906" w:h="16838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