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596B0741" w:rsidR="00DE592F" w:rsidRPr="00662F6C" w:rsidRDefault="00000000" w:rsidP="00F51057">
      <w:pPr>
        <w:spacing w:line="240" w:lineRule="auto"/>
        <w:jc w:val="center"/>
        <w:rPr>
          <w:lang w:val="fr-CA"/>
        </w:rPr>
      </w:pPr>
      <w:r w:rsidRPr="00662F6C">
        <w:rPr>
          <w:sz w:val="19"/>
          <w:lang w:val="fr-CA"/>
        </w:rPr>
        <w:t>Longueuil, Québec, Canada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des applications Android publiées,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Ansible,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E6528F">
        <w:rPr>
          <w:b/>
          <w:color w:val="366092"/>
          <w:sz w:val="22"/>
          <w:lang w:val="fr-CA"/>
        </w:rPr>
        <w:t>RÉCENTS</w:t>
      </w:r>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312FF9AB" w14:textId="5A6C9F28" w:rsidR="00CA2C1D" w:rsidRPr="00377639" w:rsidRDefault="00151E34" w:rsidP="00BA455A">
      <w:pPr>
        <w:keepNext/>
        <w:spacing w:before="80" w:after="0"/>
        <w:rPr>
          <w:b/>
          <w:color w:val="366092"/>
          <w:sz w:val="22"/>
          <w:lang w:val="fr-CA"/>
        </w:rPr>
      </w:pPr>
      <w:r w:rsidRPr="0037075D">
        <w:rPr>
          <w:b/>
          <w:color w:val="366092"/>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E6528F">
        <w:rPr>
          <w:b/>
          <w:color w:val="366092"/>
          <w:lang w:val="fr-CA"/>
        </w:rPr>
        <w:t>Key Vault | Application Android | Projet personnel</w:t>
      </w:r>
    </w:p>
    <w:p w14:paraId="652DB609" w14:textId="4D67BDAC" w:rsidR="00BD57CE" w:rsidRPr="00BD57CE" w:rsidRDefault="00BD57CE" w:rsidP="00BA455A">
      <w:pPr>
        <w:numPr>
          <w:ilvl w:val="0"/>
          <w:numId w:val="10"/>
        </w:numPr>
        <w:spacing w:before="80" w:after="0"/>
      </w:pPr>
      <w:r w:rsidRPr="00E6528F">
        <w:rPr>
          <w:lang w:val="fr-CA"/>
        </w:rPr>
        <w:t>Application Android publiée axée sur le stockage et l’organisation des renseignements sensibles des utilisateurs.</w:t>
      </w:r>
      <w:r w:rsidRPr="00E6528F">
        <w:rPr>
          <w:lang w:val="fr-CA"/>
        </w:rPr>
        <w:br/>
      </w:r>
      <w:r>
        <w:t xml:space="preserve">Google Play : </w:t>
      </w:r>
      <w:hyperlink r:id="rId13">
        <w:r>
          <w:rPr>
            <w:rStyle w:val="Hyperlink"/>
            <w:color w:val="0563C1"/>
          </w:rPr>
          <w:t>https://play.google.com/store/apps/details?id=com.keyvault.vault</w:t>
        </w:r>
      </w:hyperlink>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keepNext/>
        <w:spacing w:before="40" w:after="0"/>
        <w:rPr>
          <w:i/>
          <w:sz w:val="20"/>
          <w:lang w:val="fr-CA"/>
        </w:rPr>
      </w:pPr>
      <w:r>
        <w:rPr>
          <w:b/>
          <w:color w:val="366092"/>
          <w:sz w:val="22"/>
          <w:lang w:val="fr-CA"/>
        </w:rPr>
        <w:t>Stagiaire en soutien technique | eStruxture Data Centers</w:t>
      </w:r>
      <w:r>
        <w:rPr>
          <w:b/>
          <w:color w:val="366092"/>
          <w:sz w:val="22"/>
          <w:lang w:val="fr-CA"/>
        </w:rPr>
        <w:t xml:space="preserve">  •  </w:t>
      </w:r>
      <w:r>
        <w:rPr>
          <w:i/>
          <w:sz w:val="20"/>
          <w:lang w:val="fr-CA"/>
        </w:rPr>
        <w:t>juill. 2026 - sept. 2026</w:t>
      </w:r>
    </w:p>
    <w:p w14:paraId="5B00ED57" w14:textId="77777777" w:rsidR="00663FFE" w:rsidRPr="00377639" w:rsidRDefault="00663FFE" w:rsidP="00663FFE">
      <w:pPr>
        <w:keepNext/>
        <w:spacing w:before="40" w:after="0"/>
        <w:rPr>
          <w:lang w:val="fr-CA"/>
        </w:rPr>
      </w:pPr>
      <w:r>
        <w:rPr>
          <w:sz w:val="20"/>
          <w:lang w:val="fr-CA"/>
        </w:rPr>
        <w:t>Stage - Montréal, Québec, Canada - sur place</w:t>
      </w:r>
    </w:p>
    <w:p w14:paraId="5B00ED57" w14:textId="77777777" w:rsidR="00663FFE" w:rsidRPr="00377639" w:rsidRDefault="00663FFE" w:rsidP="00663FFE">
      <w:pPr>
        <w:numPr>
          <w:ilvl w:val="0"/>
          <w:numId w:val="10"/>
        </w:numPr>
        <w:spacing w:before="40" w:after="0"/>
        <w:rPr>
          <w:lang w:val="fr-CA"/>
        </w:rPr>
      </w:pPr>
      <w:r>
        <w:rPr>
          <w:sz w:val="19"/>
          <w:lang w:val="fr-CA"/>
        </w:rPr>
        <w:t>Soutien TI pratique dans un environnement de centre de données, avec dépannage d’ordinateurs portables Windows, de logiciels, de matériel, d’imprimantes et de problèmes d’accès utilisateur.</w:t>
      </w:r>
    </w:p>
    <w:p w14:paraId="5B00ED57" w14:textId="77777777" w:rsidR="00663FFE" w:rsidRPr="00377639" w:rsidRDefault="00663FFE" w:rsidP="00663FFE">
      <w:pPr>
        <w:numPr>
          <w:ilvl w:val="0"/>
          <w:numId w:val="10"/>
        </w:numPr>
        <w:spacing w:before="40" w:after="0"/>
        <w:rPr>
          <w:lang w:val="fr-CA"/>
        </w:rPr>
      </w:pPr>
      <w:r>
        <w:rPr>
          <w:sz w:val="19"/>
          <w:lang w:val="fr-CA"/>
        </w:rPr>
        <w:t>Déploiement et configuration d’ordinateurs portables Windows, installation d’applications d’entreprise et préparation des appareils pour les nouveaux employés et les employés actuels.</w:t>
      </w:r>
    </w:p>
    <w:p w14:paraId="5B00ED57" w14:textId="77777777" w:rsidR="00663FFE" w:rsidRPr="00377639" w:rsidRDefault="00663FFE" w:rsidP="00663FFE">
      <w:pPr>
        <w:numPr>
          <w:ilvl w:val="0"/>
          <w:numId w:val="10"/>
        </w:numPr>
        <w:spacing w:before="40" w:after="0"/>
        <w:rPr>
          <w:lang w:val="fr-CA"/>
        </w:rPr>
      </w:pPr>
      <w:r>
        <w:rPr>
          <w:sz w:val="19"/>
          <w:lang w:val="fr-CA"/>
        </w:rPr>
        <w:t>Utilisation de KACE pour le déploiement de logiciels, la gestion des stocks, les scripts, la maintenance des systèmes et le dépannage.</w:t>
      </w:r>
    </w:p>
    <w:p w14:paraId="5B00ED57" w14:textId="77777777" w:rsidR="00663FFE" w:rsidRPr="00377639" w:rsidRDefault="00663FFE" w:rsidP="00663FFE">
      <w:pPr>
        <w:numPr>
          <w:ilvl w:val="0"/>
          <w:numId w:val="10"/>
        </w:numPr>
        <w:spacing w:before="40" w:after="0"/>
        <w:rPr>
          <w:lang w:val="fr-CA"/>
        </w:rPr>
      </w:pPr>
      <w:r>
        <w:rPr>
          <w:sz w:val="19"/>
          <w:lang w:val="fr-CA"/>
        </w:rPr>
        <w:t>Soutien des opérations de sécurité des terminaux à l’aide d’ESET Protect, ESET Full Disk Encryption, BitLocker et de politiques de sécurité.</w:t>
      </w:r>
    </w:p>
    <w:p w14:paraId="5B00ED57" w14:textId="77777777" w:rsidR="00663FFE" w:rsidRPr="00377639" w:rsidRDefault="00663FFE" w:rsidP="00663FFE">
      <w:pPr>
        <w:numPr>
          <w:ilvl w:val="0"/>
          <w:numId w:val="10"/>
        </w:numPr>
        <w:spacing w:before="40" w:after="0"/>
        <w:rPr>
          <w:lang w:val="fr-CA"/>
        </w:rPr>
      </w:pPr>
      <w:r>
        <w:rPr>
          <w:sz w:val="19"/>
          <w:lang w:val="fr-CA"/>
        </w:rPr>
        <w:t>Assistance au déploiement et au dépannage d’applications, notamment Avigilon, CCure, BioConnect, 8x8 Work et d’autres applications d’entreprise.</w:t>
      </w:r>
    </w:p>
    <w:p w14:paraId="5B00ED57" w14:textId="77777777" w:rsidR="00663FFE" w:rsidRPr="00377639" w:rsidRDefault="00663FFE" w:rsidP="00663FFE">
      <w:pPr>
        <w:numPr>
          <w:ilvl w:val="0"/>
          <w:numId w:val="10"/>
        </w:numPr>
        <w:spacing w:before="40" w:after="0"/>
        <w:rPr>
          <w:lang w:val="fr-CA"/>
        </w:rPr>
      </w:pPr>
      <w:r>
        <w:rPr>
          <w:sz w:val="19"/>
          <w:lang w:val="fr-CA"/>
        </w:rPr>
        <w:t>Examen des inventaires de logiciels et de matériel, identification des applications non prises en charge et soutien des activités de remédiation.</w:t>
      </w:r>
    </w:p>
    <w:p w14:paraId="66246577" w14:textId="39CE52E8" w:rsidR="00DE592F" w:rsidRPr="006B0570" w:rsidRDefault="00663FFE">
      <w:pPr>
        <w:spacing w:before="40" w:after="0"/>
        <w:rPr>
          <w:i/>
          <w:sz w:val="20"/>
          <w:lang w:val="fr-CA"/>
        </w:rPr>
      </w:pPr>
      <w:r>
        <w:rPr>
          <w:b/>
          <w:sz w:val="22"/>
        </w:rPr>
        <w:t>Consultant indépendant en technologies de l’information</w:t>
      </w:r>
      <w:r>
        <w:rPr>
          <w:i/>
          <w:sz w:val="20"/>
        </w:rPr>
        <w:t xml:space="preserve">  -  févr. 2019 - oct. 2023</w:t>
      </w:r>
    </w:p>
    <w:p w14:paraId="5B00ED57" w14:textId="77777777" w:rsidR="00663FFE" w:rsidRPr="00377639" w:rsidRDefault="00663FFE" w:rsidP="00663FFE">
      <w:pPr>
        <w:numPr>
          <w:ilvl w:val="0"/>
          <w:numId w:val="10"/>
        </w:numPr>
        <w:spacing w:before="40" w:after="0"/>
        <w:rPr>
          <w:lang w:val="fr-CA"/>
        </w:rPr>
      </w:pPr>
      <w:r>
        <w:t>Prestation de services-conseils indépendants en administration de systèmes TI, soutien des technologies infonuagiques et développement logiciel, combinant la gestion de l’infrastructure et le développement d’applications.</w:t>
      </w:r>
    </w:p>
    <w:p w14:paraId="4D9DFA0C" w14:textId="77777777" w:rsidR="00663FFE" w:rsidRPr="00377639" w:rsidRDefault="00663FFE" w:rsidP="00663FFE">
      <w:pPr>
        <w:numPr>
          <w:ilvl w:val="0"/>
          <w:numId w:val="10"/>
        </w:numPr>
        <w:spacing w:before="40" w:after="0"/>
        <w:rPr>
          <w:lang w:val="fr-CA"/>
        </w:rPr>
      </w:pPr>
      <w:r>
        <w:t>Administration et soutien de Windows Server 2016/2022, Active Directory, des stratégies de groupe (GPO), de Microsoft 365 et d’environnements virtualisés VMware, en mettant l’accent sur la fiabilité, les performances et la sécurité.</w:t>
      </w:r>
    </w:p>
    <w:p w14:paraId="408E773A" w14:textId="77777777" w:rsidR="00663FFE" w:rsidRPr="00377639" w:rsidRDefault="00663FFE" w:rsidP="00663FFE">
      <w:pPr>
        <w:numPr>
          <w:ilvl w:val="0"/>
          <w:numId w:val="10"/>
        </w:numPr>
        <w:spacing w:before="40" w:after="0"/>
        <w:rPr>
          <w:lang w:val="fr-CA"/>
        </w:rPr>
      </w:pPr>
      <w:r>
        <w:t>Développement et maintenance d’applications avec C#/.NET et Microsoft SQL Server, y compris la gestion de bases de données, le dépannage et l’amélioration d’applications d’entreprise.</w:t>
      </w:r>
    </w:p>
    <w:p w14:paraId="3480AFE2" w14:textId="77777777" w:rsidR="00663FFE" w:rsidRPr="00377639" w:rsidRDefault="00663FFE" w:rsidP="00663FFE">
      <w:pPr>
        <w:numPr>
          <w:ilvl w:val="0"/>
          <w:numId w:val="10"/>
        </w:numPr>
        <w:spacing w:before="40" w:after="0"/>
        <w:rPr>
          <w:lang w:val="fr-CA"/>
        </w:rPr>
      </w:pPr>
      <w:r>
        <w:t>Soutien d’environnements connectés au nuage, des services Microsoft 365, de la gestion des identités et des accès, de la configuration des systèmes et du dépannage de l’infrastructure.</w:t>
      </w:r>
    </w:p>
    <w:p w14:paraId="47E83357" w14:textId="77777777" w:rsidR="00663FFE" w:rsidRPr="00377639" w:rsidRDefault="00663FFE" w:rsidP="00663FFE">
      <w:pPr>
        <w:numPr>
          <w:ilvl w:val="0"/>
          <w:numId w:val="10"/>
        </w:numPr>
        <w:spacing w:before="40" w:after="0"/>
        <w:rPr>
          <w:lang w:val="fr-CA"/>
        </w:rPr>
      </w:pPr>
      <w:r>
        <w:t>Utilisation de PowerShell et de techniques de script pour automatiser les tâches d’administration TI, améliorer l’efficacité opérationnelle et simplifier les processus techniques.</w:t>
      </w:r>
    </w:p>
    <w:p w14:paraId="320659F6" w14:textId="77777777" w:rsidR="00663FFE" w:rsidRPr="00377639" w:rsidRDefault="00663FFE" w:rsidP="00663FFE">
      <w:pPr>
        <w:numPr>
          <w:ilvl w:val="0"/>
          <w:numId w:val="10"/>
        </w:numPr>
        <w:spacing w:before="40" w:after="0"/>
        <w:rPr>
          <w:lang w:val="fr-CA"/>
        </w:rPr>
      </w:pPr>
      <w:r>
        <w:t>Prestation de soutien technique de niveaux 2 et 3 pour résoudre des problèmes liés à Windows, aux réseaux, aux applications, aux autorisations et à l’infrastructure.</w:t>
      </w:r>
    </w:p>
    <w:p w14:paraId="38B6058A" w14:textId="77777777" w:rsidR="00663FFE" w:rsidRPr="00377639" w:rsidRDefault="00663FFE" w:rsidP="00663FFE">
      <w:pPr>
        <w:numPr>
          <w:ilvl w:val="0"/>
          <w:numId w:val="10"/>
        </w:numPr>
        <w:spacing w:before="40" w:after="0"/>
        <w:rPr>
          <w:lang w:val="fr-CA"/>
        </w:rPr>
      </w:pPr>
      <w:r>
        <w:t>Travail sur l’intégration logicielle, la maintenance des systèmes, l’optimisation des performances, la documentation technique et la mise en œuvre de solutions TI fiables.</w:t>
      </w:r>
    </w:p>
    <w:p w14:paraId="39FF4A70" w14:textId="77777777" w:rsidR="00663FFE" w:rsidRPr="00377639" w:rsidRDefault="00663FFE" w:rsidP="00663FFE">
      <w:pPr>
        <w:numPr>
          <w:ilvl w:val="0"/>
          <w:numId w:val="10"/>
        </w:numPr>
        <w:spacing w:before="40" w:after="0"/>
        <w:rPr>
          <w:lang w:val="fr-CA"/>
        </w:rPr>
      </w:pPr>
      <w:r>
        <w:t>Mise à profit d’une expertise en génie logiciel et en infrastructure TI pour soutenir les opérations, améliorer les fonctionnalités des systèmes et fournir des solutions technologiques pratiques.</w:t>
      </w:r>
    </w:p>
    <w:p w14:paraId="11D77339" w14:textId="77777777" w:rsidR="00663FFE" w:rsidRPr="00377639" w:rsidRDefault="00663FFE" w:rsidP="00663FFE">
      <w:pPr>
        <w:spacing w:before="40" w:after="0"/>
        <w:rPr>
          <w:lang w:val="fr-CA"/>
        </w:rPr>
      </w:pPr>
      <w:r>
        <w:rPr>
          <w:b/>
        </w:rPr>
        <w:t xml:space="preserve">Technologies principales : </w:t>
      </w:r>
      <w:r>
        <w:t>C#, .NET, SQL Server, Windows Server, VMware, Active Directory, stratégies de groupe, Microsoft 365, PowerShell, infrastructure TI, administration infonuagique, développement logiciel, API REST.</w:t>
      </w:r>
    </w:p>
    <w:p w14:paraId="5FFD7CEE" w14:textId="181CF187" w:rsidR="00DE592F" w:rsidRPr="00C47DEC" w:rsidRDefault="00000000">
      <w:pPr>
        <w:spacing w:before="4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4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4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4"/>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590E" w14:textId="77777777" w:rsidR="00292CF5" w:rsidRDefault="00292CF5" w:rsidP="003856D4">
      <w:pPr>
        <w:spacing w:after="0" w:line="240" w:lineRule="auto"/>
      </w:pPr>
      <w:r>
        <w:separator/>
      </w:r>
    </w:p>
  </w:endnote>
  <w:endnote w:type="continuationSeparator" w:id="0">
    <w:p w14:paraId="13748B82" w14:textId="77777777" w:rsidR="00292CF5" w:rsidRDefault="00292CF5"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8DB9" w14:textId="77777777" w:rsidR="00292CF5" w:rsidRDefault="00292CF5" w:rsidP="003856D4">
      <w:pPr>
        <w:spacing w:after="0" w:line="240" w:lineRule="auto"/>
      </w:pPr>
      <w:r>
        <w:separator/>
      </w:r>
    </w:p>
  </w:footnote>
  <w:footnote w:type="continuationSeparator" w:id="0">
    <w:p w14:paraId="6517B2FE" w14:textId="77777777" w:rsidR="00292CF5" w:rsidRDefault="00292CF5"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890CAC"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05BB2"/>
    <w:rsid w:val="00144A9F"/>
    <w:rsid w:val="0015074B"/>
    <w:rsid w:val="00151E34"/>
    <w:rsid w:val="001554F9"/>
    <w:rsid w:val="001666ED"/>
    <w:rsid w:val="001C1F30"/>
    <w:rsid w:val="00235C32"/>
    <w:rsid w:val="0026009B"/>
    <w:rsid w:val="00274662"/>
    <w:rsid w:val="00292CF5"/>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26C"/>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76AFE"/>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6528F"/>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yperlink" Target="https://play.google.com/store/apps/details?id=com.keyvault.vau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63</cp:revision>
  <cp:lastPrinted>2026-05-30T23:37:00Z</cp:lastPrinted>
  <dcterms:created xsi:type="dcterms:W3CDTF">2013-12-23T23:15:00Z</dcterms:created>
  <dcterms:modified xsi:type="dcterms:W3CDTF">2026-06-11T21:48:00Z</dcterms:modified>
  <cp:category/>
</cp:coreProperties>
</file>