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77777777" w:rsidR="00DE592F" w:rsidRPr="00662F6C" w:rsidRDefault="00000000" w:rsidP="00F51057">
      <w:pPr>
        <w:spacing w:line="240" w:lineRule="auto"/>
        <w:jc w:val="center"/>
        <w:rPr>
          <w:lang w:val="fr-CA"/>
        </w:rPr>
      </w:pPr>
      <w:r w:rsidRPr="00662F6C">
        <w:rPr>
          <w:sz w:val="19"/>
          <w:lang w:val="fr-CA"/>
        </w:rPr>
        <w:t xml:space="preserve">Longueuil, Québec, </w:t>
      </w:r>
      <w:proofErr w:type="gramStart"/>
      <w:r w:rsidRPr="00662F6C">
        <w:rPr>
          <w:sz w:val="19"/>
          <w:lang w:val="fr-CA"/>
        </w:rPr>
        <w:t>Canada  |</w:t>
      </w:r>
      <w:proofErr w:type="gramEnd"/>
      <w:r w:rsidRPr="00662F6C">
        <w:rPr>
          <w:sz w:val="19"/>
          <w:lang w:val="fr-CA"/>
        </w:rPr>
        <w:t xml:space="preserve">  (438) 402-</w:t>
      </w:r>
      <w:proofErr w:type="gramStart"/>
      <w:r w:rsidRPr="00662F6C">
        <w:rPr>
          <w:sz w:val="19"/>
          <w:lang w:val="fr-CA"/>
        </w:rPr>
        <w:t>2044  |</w:t>
      </w:r>
      <w:proofErr w:type="gramEnd"/>
      <w:r w:rsidRPr="00662F6C">
        <w:rPr>
          <w:sz w:val="19"/>
          <w:lang w:val="fr-CA"/>
        </w:rPr>
        <w:t xml:space="preserve">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 xml:space="preserve">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w:t>
      </w:r>
      <w:proofErr w:type="spellStart"/>
      <w:r w:rsidRPr="00377639">
        <w:rPr>
          <w:lang w:val="fr-CA"/>
        </w:rPr>
        <w:t>Kubernetes</w:t>
      </w:r>
      <w:proofErr w:type="spellEnd"/>
      <w:r w:rsidRPr="00377639">
        <w:rPr>
          <w:lang w:val="fr-CA"/>
        </w:rPr>
        <w:t>, CI/CD, SQL et développement d’applications. Les projets personnels pratiques comprennent une plateforme de gestion TI à distance et une application Android d’apprentissage publiée,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 xml:space="preserve">VMware / </w:t>
            </w:r>
            <w:proofErr w:type="spellStart"/>
            <w:r w:rsidRPr="005F27BD">
              <w:t>Virtualisation</w:t>
            </w:r>
            <w:proofErr w:type="spellEnd"/>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proofErr w:type="spellStart"/>
            <w:r w:rsidRPr="005F27BD">
              <w:t>Infonuagique</w:t>
            </w:r>
            <w:proofErr w:type="spellEnd"/>
            <w:r w:rsidRPr="005F27BD">
              <w:t>,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 xml:space="preserve">Développement </w:t>
            </w:r>
            <w:proofErr w:type="spellStart"/>
            <w:r w:rsidRPr="005F27BD">
              <w:t>d’applications</w:t>
            </w:r>
            <w:proofErr w:type="spellEnd"/>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proofErr w:type="spellStart"/>
            <w:r w:rsidRPr="005F27BD">
              <w:t>Durcissement</w:t>
            </w:r>
            <w:proofErr w:type="spellEnd"/>
            <w:r w:rsidRPr="005F27BD">
              <w:t xml:space="preserve">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proofErr w:type="spellStart"/>
            <w:r w:rsidRPr="005F27BD">
              <w:t>Intégration</w:t>
            </w:r>
            <w:proofErr w:type="spellEnd"/>
            <w:r w:rsidRPr="005F27BD">
              <w:t xml:space="preserve"> de </w:t>
            </w:r>
            <w:proofErr w:type="spellStart"/>
            <w:r w:rsidRPr="005F27BD">
              <w:t>systèmes</w:t>
            </w:r>
            <w:proofErr w:type="spellEnd"/>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xml:space="preserve">• </w:t>
      </w:r>
      <w:proofErr w:type="spellStart"/>
      <w:r w:rsidRPr="006C259E">
        <w:rPr>
          <w:b/>
          <w:color w:val="366092"/>
          <w:sz w:val="22"/>
        </w:rPr>
        <w:t>Plateformes</w:t>
      </w:r>
      <w:proofErr w:type="spellEnd"/>
      <w:r w:rsidRPr="006C259E">
        <w:rPr>
          <w:b/>
          <w:color w:val="366092"/>
          <w:sz w:val="22"/>
        </w:rPr>
        <w:t xml:space="preserve"> </w:t>
      </w:r>
      <w:proofErr w:type="spellStart"/>
      <w:proofErr w:type="gramStart"/>
      <w:r w:rsidRPr="006C259E">
        <w:rPr>
          <w:b/>
          <w:color w:val="366092"/>
          <w:sz w:val="22"/>
        </w:rPr>
        <w:t>infonuagiques</w:t>
      </w:r>
      <w:proofErr w:type="spellEnd"/>
      <w:r w:rsidRPr="006C259E">
        <w:rPr>
          <w:b/>
          <w:color w:val="366092"/>
          <w:sz w:val="22"/>
        </w:rPr>
        <w:t xml:space="preserve"> :</w:t>
      </w:r>
      <w:proofErr w:type="gramEnd"/>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 xml:space="preserve">Docker, </w:t>
      </w:r>
      <w:proofErr w:type="spellStart"/>
      <w:r w:rsidRPr="00377639">
        <w:rPr>
          <w:lang w:val="fr-CA"/>
        </w:rPr>
        <w:t>Kubernetes</w:t>
      </w:r>
      <w:proofErr w:type="spellEnd"/>
      <w:r w:rsidRPr="00377639">
        <w:rPr>
          <w:lang w:val="fr-CA"/>
        </w:rPr>
        <w:t>, Jenkins,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 xml:space="preserve">Wireshark, </w:t>
      </w:r>
      <w:proofErr w:type="spellStart"/>
      <w:r w:rsidRPr="00377639">
        <w:rPr>
          <w:lang w:val="fr-CA"/>
        </w:rPr>
        <w:t>Nmap</w:t>
      </w:r>
      <w:proofErr w:type="spellEnd"/>
      <w:r w:rsidRPr="00377639">
        <w:rPr>
          <w:lang w:val="fr-CA"/>
        </w:rPr>
        <w:t xml:space="preserve">, Linux / Kali Linux, </w:t>
      </w:r>
      <w:proofErr w:type="spellStart"/>
      <w:r w:rsidRPr="00377639">
        <w:rPr>
          <w:lang w:val="fr-CA"/>
        </w:rPr>
        <w:t>Wazuh</w:t>
      </w:r>
      <w:proofErr w:type="spellEnd"/>
      <w:r w:rsidRPr="00377639">
        <w:rPr>
          <w:lang w:val="fr-CA"/>
        </w:rPr>
        <w:t xml:space="preserve">, </w:t>
      </w:r>
      <w:proofErr w:type="spellStart"/>
      <w:r w:rsidRPr="00377639">
        <w:rPr>
          <w:lang w:val="fr-CA"/>
        </w:rPr>
        <w:t>Suricata</w:t>
      </w:r>
      <w:proofErr w:type="spellEnd"/>
      <w:r w:rsidRPr="00377639">
        <w:rPr>
          <w:lang w:val="fr-CA"/>
        </w:rPr>
        <w:t xml:space="preserve">, Nessus, </w:t>
      </w:r>
      <w:proofErr w:type="spellStart"/>
      <w:r w:rsidRPr="00377639">
        <w:rPr>
          <w:lang w:val="fr-CA"/>
        </w:rPr>
        <w:t>OpenVAS</w:t>
      </w:r>
      <w:proofErr w:type="spellEnd"/>
      <w:r w:rsidRPr="00377639">
        <w:rPr>
          <w:lang w:val="fr-CA"/>
        </w:rPr>
        <w:t xml:space="preserve">, Splunk, </w:t>
      </w:r>
      <w:proofErr w:type="spellStart"/>
      <w:r w:rsidRPr="00377639">
        <w:rPr>
          <w:lang w:val="fr-CA"/>
        </w:rPr>
        <w:t>Autopsy</w:t>
      </w:r>
      <w:proofErr w:type="spellEnd"/>
      <w:r w:rsidRPr="00377639">
        <w:rPr>
          <w:lang w:val="fr-CA"/>
        </w:rPr>
        <w:t xml:space="preserve"> et </w:t>
      </w:r>
      <w:proofErr w:type="spellStart"/>
      <w:r w:rsidRPr="00377639">
        <w:rPr>
          <w:lang w:val="fr-CA"/>
        </w:rPr>
        <w:t>Burp</w:t>
      </w:r>
      <w:proofErr w:type="spellEnd"/>
      <w:r w:rsidRPr="00377639">
        <w:rPr>
          <w:lang w:val="fr-CA"/>
        </w:rPr>
        <w:t xml:space="preserve">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12F58C9C"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r w:rsidR="00042EF2">
        <w:rPr>
          <w:b/>
          <w:color w:val="366092"/>
          <w:sz w:val="22"/>
          <w:lang w:val="fr-CA"/>
        </w:rPr>
        <w:t xml:space="preserve"> </w:t>
      </w:r>
      <w:r w:rsidR="00042EF2" w:rsidRPr="00042EF2">
        <w:rPr>
          <w:b/>
          <w:color w:val="366092"/>
          <w:sz w:val="22"/>
        </w:rPr>
        <w:t>RÉCENTS</w:t>
      </w:r>
    </w:p>
    <w:p w14:paraId="48014542" w14:textId="77777777" w:rsidR="00CA2C1D" w:rsidRPr="00377639" w:rsidRDefault="00CA2C1D" w:rsidP="00CA2C1D">
      <w:pPr>
        <w:keepNext/>
        <w:spacing w:before="80" w:after="0"/>
        <w:rPr>
          <w:i/>
          <w:sz w:val="20"/>
          <w:lang w:val="fr-CA"/>
        </w:rPr>
      </w:pPr>
      <w:r w:rsidRPr="00377639">
        <w:rPr>
          <w:b/>
          <w:color w:val="366092"/>
          <w:sz w:val="22"/>
          <w:lang w:val="fr-CA"/>
        </w:rPr>
        <w:t xml:space="preserve">Plateforme de gestion à distance </w:t>
      </w:r>
      <w:proofErr w:type="spellStart"/>
      <w:r w:rsidRPr="00377639">
        <w:rPr>
          <w:b/>
          <w:color w:val="366092"/>
          <w:sz w:val="22"/>
          <w:lang w:val="fr-CA"/>
        </w:rPr>
        <w:t>Remotely</w:t>
      </w:r>
      <w:proofErr w:type="spellEnd"/>
      <w:r w:rsidRPr="00377639">
        <w:rPr>
          <w:b/>
          <w:color w:val="366092"/>
          <w:sz w:val="22"/>
          <w:lang w:val="fr-CA"/>
        </w:rPr>
        <w:t>-X | Projet personnel</w:t>
      </w:r>
    </w:p>
    <w:p w14:paraId="73CACDEA" w14:textId="77777777" w:rsidR="00CA2C1D" w:rsidRPr="00377639" w:rsidRDefault="00CA2C1D" w:rsidP="00CA2C1D">
      <w:pPr>
        <w:numPr>
          <w:ilvl w:val="0"/>
          <w:numId w:val="11"/>
        </w:numPr>
        <w:spacing w:before="80" w:after="0"/>
        <w:rPr>
          <w:lang w:val="fr-CA"/>
        </w:rPr>
      </w:pPr>
      <w:r w:rsidRPr="00377639">
        <w:rPr>
          <w:lang w:val="fr-CA"/>
        </w:rPr>
        <w:t>Développement d’une plateforme orientée vers la gestion et le soutien TI à distance illustrant les concepts d’accès à distance, de terminal distant, de bureau à distance, d’explorateur de fichiers distant, de gestion des utilisateurs et de prestation de services TI.</w:t>
      </w:r>
    </w:p>
    <w:p w14:paraId="464A7B26" w14:textId="4B7E2E9D" w:rsidR="00CA2C1D" w:rsidRPr="00377639" w:rsidRDefault="00CA2C1D" w:rsidP="00CA2C1D">
      <w:pPr>
        <w:numPr>
          <w:ilvl w:val="0"/>
          <w:numId w:val="11"/>
        </w:numPr>
        <w:spacing w:before="80" w:after="0"/>
        <w:rPr>
          <w:lang w:val="fr-CA"/>
        </w:rPr>
      </w:pPr>
      <w:r w:rsidRPr="00377639">
        <w:rPr>
          <w:lang w:val="fr-CA"/>
        </w:rPr>
        <w:t xml:space="preserve">Site Web du projet : </w:t>
      </w:r>
      <w:hyperlink r:id="rId10" w:history="1">
        <w:r w:rsidRPr="00E03DFE">
          <w:rPr>
            <w:rStyle w:val="Hyperlink"/>
            <w:color w:val="0563C1"/>
            <w:lang w:val="fr-CA"/>
          </w:rPr>
          <w:t>https://remotely-x.com</w:t>
        </w:r>
      </w:hyperlink>
    </w:p>
    <w:p w14:paraId="3263456F" w14:textId="2BA6B9C6" w:rsidR="00CA2C1D" w:rsidRDefault="00CA2C1D" w:rsidP="00CA2C1D">
      <w:pPr>
        <w:keepNext/>
        <w:spacing w:before="80" w:after="0"/>
        <w:rPr>
          <w:i/>
          <w:sz w:val="20"/>
        </w:rPr>
      </w:pPr>
      <w:proofErr w:type="spellStart"/>
      <w:r>
        <w:rPr>
          <w:b/>
          <w:color w:val="366092"/>
          <w:sz w:val="22"/>
        </w:rPr>
        <w:t>FlashCards</w:t>
      </w:r>
      <w:proofErr w:type="spellEnd"/>
      <w:r>
        <w:rPr>
          <w:b/>
          <w:color w:val="366092"/>
          <w:sz w:val="22"/>
        </w:rPr>
        <w:t xml:space="preserve">: Learn English - Application Android </w:t>
      </w:r>
      <w:proofErr w:type="spellStart"/>
      <w:r>
        <w:rPr>
          <w:b/>
          <w:color w:val="366092"/>
          <w:sz w:val="22"/>
        </w:rPr>
        <w:t>publiée</w:t>
      </w:r>
      <w:proofErr w:type="spellEnd"/>
      <w:r>
        <w:rPr>
          <w:b/>
          <w:color w:val="366092"/>
          <w:sz w:val="22"/>
        </w:rPr>
        <w:t xml:space="preserve"> | </w:t>
      </w:r>
      <w:proofErr w:type="spellStart"/>
      <w:r>
        <w:rPr>
          <w:b/>
          <w:color w:val="366092"/>
          <w:sz w:val="22"/>
        </w:rPr>
        <w:t>Projet</w:t>
      </w:r>
      <w:proofErr w:type="spellEnd"/>
      <w:r>
        <w:rPr>
          <w:b/>
          <w:color w:val="366092"/>
          <w:sz w:val="22"/>
        </w:rPr>
        <w:t xml:space="preserve">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0910AB4D" w14:textId="77777777" w:rsidR="00151E34" w:rsidRDefault="00151E34" w:rsidP="00BA455A">
      <w:pPr>
        <w:spacing w:after="0"/>
      </w:pPr>
    </w:p>
    <w:p w14:paraId="312FF9AB" w14:textId="5A6C9F28" w:rsidR="00CA2C1D" w:rsidRPr="00377639" w:rsidRDefault="00151E34" w:rsidP="00BA455A">
      <w:pPr>
        <w:keepNext/>
        <w:spacing w:before="80" w:after="0"/>
        <w:rPr>
          <w:b/>
          <w:color w:val="366092"/>
          <w:sz w:val="22"/>
          <w:lang w:val="fr-CA"/>
        </w:rPr>
      </w:pPr>
      <w:r w:rsidRPr="0037075D">
        <w:rPr>
          <w:b/>
          <w:lang w:val="fr-CA"/>
        </w:rPr>
        <w:t>Daily Agenda | Application Android | Projet personnel</w:t>
      </w:r>
    </w:p>
    <w:p w14:paraId="1D1A1407" w14:textId="6954340D" w:rsidR="00BD57CE" w:rsidRDefault="00BD57CE" w:rsidP="00B13BD0">
      <w:pPr>
        <w:numPr>
          <w:ilvl w:val="0"/>
          <w:numId w:val="10"/>
        </w:numPr>
        <w:spacing w:before="80" w:after="0"/>
      </w:pPr>
      <w:r w:rsidRPr="0037075D">
        <w:rPr>
          <w:lang w:val="fr-CA"/>
        </w:rPr>
        <w:t>Application Android publiée pour la planification quotidienne, l’organisation de l’agenda, les rappels et la gestion des tâches.</w:t>
      </w:r>
      <w:r w:rsidRPr="0037075D">
        <w:rPr>
          <w:lang w:val="fr-CA"/>
        </w:rPr>
        <w:br/>
      </w:r>
      <w:r>
        <w:t xml:space="preserve">Google Play : </w:t>
      </w:r>
      <w:hyperlink r:id="rId12">
        <w:r w:rsidRPr="0037075D">
          <w:rPr>
            <w:rStyle w:val="Hyperlink"/>
            <w:color w:val="0563C1"/>
          </w:rPr>
          <w:t>https://play.google.com/store/apps/details?id=com.dailyagenda.dailyagenda</w:t>
        </w:r>
      </w:hyperlink>
    </w:p>
    <w:p w14:paraId="1B4D8887" w14:textId="1BB3595F" w:rsidR="00151E34" w:rsidRPr="00377639" w:rsidRDefault="00151E34" w:rsidP="00BA455A">
      <w:pPr>
        <w:spacing w:after="0"/>
        <w:rPr>
          <w:b/>
          <w:color w:val="366092"/>
          <w:sz w:val="22"/>
          <w:lang w:val="fr-CA"/>
        </w:rPr>
      </w:pPr>
      <w:r w:rsidRPr="00377639">
        <w:rPr>
          <w:b/>
          <w:color w:val="366092"/>
          <w:sz w:val="22"/>
          <w:lang w:val="fr-CA"/>
        </w:rPr>
        <w:t>Key Vault | Application Android en développement | Projet personnel</w:t>
      </w:r>
    </w:p>
    <w:p w14:paraId="652DB609" w14:textId="4D67BDAC" w:rsidR="00BD57CE" w:rsidRPr="00BD57CE" w:rsidRDefault="00BD57CE" w:rsidP="00BA455A">
      <w:pPr>
        <w:numPr>
          <w:ilvl w:val="0"/>
          <w:numId w:val="10"/>
        </w:numPr>
        <w:spacing w:before="80" w:after="0"/>
      </w:pPr>
      <w:r w:rsidRPr="00377639">
        <w:rPr>
          <w:lang w:val="fr-CA"/>
        </w:rPr>
        <w:t>Développement d’une application Android sécurisée axée sur le stockage et l’organisation des renseignements sensibles des utilisateurs.</w:t>
      </w:r>
      <w:r w:rsidRPr="00377639">
        <w:rPr>
          <w:lang w:val="fr-CA"/>
        </w:rPr>
        <w:br/>
      </w:r>
      <w:r w:rsidRPr="00BD57CE">
        <w:t xml:space="preserve">État : </w:t>
      </w:r>
      <w:proofErr w:type="spellStart"/>
      <w:r w:rsidRPr="00BD57CE">
        <w:t>en</w:t>
      </w:r>
      <w:proofErr w:type="spellEnd"/>
      <w:r w:rsidRPr="00BD57CE">
        <w:t xml:space="preserve"> </w:t>
      </w:r>
      <w:proofErr w:type="spellStart"/>
      <w:r w:rsidRPr="00BD57CE">
        <w:t>cours</w:t>
      </w:r>
      <w:proofErr w:type="spellEnd"/>
      <w:r w:rsidRPr="00BD57CE">
        <w:t>.</w:t>
      </w:r>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spacing w:before="80" w:after="0"/>
        <w:rPr>
          <w:i/>
          <w:sz w:val="20"/>
          <w:lang w:val="fr-CA"/>
        </w:rPr>
      </w:pPr>
      <w:r w:rsidRPr="00377639">
        <w:rPr>
          <w:b/>
          <w:color w:val="366092"/>
          <w:sz w:val="22"/>
          <w:lang w:val="fr-CA"/>
        </w:rPr>
        <w:t>Ingénieur systèmes | RT TECH</w:t>
      </w:r>
      <w:r w:rsidR="00E03DFE">
        <w:rPr>
          <w:b/>
          <w:color w:val="366092"/>
          <w:sz w:val="22"/>
          <w:lang w:val="fr-CA"/>
        </w:rPr>
        <w:t xml:space="preserve"> </w:t>
      </w:r>
      <w:r w:rsidR="00E03DFE" w:rsidRPr="00377639">
        <w:rPr>
          <w:b/>
          <w:color w:val="366092"/>
          <w:sz w:val="22"/>
          <w:lang w:val="fr-CA"/>
        </w:rPr>
        <w:t>—</w:t>
      </w:r>
      <w:r w:rsidR="00D10E95" w:rsidRPr="00377639">
        <w:rPr>
          <w:i/>
          <w:sz w:val="20"/>
          <w:lang w:val="fr-CA"/>
        </w:rPr>
        <w:t xml:space="preserve">    </w:t>
      </w:r>
      <w:r w:rsidR="00D10E95" w:rsidRPr="006B0570">
        <w:rPr>
          <w:i/>
          <w:sz w:val="20"/>
          <w:lang w:val="fr-CA"/>
        </w:rPr>
        <w:t>févr. 2019 – oct. 2024</w:t>
      </w:r>
    </w:p>
    <w:p w14:paraId="5B00ED57" w14:textId="77777777" w:rsidR="00663FFE" w:rsidRPr="00377639" w:rsidRDefault="00663FFE" w:rsidP="00663FFE">
      <w:pPr>
        <w:numPr>
          <w:ilvl w:val="0"/>
          <w:numId w:val="10"/>
        </w:numPr>
        <w:spacing w:before="80" w:after="0"/>
        <w:rPr>
          <w:lang w:val="fr-CA"/>
        </w:rPr>
      </w:pPr>
      <w:r w:rsidRPr="00377639">
        <w:rPr>
          <w:lang w:val="fr-CA"/>
        </w:rPr>
        <w:t>Administration et soutien des environnements Windows Server 2016/2022, assurant la stabilité, la disponibilité et la sécurité de l’infrastructure d’entreprise.</w:t>
      </w:r>
    </w:p>
    <w:p w14:paraId="4D9DFA0C" w14:textId="77777777" w:rsidR="00663FFE" w:rsidRPr="00377639" w:rsidRDefault="00663FFE" w:rsidP="00663FFE">
      <w:pPr>
        <w:numPr>
          <w:ilvl w:val="0"/>
          <w:numId w:val="10"/>
        </w:numPr>
        <w:spacing w:before="80" w:after="0"/>
        <w:rPr>
          <w:lang w:val="fr-CA"/>
        </w:rPr>
      </w:pPr>
      <w:r w:rsidRPr="00377639">
        <w:rPr>
          <w:lang w:val="fr-CA"/>
        </w:rPr>
        <w:t>Gestion et maintenance des machines virtuelles VMware, y compris le provisionnement, la configuration, l’allocation des ressources et la surveillance des performances.</w:t>
      </w:r>
    </w:p>
    <w:p w14:paraId="408E773A" w14:textId="77777777" w:rsidR="00663FFE" w:rsidRPr="00377639" w:rsidRDefault="00663FFE" w:rsidP="00663FFE">
      <w:pPr>
        <w:numPr>
          <w:ilvl w:val="0"/>
          <w:numId w:val="10"/>
        </w:numPr>
        <w:spacing w:before="80" w:after="0"/>
        <w:rPr>
          <w:lang w:val="fr-CA"/>
        </w:rPr>
      </w:pPr>
      <w:r w:rsidRPr="00377639">
        <w:rPr>
          <w:lang w:val="fr-CA"/>
        </w:rPr>
        <w:t>Mise en œuvre et soutien des objets de stratégie de groupe (GPO) afin d’appliquer les paramètres de sécurité, les configurations système et la correction des vulnérabilités dans les environnements Windows.</w:t>
      </w:r>
    </w:p>
    <w:p w14:paraId="3480AFE2" w14:textId="77777777" w:rsidR="00663FFE" w:rsidRPr="00377639" w:rsidRDefault="00663FFE" w:rsidP="00663FFE">
      <w:pPr>
        <w:numPr>
          <w:ilvl w:val="0"/>
          <w:numId w:val="10"/>
        </w:numPr>
        <w:spacing w:before="80" w:after="0"/>
        <w:rPr>
          <w:lang w:val="fr-CA"/>
        </w:rPr>
      </w:pPr>
      <w:r w:rsidRPr="00377639">
        <w:rPr>
          <w:lang w:val="fr-CA"/>
        </w:rPr>
        <w:t>Réalisation d’activités de correction des vulnérabilités et de durcissement des serveurs selon les pratiques exemplaires de sécurité et les normes de conformité.</w:t>
      </w:r>
    </w:p>
    <w:p w14:paraId="47E83357" w14:textId="77777777" w:rsidR="00663FFE" w:rsidRPr="00377639" w:rsidRDefault="00663FFE" w:rsidP="00663FFE">
      <w:pPr>
        <w:numPr>
          <w:ilvl w:val="0"/>
          <w:numId w:val="10"/>
        </w:numPr>
        <w:spacing w:before="80" w:after="0"/>
        <w:rPr>
          <w:lang w:val="fr-CA"/>
        </w:rPr>
      </w:pPr>
      <w:r w:rsidRPr="00377639">
        <w:rPr>
          <w:lang w:val="fr-CA"/>
        </w:rPr>
        <w:t>Soutien de la gestion des correctifs, des mises à jour système et des activités de mise à niveau pour les serveurs Windows et les systèmes d’entreprise afin de maintenir la sécurité et la fiabilité opérationnelle.</w:t>
      </w:r>
    </w:p>
    <w:p w14:paraId="320659F6" w14:textId="77777777" w:rsidR="00663FFE" w:rsidRPr="00377639" w:rsidRDefault="00663FFE" w:rsidP="00663FFE">
      <w:pPr>
        <w:numPr>
          <w:ilvl w:val="0"/>
          <w:numId w:val="10"/>
        </w:numPr>
        <w:spacing w:before="80" w:after="0"/>
        <w:rPr>
          <w:lang w:val="fr-CA"/>
        </w:rPr>
      </w:pPr>
      <w:r w:rsidRPr="00377639">
        <w:rPr>
          <w:lang w:val="fr-CA"/>
        </w:rPr>
        <w:t>Diagnostic et résolution de problèmes L2/L3 d’infrastructure Windows, notamment les incidents liés au système d’exploitation, aux performances, à la connectivité, aux autorisations et aux serveurs.</w:t>
      </w:r>
    </w:p>
    <w:p w14:paraId="38B6058A" w14:textId="77777777" w:rsidR="00663FFE" w:rsidRPr="00377639" w:rsidRDefault="00663FFE" w:rsidP="00663FFE">
      <w:pPr>
        <w:numPr>
          <w:ilvl w:val="0"/>
          <w:numId w:val="10"/>
        </w:numPr>
        <w:spacing w:before="80" w:after="0"/>
        <w:rPr>
          <w:lang w:val="fr-CA"/>
        </w:rPr>
      </w:pPr>
      <w:r w:rsidRPr="00377639">
        <w:rPr>
          <w:lang w:val="fr-CA"/>
        </w:rPr>
        <w:t>Soutien des problèmes Exchange et Microsoft 365 / Office 365, notamment l’accès au courriel, la connectivité Outlook et les tâches d’administration des utilisateurs.</w:t>
      </w:r>
    </w:p>
    <w:p w14:paraId="39FF4A70" w14:textId="77777777" w:rsidR="00663FFE" w:rsidRPr="00377639" w:rsidRDefault="00663FFE" w:rsidP="00663FFE">
      <w:pPr>
        <w:numPr>
          <w:ilvl w:val="0"/>
          <w:numId w:val="10"/>
        </w:numPr>
        <w:spacing w:before="80" w:after="0"/>
        <w:rPr>
          <w:lang w:val="fr-CA"/>
        </w:rPr>
      </w:pPr>
      <w:r w:rsidRPr="00377639">
        <w:rPr>
          <w:lang w:val="fr-CA"/>
        </w:rPr>
        <w:lastRenderedPageBreak/>
        <w:t>Gestion des tâches Active Directory comme les comptes utilisateurs, les autorisations, la réinitialisation des mots de passe, l’appartenance aux groupes et le contrôle d’accès.</w:t>
      </w:r>
    </w:p>
    <w:p w14:paraId="11D77339" w14:textId="77777777" w:rsidR="00663FFE" w:rsidRPr="00377639" w:rsidRDefault="00663FFE" w:rsidP="00663FFE">
      <w:pPr>
        <w:numPr>
          <w:ilvl w:val="0"/>
          <w:numId w:val="10"/>
        </w:numPr>
        <w:spacing w:before="80" w:after="0"/>
        <w:rPr>
          <w:lang w:val="fr-CA"/>
        </w:rPr>
      </w:pPr>
      <w:r w:rsidRPr="00377639">
        <w:rPr>
          <w:lang w:val="fr-CA"/>
        </w:rPr>
        <w:t>Surveillance de l’état des systèmes, notamment l’utilisation du processeur, de la mémoire, des disques et du réseau, et mise en œuvre de mesures correctives pour optimiser les performances et la disponibilité.</w:t>
      </w:r>
    </w:p>
    <w:p w14:paraId="116BFE98" w14:textId="77777777" w:rsidR="00663FFE" w:rsidRPr="00377639" w:rsidRDefault="00663FFE" w:rsidP="00663FFE">
      <w:pPr>
        <w:numPr>
          <w:ilvl w:val="0"/>
          <w:numId w:val="10"/>
        </w:numPr>
        <w:spacing w:before="80" w:after="0"/>
        <w:rPr>
          <w:lang w:val="fr-CA"/>
        </w:rPr>
      </w:pPr>
      <w:r w:rsidRPr="00377639">
        <w:rPr>
          <w:lang w:val="fr-CA"/>
        </w:rPr>
        <w:t>Création et maintenance de la documentation technique, des procédures de dépannage et des dossiers de soutien afin d’améliorer l’efficacité opérationnelle et le partage des connaissances.</w:t>
      </w:r>
    </w:p>
    <w:p w14:paraId="7712B920" w14:textId="77777777" w:rsidR="00663FFE" w:rsidRPr="00377639" w:rsidRDefault="00663FFE" w:rsidP="00663FFE">
      <w:pPr>
        <w:numPr>
          <w:ilvl w:val="0"/>
          <w:numId w:val="10"/>
        </w:numPr>
        <w:spacing w:before="80" w:after="0"/>
        <w:rPr>
          <w:lang w:val="fr-CA"/>
        </w:rPr>
      </w:pPr>
      <w:r w:rsidRPr="00377639">
        <w:rPr>
          <w:lang w:val="fr-CA"/>
        </w:rPr>
        <w:t>Collaboration avec les équipes de soutien et les parties prenantes afin de résoudre les incidents escaladés, soutenir les environnements de production et répondre aux attentes de service.</w:t>
      </w:r>
    </w:p>
    <w:p w14:paraId="3494C713" w14:textId="6C5A482C" w:rsidR="00663FFE" w:rsidRPr="00377639" w:rsidRDefault="00663FFE" w:rsidP="00663FFE">
      <w:pPr>
        <w:numPr>
          <w:ilvl w:val="0"/>
          <w:numId w:val="10"/>
        </w:numPr>
        <w:spacing w:before="80" w:after="0"/>
        <w:rPr>
          <w:lang w:val="fr-CA"/>
        </w:rPr>
      </w:pPr>
      <w:r w:rsidRPr="00377639">
        <w:rPr>
          <w:lang w:val="fr-CA"/>
        </w:rPr>
        <w:t>Mentorat et orientation technique des membres juniors de l’équipe pendant le dépannage et les opérations quotidiennes de soutien.</w:t>
      </w:r>
    </w:p>
    <w:p w14:paraId="5FFD7CEE" w14:textId="181CF187" w:rsidR="00DE592F" w:rsidRPr="00C47DEC" w:rsidRDefault="00000000">
      <w:pPr>
        <w:spacing w:before="8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8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8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proofErr w:type="gramStart"/>
      <w:r w:rsidR="00377639" w:rsidRPr="00377639">
        <w:rPr>
          <w:b/>
          <w:color w:val="366092"/>
          <w:sz w:val="22"/>
          <w:lang w:val="fr-CA"/>
        </w:rPr>
        <w:t>Ministère de l'Éducation</w:t>
      </w:r>
      <w:proofErr w:type="gramEnd"/>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w:t>
      </w:r>
      <w:proofErr w:type="spellStart"/>
      <w:r w:rsidRPr="00377639">
        <w:rPr>
          <w:rStyle w:val="Strong"/>
          <w:lang w:val="fr-CA"/>
        </w:rPr>
        <w:t>CySA</w:t>
      </w:r>
      <w:proofErr w:type="spellEnd"/>
      <w:r w:rsidRPr="00377639">
        <w:rPr>
          <w:rStyle w:val="Strong"/>
          <w:lang w:val="fr-CA"/>
        </w:rPr>
        <w:t>+ | Identifiant vérifié : 7Q8BVEQ50FQQ1882</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A+ | Identifiant vérifié : C6LQT9FQ4BVEQ64J</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Tech+ | Identifiant vérifié : EK360HJ5ZNBEC8LJ</w:t>
      </w:r>
      <w:r w:rsidRPr="00377639">
        <w:rPr>
          <w:rStyle w:val="Strong"/>
          <w:lang w:val="fr-CA"/>
        </w:rPr>
        <w:br/>
        <w:t xml:space="preserve">• Cisco </w:t>
      </w:r>
      <w:proofErr w:type="spellStart"/>
      <w:r w:rsidRPr="00377639">
        <w:rPr>
          <w:rStyle w:val="Strong"/>
          <w:lang w:val="fr-CA"/>
        </w:rPr>
        <w:t>Certified</w:t>
      </w:r>
      <w:proofErr w:type="spellEnd"/>
      <w:r w:rsidRPr="00377639">
        <w:rPr>
          <w:rStyle w:val="Strong"/>
          <w:lang w:val="fr-CA"/>
        </w:rPr>
        <w:t xml:space="preserve"> Network Associate (CCNA) | Identifiant vérifié : f59e3cac390744c7aa6ed59210520a5c</w:t>
      </w:r>
      <w:r w:rsidRPr="00377639">
        <w:rPr>
          <w:rStyle w:val="Strong"/>
          <w:lang w:val="fr-CA"/>
        </w:rPr>
        <w:br/>
        <w:t xml:space="preserve">• Microsoft </w:t>
      </w:r>
      <w:proofErr w:type="spellStart"/>
      <w:r w:rsidRPr="00377639">
        <w:rPr>
          <w:rStyle w:val="Strong"/>
          <w:lang w:val="fr-CA"/>
        </w:rPr>
        <w:t>Certified</w:t>
      </w:r>
      <w:proofErr w:type="spellEnd"/>
      <w:r w:rsidRPr="00377639">
        <w:rPr>
          <w:rStyle w:val="Strong"/>
          <w:lang w:val="fr-CA"/>
        </w:rPr>
        <w:t>: Azure Security Engineer Associate (AZ-500) | Identifiant : 92B71F0AB914408B</w:t>
      </w:r>
      <w:r w:rsidRPr="00377639">
        <w:rPr>
          <w:rStyle w:val="Strong"/>
          <w:lang w:val="fr-CA"/>
        </w:rPr>
        <w:br/>
        <w:t xml:space="preserve">• Microsoft </w:t>
      </w:r>
      <w:proofErr w:type="spellStart"/>
      <w:r w:rsidRPr="00377639">
        <w:rPr>
          <w:rStyle w:val="Strong"/>
          <w:lang w:val="fr-CA"/>
        </w:rPr>
        <w:t>Certified</w:t>
      </w:r>
      <w:proofErr w:type="spellEnd"/>
      <w:r w:rsidRPr="00377639">
        <w:rPr>
          <w:rStyle w:val="Strong"/>
          <w:lang w:val="fr-CA"/>
        </w:rPr>
        <w:t>: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 xml:space="preserve">Espagnol : langue </w:t>
      </w:r>
      <w:proofErr w:type="gramStart"/>
      <w:r w:rsidRPr="00377639">
        <w:rPr>
          <w:lang w:val="fr-CA"/>
        </w:rPr>
        <w:t>maternelle  |</w:t>
      </w:r>
      <w:proofErr w:type="gramEnd"/>
      <w:r w:rsidRPr="00377639">
        <w:rPr>
          <w:lang w:val="fr-CA"/>
        </w:rPr>
        <w:t xml:space="preserve">  Anglais : </w:t>
      </w:r>
      <w:proofErr w:type="gramStart"/>
      <w:r w:rsidRPr="00377639">
        <w:rPr>
          <w:lang w:val="fr-CA"/>
        </w:rPr>
        <w:t>courant  |</w:t>
      </w:r>
      <w:proofErr w:type="gramEnd"/>
      <w:r w:rsidRPr="00377639">
        <w:rPr>
          <w:lang w:val="fr-CA"/>
        </w:rPr>
        <w:t xml:space="preserve">  Français : notions de base</w:t>
      </w:r>
    </w:p>
    <w:sectPr w:rsidR="00DE592F" w:rsidRPr="00377639" w:rsidSect="00034616">
      <w:headerReference w:type="default" r:id="rId13"/>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776A0" w14:textId="77777777" w:rsidR="00A35BC1" w:rsidRDefault="00A35BC1" w:rsidP="003856D4">
      <w:pPr>
        <w:spacing w:after="0" w:line="240" w:lineRule="auto"/>
      </w:pPr>
      <w:r>
        <w:separator/>
      </w:r>
    </w:p>
  </w:endnote>
  <w:endnote w:type="continuationSeparator" w:id="0">
    <w:p w14:paraId="1A38F3D9" w14:textId="77777777" w:rsidR="00A35BC1" w:rsidRDefault="00A35BC1"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6A5F9" w14:textId="77777777" w:rsidR="00A35BC1" w:rsidRDefault="00A35BC1" w:rsidP="003856D4">
      <w:pPr>
        <w:spacing w:after="0" w:line="240" w:lineRule="auto"/>
      </w:pPr>
      <w:r>
        <w:separator/>
      </w:r>
    </w:p>
  </w:footnote>
  <w:footnote w:type="continuationSeparator" w:id="0">
    <w:p w14:paraId="22DBF5B0" w14:textId="77777777" w:rsidR="00A35BC1" w:rsidRDefault="00A35BC1"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1C1E82"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42EF2"/>
    <w:rsid w:val="000567BB"/>
    <w:rsid w:val="0006063C"/>
    <w:rsid w:val="000759CB"/>
    <w:rsid w:val="00086573"/>
    <w:rsid w:val="000968BE"/>
    <w:rsid w:val="000B7585"/>
    <w:rsid w:val="000C2674"/>
    <w:rsid w:val="00144A9F"/>
    <w:rsid w:val="0015074B"/>
    <w:rsid w:val="00151E34"/>
    <w:rsid w:val="001554F9"/>
    <w:rsid w:val="001C1F30"/>
    <w:rsid w:val="00235C32"/>
    <w:rsid w:val="0026009B"/>
    <w:rsid w:val="00274662"/>
    <w:rsid w:val="0029639D"/>
    <w:rsid w:val="002A4E7F"/>
    <w:rsid w:val="002C0C63"/>
    <w:rsid w:val="002C1ECC"/>
    <w:rsid w:val="002D2A29"/>
    <w:rsid w:val="002D4D83"/>
    <w:rsid w:val="0032460E"/>
    <w:rsid w:val="00326F90"/>
    <w:rsid w:val="003328AC"/>
    <w:rsid w:val="003369E0"/>
    <w:rsid w:val="0037075D"/>
    <w:rsid w:val="00377639"/>
    <w:rsid w:val="003856D4"/>
    <w:rsid w:val="003A6480"/>
    <w:rsid w:val="003B3A20"/>
    <w:rsid w:val="00491151"/>
    <w:rsid w:val="004A293A"/>
    <w:rsid w:val="00571323"/>
    <w:rsid w:val="005C5E0D"/>
    <w:rsid w:val="005F27A7"/>
    <w:rsid w:val="005F27BD"/>
    <w:rsid w:val="00615F50"/>
    <w:rsid w:val="00646B88"/>
    <w:rsid w:val="00662F6C"/>
    <w:rsid w:val="00663FFE"/>
    <w:rsid w:val="006719DF"/>
    <w:rsid w:val="006B0570"/>
    <w:rsid w:val="006C259E"/>
    <w:rsid w:val="006E121E"/>
    <w:rsid w:val="006E6A60"/>
    <w:rsid w:val="007117FD"/>
    <w:rsid w:val="00757350"/>
    <w:rsid w:val="007A7DC8"/>
    <w:rsid w:val="007B4242"/>
    <w:rsid w:val="007C0A0F"/>
    <w:rsid w:val="00850827"/>
    <w:rsid w:val="008E2901"/>
    <w:rsid w:val="00957BB6"/>
    <w:rsid w:val="00995A67"/>
    <w:rsid w:val="009D0D42"/>
    <w:rsid w:val="009E565F"/>
    <w:rsid w:val="009F3811"/>
    <w:rsid w:val="009F5027"/>
    <w:rsid w:val="00A12A99"/>
    <w:rsid w:val="00A35BC1"/>
    <w:rsid w:val="00A614B2"/>
    <w:rsid w:val="00A75A78"/>
    <w:rsid w:val="00AA1D8D"/>
    <w:rsid w:val="00AE63A3"/>
    <w:rsid w:val="00B13BD0"/>
    <w:rsid w:val="00B21716"/>
    <w:rsid w:val="00B3292F"/>
    <w:rsid w:val="00B47730"/>
    <w:rsid w:val="00B67A40"/>
    <w:rsid w:val="00B70C8D"/>
    <w:rsid w:val="00B71C9D"/>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google.com/store/apps/details?id=com.dailyagenda.dailyagenda"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3</Pages>
  <Words>1284</Words>
  <Characters>7325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61</cp:revision>
  <cp:lastPrinted>2026-05-30T23:37:00Z</cp:lastPrinted>
  <dcterms:created xsi:type="dcterms:W3CDTF">2013-12-23T23:15:00Z</dcterms:created>
  <dcterms:modified xsi:type="dcterms:W3CDTF">2026-06-07T14:18:00Z</dcterms:modified>
  <cp:category/>
</cp:coreProperties>
</file>