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5493D2" w14:textId="77777777" w:rsidR="002515AC" w:rsidRDefault="0000000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Ульяновский Государственный Технический Университет</w:t>
      </w:r>
    </w:p>
    <w:p w14:paraId="67B7B468" w14:textId="77777777" w:rsidR="002515AC" w:rsidRDefault="0000000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вычислительной техники</w:t>
      </w:r>
    </w:p>
    <w:p w14:paraId="0D90E0D0" w14:textId="77777777" w:rsidR="002515AC" w:rsidRDefault="002515A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A0D35AD" w14:textId="77777777" w:rsidR="002515AC" w:rsidRDefault="002515A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7D0E479" w14:textId="77777777" w:rsidR="002515AC" w:rsidRDefault="002515A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3D9B964" w14:textId="77777777" w:rsidR="002515AC" w:rsidRDefault="002515A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2AA1D73" w14:textId="77777777" w:rsidR="002515AC" w:rsidRDefault="002515A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338A2BD" w14:textId="77777777" w:rsidR="002515AC" w:rsidRDefault="002515A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EC7FDF4" w14:textId="77777777" w:rsidR="002515AC" w:rsidRDefault="002515A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9667CEB" w14:textId="77777777" w:rsidR="002515AC" w:rsidRDefault="002515A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BD2FFD7" w14:textId="77777777" w:rsidR="002515AC" w:rsidRDefault="002515A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8ADA4FD" w14:textId="77777777" w:rsidR="002515AC" w:rsidRDefault="002515A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89F3522" w14:textId="7B195677" w:rsidR="002515AC" w:rsidRDefault="0000000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Отчет по лабораторной работе № </w:t>
      </w:r>
      <w:r w:rsidR="00215076">
        <w:rPr>
          <w:rFonts w:ascii="Times New Roman" w:hAnsi="Times New Roman"/>
          <w:sz w:val="28"/>
          <w:szCs w:val="28"/>
        </w:rPr>
        <w:t>3</w:t>
      </w:r>
    </w:p>
    <w:p w14:paraId="7EC62E2B" w14:textId="71695A97" w:rsidR="002515AC" w:rsidRDefault="0000000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Тема: </w:t>
      </w:r>
      <w:r w:rsidR="00414EE3" w:rsidRPr="00414EE3">
        <w:rPr>
          <w:rFonts w:ascii="Times New Roman" w:hAnsi="Times New Roman"/>
          <w:sz w:val="28"/>
          <w:szCs w:val="28"/>
        </w:rPr>
        <w:t>Технологическое воплощение семантических моделей</w:t>
      </w:r>
    </w:p>
    <w:p w14:paraId="13E61924" w14:textId="77777777" w:rsidR="002515AC" w:rsidRDefault="002515A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D5F34BE" w14:textId="77777777" w:rsidR="002515AC" w:rsidRDefault="002515A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87765D8" w14:textId="77777777" w:rsidR="002515AC" w:rsidRDefault="002515A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78ADD05" w14:textId="77777777" w:rsidR="002515AC" w:rsidRDefault="002515A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54DE295" w14:textId="77777777" w:rsidR="002515AC" w:rsidRDefault="002515A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7FA38D5" w14:textId="77777777" w:rsidR="002515AC" w:rsidRDefault="002515A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56320E5" w14:textId="77777777" w:rsidR="002515AC" w:rsidRDefault="002515A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6F198AE" w14:textId="77777777" w:rsidR="002515AC" w:rsidRDefault="002515AC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3D7B1A7C" w14:textId="77777777" w:rsidR="002515AC" w:rsidRDefault="002515AC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36B3E7A1" w14:textId="77777777" w:rsidR="002515AC" w:rsidRDefault="002515AC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2EC9EA80" w14:textId="5F7C0A41" w:rsidR="002515AC" w:rsidRDefault="00000000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Студент, гр</w:t>
      </w:r>
      <w:r w:rsidR="00414EE3">
        <w:rPr>
          <w:rFonts w:ascii="Times New Roman" w:hAnsi="Times New Roman"/>
          <w:sz w:val="28"/>
          <w:szCs w:val="28"/>
        </w:rPr>
        <w:t>уппы</w:t>
      </w:r>
      <w:r>
        <w:rPr>
          <w:rFonts w:ascii="Times New Roman" w:hAnsi="Times New Roman"/>
          <w:sz w:val="28"/>
          <w:szCs w:val="28"/>
        </w:rPr>
        <w:t xml:space="preserve"> ИВТИИбд-1</w:t>
      </w:r>
      <w:r w:rsidR="00414EE3"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 xml:space="preserve">                                                   </w:t>
      </w:r>
      <w:r w:rsidR="00414EE3">
        <w:rPr>
          <w:rFonts w:ascii="Times New Roman" w:hAnsi="Times New Roman"/>
          <w:sz w:val="28"/>
          <w:szCs w:val="28"/>
        </w:rPr>
        <w:t>Дубиницкий Б.В.</w:t>
      </w:r>
    </w:p>
    <w:p w14:paraId="1335F044" w14:textId="77777777" w:rsidR="002515AC" w:rsidRDefault="00000000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Преподаватель                                                                                Хайруллин И.Д.</w:t>
      </w:r>
    </w:p>
    <w:p w14:paraId="174F2A49" w14:textId="77777777" w:rsidR="002515AC" w:rsidRDefault="002515A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315F43B" w14:textId="77777777" w:rsidR="002515AC" w:rsidRDefault="002515A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C4760BD" w14:textId="77777777" w:rsidR="002515AC" w:rsidRDefault="002515A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956FC51" w14:textId="77777777" w:rsidR="002515AC" w:rsidRDefault="0000000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Ульяновск 2026</w:t>
      </w:r>
    </w:p>
    <w:p w14:paraId="091A781C" w14:textId="77777777" w:rsidR="002515AC" w:rsidRDefault="0000000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Введение</w:t>
      </w:r>
    </w:p>
    <w:p w14:paraId="577E84FD" w14:textId="77777777" w:rsidR="002515AC" w:rsidRDefault="002515AC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16A0B6AB" w14:textId="74583B96" w:rsidR="00414EE3" w:rsidRPr="00414EE3" w:rsidRDefault="00000000" w:rsidP="00414EE3">
      <w:pPr>
        <w:spacing w:line="360" w:lineRule="auto"/>
        <w:rPr>
          <w:rFonts w:ascii="Times New Roman" w:hAnsi="Times New Roman"/>
          <w:bCs/>
          <w:color w:val="000000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Цель работы</w:t>
      </w:r>
      <w:proofErr w:type="gramStart"/>
      <w:r>
        <w:rPr>
          <w:rFonts w:ascii="Times New Roman" w:hAnsi="Times New Roman"/>
          <w:sz w:val="28"/>
          <w:szCs w:val="28"/>
        </w:rPr>
        <w:t xml:space="preserve">: </w:t>
      </w:r>
      <w:r w:rsidR="00414EE3" w:rsidRPr="00414EE3">
        <w:rPr>
          <w:rFonts w:ascii="Times New Roman" w:hAnsi="Times New Roman"/>
          <w:bCs/>
          <w:color w:val="000000"/>
          <w:sz w:val="28"/>
          <w:szCs w:val="28"/>
        </w:rPr>
        <w:t>Построить</w:t>
      </w:r>
      <w:proofErr w:type="gramEnd"/>
      <w:r w:rsidR="00414EE3" w:rsidRPr="00414EE3">
        <w:rPr>
          <w:rFonts w:ascii="Times New Roman" w:hAnsi="Times New Roman"/>
          <w:bCs/>
          <w:color w:val="000000"/>
          <w:sz w:val="28"/>
          <w:szCs w:val="28"/>
        </w:rPr>
        <w:t xml:space="preserve"> онтологическую модель предметной области «</w:t>
      </w:r>
      <w:r w:rsidR="00215076">
        <w:rPr>
          <w:rFonts w:ascii="Times New Roman" w:hAnsi="Times New Roman"/>
          <w:bCs/>
          <w:color w:val="000000"/>
          <w:sz w:val="28"/>
          <w:szCs w:val="28"/>
        </w:rPr>
        <w:t>Ресторан</w:t>
      </w:r>
      <w:r w:rsidR="00414EE3" w:rsidRPr="00414EE3">
        <w:rPr>
          <w:rFonts w:ascii="Times New Roman" w:hAnsi="Times New Roman"/>
          <w:bCs/>
          <w:color w:val="000000"/>
          <w:sz w:val="28"/>
          <w:szCs w:val="28"/>
        </w:rPr>
        <w:t xml:space="preserve">» средствами </w:t>
      </w:r>
      <w:proofErr w:type="spellStart"/>
      <w:r w:rsidR="00414EE3" w:rsidRPr="00414EE3">
        <w:rPr>
          <w:rFonts w:ascii="Times New Roman" w:hAnsi="Times New Roman"/>
          <w:bCs/>
          <w:color w:val="000000"/>
          <w:sz w:val="28"/>
          <w:szCs w:val="28"/>
        </w:rPr>
        <w:t>Protege</w:t>
      </w:r>
      <w:proofErr w:type="spellEnd"/>
      <w:r w:rsidR="00414EE3" w:rsidRPr="00414EE3">
        <w:rPr>
          <w:rFonts w:ascii="Times New Roman" w:hAnsi="Times New Roman"/>
          <w:bCs/>
          <w:color w:val="000000"/>
          <w:sz w:val="28"/>
          <w:szCs w:val="28"/>
        </w:rPr>
        <w:t>, реализовать связи и правила логического вывода.</w:t>
      </w:r>
    </w:p>
    <w:p w14:paraId="2BC0CE4E" w14:textId="2E8C7F3C" w:rsidR="002515AC" w:rsidRDefault="002515AC">
      <w:pPr>
        <w:spacing w:line="360" w:lineRule="auto"/>
        <w:rPr>
          <w:rFonts w:hint="eastAsia"/>
        </w:rPr>
      </w:pPr>
    </w:p>
    <w:p w14:paraId="1EB74B7F" w14:textId="77777777" w:rsidR="002515AC" w:rsidRDefault="002515AC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78D813B6" w14:textId="77777777" w:rsidR="002515AC" w:rsidRDefault="002515AC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5096E1BE" w14:textId="277FC579" w:rsidR="00414EE3" w:rsidRDefault="00000000">
      <w:pPr>
        <w:spacing w:line="360" w:lineRule="auto"/>
        <w:rPr>
          <w:rFonts w:ascii="Times New Roman" w:hAnsi="Times New Roman"/>
          <w:color w:val="000000"/>
          <w:sz w:val="28"/>
          <w:szCs w:val="28"/>
        </w:rPr>
        <w:sectPr w:rsidR="00414EE3">
          <w:pgSz w:w="11906" w:h="16838"/>
          <w:pgMar w:top="1134" w:right="1134" w:bottom="1134" w:left="1134" w:header="0" w:footer="0" w:gutter="0"/>
          <w:cols w:space="720"/>
          <w:formProt w:val="0"/>
        </w:sectPr>
      </w:pPr>
      <w:r>
        <w:rPr>
          <w:rFonts w:ascii="Times New Roman" w:hAnsi="Times New Roman"/>
          <w:color w:val="000000"/>
          <w:sz w:val="28"/>
          <w:szCs w:val="28"/>
        </w:rPr>
        <w:t xml:space="preserve">Описание выбранного варианта: </w:t>
      </w:r>
      <w:r w:rsidR="00414EE3" w:rsidRPr="00414EE3">
        <w:rPr>
          <w:rFonts w:ascii="Times New Roman" w:hAnsi="Times New Roman"/>
          <w:color w:val="000000"/>
          <w:sz w:val="28"/>
          <w:szCs w:val="28"/>
        </w:rPr>
        <w:t xml:space="preserve">В варианте номер 2 моделируется предметная область «Кинематографическая Вселенная». Объектами модели являются фильмы, актеры, режиссеры и жанры. В качестве примера рассматривается фильм «Человек из стали» (2013), снятый режиссером Заком Снайдером, в котором главные роли исполнили Генри </w:t>
      </w:r>
      <w:proofErr w:type="spellStart"/>
      <w:r w:rsidR="00414EE3" w:rsidRPr="00414EE3">
        <w:rPr>
          <w:rFonts w:ascii="Times New Roman" w:hAnsi="Times New Roman"/>
          <w:color w:val="000000"/>
          <w:sz w:val="28"/>
          <w:szCs w:val="28"/>
        </w:rPr>
        <w:t>Кавилл</w:t>
      </w:r>
      <w:proofErr w:type="spellEnd"/>
      <w:r w:rsidR="00414EE3" w:rsidRPr="00414EE3">
        <w:rPr>
          <w:rFonts w:ascii="Times New Roman" w:hAnsi="Times New Roman"/>
          <w:color w:val="000000"/>
          <w:sz w:val="28"/>
          <w:szCs w:val="28"/>
        </w:rPr>
        <w:t xml:space="preserve"> и Эми Адамс. Онтология описывает связи между этими сущностями (кто снял фильм, кто в нем снимался, к каким жанрам он относится) и позволяет выводить новые знания с помощью логических правил (например, автоматически определять фильм как «Супергеройский», если он относится к жанру «</w:t>
      </w:r>
      <w:r w:rsidR="00414EE3">
        <w:rPr>
          <w:rFonts w:ascii="Times New Roman" w:hAnsi="Times New Roman"/>
          <w:color w:val="000000"/>
          <w:sz w:val="28"/>
          <w:szCs w:val="28"/>
        </w:rPr>
        <w:t>Фантастика</w:t>
      </w:r>
      <w:r w:rsidR="00414EE3" w:rsidRPr="00414EE3">
        <w:rPr>
          <w:rFonts w:ascii="Times New Roman" w:hAnsi="Times New Roman"/>
          <w:color w:val="000000"/>
          <w:sz w:val="28"/>
          <w:szCs w:val="28"/>
        </w:rPr>
        <w:t>»</w:t>
      </w:r>
    </w:p>
    <w:p w14:paraId="4AE4F76D" w14:textId="1247EED0" w:rsidR="002515AC" w:rsidRDefault="00215076" w:rsidP="008A3B2A">
      <w:pPr>
        <w:spacing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 w:rsidRPr="00215076">
        <w:rPr>
          <w:rFonts w:ascii="Times New Roman" w:hAnsi="Times New Roman"/>
          <w:color w:val="000000"/>
          <w:sz w:val="28"/>
          <w:szCs w:val="28"/>
        </w:rPr>
        <w:lastRenderedPageBreak/>
        <w:t xml:space="preserve">Показан экземпляр </w:t>
      </w:r>
      <w:proofErr w:type="spellStart"/>
      <w:r w:rsidRPr="00215076">
        <w:rPr>
          <w:rFonts w:ascii="Times New Roman" w:hAnsi="Times New Roman"/>
          <w:color w:val="000000"/>
          <w:sz w:val="28"/>
          <w:szCs w:val="28"/>
        </w:rPr>
        <w:t>Пицца_Маргарита</w:t>
      </w:r>
      <w:proofErr w:type="spellEnd"/>
      <w:r w:rsidRPr="00215076">
        <w:rPr>
          <w:rFonts w:ascii="Times New Roman" w:hAnsi="Times New Roman"/>
          <w:color w:val="000000"/>
          <w:sz w:val="28"/>
          <w:szCs w:val="28"/>
        </w:rPr>
        <w:t xml:space="preserve">. В панели Property </w:t>
      </w:r>
      <w:proofErr w:type="spellStart"/>
      <w:r w:rsidRPr="00215076">
        <w:rPr>
          <w:rFonts w:ascii="Times New Roman" w:hAnsi="Times New Roman"/>
          <w:color w:val="000000"/>
          <w:sz w:val="28"/>
          <w:szCs w:val="28"/>
        </w:rPr>
        <w:t>assertions</w:t>
      </w:r>
      <w:proofErr w:type="spellEnd"/>
      <w:r w:rsidRPr="00215076">
        <w:rPr>
          <w:rFonts w:ascii="Times New Roman" w:hAnsi="Times New Roman"/>
          <w:color w:val="000000"/>
          <w:sz w:val="28"/>
          <w:szCs w:val="28"/>
        </w:rPr>
        <w:t xml:space="preserve"> заданы свойства данных: Кухня (значение "итальянская", тип </w:t>
      </w:r>
      <w:proofErr w:type="spellStart"/>
      <w:proofErr w:type="gramStart"/>
      <w:r w:rsidRPr="00215076">
        <w:rPr>
          <w:rFonts w:ascii="Times New Roman" w:hAnsi="Times New Roman"/>
          <w:color w:val="000000"/>
          <w:sz w:val="28"/>
          <w:szCs w:val="28"/>
        </w:rPr>
        <w:t>xsd:string</w:t>
      </w:r>
      <w:proofErr w:type="spellEnd"/>
      <w:proofErr w:type="gramEnd"/>
      <w:r w:rsidRPr="00215076">
        <w:rPr>
          <w:rFonts w:ascii="Times New Roman" w:hAnsi="Times New Roman"/>
          <w:color w:val="000000"/>
          <w:sz w:val="28"/>
          <w:szCs w:val="28"/>
        </w:rPr>
        <w:t>) и Цена (значение 850). В левом списке видны и другие экземпляры (</w:t>
      </w:r>
      <w:proofErr w:type="spellStart"/>
      <w:r w:rsidRPr="00215076">
        <w:rPr>
          <w:rFonts w:ascii="Times New Roman" w:hAnsi="Times New Roman"/>
          <w:color w:val="000000"/>
          <w:sz w:val="28"/>
          <w:szCs w:val="28"/>
        </w:rPr>
        <w:t>Суши_Сет</w:t>
      </w:r>
      <w:proofErr w:type="spellEnd"/>
      <w:r w:rsidRPr="00215076">
        <w:rPr>
          <w:rFonts w:ascii="Times New Roman" w:hAnsi="Times New Roman"/>
          <w:color w:val="000000"/>
          <w:sz w:val="28"/>
          <w:szCs w:val="28"/>
        </w:rPr>
        <w:t xml:space="preserve">, </w:t>
      </w:r>
      <w:proofErr w:type="spellStart"/>
      <w:r w:rsidRPr="00215076">
        <w:rPr>
          <w:rFonts w:ascii="Times New Roman" w:hAnsi="Times New Roman"/>
          <w:color w:val="000000"/>
          <w:sz w:val="28"/>
          <w:szCs w:val="28"/>
        </w:rPr>
        <w:t>Салат_Цезарь</w:t>
      </w:r>
      <w:proofErr w:type="spellEnd"/>
      <w:r w:rsidRPr="00215076">
        <w:rPr>
          <w:rFonts w:ascii="Times New Roman" w:hAnsi="Times New Roman"/>
          <w:color w:val="000000"/>
          <w:sz w:val="28"/>
          <w:szCs w:val="28"/>
        </w:rPr>
        <w:t>), что подтверждает наличие минимум 2 экземпляров.</w:t>
      </w:r>
    </w:p>
    <w:p w14:paraId="2B4A9983" w14:textId="5A2D3B2E" w:rsidR="008A3B2A" w:rsidRDefault="00215076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34BE40BF" wp14:editId="065A766C">
            <wp:extent cx="6120130" cy="31908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3C42A" w14:textId="77777777" w:rsidR="008A3B2A" w:rsidRDefault="008A3B2A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12967D09" w14:textId="088DC4E0" w:rsidR="008A3B2A" w:rsidRDefault="00215076" w:rsidP="008A3B2A">
      <w:pPr>
        <w:spacing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 w:rsidRPr="00215076">
        <w:rPr>
          <w:rFonts w:ascii="Times New Roman" w:hAnsi="Times New Roman"/>
          <w:color w:val="000000"/>
          <w:sz w:val="28"/>
          <w:szCs w:val="28"/>
        </w:rPr>
        <w:t xml:space="preserve">Представлены два правила на языке SWRL. Правило 1 автоматически присваивает тип </w:t>
      </w:r>
      <w:proofErr w:type="spellStart"/>
      <w:r w:rsidRPr="00215076">
        <w:rPr>
          <w:rFonts w:ascii="Times New Roman" w:hAnsi="Times New Roman"/>
          <w:color w:val="000000"/>
          <w:sz w:val="28"/>
          <w:szCs w:val="28"/>
        </w:rPr>
        <w:t>ДорогойЗаказ</w:t>
      </w:r>
      <w:proofErr w:type="spellEnd"/>
      <w:r w:rsidRPr="00215076">
        <w:rPr>
          <w:rFonts w:ascii="Times New Roman" w:hAnsi="Times New Roman"/>
          <w:color w:val="000000"/>
          <w:sz w:val="28"/>
          <w:szCs w:val="28"/>
        </w:rPr>
        <w:t xml:space="preserve">, если цена блюда в заказе больше 10. Правило 2 присваивает тип </w:t>
      </w:r>
      <w:proofErr w:type="spellStart"/>
      <w:r w:rsidRPr="00215076">
        <w:rPr>
          <w:rFonts w:ascii="Times New Roman" w:hAnsi="Times New Roman"/>
          <w:color w:val="000000"/>
          <w:sz w:val="28"/>
          <w:szCs w:val="28"/>
        </w:rPr>
        <w:t>ИтальянскийЗаказ</w:t>
      </w:r>
      <w:proofErr w:type="spellEnd"/>
      <w:r w:rsidRPr="00215076">
        <w:rPr>
          <w:rFonts w:ascii="Times New Roman" w:hAnsi="Times New Roman"/>
          <w:color w:val="000000"/>
          <w:sz w:val="28"/>
          <w:szCs w:val="28"/>
        </w:rPr>
        <w:t>, если в заказе есть блюдо с кухней "итальянская".</w:t>
      </w:r>
    </w:p>
    <w:p w14:paraId="2432EADB" w14:textId="0AEE5DDA" w:rsidR="008A3B2A" w:rsidRDefault="00215076" w:rsidP="008A3B2A">
      <w:pPr>
        <w:spacing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0E89D6D8" wp14:editId="3EDED9E8">
            <wp:extent cx="6120130" cy="31527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D2204" w14:textId="1E6F6923" w:rsidR="008A3B2A" w:rsidRDefault="00215076" w:rsidP="008A3B2A">
      <w:pPr>
        <w:spacing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 w:rsidRPr="00215076">
        <w:rPr>
          <w:rFonts w:ascii="Times New Roman" w:hAnsi="Times New Roman"/>
          <w:color w:val="000000"/>
          <w:sz w:val="28"/>
          <w:szCs w:val="28"/>
        </w:rPr>
        <w:lastRenderedPageBreak/>
        <w:t xml:space="preserve">Показаны базовые классы Блюдо, Посетитель, Заказ и подклассы </w:t>
      </w:r>
      <w:proofErr w:type="spellStart"/>
      <w:r w:rsidRPr="00215076">
        <w:rPr>
          <w:rFonts w:ascii="Times New Roman" w:hAnsi="Times New Roman"/>
          <w:color w:val="000000"/>
          <w:sz w:val="28"/>
          <w:szCs w:val="28"/>
        </w:rPr>
        <w:t>ДорогойЗаказ</w:t>
      </w:r>
      <w:proofErr w:type="spellEnd"/>
      <w:r w:rsidRPr="00215076">
        <w:rPr>
          <w:rFonts w:ascii="Times New Roman" w:hAnsi="Times New Roman"/>
          <w:color w:val="000000"/>
          <w:sz w:val="28"/>
          <w:szCs w:val="28"/>
        </w:rPr>
        <w:t xml:space="preserve">, </w:t>
      </w:r>
      <w:proofErr w:type="spellStart"/>
      <w:r w:rsidRPr="00215076">
        <w:rPr>
          <w:rFonts w:ascii="Times New Roman" w:hAnsi="Times New Roman"/>
          <w:color w:val="000000"/>
          <w:sz w:val="28"/>
          <w:szCs w:val="28"/>
        </w:rPr>
        <w:t>ИтальянскийЗаказ</w:t>
      </w:r>
      <w:proofErr w:type="spellEnd"/>
      <w:r w:rsidRPr="00215076">
        <w:rPr>
          <w:rFonts w:ascii="Times New Roman" w:hAnsi="Times New Roman"/>
          <w:color w:val="000000"/>
          <w:sz w:val="28"/>
          <w:szCs w:val="28"/>
        </w:rPr>
        <w:t>. В правой панели видны экземпляры класса Посетитель (Иван, Анна), что доказывает выполнение требований по количеству классов и экземпляров.</w:t>
      </w:r>
      <w:r w:rsidR="008A3B2A" w:rsidRPr="008A3B2A">
        <w:rPr>
          <w:rFonts w:ascii="Times New Roman" w:hAnsi="Times New Roman"/>
          <w:color w:val="000000"/>
          <w:sz w:val="28"/>
          <w:szCs w:val="28"/>
        </w:rPr>
        <w:br/>
      </w:r>
      <w:r>
        <w:rPr>
          <w:noProof/>
        </w:rPr>
        <w:drawing>
          <wp:inline distT="0" distB="0" distL="0" distR="0" wp14:anchorId="0945A7F7" wp14:editId="280ABC19">
            <wp:extent cx="6120130" cy="3441065"/>
            <wp:effectExtent l="0" t="0" r="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35D5E" w14:textId="01A91FA4" w:rsidR="008A3B2A" w:rsidRDefault="008A3B2A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07F2CAAE" w14:textId="085637FA" w:rsidR="00215076" w:rsidRPr="00215076" w:rsidRDefault="00215076" w:rsidP="00215076">
      <w:pPr>
        <w:spacing w:line="360" w:lineRule="auto"/>
        <w:ind w:firstLine="709"/>
        <w:sectPr w:rsidR="00215076" w:rsidRPr="00215076">
          <w:pgSz w:w="11906" w:h="16838"/>
          <w:pgMar w:top="1134" w:right="1134" w:bottom="1134" w:left="1134" w:header="0" w:footer="0" w:gutter="0"/>
          <w:cols w:space="720"/>
          <w:formProt w:val="0"/>
        </w:sectPr>
      </w:pPr>
      <w:r w:rsidRPr="00215076">
        <w:rPr>
          <w:rFonts w:ascii="Times New Roman" w:hAnsi="Times New Roman"/>
          <w:color w:val="000000"/>
          <w:sz w:val="28"/>
          <w:szCs w:val="28"/>
        </w:rPr>
        <w:t xml:space="preserve">Показано свойство </w:t>
      </w:r>
      <w:proofErr w:type="spellStart"/>
      <w:r w:rsidRPr="00215076">
        <w:rPr>
          <w:rFonts w:ascii="Times New Roman" w:hAnsi="Times New Roman"/>
          <w:color w:val="000000"/>
          <w:sz w:val="28"/>
          <w:szCs w:val="28"/>
        </w:rPr>
        <w:t>делаетЗаказ</w:t>
      </w:r>
      <w:proofErr w:type="spellEnd"/>
      <w:r w:rsidRPr="00215076">
        <w:rPr>
          <w:rFonts w:ascii="Times New Roman" w:hAnsi="Times New Roman"/>
          <w:color w:val="000000"/>
          <w:sz w:val="28"/>
          <w:szCs w:val="28"/>
        </w:rPr>
        <w:t xml:space="preserve"> с областью определения (</w:t>
      </w:r>
      <w:r w:rsidRPr="00215076">
        <w:rPr>
          <w:rFonts w:ascii="Times New Roman" w:hAnsi="Times New Roman"/>
          <w:i/>
          <w:iCs/>
          <w:color w:val="000000"/>
          <w:sz w:val="28"/>
          <w:szCs w:val="28"/>
        </w:rPr>
        <w:t>Domain</w:t>
      </w:r>
      <w:r w:rsidRPr="00215076">
        <w:rPr>
          <w:rFonts w:ascii="Times New Roman" w:hAnsi="Times New Roman"/>
          <w:color w:val="000000"/>
          <w:sz w:val="28"/>
          <w:szCs w:val="28"/>
        </w:rPr>
        <w:t>) Посетитель и областью значений (</w:t>
      </w:r>
      <w:r w:rsidRPr="00215076">
        <w:rPr>
          <w:rFonts w:ascii="Times New Roman" w:hAnsi="Times New Roman"/>
          <w:i/>
          <w:iCs/>
          <w:color w:val="000000"/>
          <w:sz w:val="28"/>
          <w:szCs w:val="28"/>
        </w:rPr>
        <w:t>Range</w:t>
      </w:r>
      <w:r w:rsidRPr="00215076">
        <w:rPr>
          <w:rFonts w:ascii="Times New Roman" w:hAnsi="Times New Roman"/>
          <w:color w:val="000000"/>
          <w:sz w:val="28"/>
          <w:szCs w:val="28"/>
        </w:rPr>
        <w:t xml:space="preserve">) Заказ. В дереве слева также видно второе свойство </w:t>
      </w:r>
      <w:proofErr w:type="spellStart"/>
      <w:r w:rsidRPr="00215076">
        <w:rPr>
          <w:rFonts w:ascii="Times New Roman" w:hAnsi="Times New Roman"/>
          <w:color w:val="000000"/>
          <w:sz w:val="28"/>
          <w:szCs w:val="28"/>
        </w:rPr>
        <w:t>содержитБлюдо</w:t>
      </w:r>
      <w:proofErr w:type="spellEnd"/>
      <w:r w:rsidRPr="00215076">
        <w:rPr>
          <w:rFonts w:ascii="Times New Roman" w:hAnsi="Times New Roman"/>
          <w:color w:val="000000"/>
          <w:sz w:val="28"/>
          <w:szCs w:val="28"/>
        </w:rPr>
        <w:t>. Это демонстрирует 2 типа связей между классами.</w:t>
      </w:r>
      <w:r w:rsidRPr="00215076">
        <w:t xml:space="preserve"> </w:t>
      </w:r>
      <w:r>
        <w:rPr>
          <w:noProof/>
        </w:rPr>
        <w:drawing>
          <wp:inline distT="0" distB="0" distL="0" distR="0" wp14:anchorId="390DD410" wp14:editId="2514BFB1">
            <wp:extent cx="6114415" cy="2952750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0792" cy="2965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3E891" w14:textId="77777777" w:rsidR="00215076" w:rsidRDefault="00215076" w:rsidP="00215076">
      <w:pPr>
        <w:spacing w:line="360" w:lineRule="auto"/>
        <w:ind w:firstLine="709"/>
      </w:pPr>
      <w:r w:rsidRPr="00215076">
        <w:rPr>
          <w:rFonts w:ascii="Times New Roman" w:hAnsi="Times New Roman"/>
          <w:color w:val="000000"/>
          <w:sz w:val="28"/>
          <w:szCs w:val="28"/>
        </w:rPr>
        <w:lastRenderedPageBreak/>
        <w:t xml:space="preserve">Показан список атрибутов для описания объектов (Имя, Кухня, Цена, </w:t>
      </w:r>
      <w:proofErr w:type="spellStart"/>
      <w:r w:rsidRPr="00215076">
        <w:rPr>
          <w:rFonts w:ascii="Times New Roman" w:hAnsi="Times New Roman"/>
          <w:color w:val="000000"/>
          <w:sz w:val="28"/>
          <w:szCs w:val="28"/>
        </w:rPr>
        <w:t>НомерЗаказа</w:t>
      </w:r>
      <w:proofErr w:type="spellEnd"/>
      <w:r w:rsidRPr="00215076">
        <w:rPr>
          <w:rFonts w:ascii="Times New Roman" w:hAnsi="Times New Roman"/>
          <w:color w:val="000000"/>
          <w:sz w:val="28"/>
          <w:szCs w:val="28"/>
        </w:rPr>
        <w:t>, Сумма). В правой панели для свойства Кухня установлен строковый тип данных (</w:t>
      </w:r>
      <w:proofErr w:type="spellStart"/>
      <w:proofErr w:type="gramStart"/>
      <w:r w:rsidRPr="00215076">
        <w:rPr>
          <w:rFonts w:ascii="Times New Roman" w:hAnsi="Times New Roman"/>
          <w:color w:val="000000"/>
          <w:sz w:val="28"/>
          <w:szCs w:val="28"/>
        </w:rPr>
        <w:t>xsd:string</w:t>
      </w:r>
      <w:proofErr w:type="spellEnd"/>
      <w:proofErr w:type="gramEnd"/>
      <w:r w:rsidRPr="00215076">
        <w:rPr>
          <w:rFonts w:ascii="Times New Roman" w:hAnsi="Times New Roman"/>
          <w:color w:val="000000"/>
          <w:sz w:val="28"/>
          <w:szCs w:val="28"/>
        </w:rPr>
        <w:t>). У каждого класса есть свои свойства.</w:t>
      </w:r>
      <w:r w:rsidRPr="00215076">
        <w:t xml:space="preserve"> </w:t>
      </w:r>
      <w:r>
        <w:rPr>
          <w:noProof/>
        </w:rPr>
        <w:drawing>
          <wp:inline distT="0" distB="0" distL="0" distR="0" wp14:anchorId="550B9A1D" wp14:editId="2D0B49A3">
            <wp:extent cx="6120130" cy="3441065"/>
            <wp:effectExtent l="0" t="0" r="0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F17BB" w14:textId="77777777" w:rsidR="00823B48" w:rsidRDefault="00823B48" w:rsidP="00823B48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5589CDCA" w14:textId="77777777" w:rsidR="00823B48" w:rsidRDefault="00823B48" w:rsidP="00823B48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6CD53D38" w14:textId="77777777" w:rsidR="00823B48" w:rsidRDefault="00823B48" w:rsidP="00823B48">
      <w:pPr>
        <w:spacing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</w:p>
    <w:p w14:paraId="7E5B3D79" w14:textId="77777777" w:rsidR="00823B48" w:rsidRDefault="00823B48" w:rsidP="00823B48">
      <w:pPr>
        <w:spacing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</w:p>
    <w:p w14:paraId="26AA71C8" w14:textId="77777777" w:rsidR="00823B48" w:rsidRDefault="00823B48" w:rsidP="00823B48">
      <w:pPr>
        <w:spacing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</w:p>
    <w:p w14:paraId="5328932E" w14:textId="77777777" w:rsidR="00823B48" w:rsidRDefault="00823B48" w:rsidP="00823B48">
      <w:pPr>
        <w:spacing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</w:p>
    <w:p w14:paraId="4F317DDF" w14:textId="77777777" w:rsidR="00823B48" w:rsidRDefault="00823B48" w:rsidP="00823B48">
      <w:pPr>
        <w:spacing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</w:p>
    <w:p w14:paraId="558E3AF7" w14:textId="77777777" w:rsidR="00823B48" w:rsidRDefault="00823B48" w:rsidP="00823B48">
      <w:pPr>
        <w:spacing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</w:p>
    <w:p w14:paraId="5A401B08" w14:textId="77777777" w:rsidR="00823B48" w:rsidRDefault="00823B48" w:rsidP="00823B48">
      <w:pPr>
        <w:spacing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</w:p>
    <w:p w14:paraId="5D695C5D" w14:textId="77777777" w:rsidR="00823B48" w:rsidRDefault="00823B48" w:rsidP="00823B48">
      <w:pPr>
        <w:spacing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</w:p>
    <w:p w14:paraId="344F364C" w14:textId="77777777" w:rsidR="00823B48" w:rsidRDefault="00823B48" w:rsidP="00823B48">
      <w:pPr>
        <w:spacing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</w:p>
    <w:p w14:paraId="5EFECB01" w14:textId="77777777" w:rsidR="00823B48" w:rsidRDefault="00823B48" w:rsidP="00823B48">
      <w:pPr>
        <w:spacing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</w:p>
    <w:p w14:paraId="078593DB" w14:textId="77777777" w:rsidR="00823B48" w:rsidRDefault="00823B48" w:rsidP="00823B48">
      <w:pPr>
        <w:spacing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</w:p>
    <w:p w14:paraId="6CE57C26" w14:textId="77777777" w:rsidR="00823B48" w:rsidRDefault="00823B48" w:rsidP="00823B48">
      <w:pPr>
        <w:spacing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</w:p>
    <w:p w14:paraId="03993C77" w14:textId="583A8866" w:rsidR="00823B48" w:rsidRDefault="00823B48" w:rsidP="00823B48">
      <w:pPr>
        <w:spacing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 w:rsidRPr="00823B48">
        <w:rPr>
          <w:rFonts w:ascii="Times New Roman" w:hAnsi="Times New Roman"/>
          <w:color w:val="000000"/>
          <w:sz w:val="28"/>
          <w:szCs w:val="28"/>
        </w:rPr>
        <w:lastRenderedPageBreak/>
        <w:t>Представленная схема визуализирует онтологическую модель предметной области «Обед в ресторане». В верхней части изображены три базовых класса (Посетитель, Заказ, Блюдо) с их свойствами данных, а также два подкласса (Дорогой и Итальянский заказ), соединенные стрелками объектных связей (</w:t>
      </w:r>
      <w:proofErr w:type="spellStart"/>
      <w:r w:rsidRPr="00823B48">
        <w:rPr>
          <w:rFonts w:ascii="Times New Roman" w:hAnsi="Times New Roman"/>
          <w:color w:val="000000"/>
          <w:sz w:val="28"/>
          <w:szCs w:val="28"/>
        </w:rPr>
        <w:t>делаетЗаказ</w:t>
      </w:r>
      <w:proofErr w:type="spellEnd"/>
      <w:r w:rsidRPr="00823B48">
        <w:rPr>
          <w:rFonts w:ascii="Times New Roman" w:hAnsi="Times New Roman"/>
          <w:color w:val="000000"/>
          <w:sz w:val="28"/>
          <w:szCs w:val="28"/>
        </w:rPr>
        <w:t xml:space="preserve">, </w:t>
      </w:r>
      <w:proofErr w:type="spellStart"/>
      <w:r w:rsidRPr="00823B48">
        <w:rPr>
          <w:rFonts w:ascii="Times New Roman" w:hAnsi="Times New Roman"/>
          <w:color w:val="000000"/>
          <w:sz w:val="28"/>
          <w:szCs w:val="28"/>
        </w:rPr>
        <w:t>содержитБлюдо</w:t>
      </w:r>
      <w:proofErr w:type="spellEnd"/>
      <w:r w:rsidRPr="00823B48">
        <w:rPr>
          <w:rFonts w:ascii="Times New Roman" w:hAnsi="Times New Roman"/>
          <w:color w:val="000000"/>
          <w:sz w:val="28"/>
          <w:szCs w:val="28"/>
        </w:rPr>
        <w:t>). В нижней части расположены конкретные экземпляры (зеленые блоки) с заполненными значениями атрибутов (имена, цены, кухни) и связями между ними. В правом верхнем углу описаны два правила логического вывода (SWRL). Желтый блок наглядно демонстрирует результат работы этих правил: экземпляр «Заказ_001» автоматически получил типы «Дорогой» и «Итальянский», так как в его составе есть Суши с ценой больше 10 и Пицца с итальянской кухней.</w:t>
      </w:r>
    </w:p>
    <w:p w14:paraId="39235302" w14:textId="66BD92F0" w:rsidR="00823B48" w:rsidRDefault="00823B48" w:rsidP="00823B48">
      <w:pPr>
        <w:spacing w:line="360" w:lineRule="auto"/>
        <w:rPr>
          <w:rFonts w:ascii="Times New Roman" w:hAnsi="Times New Roman"/>
          <w:color w:val="000000"/>
          <w:sz w:val="28"/>
          <w:szCs w:val="28"/>
        </w:rPr>
        <w:sectPr w:rsidR="00823B48">
          <w:pgSz w:w="11906" w:h="16838"/>
          <w:pgMar w:top="1134" w:right="1134" w:bottom="1134" w:left="1134" w:header="0" w:footer="0" w:gutter="0"/>
          <w:cols w:space="720"/>
          <w:formProt w:val="0"/>
        </w:sectPr>
      </w:pPr>
      <w:r>
        <w:rPr>
          <w:noProof/>
        </w:rPr>
        <w:drawing>
          <wp:inline distT="0" distB="0" distL="0" distR="0" wp14:anchorId="5DD258F1" wp14:editId="36375522">
            <wp:extent cx="6120130" cy="286194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6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CE988" w14:textId="77777777" w:rsidR="002515AC" w:rsidRDefault="00000000" w:rsidP="00F40320">
      <w:pPr>
        <w:spacing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lastRenderedPageBreak/>
        <w:t>Заключение</w:t>
      </w:r>
    </w:p>
    <w:p w14:paraId="6447F4A0" w14:textId="77777777" w:rsidR="002515AC" w:rsidRDefault="002515AC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37807F62" w14:textId="420EB06D" w:rsidR="002515AC" w:rsidRDefault="00000000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Вывод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 xml:space="preserve">: </w:t>
      </w:r>
      <w:r w:rsidR="00F40320" w:rsidRPr="00F40320">
        <w:rPr>
          <w:rFonts w:ascii="Times New Roman" w:hAnsi="Times New Roman"/>
          <w:color w:val="000000"/>
          <w:sz w:val="28"/>
          <w:szCs w:val="28"/>
        </w:rPr>
        <w:t>В ходе</w:t>
      </w:r>
      <w:proofErr w:type="gramEnd"/>
      <w:r w:rsidR="00F40320" w:rsidRPr="00F40320">
        <w:rPr>
          <w:rFonts w:ascii="Times New Roman" w:hAnsi="Times New Roman"/>
          <w:color w:val="000000"/>
          <w:sz w:val="28"/>
          <w:szCs w:val="28"/>
        </w:rPr>
        <w:t xml:space="preserve"> лабораторной работы была успешно построена онтологическая модель в среде </w:t>
      </w:r>
      <w:proofErr w:type="spellStart"/>
      <w:r w:rsidR="00F40320" w:rsidRPr="00F40320">
        <w:rPr>
          <w:rFonts w:ascii="Times New Roman" w:hAnsi="Times New Roman"/>
          <w:color w:val="000000"/>
          <w:sz w:val="28"/>
          <w:szCs w:val="28"/>
        </w:rPr>
        <w:t>Protege</w:t>
      </w:r>
      <w:proofErr w:type="spellEnd"/>
      <w:r w:rsidR="00F40320" w:rsidRPr="00F40320">
        <w:rPr>
          <w:rFonts w:ascii="Times New Roman" w:hAnsi="Times New Roman"/>
          <w:color w:val="000000"/>
          <w:sz w:val="28"/>
          <w:szCs w:val="28"/>
        </w:rPr>
        <w:t>. Были созданы классы, свойства и экземпляры, а также визуализирована структура связей</w:t>
      </w:r>
      <w:r w:rsidR="00F40320">
        <w:rPr>
          <w:rFonts w:ascii="Times New Roman" w:hAnsi="Times New Roman"/>
          <w:color w:val="000000"/>
          <w:sz w:val="28"/>
          <w:szCs w:val="28"/>
        </w:rPr>
        <w:t>.</w:t>
      </w:r>
    </w:p>
    <w:sectPr w:rsidR="002515AC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515AC"/>
    <w:rsid w:val="0020435E"/>
    <w:rsid w:val="00215076"/>
    <w:rsid w:val="002515AC"/>
    <w:rsid w:val="00414EE3"/>
    <w:rsid w:val="00823B48"/>
    <w:rsid w:val="008A3B2A"/>
    <w:rsid w:val="00B556C4"/>
    <w:rsid w:val="00F40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F1D0F"/>
  <w15:docId w15:val="{6E53BC81-CA66-450A-AD4C-F1298343A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0"/>
    <w:next w:val="a1"/>
    <w:uiPriority w:val="9"/>
    <w:qFormat/>
    <w:pPr>
      <w:outlineLvl w:val="0"/>
    </w:pPr>
    <w:rPr>
      <w:rFonts w:ascii="Liberation Serif" w:eastAsia="NSimSun" w:hAnsi="Liberation Serif"/>
      <w:b/>
      <w:bCs/>
      <w:sz w:val="48"/>
      <w:szCs w:val="4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Strong"/>
    <w:qFormat/>
    <w:rPr>
      <w:b/>
      <w:bCs/>
    </w:r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1">
    <w:name w:val="Body Text"/>
    <w:basedOn w:val="a"/>
    <w:pPr>
      <w:spacing w:after="140" w:line="276" w:lineRule="auto"/>
    </w:pPr>
  </w:style>
  <w:style w:type="paragraph" w:styleId="a6">
    <w:name w:val="List"/>
    <w:basedOn w:val="a1"/>
  </w:style>
  <w:style w:type="paragraph" w:styleId="a7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8">
    <w:name w:val="index heading"/>
    <w:basedOn w:val="a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0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444D25-7A84-4142-8928-0C3707C41F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492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Богдан Дубиницкий</dc:creator>
  <cp:lastModifiedBy>Богдан Дубиницкий</cp:lastModifiedBy>
  <cp:revision>3</cp:revision>
  <dcterms:created xsi:type="dcterms:W3CDTF">2026-10-21T14:26:00Z</dcterms:created>
  <dcterms:modified xsi:type="dcterms:W3CDTF">2026-10-22T15:44:00Z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2026-09-07T23:27:19Z</dcterms:created>
  <dc:creator/>
  <dc:description/>
  <dc:language>ru-RU</dc:language>
  <cp:lastModifiedBy/>
  <dcterms:modified xsi:type="dcterms:W3CDTF">2026-09-08T00:30:11Z</dcterms:modified>
  <cp:revision>1</cp:revision>
  <dc:subject/>
  <dc:title/>
</cp:coreProperties>
</file>