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631" w:rsidRPr="00F34119" w:rsidRDefault="00F34119" w:rsidP="00F34119">
      <w:pPr>
        <w:pStyle w:val="2"/>
        <w:numPr>
          <w:ilvl w:val="0"/>
          <w:numId w:val="2"/>
        </w:numPr>
        <w:rPr>
          <w:sz w:val="24"/>
        </w:rPr>
      </w:pPr>
      <w:r w:rsidRPr="00F34119">
        <w:rPr>
          <w:rFonts w:hint="eastAsia"/>
          <w:sz w:val="24"/>
        </w:rPr>
        <w:t>贝叶斯方法综述</w:t>
      </w:r>
    </w:p>
    <w:p w:rsidR="00497B8F" w:rsidRDefault="00F34119" w:rsidP="00F34119">
      <w:pPr>
        <w:pStyle w:val="a3"/>
        <w:spacing w:afterLines="50" w:after="156"/>
        <w:ind w:left="357"/>
      </w:pPr>
      <w:r>
        <w:rPr>
          <w:rFonts w:hint="eastAsia"/>
        </w:rPr>
        <w:t>频率方法与贝叶斯方法的核心目标都是对参数进行描述，由于两派对待估计参数</w:t>
      </w:r>
      <w:r>
        <w:t xml:space="preserve">  的理解不同而发展出不同的方法. 贝叶斯学派认为我们可以直接估计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>，进而在此基础上</w:t>
      </w:r>
      <w:r w:rsidR="00497B8F">
        <w:rPr>
          <w:rFonts w:hint="eastAsia"/>
        </w:rPr>
        <w:t>“</w:t>
      </w:r>
      <w:r>
        <w:t>为所欲为</w:t>
      </w:r>
      <w:r w:rsidR="00497B8F">
        <w:rPr>
          <w:rFonts w:hint="eastAsia"/>
        </w:rPr>
        <w:t>”.</w:t>
      </w:r>
      <w:r w:rsidR="00497B8F">
        <w:t xml:space="preserve"> </w:t>
      </w:r>
      <w:r w:rsidR="00497B8F">
        <w:rPr>
          <w:rFonts w:hint="eastAsia"/>
        </w:rPr>
        <w:t>这里试举三例：</w:t>
      </w:r>
    </w:p>
    <w:p w:rsidR="00497B8F" w:rsidRDefault="00497B8F" w:rsidP="00497B8F">
      <w:pPr>
        <w:pStyle w:val="a3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参数点估计(</w:t>
      </w:r>
      <w:r>
        <w:t>MAP)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θ</m:t>
            </m:r>
          </m:lim>
        </m:limLow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757074">
        <w:rPr>
          <w:rFonts w:hint="eastAsia"/>
        </w:rPr>
        <w:t xml:space="preserve"> </w:t>
      </w:r>
      <w:r w:rsidR="00757074">
        <w:t>(Lecture 2)</w:t>
      </w:r>
    </w:p>
    <w:p w:rsidR="00344A72" w:rsidRDefault="00344A72" w:rsidP="00497B8F">
      <w:pPr>
        <w:pStyle w:val="a3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区间估计</w:t>
      </w:r>
      <w:r>
        <w:rPr>
          <w:rFonts w:hint="eastAsia"/>
        </w:rPr>
        <w:t xml:space="preserve">： </w:t>
      </w:r>
      <w:r>
        <w:rPr>
          <w:rFonts w:hint="eastAsia"/>
        </w:rPr>
        <w:t xml:space="preserve">对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，若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dθ</m:t>
            </m:r>
          </m:e>
        </m:nary>
        <m:r>
          <m:rPr>
            <m:sty m:val="p"/>
          </m:rPr>
          <w:rPr>
            <w:rFonts w:ascii="Cambria Math" w:hAnsi="Cambria Math"/>
          </w:rPr>
          <m:t>=95%</m:t>
        </m:r>
      </m:oMath>
      <w:r>
        <w:t xml:space="preserve">, 那么区间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即是 </w:t>
      </w:r>
      <m:oMath>
        <m:r>
          <w:rPr>
            <w:rFonts w:ascii="Cambria Math" w:hAnsi="Cambria Math"/>
          </w:rPr>
          <m:t>θ</m:t>
        </m:r>
      </m:oMath>
      <w:r>
        <w:t xml:space="preserve"> 的95%置信区间</w:t>
      </w:r>
    </w:p>
    <w:p w:rsidR="00497B8F" w:rsidRDefault="00497B8F" w:rsidP="00497B8F">
      <w:pPr>
        <w:pStyle w:val="a3"/>
        <w:numPr>
          <w:ilvl w:val="0"/>
          <w:numId w:val="8"/>
        </w:numPr>
        <w:spacing w:afterLines="50" w:after="156"/>
        <w:ind w:firstLineChars="0"/>
      </w:pPr>
      <w:r>
        <w:rPr>
          <w:rFonts w:hint="eastAsia"/>
        </w:rPr>
        <w:t>结合风险函数进行决策：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e>
          <m:li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A</m:t>
            </m:r>
          </m:lim>
        </m:limLow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nary>
      </m:oMath>
      <w:r w:rsidR="00FD5DF8">
        <w:rPr>
          <w:rFonts w:hint="eastAsia"/>
        </w:rPr>
        <w:t xml:space="preserve"> (</w:t>
      </w:r>
      <w:r w:rsidR="00FD5DF8">
        <w:t>Lecture 4)</w:t>
      </w:r>
    </w:p>
    <w:p w:rsidR="00497B8F" w:rsidRDefault="00497B8F" w:rsidP="00497B8F">
      <w:pPr>
        <w:pStyle w:val="a3"/>
        <w:numPr>
          <w:ilvl w:val="0"/>
          <w:numId w:val="8"/>
        </w:numPr>
        <w:spacing w:afterLines="50" w:after="156"/>
        <w:ind w:firstLineChars="0"/>
        <w:rPr>
          <w:rFonts w:hint="eastAsia"/>
        </w:rPr>
      </w:pPr>
      <w:r>
        <w:rPr>
          <w:rFonts w:hint="eastAsia"/>
        </w:rPr>
        <w:t>预测：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dw</m:t>
            </m:r>
          </m:e>
        </m:nary>
      </m:oMath>
      <w:r w:rsidR="00FD5DF8">
        <w:rPr>
          <w:rFonts w:hint="eastAsia"/>
        </w:rPr>
        <w:t xml:space="preserve"> </w:t>
      </w:r>
      <w:r w:rsidR="00FD5DF8">
        <w:t>(Lecture 6)</w:t>
      </w:r>
    </w:p>
    <w:p w:rsidR="00F34119" w:rsidRDefault="00F34119" w:rsidP="00F34119">
      <w:pPr>
        <w:pStyle w:val="a3"/>
        <w:spacing w:afterLines="50" w:after="156"/>
        <w:ind w:left="357"/>
      </w:pPr>
      <w:r>
        <w:t>频率学派则认为</w:t>
      </w:r>
      <w:proofErr w:type="gramStart"/>
      <w:r>
        <w:t>待估计</w:t>
      </w:r>
      <w:proofErr w:type="gramEnd"/>
      <w:r>
        <w:t>参数的真实</w:t>
      </w:r>
      <w:proofErr w:type="gramStart"/>
      <w:r>
        <w:t>值并非</w:t>
      </w:r>
      <w:proofErr w:type="gramEnd"/>
      <w:r>
        <w:t xml:space="preserve">随机变量，故而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无意义，而应通过“遍历”参数空间来找到我们所要的参数，在参数估计问题中即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r>
              <w:rPr>
                <w:rFonts w:ascii="Cambria Math" w:hAnsi="Cambria Math"/>
              </w:rPr>
              <m:t>SomeCriteron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t>.</w:t>
      </w:r>
    </w:p>
    <w:p w:rsidR="00F34119" w:rsidRDefault="00F34119" w:rsidP="00F34119">
      <w:pPr>
        <w:pStyle w:val="a3"/>
        <w:spacing w:afterLines="50" w:after="156"/>
        <w:ind w:left="357"/>
      </w:pPr>
      <w:r>
        <w:rPr>
          <w:rFonts w:hint="eastAsia"/>
        </w:rPr>
        <w:t>以上提及的贝叶斯方法可称之为“狭义”贝叶斯方法</w:t>
      </w:r>
      <w:r>
        <w:t xml:space="preserve">. 出于实用性考虑，很多时候人们说的“贝叶斯方法”实际上还包括了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的估计方法. 在统计学习/机器学习语境下，即是在我们有先验分布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的基础上，如何根据新的观测数据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t xml:space="preserve"> 来更新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, 亦即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. </w:t>
      </w:r>
      <w:r w:rsidR="00301A02">
        <w:rPr>
          <w:rFonts w:hint="eastAsia"/>
        </w:rPr>
        <w:t>一般而言</w:t>
      </w:r>
      <w:r>
        <w:t xml:space="preserve">，只要是使用了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来解决问题的方法，均可以称之为贝叶斯方法.</w:t>
      </w:r>
    </w:p>
    <w:p w:rsidR="00F34119" w:rsidRPr="00180135" w:rsidRDefault="00F34119" w:rsidP="00F34119">
      <w:pPr>
        <w:pStyle w:val="a3"/>
        <w:spacing w:afterLines="50" w:after="156"/>
        <w:ind w:left="357"/>
        <w:rPr>
          <w:rFonts w:hint="eastAsia"/>
        </w:rPr>
      </w:pPr>
      <w:r>
        <w:rPr>
          <w:rFonts w:hint="eastAsia"/>
        </w:rPr>
        <w:t>贝叶斯方法常使用贝叶斯公式，但不可将二者混为一谈</w:t>
      </w:r>
      <w:r>
        <w:t xml:space="preserve">. 在“传统”的参数估计问题中，我们已知随机变量的生成模型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，并有观测数据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t xml:space="preserve">，希望估计参数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. 例如投硬币问题，已知投币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次出现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次正面的概率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n,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n-x</m:t>
            </m:r>
          </m:sup>
        </m:sSup>
      </m:oMath>
      <w:r>
        <w:rPr>
          <w:rFonts w:hint="eastAsia"/>
        </w:rPr>
        <w:t>，</w:t>
      </w:r>
      <w:r>
        <w:t xml:space="preserve">希望基于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和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的观测值估计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. 在这种问题中我们往往需要用到贝叶斯公式</w:t>
      </w:r>
      <w:r w:rsidR="002445B4">
        <w:rPr>
          <w:rFonts w:hint="eastAsia"/>
        </w:rPr>
        <w:t>，并结合先验分布，</w:t>
      </w:r>
      <w:r>
        <w:t xml:space="preserve">将“生成模型”  转换为“判别模型” :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n,x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n,θ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dθ</m:t>
                </m:r>
              </m:e>
            </m:nary>
          </m:den>
        </m:f>
      </m:oMath>
      <w:r>
        <w:t>.</w:t>
      </w:r>
      <w:r w:rsidR="00180135">
        <w:t xml:space="preserve"> </w:t>
      </w:r>
      <w:r w:rsidR="00180135">
        <w:rPr>
          <w:rFonts w:hint="eastAsia"/>
        </w:rPr>
        <w:t xml:space="preserve">此公式可以有两种理解：若写作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dθ</m:t>
                </m:r>
              </m:e>
            </m:nary>
          </m:den>
        </m:f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180135">
        <w:rPr>
          <w:rFonts w:hint="eastAsia"/>
        </w:rPr>
        <w:t>，可以看作通过</w:t>
      </w:r>
      <w:r w:rsidR="00112CB8">
        <w:rPr>
          <w:rFonts w:hint="eastAsia"/>
        </w:rPr>
        <w:t>“</w:t>
      </w:r>
      <w:r w:rsidR="00180135">
        <w:rPr>
          <w:rFonts w:hint="eastAsia"/>
        </w:rPr>
        <w:t>数据更新</w:t>
      </w:r>
      <w:r w:rsidR="00112CB8">
        <w:rPr>
          <w:rFonts w:hint="eastAsia"/>
        </w:rPr>
        <w:t>”</w:t>
      </w:r>
      <w:r w:rsidR="0018013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dθ</m:t>
                </m:r>
              </m:e>
            </m:nary>
          </m:den>
        </m:f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180135">
        <w:rPr>
          <w:rFonts w:hint="eastAsia"/>
        </w:rPr>
        <w:t xml:space="preserve">；若写作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dθ</m:t>
                </m:r>
              </m:e>
            </m:nary>
          </m:den>
        </m:f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</m:oMath>
      <w:r w:rsidR="00180135">
        <w:rPr>
          <w:rFonts w:hint="eastAsia"/>
        </w:rPr>
        <w:t xml:space="preserve">，则可以看作“由果推因”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e>
            <m:r>
              <w:rPr>
                <w:rFonts w:ascii="Cambria Math" w:hAnsi="Cambria Math"/>
              </w:rPr>
              <m:t>n,x</m:t>
            </m:r>
          </m:e>
        </m:d>
      </m:oMath>
      <w:r w:rsidR="00112CB8">
        <w:rPr>
          <w:rFonts w:hint="eastAsia"/>
        </w:rPr>
        <w:t>.</w:t>
      </w:r>
    </w:p>
    <w:p w:rsidR="00F34119" w:rsidRDefault="00F34119" w:rsidP="00F34119">
      <w:pPr>
        <w:pStyle w:val="a3"/>
        <w:spacing w:afterLines="50" w:after="156"/>
        <w:ind w:left="357"/>
      </w:pPr>
      <w:r>
        <w:rPr>
          <w:rFonts w:hint="eastAsia"/>
        </w:rPr>
        <w:t>从形式上来看，频率方法参数估计如上文所述，通常表现为优化问题，如最大似然</w:t>
      </w:r>
      <w:r>
        <w:t xml:space="preserve">  </w:t>
      </w:r>
      <w:bookmarkStart w:id="0" w:name="_GoBack"/>
      <w:bookmarkEnd w:id="0"/>
      <w:r>
        <w:t>或最小损失 . 而贝叶斯方法</w:t>
      </w:r>
      <w:r>
        <w:rPr>
          <w:rFonts w:hint="eastAsia"/>
        </w:rPr>
        <w:t xml:space="preserve">由于基于先验概率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，常表现为概率分布</w:t>
      </w:r>
      <w:r>
        <w:t>.</w:t>
      </w:r>
      <w:r w:rsidR="005A7842">
        <w:t xml:space="preserve"> </w:t>
      </w:r>
      <w:r w:rsidR="005A7842">
        <w:rPr>
          <w:rFonts w:hint="eastAsia"/>
        </w:rPr>
        <w:t>例如在线性回归问题中，基于频率方法的最小二乘法的目标是解决优化问题</w:t>
      </w:r>
      <w:r w:rsidR="0028201F">
        <w:rPr>
          <w:rFonts w:hint="eastAsia"/>
        </w:rPr>
        <w:t>:</w:t>
      </w:r>
      <w:r w:rsidR="0028201F"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A7842">
        <w:rPr>
          <w:rFonts w:hint="eastAsia"/>
        </w:rPr>
        <w:t>，而噪声服从高斯分布时贝叶斯方法得到的后验概率为</w:t>
      </w:r>
      <w:r w:rsidR="005A7842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 xml:space="preserve"> D,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/>
          </w:rPr>
          <w:lastRenderedPageBreak/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w ;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|D</m:t>
                </m:r>
              </m:sub>
            </m:sSub>
          </m:e>
        </m:d>
      </m:oMath>
      <w:r w:rsidR="00301A02">
        <w:rPr>
          <w:rFonts w:hint="eastAsia"/>
        </w:rPr>
        <w:t>.</w:t>
      </w:r>
    </w:p>
    <w:p w:rsidR="00180135" w:rsidRDefault="00180135" w:rsidP="00180135">
      <w:pPr>
        <w:pStyle w:val="2"/>
        <w:numPr>
          <w:ilvl w:val="0"/>
          <w:numId w:val="2"/>
        </w:numPr>
        <w:rPr>
          <w:sz w:val="24"/>
        </w:rPr>
      </w:pPr>
      <w:r w:rsidRPr="00180135">
        <w:rPr>
          <w:rFonts w:hint="eastAsia"/>
          <w:sz w:val="24"/>
        </w:rPr>
        <w:t>5</w:t>
      </w:r>
      <w:r w:rsidRPr="00180135">
        <w:rPr>
          <w:sz w:val="24"/>
        </w:rPr>
        <w:t xml:space="preserve">15T </w:t>
      </w:r>
      <w:r w:rsidRPr="00180135">
        <w:rPr>
          <w:rFonts w:hint="eastAsia"/>
          <w:sz w:val="24"/>
        </w:rPr>
        <w:t>各课概括</w:t>
      </w:r>
    </w:p>
    <w:p w:rsidR="00180135" w:rsidRPr="005343C3" w:rsidRDefault="00180135" w:rsidP="00180135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5343C3">
        <w:rPr>
          <w:b/>
          <w:sz w:val="24"/>
        </w:rPr>
        <w:t>Lecture 1: Introduction to the Bayesian Method</w:t>
      </w:r>
    </w:p>
    <w:p w:rsidR="005343C3" w:rsidRDefault="005343C3" w:rsidP="005343C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介绍参数估计问题、贝叶斯公式以及贝叶斯方法的一般概念.</w:t>
      </w:r>
      <w:r>
        <w:t xml:space="preserve"> </w:t>
      </w:r>
    </w:p>
    <w:p w:rsidR="00180135" w:rsidRDefault="00180135" w:rsidP="00180135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5343C3">
        <w:rPr>
          <w:b/>
          <w:sz w:val="24"/>
        </w:rPr>
        <w:t>Lecture 2: Bayesian Inference I (coin flipping)</w:t>
      </w:r>
    </w:p>
    <w:p w:rsidR="005343C3" w:rsidRPr="005343C3" w:rsidRDefault="005343C3" w:rsidP="005343C3">
      <w:pPr>
        <w:pStyle w:val="a3"/>
        <w:ind w:left="840" w:firstLineChars="0" w:firstLine="0"/>
        <w:rPr>
          <w:rFonts w:hint="eastAsia"/>
        </w:rPr>
      </w:pPr>
      <w:r w:rsidRPr="005343C3">
        <w:rPr>
          <w:rFonts w:hint="eastAsia"/>
        </w:rPr>
        <w:t>贝叶斯方法在</w:t>
      </w:r>
      <w:r>
        <w:rPr>
          <w:rFonts w:hint="eastAsia"/>
        </w:rPr>
        <w:t>点估计和假设检验中的应用.</w:t>
      </w:r>
      <w:r>
        <w:t xml:space="preserve"> </w:t>
      </w:r>
    </w:p>
    <w:p w:rsidR="00180135" w:rsidRDefault="00180135" w:rsidP="00180135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5343C3">
        <w:rPr>
          <w:b/>
          <w:sz w:val="24"/>
        </w:rPr>
        <w:t>Lecture 3: Bayesian Inference II (hypothesis testing and summarizing distributions)</w:t>
      </w:r>
    </w:p>
    <w:p w:rsidR="005343C3" w:rsidRPr="005343C3" w:rsidRDefault="005343C3" w:rsidP="005343C3">
      <w:pPr>
        <w:pStyle w:val="a3"/>
        <w:ind w:left="840" w:firstLineChars="0" w:firstLine="0"/>
        <w:rPr>
          <w:rFonts w:hint="eastAsia"/>
          <w:b/>
          <w:sz w:val="24"/>
        </w:rPr>
      </w:pPr>
      <w:r>
        <w:t>(</w:t>
      </w:r>
      <w:r>
        <w:rPr>
          <w:rFonts w:hint="eastAsia"/>
        </w:rPr>
        <w:t>待补充</w:t>
      </w:r>
      <w:r>
        <w:t>)</w:t>
      </w:r>
    </w:p>
    <w:p w:rsidR="00180135" w:rsidRDefault="00180135" w:rsidP="00180135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5343C3">
        <w:rPr>
          <w:b/>
          <w:sz w:val="24"/>
        </w:rPr>
        <w:t>Lecture 4: Bayesian Inference III (decision theory)</w:t>
      </w:r>
    </w:p>
    <w:p w:rsidR="005343C3" w:rsidRPr="005343C3" w:rsidRDefault="005343C3" w:rsidP="005343C3">
      <w:pPr>
        <w:pStyle w:val="a3"/>
        <w:ind w:left="840" w:firstLineChars="0" w:firstLine="0"/>
        <w:rPr>
          <w:rFonts w:hint="eastAsia"/>
        </w:rPr>
      </w:pPr>
      <w:r w:rsidRPr="005343C3">
        <w:rPr>
          <w:rFonts w:hint="eastAsia"/>
        </w:rPr>
        <w:t>介绍点估计问题、统计决策问题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待补充</w:t>
      </w:r>
      <w:r>
        <w:t>)</w:t>
      </w:r>
    </w:p>
    <w:p w:rsidR="00180135" w:rsidRDefault="00180135" w:rsidP="00180135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5343C3">
        <w:rPr>
          <w:b/>
          <w:sz w:val="24"/>
        </w:rPr>
        <w:t>Lecture 5: The Gaussian Distribution</w:t>
      </w:r>
    </w:p>
    <w:p w:rsidR="005343C3" w:rsidRPr="005343C3" w:rsidRDefault="005343C3" w:rsidP="005343C3">
      <w:pPr>
        <w:pStyle w:val="a3"/>
        <w:ind w:left="840" w:firstLineChars="0" w:firstLine="0"/>
        <w:rPr>
          <w:rFonts w:hint="eastAsia"/>
        </w:rPr>
      </w:pPr>
      <w:r w:rsidRPr="005343C3">
        <w:rPr>
          <w:rFonts w:hint="eastAsia"/>
        </w:rPr>
        <w:t>介绍二元高斯分布及其性质，为后续内容作铺垫.</w:t>
      </w:r>
      <w:r w:rsidRPr="005343C3">
        <w:t xml:space="preserve"> </w:t>
      </w:r>
    </w:p>
    <w:p w:rsidR="00180135" w:rsidRDefault="00180135" w:rsidP="00180135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5343C3">
        <w:rPr>
          <w:b/>
          <w:sz w:val="24"/>
        </w:rPr>
        <w:t>Lecture 6: Bayesian Linear Regression</w:t>
      </w:r>
    </w:p>
    <w:p w:rsidR="005343C3" w:rsidRPr="005343C3" w:rsidRDefault="005343C3" w:rsidP="005343C3">
      <w:pPr>
        <w:pStyle w:val="a3"/>
        <w:ind w:left="840" w:firstLineChars="0" w:firstLine="0"/>
        <w:rPr>
          <w:rFonts w:hint="eastAsia"/>
        </w:rPr>
      </w:pPr>
      <w:r w:rsidRPr="005343C3">
        <w:rPr>
          <w:rFonts w:hint="eastAsia"/>
        </w:rPr>
        <w:t>高斯噪声下的线性回归.</w:t>
      </w:r>
      <w:r w:rsidRPr="005343C3">
        <w:t xml:space="preserve"> </w:t>
      </w:r>
      <w:r w:rsidRPr="005343C3">
        <w:rPr>
          <w:rFonts w:hint="eastAsia"/>
        </w:rPr>
        <w:t>已在上文提及.</w:t>
      </w:r>
    </w:p>
    <w:p w:rsidR="00180135" w:rsidRDefault="00180135" w:rsidP="00180135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5343C3">
        <w:rPr>
          <w:b/>
          <w:sz w:val="24"/>
        </w:rPr>
        <w:t>Lecture 7: Bayesian Model Selection</w:t>
      </w:r>
    </w:p>
    <w:p w:rsidR="005343C3" w:rsidRPr="005343C3" w:rsidRDefault="005343C3" w:rsidP="005343C3">
      <w:pPr>
        <w:pStyle w:val="a3"/>
        <w:ind w:left="840" w:firstLineChars="0" w:firstLine="0"/>
        <w:rPr>
          <w:b/>
          <w:sz w:val="24"/>
        </w:rPr>
      </w:pPr>
      <w:r>
        <w:t>(</w:t>
      </w:r>
      <w:r>
        <w:rPr>
          <w:rFonts w:hint="eastAsia"/>
        </w:rPr>
        <w:t>待补充</w:t>
      </w:r>
      <w:r>
        <w:t>)</w:t>
      </w:r>
    </w:p>
    <w:p w:rsidR="00180135" w:rsidRPr="005343C3" w:rsidRDefault="00180135" w:rsidP="00180135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5343C3">
        <w:rPr>
          <w:b/>
          <w:sz w:val="24"/>
        </w:rPr>
        <w:t>Lecture 8: Bayesian Logistic Regression / The Laplace Approximation</w:t>
      </w:r>
    </w:p>
    <w:p w:rsidR="00180135" w:rsidRPr="005343C3" w:rsidRDefault="00180135" w:rsidP="00180135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5343C3">
        <w:rPr>
          <w:b/>
          <w:sz w:val="24"/>
        </w:rPr>
        <w:t>Lecture 9: The Kernel Trick</w:t>
      </w:r>
    </w:p>
    <w:p w:rsidR="00180135" w:rsidRPr="005343C3" w:rsidRDefault="00180135" w:rsidP="00180135">
      <w:pPr>
        <w:pStyle w:val="a3"/>
        <w:numPr>
          <w:ilvl w:val="0"/>
          <w:numId w:val="7"/>
        </w:numPr>
        <w:ind w:firstLineChars="0"/>
        <w:rPr>
          <w:b/>
          <w:sz w:val="24"/>
        </w:rPr>
      </w:pPr>
      <w:r w:rsidRPr="005343C3">
        <w:rPr>
          <w:b/>
          <w:sz w:val="24"/>
        </w:rPr>
        <w:t>Lecture 10: Gaussian Process Regression</w:t>
      </w:r>
    </w:p>
    <w:p w:rsidR="00180135" w:rsidRPr="005343C3" w:rsidRDefault="00180135" w:rsidP="00180135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24"/>
        </w:rPr>
      </w:pPr>
      <w:r w:rsidRPr="005343C3">
        <w:rPr>
          <w:rFonts w:hint="eastAsia"/>
          <w:b/>
          <w:sz w:val="24"/>
        </w:rPr>
        <w:t>Lecture</w:t>
      </w:r>
      <w:r w:rsidRPr="005343C3">
        <w:rPr>
          <w:b/>
          <w:sz w:val="24"/>
        </w:rPr>
        <w:t xml:space="preserve"> 11: Kernels</w:t>
      </w:r>
    </w:p>
    <w:sectPr w:rsidR="00180135" w:rsidRPr="00534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3A4F"/>
    <w:multiLevelType w:val="hybridMultilevel"/>
    <w:tmpl w:val="A1BAF08A"/>
    <w:lvl w:ilvl="0" w:tplc="ADF8B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76E82"/>
    <w:multiLevelType w:val="hybridMultilevel"/>
    <w:tmpl w:val="6F7A3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0836A1D"/>
    <w:multiLevelType w:val="hybridMultilevel"/>
    <w:tmpl w:val="62165166"/>
    <w:lvl w:ilvl="0" w:tplc="363C1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65FB3"/>
    <w:multiLevelType w:val="hybridMultilevel"/>
    <w:tmpl w:val="847CF5F6"/>
    <w:lvl w:ilvl="0" w:tplc="862EFBB2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4" w15:restartNumberingAfterBreak="0">
    <w:nsid w:val="5D124101"/>
    <w:multiLevelType w:val="hybridMultilevel"/>
    <w:tmpl w:val="FEE4F524"/>
    <w:lvl w:ilvl="0" w:tplc="907EAAF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94F5B39"/>
    <w:multiLevelType w:val="hybridMultilevel"/>
    <w:tmpl w:val="CCCA16A8"/>
    <w:lvl w:ilvl="0" w:tplc="BC5A65E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4F36FA4"/>
    <w:multiLevelType w:val="hybridMultilevel"/>
    <w:tmpl w:val="4B185BBA"/>
    <w:lvl w:ilvl="0" w:tplc="C96E0D3E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7" w15:restartNumberingAfterBreak="0">
    <w:nsid w:val="75FA4E18"/>
    <w:multiLevelType w:val="hybridMultilevel"/>
    <w:tmpl w:val="761EFE86"/>
    <w:lvl w:ilvl="0" w:tplc="C9D6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E7"/>
    <w:rsid w:val="00112CB8"/>
    <w:rsid w:val="001307E7"/>
    <w:rsid w:val="00180135"/>
    <w:rsid w:val="002445B4"/>
    <w:rsid w:val="0028201F"/>
    <w:rsid w:val="00301A02"/>
    <w:rsid w:val="00344A72"/>
    <w:rsid w:val="00497B8F"/>
    <w:rsid w:val="005343C3"/>
    <w:rsid w:val="005A7842"/>
    <w:rsid w:val="00757074"/>
    <w:rsid w:val="00B45F0B"/>
    <w:rsid w:val="00E32607"/>
    <w:rsid w:val="00EF1631"/>
    <w:rsid w:val="00F26EF6"/>
    <w:rsid w:val="00F34119"/>
    <w:rsid w:val="00F51A2F"/>
    <w:rsid w:val="00FA4AC4"/>
    <w:rsid w:val="00F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29DF"/>
  <w15:chartTrackingRefBased/>
  <w15:docId w15:val="{4FB19860-3F8B-45FA-88EC-542A4E2A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4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11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34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34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Xing</dc:creator>
  <cp:keywords/>
  <dc:description/>
  <cp:lastModifiedBy>Jiarui Xing</cp:lastModifiedBy>
  <cp:revision>13</cp:revision>
  <dcterms:created xsi:type="dcterms:W3CDTF">2018-02-23T02:01:00Z</dcterms:created>
  <dcterms:modified xsi:type="dcterms:W3CDTF">2018-02-23T03:01:00Z</dcterms:modified>
</cp:coreProperties>
</file>