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Search Committee,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with great enthusiasm that I submit my application for the Assistant Professor position. As a doctoral student at the University of Central Florida with nearly a decade of experience in inclusive classrooms, I have dedicated my career to bridging the gap between rigorous academic research and the daily realities of the classroom. My work focuses on preparing the next generation of educators to utilize evidence-based practices, specifically Project-Based Learning (PBL), to ensure that diverse learners are not just included but also empowered to succeed.</w:t>
      </w:r>
    </w:p>
    <w:p w:rsidR="00000000" w:rsidDel="00000000" w:rsidP="00000000" w:rsidRDefault="00000000" w:rsidRPr="00000000" w14:paraId="00000004">
      <w:pPr>
        <w:spacing w:after="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my eight years as an Inclusion Teacher at UCP Bailes Community Academy, I have navigated the complexities of implementing individualized education plans (IEPs) within a multidisciplinary team. My transition into academia as a Ph.D. student in Exceptional Education was driven by a desire to translate these frontline insights into scalable research. I have actively contributed to the field through presentations at the Council for Exceptional Children (CEC) and Florida CEC conferences, where I have shared research on inclusive frameworks and structured regulation models derived from practical application.</w:t>
      </w:r>
    </w:p>
    <w:p w:rsidR="00000000" w:rsidDel="00000000" w:rsidP="00000000" w:rsidRDefault="00000000" w:rsidRPr="00000000" w14:paraId="00000005">
      <w:pPr>
        <w:spacing w:after="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commitment to teacher preparation is evidenced by my roles as a Guest Lecturer and Academic Coach at UCF. In courses such as </w:t>
      </w:r>
      <w:r w:rsidDel="00000000" w:rsidR="00000000" w:rsidRPr="00000000">
        <w:rPr>
          <w:rFonts w:ascii="Times New Roman" w:cs="Times New Roman" w:eastAsia="Times New Roman" w:hAnsi="Times New Roman"/>
          <w:i w:val="1"/>
          <w:iCs w:val="1"/>
          <w:rtl w:val="0"/>
        </w:rPr>
        <w:t xml:space="preserve">Inclusive Education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Seminar: Critical AI issues in Special Education</w:t>
      </w:r>
      <w:r w:rsidDel="00000000" w:rsidR="00000000" w:rsidRPr="00000000">
        <w:rPr>
          <w:rFonts w:ascii="Times New Roman" w:cs="Times New Roman" w:eastAsia="Times New Roman" w:hAnsi="Times New Roman"/>
          <w:rtl w:val="0"/>
        </w:rPr>
        <w:t xml:space="preserve">, I emphasize the practical application of evidence-based strategies. I guide pre-service teachers in:</w:t>
      </w:r>
    </w:p>
    <w:p w:rsidR="00000000" w:rsidDel="00000000" w:rsidP="00000000" w:rsidRDefault="00000000" w:rsidRPr="00000000" w14:paraId="00000006">
      <w:pPr>
        <w:numPr>
          <w:ilvl w:val="0"/>
          <w:numId w:val="1"/>
        </w:numPr>
        <w:spacing w:after="0" w:afterAutospacing="0" w:lineRule="auto"/>
        <w:ind w:left="720" w:hanging="360"/>
        <w:rPr/>
      </w:pPr>
      <w:r w:rsidDel="00000000" w:rsidR="00000000" w:rsidRPr="00000000">
        <w:rPr>
          <w:rFonts w:ascii="Times New Roman" w:cs="Times New Roman" w:eastAsia="Times New Roman" w:hAnsi="Times New Roman"/>
          <w:rtl w:val="0"/>
        </w:rPr>
        <w:t xml:space="preserve">Developing Inclusive Curricula: Leveraging my experience in ethnographic PBL and differentiated instruction to create accessible learning environments.</w:t>
      </w:r>
    </w:p>
    <w:p w:rsidR="00000000" w:rsidDel="00000000" w:rsidP="00000000" w:rsidRDefault="00000000" w:rsidRPr="00000000" w14:paraId="00000007">
      <w:pPr>
        <w:numPr>
          <w:ilvl w:val="0"/>
          <w:numId w:val="1"/>
        </w:numPr>
        <w:spacing w:after="0" w:afterAutospacing="0" w:lineRule="auto"/>
        <w:ind w:left="720" w:hanging="360"/>
        <w:rPr/>
      </w:pPr>
      <w:r w:rsidDel="00000000" w:rsidR="00000000" w:rsidRPr="00000000">
        <w:rPr>
          <w:rFonts w:ascii="Times New Roman" w:cs="Times New Roman" w:eastAsia="Times New Roman" w:hAnsi="Times New Roman"/>
          <w:rtl w:val="0"/>
        </w:rPr>
        <w:t xml:space="preserve">Integrating Technology: Exploring AI-supported mentorship models to support teachers in community-based PBL for grades 6-12.</w:t>
      </w:r>
    </w:p>
    <w:p w:rsidR="00000000" w:rsidDel="00000000" w:rsidP="00000000" w:rsidRDefault="00000000" w:rsidRPr="00000000" w14:paraId="00000008">
      <w:pPr>
        <w:numPr>
          <w:ilvl w:val="0"/>
          <w:numId w:val="1"/>
        </w:numPr>
        <w:spacing w:after="240" w:lineRule="auto"/>
        <w:ind w:left="720" w:hanging="360"/>
        <w:rPr/>
      </w:pPr>
      <w:r w:rsidDel="00000000" w:rsidR="00000000" w:rsidRPr="00000000">
        <w:rPr>
          <w:rFonts w:ascii="Times New Roman" w:cs="Times New Roman" w:eastAsia="Times New Roman" w:hAnsi="Times New Roman"/>
          <w:rtl w:val="0"/>
        </w:rPr>
        <w:t xml:space="preserve">Advocacy and Leadership: Drawing on my five years as a Social Studies Department Chair and my work as a Program Coordinator for the Down Syndrome Foundation to teach future educators the importance of community partnership and self-advocacy.</w:t>
      </w:r>
    </w:p>
    <w:p w:rsidR="00000000" w:rsidDel="00000000" w:rsidP="00000000" w:rsidRDefault="00000000" w:rsidRPr="00000000" w14:paraId="00000009">
      <w:pPr>
        <w:spacing w:after="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eager to learn how my unique perspective as a Teacher of the Year and a scholar may fit into and contribute to your department. My background allows me to mentor students by providing them with both the theoretical foundation and the practical "toolkit" necessary for modern exceptional education, and I'm excited by the possibility of bringing this experience to your team. Please don’t hesitate to reach out at any time with questions. Thank you for your consideration.</w:t>
      </w:r>
    </w:p>
    <w:p w:rsidR="00000000" w:rsidDel="00000000" w:rsidP="00000000" w:rsidRDefault="00000000" w:rsidRPr="00000000" w14:paraId="0000000A">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 </w:t>
      </w:r>
    </w:p>
    <w:p w:rsidR="00000000" w:rsidDel="00000000" w:rsidP="00000000" w:rsidRDefault="00000000" w:rsidRPr="00000000" w14:paraId="0000000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Remington Loeffler</w:t>
      </w:r>
    </w:p>
    <w:p w:rsidR="00000000" w:rsidDel="00000000" w:rsidP="00000000" w:rsidRDefault="00000000" w:rsidRPr="00000000" w14:paraId="0000000D">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