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FB" w:rsidRDefault="003A09FB" w:rsidP="003A09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3A09FB" w:rsidRDefault="003A09FB" w:rsidP="003A09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3A09FB" w:rsidRDefault="003A09FB" w:rsidP="003A09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3A09FB" w:rsidRDefault="003A09FB" w:rsidP="003A09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3A09FB" w:rsidRDefault="003A09FB" w:rsidP="003A09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3A09FB" w:rsidRPr="00861F23" w:rsidRDefault="003A09FB" w:rsidP="003A09FB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fr-FR"/>
        </w:rPr>
      </w:pPr>
      <w:r w:rsidRPr="00861F23">
        <w:rPr>
          <w:rFonts w:eastAsia="Times New Roman" w:cs="Arial"/>
          <w:b/>
          <w:bCs/>
          <w:color w:val="000000"/>
          <w:sz w:val="40"/>
          <w:szCs w:val="40"/>
          <w:lang w:val="fr-FR"/>
        </w:rPr>
        <w:t>COMPTE RENDU</w:t>
      </w:r>
    </w:p>
    <w:p w:rsidR="00C06F6D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  <w:r>
        <w:rPr>
          <w:rFonts w:eastAsia="Times New Roman" w:cs="Arial"/>
          <w:b/>
          <w:bCs/>
          <w:color w:val="000000"/>
          <w:sz w:val="32"/>
          <w:szCs w:val="36"/>
          <w:lang w:val="fr-FR"/>
        </w:rPr>
        <w:t>TP</w:t>
      </w:r>
      <w:r w:rsidRPr="00861F23">
        <w:rPr>
          <w:rFonts w:eastAsia="Times New Roman" w:cs="Arial"/>
          <w:b/>
          <w:bCs/>
          <w:color w:val="000000"/>
          <w:sz w:val="32"/>
          <w:szCs w:val="36"/>
          <w:lang w:val="fr-FR"/>
        </w:rPr>
        <w:t xml:space="preserve"> : </w:t>
      </w:r>
      <w:r w:rsidR="00C06F6D">
        <w:rPr>
          <w:rFonts w:eastAsia="Times New Roman" w:cs="Arial"/>
          <w:b/>
          <w:bCs/>
          <w:color w:val="000000"/>
          <w:sz w:val="32"/>
          <w:szCs w:val="36"/>
          <w:lang w:val="fr-FR"/>
        </w:rPr>
        <w:t xml:space="preserve">LOGIQUE FLOUE APPLIQUEE </w:t>
      </w:r>
    </w:p>
    <w:p w:rsidR="003A09FB" w:rsidRPr="00861F23" w:rsidRDefault="00C06F6D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  <w:r>
        <w:rPr>
          <w:rFonts w:eastAsia="Times New Roman" w:cs="Arial"/>
          <w:b/>
          <w:bCs/>
          <w:color w:val="000000"/>
          <w:sz w:val="32"/>
          <w:szCs w:val="36"/>
          <w:lang w:val="fr-FR"/>
        </w:rPr>
        <w:t>AU TRAITEMENT DES IMAGES</w:t>
      </w: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  <w:r w:rsidRPr="00861F23">
        <w:rPr>
          <w:rFonts w:eastAsia="Times New Roman" w:cs="Arial"/>
          <w:b/>
          <w:bCs/>
          <w:color w:val="000000"/>
          <w:sz w:val="32"/>
          <w:szCs w:val="36"/>
          <w:lang w:val="fr-FR"/>
        </w:rPr>
        <w:t>Par</w:t>
      </w:r>
    </w:p>
    <w:p w:rsidR="003A09FB" w:rsidRPr="00861F23" w:rsidRDefault="003A09FB" w:rsidP="003A09FB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2"/>
          <w:szCs w:val="36"/>
          <w:lang w:val="fr-FR"/>
        </w:rPr>
      </w:pPr>
      <w:r w:rsidRPr="00861F23">
        <w:rPr>
          <w:rFonts w:eastAsia="Times New Roman" w:cs="Arial"/>
          <w:b/>
          <w:bCs/>
          <w:color w:val="000000"/>
          <w:sz w:val="32"/>
          <w:szCs w:val="36"/>
          <w:lang w:val="fr-FR"/>
        </w:rPr>
        <w:t>FRANCOIS Rémy</w:t>
      </w:r>
    </w:p>
    <w:p w:rsidR="003A09FB" w:rsidRPr="003A09FB" w:rsidRDefault="003A09FB" w:rsidP="003A09FB">
      <w:pPr>
        <w:rPr>
          <w:lang w:val="fr-FR"/>
        </w:rPr>
      </w:pPr>
    </w:p>
    <w:p w:rsidR="003A09FB" w:rsidRPr="003A09FB" w:rsidRDefault="003A09FB" w:rsidP="003A09FB">
      <w:pPr>
        <w:rPr>
          <w:lang w:val="fr-FR"/>
        </w:rPr>
      </w:pPr>
    </w:p>
    <w:p w:rsidR="003A09FB" w:rsidRPr="00861F23" w:rsidRDefault="003A09FB" w:rsidP="003A09FB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  <w:r w:rsidRPr="00861F23">
        <w:rPr>
          <w:rFonts w:eastAsia="Times New Roman" w:cs="Arial"/>
          <w:b/>
          <w:bCs/>
          <w:color w:val="000000"/>
          <w:sz w:val="28"/>
          <w:szCs w:val="28"/>
          <w:lang w:val="fr-FR"/>
        </w:rPr>
        <w:t>INTRODUCTION</w:t>
      </w:r>
    </w:p>
    <w:p w:rsidR="003A09FB" w:rsidRDefault="003A09FB" w:rsidP="003A09FB">
      <w:pPr>
        <w:spacing w:after="0" w:line="240" w:lineRule="auto"/>
        <w:jc w:val="both"/>
        <w:rPr>
          <w:lang w:val="fr-FR"/>
        </w:rPr>
      </w:pPr>
      <w:r w:rsidRPr="005D4484">
        <w:rPr>
          <w:lang w:val="fr-FR"/>
        </w:rPr>
        <w:t xml:space="preserve">Le but ce TP est </w:t>
      </w:r>
      <w:r w:rsidR="00BD0479">
        <w:rPr>
          <w:lang w:val="fr-FR"/>
        </w:rPr>
        <w:t>d’utiliser les principes de la logique floue afin de les appliquer sur un cas de classification de pixels dans une image.</w:t>
      </w:r>
      <w:r w:rsidR="00345FA9">
        <w:rPr>
          <w:lang w:val="fr-FR"/>
        </w:rPr>
        <w:t xml:space="preserve"> Nous verrons plusieurs algorithmes se basant sur le </w:t>
      </w:r>
      <w:r w:rsidR="007E3B55">
        <w:rPr>
          <w:lang w:val="fr-FR"/>
        </w:rPr>
        <w:br/>
      </w:r>
      <w:r w:rsidR="00345FA9">
        <w:rPr>
          <w:lang w:val="fr-FR"/>
        </w:rPr>
        <w:t>C-Means : FCM, HCM et algorithme de Davé.</w:t>
      </w:r>
    </w:p>
    <w:p w:rsidR="00A10737" w:rsidRDefault="00A10737" w:rsidP="003A09FB">
      <w:pPr>
        <w:jc w:val="both"/>
        <w:rPr>
          <w:lang w:val="fr-FR"/>
        </w:rPr>
      </w:pPr>
    </w:p>
    <w:p w:rsidR="00A10737" w:rsidRDefault="00A10737" w:rsidP="003A09FB">
      <w:pPr>
        <w:jc w:val="both"/>
        <w:rPr>
          <w:lang w:val="fr-FR"/>
        </w:rPr>
      </w:pPr>
      <w:r>
        <w:rPr>
          <w:lang w:val="fr-FR"/>
        </w:rPr>
        <w:t>Tout au long du TP, nous travaillerons sur l’image suivante :</w:t>
      </w:r>
    </w:p>
    <w:p w:rsidR="00A10737" w:rsidRDefault="00A10737" w:rsidP="00A10737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2855595" cy="2855595"/>
            <wp:effectExtent l="0" t="0" r="1905" b="1905"/>
            <wp:docPr id="6" name="Image 6" descr="C:\Users\Remynoschka\Documents\Cours\M2\VisA\TP10\6_classes_RG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ynoschka\Documents\Cours\M2\VisA\TP10\6_classes_RGB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890F85" w:rsidRPr="00861F23" w:rsidRDefault="00065852" w:rsidP="00890F85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val="fr-FR"/>
        </w:rPr>
        <w:lastRenderedPageBreak/>
        <w:t>FCM</w:t>
      </w:r>
    </w:p>
    <w:p w:rsidR="00000637" w:rsidRDefault="00FD1162" w:rsidP="00B67234">
      <w:pPr>
        <w:spacing w:line="240" w:lineRule="auto"/>
        <w:jc w:val="both"/>
        <w:rPr>
          <w:lang w:val="fr-FR"/>
        </w:rPr>
      </w:pPr>
      <w:r>
        <w:rPr>
          <w:lang w:val="fr-FR"/>
        </w:rPr>
        <w:t xml:space="preserve">Pour faire la classification des pixels en 6 clusters, nous allons d’abord utiliser un algorithme </w:t>
      </w:r>
      <w:r>
        <w:rPr>
          <w:lang w:val="fr-FR"/>
        </w:rPr>
        <w:br/>
        <w:t>C-Means</w:t>
      </w:r>
      <w:r w:rsidR="00000637">
        <w:rPr>
          <w:lang w:val="fr-FR"/>
        </w:rPr>
        <w:t> </w:t>
      </w:r>
      <w:r>
        <w:rPr>
          <w:lang w:val="fr-FR"/>
        </w:rPr>
        <w:t>modifié afin de prendre en compte la logique floue. Nous obtenons le résultat suivant :</w:t>
      </w:r>
    </w:p>
    <w:p w:rsidR="00FD1162" w:rsidRDefault="00FD1162" w:rsidP="00FD1162">
      <w:pPr>
        <w:spacing w:line="240" w:lineRule="auto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2907030" cy="3044825"/>
            <wp:effectExtent l="0" t="0" r="7620" b="3175"/>
            <wp:docPr id="7" name="Image 7" descr="C:\Users\Remynoschka\Documents\Cours\M2\VisA\TP10\FCM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mynoschka\Documents\Cours\M2\VisA\TP10\FCM_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62" w:rsidRDefault="00FD1162" w:rsidP="00FD1162">
      <w:pPr>
        <w:spacing w:line="240" w:lineRule="auto"/>
        <w:jc w:val="center"/>
        <w:rPr>
          <w:lang w:val="fr-FR"/>
        </w:rPr>
      </w:pPr>
    </w:p>
    <w:p w:rsidR="00FD1162" w:rsidRDefault="00FD1162" w:rsidP="00FD1162">
      <w:pPr>
        <w:spacing w:line="240" w:lineRule="auto"/>
        <w:jc w:val="both"/>
        <w:rPr>
          <w:lang w:val="fr-FR"/>
        </w:rPr>
      </w:pPr>
      <w:r>
        <w:rPr>
          <w:lang w:val="fr-FR"/>
        </w:rPr>
        <w:t>L’indice de performance de obtenue pour la classification en fonction du nombre d’itérations avec l’utilisation de la FCM est</w:t>
      </w:r>
      <w:r w:rsidR="00F81EB4">
        <w:rPr>
          <w:lang w:val="fr-FR"/>
        </w:rPr>
        <w:t> </w:t>
      </w:r>
      <w:r>
        <w:rPr>
          <w:lang w:val="fr-FR"/>
        </w:rPr>
        <w:t>:</w:t>
      </w:r>
    </w:p>
    <w:p w:rsidR="00FD1162" w:rsidRDefault="00FD1162" w:rsidP="00FD1162">
      <w:pPr>
        <w:spacing w:line="240" w:lineRule="auto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431648" cy="1657416"/>
            <wp:effectExtent l="0" t="0" r="0" b="0"/>
            <wp:docPr id="8" name="Image 8" descr="C:\Users\Remynoschka\Documents\Cours\M2\VisA\TP10\IndicePerformanceF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mynoschka\Documents\Cours\M2\VisA\TP10\IndicePerformanceFC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68" cy="165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37" w:rsidRDefault="00F81EB4" w:rsidP="00F81EB4">
      <w:pPr>
        <w:spacing w:line="240" w:lineRule="auto"/>
        <w:jc w:val="both"/>
        <w:rPr>
          <w:lang w:val="fr-FR"/>
        </w:rPr>
      </w:pPr>
      <w:r>
        <w:rPr>
          <w:lang w:val="fr-FR"/>
        </w:rPr>
        <w:t>Cependant, comme les centroïdes sont placés de manière aléatoire, il arrive les pixels appartenant à 2 classes distinctes soient fusionnés dans une seule et même classe.</w:t>
      </w: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B07C50" w:rsidRPr="00861F23" w:rsidRDefault="00531BA5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val="fr-FR"/>
        </w:rPr>
        <w:lastRenderedPageBreak/>
        <w:t>HCM</w:t>
      </w:r>
    </w:p>
    <w:p w:rsidR="009A508D" w:rsidRDefault="000868DA" w:rsidP="002E3B4F">
      <w:pPr>
        <w:spacing w:line="240" w:lineRule="auto"/>
        <w:jc w:val="both"/>
        <w:rPr>
          <w:lang w:val="fr-FR"/>
        </w:rPr>
      </w:pPr>
      <w:r>
        <w:rPr>
          <w:lang w:val="fr-FR"/>
        </w:rPr>
        <w:t>L’algorithme HCM est similaire à l’algorithme FCM à ceci-près que le facteur de flou est obligatoirement à 1 et que le calcul d’appartenance n’est pas pareil. Cette fois, il n’existe pas de probabilité qu’un pixel soit dans une classe, c’est soit elle y est, soit elle n’y est pas.</w:t>
      </w:r>
    </w:p>
    <w:p w:rsidR="002E3B4F" w:rsidRDefault="002E3B4F" w:rsidP="002E3B4F">
      <w:pPr>
        <w:spacing w:line="240" w:lineRule="auto"/>
        <w:jc w:val="both"/>
        <w:rPr>
          <w:lang w:val="fr-FR"/>
        </w:rPr>
      </w:pPr>
      <w:r>
        <w:rPr>
          <w:lang w:val="fr-FR"/>
        </w:rPr>
        <w:t>Nous obtenons le résultat suivant :</w:t>
      </w:r>
    </w:p>
    <w:p w:rsidR="009C0140" w:rsidRDefault="002E3B4F" w:rsidP="009C0140">
      <w:pPr>
        <w:spacing w:line="240" w:lineRule="auto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1E01D66" wp14:editId="1DD4AE85">
            <wp:extent cx="2898775" cy="2915920"/>
            <wp:effectExtent l="0" t="0" r="0" b="0"/>
            <wp:docPr id="9" name="Image 9" descr="C:\Users\Remynoschka\Documents\Cours\M2\VisA\TP10\HCM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mynoschka\Documents\Cours\M2\VisA\TP10\HCM_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BF" w:rsidRDefault="00BC37BF" w:rsidP="009C0140">
      <w:pPr>
        <w:spacing w:line="240" w:lineRule="auto"/>
        <w:jc w:val="both"/>
        <w:rPr>
          <w:lang w:val="fr-FR"/>
        </w:rPr>
      </w:pPr>
    </w:p>
    <w:p w:rsidR="009C0140" w:rsidRDefault="009C0140" w:rsidP="009C0140">
      <w:pPr>
        <w:spacing w:line="240" w:lineRule="auto"/>
        <w:jc w:val="both"/>
        <w:rPr>
          <w:lang w:val="fr-FR"/>
        </w:rPr>
      </w:pPr>
      <w:r>
        <w:rPr>
          <w:lang w:val="fr-FR"/>
        </w:rPr>
        <w:t>Avec l’indice de performance suivant :</w:t>
      </w:r>
    </w:p>
    <w:p w:rsidR="009C0140" w:rsidRDefault="009C0140" w:rsidP="009C0140">
      <w:pPr>
        <w:spacing w:line="240" w:lineRule="auto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916805" cy="2355215"/>
            <wp:effectExtent l="0" t="0" r="0" b="6985"/>
            <wp:docPr id="10" name="Image 10" descr="C:\Users\Remynoschka\Documents\Cours\M2\VisA\TP10\IndicePerformance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mynoschka\Documents\Cours\M2\VisA\TP10\IndicePerformanceH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BF" w:rsidRPr="003F1AF4" w:rsidRDefault="00BC37BF" w:rsidP="00BC37BF">
      <w:pPr>
        <w:spacing w:line="240" w:lineRule="auto"/>
        <w:jc w:val="both"/>
        <w:rPr>
          <w:lang w:val="fr-FR"/>
        </w:rPr>
      </w:pPr>
      <w:r>
        <w:rPr>
          <w:lang w:val="fr-FR"/>
        </w:rPr>
        <w:t>Nous voyons que la classification se fait de manière très rapide. Cependant, à cause des centroïdes aléatoires, les images mal classifiées surviennent plus fréquemment.</w:t>
      </w: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0360F0" w:rsidRDefault="000360F0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</w:p>
    <w:p w:rsidR="00B07C50" w:rsidRPr="00861F23" w:rsidRDefault="00196E99" w:rsidP="00B07C5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val="fr-FR"/>
        </w:rPr>
        <w:lastRenderedPageBreak/>
        <w:t>ALGORITHME DE DAVE</w:t>
      </w:r>
    </w:p>
    <w:p w:rsidR="00E116A4" w:rsidRDefault="00E116A4" w:rsidP="00B67234">
      <w:pPr>
        <w:spacing w:line="240" w:lineRule="auto"/>
        <w:jc w:val="both"/>
        <w:rPr>
          <w:lang w:val="fr-FR"/>
        </w:rPr>
      </w:pPr>
      <w:r>
        <w:rPr>
          <w:lang w:val="fr-FR"/>
        </w:rPr>
        <w:t>Cet algorithme part de l’algorithme FCM. Cependant, nous disposons cette fois d’une classe « poubelle » dans laquelle nous allons mettre tous les pixels dont la distance avec le centroïde est trop grande.</w:t>
      </w:r>
    </w:p>
    <w:p w:rsidR="003729CF" w:rsidRDefault="003729CF" w:rsidP="00B67234">
      <w:pPr>
        <w:spacing w:line="240" w:lineRule="auto"/>
        <w:jc w:val="both"/>
        <w:rPr>
          <w:lang w:val="fr-FR"/>
        </w:rPr>
      </w:pPr>
      <w:r>
        <w:rPr>
          <w:lang w:val="fr-FR"/>
        </w:rPr>
        <w:t>Nous obtenons le résultat suivant :</w:t>
      </w:r>
    </w:p>
    <w:p w:rsidR="003729CF" w:rsidRDefault="003729CF" w:rsidP="003729CF">
      <w:pPr>
        <w:spacing w:line="240" w:lineRule="auto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2915920" cy="2941320"/>
            <wp:effectExtent l="0" t="0" r="0" b="0"/>
            <wp:docPr id="11" name="Image 11" descr="C:\Users\Remynoschka\Documents\Cours\M2\VisA\TP10\DAVE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mynoschka\Documents\Cours\M2\VisA\TP10\DAVE_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CF" w:rsidRDefault="003729CF" w:rsidP="003729CF">
      <w:pPr>
        <w:spacing w:line="240" w:lineRule="auto"/>
        <w:jc w:val="both"/>
        <w:rPr>
          <w:lang w:val="fr-FR"/>
        </w:rPr>
      </w:pPr>
      <w:r>
        <w:rPr>
          <w:lang w:val="fr-FR"/>
        </w:rPr>
        <w:t>Avec l’indice de performance suivant :</w:t>
      </w:r>
    </w:p>
    <w:p w:rsidR="003729CF" w:rsidRDefault="003729CF" w:rsidP="003729CF">
      <w:pPr>
        <w:spacing w:line="240" w:lineRule="auto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873625" cy="2294890"/>
            <wp:effectExtent l="0" t="0" r="3175" b="0"/>
            <wp:docPr id="12" name="Image 12" descr="C:\Users\Remynoschka\Documents\Cours\M2\VisA\TP10\InficePerformanceD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mynoschka\Documents\Cours\M2\VisA\TP10\InficePerformanceDA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FB" w:rsidRDefault="00DD66FB" w:rsidP="00DD66FB">
      <w:pPr>
        <w:spacing w:line="240" w:lineRule="auto"/>
        <w:jc w:val="both"/>
        <w:rPr>
          <w:lang w:val="fr-FR"/>
        </w:rPr>
      </w:pPr>
      <w:r>
        <w:rPr>
          <w:lang w:val="fr-FR"/>
        </w:rPr>
        <w:t>Nous obtenons des résultats similaires à ceux de la FCM.</w:t>
      </w:r>
      <w:r w:rsidR="003F1AA9">
        <w:rPr>
          <w:lang w:val="fr-FR"/>
        </w:rPr>
        <w:t xml:space="preserve"> Cependant, l’ajout d’une classe contenant les « mauvais » pixels permet ensuite de la traiter car considérés comme du bruit.</w:t>
      </w:r>
    </w:p>
    <w:p w:rsidR="004D0E4B" w:rsidRPr="00861F23" w:rsidRDefault="004D0E4B" w:rsidP="004D0E4B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8"/>
          <w:szCs w:val="28"/>
          <w:lang w:val="fr-FR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val="fr-FR"/>
        </w:rPr>
        <w:t>CONCLUSION</w:t>
      </w:r>
    </w:p>
    <w:p w:rsidR="004D0E4B" w:rsidRPr="004D407D" w:rsidRDefault="00732150" w:rsidP="00DD66FB">
      <w:pPr>
        <w:spacing w:line="240" w:lineRule="auto"/>
        <w:jc w:val="both"/>
        <w:rPr>
          <w:lang w:val="fr-FR"/>
        </w:rPr>
      </w:pPr>
      <w:r>
        <w:rPr>
          <w:lang w:val="fr-FR"/>
        </w:rPr>
        <w:t>Ce TP nous a permis de manipuler les différents algorithmes de type C-Means dans une situations de logique floue.</w:t>
      </w:r>
      <w:r w:rsidR="00EC022F">
        <w:rPr>
          <w:lang w:val="fr-FR"/>
        </w:rPr>
        <w:t xml:space="preserve"> Nous avons pu voir leurs avantages ainsi que leurs limites.</w:t>
      </w:r>
      <w:bookmarkStart w:id="0" w:name="_GoBack"/>
      <w:bookmarkEnd w:id="0"/>
    </w:p>
    <w:sectPr w:rsidR="004D0E4B" w:rsidRPr="004D4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7A0D"/>
    <w:multiLevelType w:val="hybridMultilevel"/>
    <w:tmpl w:val="EA9AB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C0303"/>
    <w:multiLevelType w:val="hybridMultilevel"/>
    <w:tmpl w:val="5D924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83"/>
    <w:rsid w:val="00000637"/>
    <w:rsid w:val="00012209"/>
    <w:rsid w:val="00021FAC"/>
    <w:rsid w:val="000360F0"/>
    <w:rsid w:val="000433D6"/>
    <w:rsid w:val="00050AED"/>
    <w:rsid w:val="000606DB"/>
    <w:rsid w:val="00065852"/>
    <w:rsid w:val="00071F58"/>
    <w:rsid w:val="000868DA"/>
    <w:rsid w:val="0009248E"/>
    <w:rsid w:val="000B49C7"/>
    <w:rsid w:val="00154F09"/>
    <w:rsid w:val="00196E99"/>
    <w:rsid w:val="001C20E1"/>
    <w:rsid w:val="002264C0"/>
    <w:rsid w:val="00250641"/>
    <w:rsid w:val="0028269B"/>
    <w:rsid w:val="002E3B4F"/>
    <w:rsid w:val="002E6353"/>
    <w:rsid w:val="00326072"/>
    <w:rsid w:val="00345FA9"/>
    <w:rsid w:val="00362A3C"/>
    <w:rsid w:val="003729CF"/>
    <w:rsid w:val="003A09FB"/>
    <w:rsid w:val="003D7650"/>
    <w:rsid w:val="003F1AA9"/>
    <w:rsid w:val="003F1AF4"/>
    <w:rsid w:val="004460D3"/>
    <w:rsid w:val="004507F9"/>
    <w:rsid w:val="004A7A9D"/>
    <w:rsid w:val="004D0E4B"/>
    <w:rsid w:val="004D407D"/>
    <w:rsid w:val="00531BA5"/>
    <w:rsid w:val="005648FC"/>
    <w:rsid w:val="00564FD0"/>
    <w:rsid w:val="005B1A1C"/>
    <w:rsid w:val="005C3C83"/>
    <w:rsid w:val="005E00E5"/>
    <w:rsid w:val="005E6178"/>
    <w:rsid w:val="006211F0"/>
    <w:rsid w:val="00646B74"/>
    <w:rsid w:val="00656E48"/>
    <w:rsid w:val="00683B35"/>
    <w:rsid w:val="00713EF2"/>
    <w:rsid w:val="00724050"/>
    <w:rsid w:val="007279E2"/>
    <w:rsid w:val="00732150"/>
    <w:rsid w:val="00750CA4"/>
    <w:rsid w:val="00756F10"/>
    <w:rsid w:val="007878AF"/>
    <w:rsid w:val="007E3B55"/>
    <w:rsid w:val="007F7A78"/>
    <w:rsid w:val="00846192"/>
    <w:rsid w:val="008517E6"/>
    <w:rsid w:val="00890F85"/>
    <w:rsid w:val="008C5E7C"/>
    <w:rsid w:val="00941C61"/>
    <w:rsid w:val="009611E5"/>
    <w:rsid w:val="009970D7"/>
    <w:rsid w:val="009A4D40"/>
    <w:rsid w:val="009A508D"/>
    <w:rsid w:val="009C0140"/>
    <w:rsid w:val="00A10737"/>
    <w:rsid w:val="00A445D4"/>
    <w:rsid w:val="00A56FB4"/>
    <w:rsid w:val="00A7024B"/>
    <w:rsid w:val="00A75643"/>
    <w:rsid w:val="00A8719D"/>
    <w:rsid w:val="00A93EE2"/>
    <w:rsid w:val="00AC4A5B"/>
    <w:rsid w:val="00AD5AC3"/>
    <w:rsid w:val="00AE54EE"/>
    <w:rsid w:val="00B07C50"/>
    <w:rsid w:val="00B20393"/>
    <w:rsid w:val="00B20AC0"/>
    <w:rsid w:val="00B67234"/>
    <w:rsid w:val="00B8116F"/>
    <w:rsid w:val="00BC37BF"/>
    <w:rsid w:val="00BD0479"/>
    <w:rsid w:val="00BE4EA6"/>
    <w:rsid w:val="00C06F6D"/>
    <w:rsid w:val="00C23FE6"/>
    <w:rsid w:val="00C35019"/>
    <w:rsid w:val="00D47A18"/>
    <w:rsid w:val="00D5747F"/>
    <w:rsid w:val="00D81293"/>
    <w:rsid w:val="00D92D55"/>
    <w:rsid w:val="00DC13E2"/>
    <w:rsid w:val="00DD0FCA"/>
    <w:rsid w:val="00DD66FB"/>
    <w:rsid w:val="00E116A4"/>
    <w:rsid w:val="00E873B5"/>
    <w:rsid w:val="00E971DB"/>
    <w:rsid w:val="00EA3C29"/>
    <w:rsid w:val="00EB054D"/>
    <w:rsid w:val="00EB1D44"/>
    <w:rsid w:val="00EC022F"/>
    <w:rsid w:val="00F4271A"/>
    <w:rsid w:val="00F42D91"/>
    <w:rsid w:val="00F45031"/>
    <w:rsid w:val="00F571B9"/>
    <w:rsid w:val="00F74FCF"/>
    <w:rsid w:val="00F81EB4"/>
    <w:rsid w:val="00FD1162"/>
    <w:rsid w:val="00FD4437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FB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09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D9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FB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09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D9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CCC86-FE93-4715-8962-85DB38A3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101</cp:revision>
  <cp:lastPrinted>2014-11-05T21:26:00Z</cp:lastPrinted>
  <dcterms:created xsi:type="dcterms:W3CDTF">2014-11-05T20:17:00Z</dcterms:created>
  <dcterms:modified xsi:type="dcterms:W3CDTF">2014-12-17T00:28:00Z</dcterms:modified>
</cp:coreProperties>
</file>