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/>
          <w:sz w:val="26"/>
        </w:rPr>
        <w:t>Автономная некоммерческая организация профессиональная образовательная организация</w:t>
        <w:br/>
        <w:t>«Колледж экономики, права и информационных технологий»</w:t>
        <w:br/>
        <w:t>(АНО ПОО «КЭПиИТ»)</w:t>
        <w:br/>
        <w:br/>
        <w:br/>
        <w:br/>
      </w:r>
    </w:p>
    <w:p>
      <w:pPr>
        <w:spacing w:line="360" w:lineRule="auto" w:before="480" w:after="200"/>
        <w:ind w:firstLine="0"/>
        <w:jc w:val="center"/>
      </w:pPr>
      <w:r>
        <w:rPr>
          <w:rFonts w:ascii="Times New Roman" w:hAnsi="Times New Roman"/>
          <w:b/>
          <w:sz w:val="32"/>
        </w:rPr>
        <w:t>КУРСОВОЙ ПРОЕКТ</w:t>
        <w:br/>
      </w:r>
      <w:r>
        <w:rPr>
          <w:rFonts w:ascii="Times New Roman" w:hAnsi="Times New Roman"/>
          <w:b/>
          <w:sz w:val="28"/>
        </w:rPr>
        <w:t>по теме: «Разработка веб-приложения потокового воспроизведения аудиоконтента «SIGNAL»»</w:t>
        <w:br/>
        <w:br/>
        <w:br/>
      </w:r>
    </w:p>
    <w:p>
      <w:pPr>
        <w:spacing w:line="312" w:lineRule="auto" w:before="400" w:after="0"/>
        <w:ind w:firstLine="0"/>
        <w:jc w:val="left"/>
      </w:pPr>
      <w:r>
        <w:rPr>
          <w:rFonts w:ascii="Times New Roman" w:hAnsi="Times New Roman"/>
          <w:sz w:val="26"/>
        </w:rPr>
        <w:t>Специальность: 09.02.07 Информационные технологии и программирование</w:t>
        <w:br/>
        <w:t>Квалификация: Разработчик веб и мультимедийных приложений</w:t>
        <w:br/>
        <w:br/>
        <w:t>Обучающийся:  _________________ / Шевченко Н.Е.</w:t>
        <w:br/>
        <w:t xml:space="preserve">                         (подпись)                         (Фамилия И.О.)</w:t>
        <w:br/>
        <w:br/>
        <w:t>Руководитель курсового проекта:  _________________ / Двораковский Б.М.</w:t>
        <w:br/>
        <w:t xml:space="preserve">                                                           (подпись)</w:t>
        <w:br/>
        <w:br/>
        <w:br/>
        <w:br/>
        <w:br/>
      </w:r>
    </w:p>
    <w:p>
      <w:pPr>
        <w:spacing w:before="600" w:after="0"/>
        <w:ind w:firstLine="0"/>
        <w:jc w:val="center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spacing w:before="240" w:after="36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/>
          <w:sz w:val="26"/>
        </w:rPr>
        <w:t>ВВЕДЕНИЕ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. . . . . . . . . .  </w:t>
      </w:r>
      <w:r>
        <w:rPr>
          <w:rFonts w:ascii="Times New Roman" w:hAnsi="Times New Roman"/>
          <w:b/>
          <w:sz w:val="26"/>
        </w:rPr>
        <w:t>3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/>
          <w:sz w:val="26"/>
        </w:rPr>
        <w:t>ГЛАВА 1. ПРЕДПРОЕКТНОЕ ИССЛЕДОВАНИЕ</w:t>
      </w:r>
      <w:r>
        <w:rPr>
          <w:rFonts w:ascii="Times New Roman" w:hAnsi="Times New Roman"/>
          <w:color w:val="808080"/>
          <w:sz w:val="22"/>
        </w:rPr>
        <w:t xml:space="preserve"> . . . . . . . . . . . . . . . . . . . .  </w:t>
      </w:r>
      <w:r>
        <w:rPr>
          <w:rFonts w:ascii="Times New Roman" w:hAnsi="Times New Roman"/>
          <w:b/>
          <w:sz w:val="26"/>
        </w:rPr>
        <w:t>5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1.1 Описание предметной области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 </w:t>
      </w:r>
      <w:r>
        <w:rPr>
          <w:rFonts w:ascii="Times New Roman" w:hAnsi="Times New Roman"/>
          <w:b w:val="0"/>
          <w:sz w:val="26"/>
        </w:rPr>
        <w:t>5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1.2 Описание технологии обработки задач</w:t>
      </w:r>
      <w:r>
        <w:rPr>
          <w:rFonts w:ascii="Times New Roman" w:hAnsi="Times New Roman"/>
          <w:color w:val="808080"/>
          <w:sz w:val="22"/>
        </w:rPr>
        <w:t xml:space="preserve"> . . . . . . . . . . . . . . . . . .  </w:t>
      </w:r>
      <w:r>
        <w:rPr>
          <w:rFonts w:ascii="Times New Roman" w:hAnsi="Times New Roman"/>
          <w:b w:val="0"/>
          <w:sz w:val="26"/>
        </w:rPr>
        <w:t>8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1.3 Информационно-логическая модель системы</w:t>
      </w:r>
      <w:r>
        <w:rPr>
          <w:rFonts w:ascii="Times New Roman" w:hAnsi="Times New Roman"/>
          <w:color w:val="808080"/>
          <w:sz w:val="22"/>
        </w:rPr>
        <w:t xml:space="preserve"> . . . . . . . . . . . . . . . .  </w:t>
      </w:r>
      <w:r>
        <w:rPr>
          <w:rFonts w:ascii="Times New Roman" w:hAnsi="Times New Roman"/>
          <w:b w:val="0"/>
          <w:sz w:val="26"/>
        </w:rPr>
        <w:t>11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1.4 Характеристика инструментальных средств разработки</w:t>
      </w:r>
      <w:r>
        <w:rPr>
          <w:rFonts w:ascii="Times New Roman" w:hAnsi="Times New Roman"/>
          <w:color w:val="808080"/>
          <w:sz w:val="22"/>
        </w:rPr>
        <w:t xml:space="preserve"> . . . . . . . . . .  </w:t>
      </w:r>
      <w:r>
        <w:rPr>
          <w:rFonts w:ascii="Times New Roman" w:hAnsi="Times New Roman"/>
          <w:b w:val="0"/>
          <w:sz w:val="26"/>
        </w:rPr>
        <w:t>18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/>
          <w:sz w:val="26"/>
        </w:rPr>
        <w:t>ГЛАВА 2. РАБОЧИЙ ПРОЕКТ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. . .  </w:t>
      </w:r>
      <w:r>
        <w:rPr>
          <w:rFonts w:ascii="Times New Roman" w:hAnsi="Times New Roman"/>
          <w:b/>
          <w:sz w:val="26"/>
        </w:rPr>
        <w:t>23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2.1 Разработка веб-приложения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 </w:t>
      </w:r>
      <w:r>
        <w:rPr>
          <w:rFonts w:ascii="Times New Roman" w:hAnsi="Times New Roman"/>
          <w:b w:val="0"/>
          <w:sz w:val="26"/>
        </w:rPr>
        <w:t>23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2.2 Отладка и тестирование веб-приложения</w:t>
      </w:r>
      <w:r>
        <w:rPr>
          <w:rFonts w:ascii="Times New Roman" w:hAnsi="Times New Roman"/>
          <w:color w:val="808080"/>
          <w:sz w:val="22"/>
        </w:rPr>
        <w:t xml:space="preserve"> . . . . . . . . . . . . . . . . .  </w:t>
      </w:r>
      <w:r>
        <w:rPr>
          <w:rFonts w:ascii="Times New Roman" w:hAnsi="Times New Roman"/>
          <w:b w:val="0"/>
          <w:sz w:val="26"/>
        </w:rPr>
        <w:t>30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2.3 Публикация веб-приложения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 </w:t>
      </w:r>
      <w:r>
        <w:rPr>
          <w:rFonts w:ascii="Times New Roman" w:hAnsi="Times New Roman"/>
          <w:b w:val="0"/>
          <w:sz w:val="26"/>
        </w:rPr>
        <w:t>34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 w:val="0"/>
          <w:sz w:val="26"/>
        </w:rPr>
        <w:t>2.4 Руководство программиста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 </w:t>
      </w:r>
      <w:r>
        <w:rPr>
          <w:rFonts w:ascii="Times New Roman" w:hAnsi="Times New Roman"/>
          <w:b w:val="0"/>
          <w:sz w:val="26"/>
        </w:rPr>
        <w:t>36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/>
          <w:sz w:val="26"/>
        </w:rPr>
        <w:t>ЗАКЛЮЧЕНИЕ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. . . . . . . . .  </w:t>
      </w:r>
      <w:r>
        <w:rPr>
          <w:rFonts w:ascii="Times New Roman" w:hAnsi="Times New Roman"/>
          <w:b/>
          <w:sz w:val="26"/>
        </w:rPr>
        <w:t>41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/>
          <w:sz w:val="26"/>
        </w:rPr>
        <w:t>СПИСОК ИСПОЛЬЗОВАННЫХ ИСТОЧНИКОВ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 </w:t>
      </w:r>
      <w:r>
        <w:rPr>
          <w:rFonts w:ascii="Times New Roman" w:hAnsi="Times New Roman"/>
          <w:b/>
          <w:sz w:val="26"/>
        </w:rPr>
        <w:t>43</w:t>
      </w:r>
    </w:p>
    <w:p>
      <w:pPr>
        <w:spacing w:line="312" w:lineRule="auto" w:before="40" w:after="40"/>
        <w:ind w:firstLine="0"/>
      </w:pPr>
      <w:r>
        <w:rPr>
          <w:rFonts w:ascii="Times New Roman" w:hAnsi="Times New Roman"/>
          <w:b/>
          <w:sz w:val="26"/>
        </w:rPr>
        <w:t>ПРИЛОЖЕНИЕ</w:t>
      </w:r>
      <w:r>
        <w:rPr>
          <w:rFonts w:ascii="Times New Roman" w:hAnsi="Times New Roman"/>
          <w:color w:val="808080"/>
          <w:sz w:val="22"/>
        </w:rPr>
        <w:t xml:space="preserve"> . . . . . . . . . . . . . . . . . . . . . . . . . . . . . . . .  </w:t>
      </w:r>
      <w:r>
        <w:rPr>
          <w:rFonts w:ascii="Times New Roman" w:hAnsi="Times New Roman"/>
          <w:b/>
          <w:sz w:val="26"/>
        </w:rPr>
        <w:t>45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современном мире сложно представить повседневную деятельность и досуг человека без использования информационно-компьютерных технологий. Мультимедийные сервисы и потоковое воспроизведение аудиоданных прочно вошли в жизнь общества, став неотъемлемой частью цифровой среды. Одной из ключевых причин бурного развития веб-технологий выступает возможность предоставления пользователю быстрого и удобного доступа к медиаконтенту без необходимости его предварительного скачивания на локальные устройства.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Информационные процессы существенно трансформируют структуру потребления цифрового медиа. В условиях высокой динамики информационного обмена пользователям требуется мгновенный доступ к любимым трекам, плейлистам и радиостанциям с любого устройства — будь то персональный компьютер или смартфон. Создание независимых веб-приложений открывает широкие возможности оптимизации доступа к мультимедиа, исключая зависимость от тяжеловесного программного обеспечения и закрытых коммерческих экосистем.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Однако в настоящее время сфера музыкального стриминга сталкивается с рядом серьезных ограничений. Большинство популярных платформ перегружены навязчивой рекламой, устанавливают жесткие лимиты функционала для бесплатных учетных записей и вводят дорогостоящие платные подписки. Дополнительным барьером выступают региональные блокировки, вынуждающие пользователей прибегать к сторонним VPN-сервисам, что влечет за собой падение скорости соединения, увеличение задержек буферизации и нестабильность аудиопотока.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Кроме того, пользователям приходится выполнять множество лишних действий, распределяя задачи между разрозненными сервисами: отдельно для локальной аудиотеки, отдельно для контента видеохостингов и отдельно для онлайн-радио. Прямое обращение к внешним видеоплатформам сопряжено с частым появлением защитных капч, блокировками запросов и повышенным расходом интернет-трафика из-за принудительной передачи видеоряда, в то время как пользователю требуется исключительно звуковая дорожка.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анализа предметной области было выявлено, что проблемным местом является отсутствие единого легковесного веб-ресурса, объединяющего возможности свободного поиска треков, интеграции плейлистов и прослушивания радиостанций без рекламы, капч и необходимости использования VPN.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связи с этим было принято решение спроектировать и разработать независимый кроссплатформенный веб-плеер «SIGNAL» (Minimalist Audio Player &amp; Stream Engine). Ключевой особенностью сервиса выступает архитектура серверного проксирования: сервер берет на себя взаимодействие с медиаисточниками, извлечение аудиодорожек и передачу оптимизированного потока клиенту, нивелируя региональные ограничения и гарантируя высокую стабильность воспроизведения.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Основной целью курсового проекта является проектирование и разработка клиент-серверного веб-ресурса «SIGNAL» для потокового воспроизведения аудиоконтента с механизмом серверного проксирования, обеспечивающего свободный доступ к медиатеке без рекламы и региональных ограничений.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достижения поставленной цели необходимо решить следующие основные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1. Провести исследование предметной области потокового аудиовещания и сравнительный анализ существующих аналогов;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2. Сформулировать функциональные и нефункциональные требования к разрабатываемому веб-плееру;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3. Спроектировать клиент-серверную архитектуру веб-приложения и спецификацию межсервисного интерфейса REST API;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4. Разработать высокопроизводительную серверную часть на языке Rust с использованием фреймворка Axum и асинхронной среды Tokio;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5. Реализовать серверный модуль парсинга метаданных и прямого проксирования аудиопотоков на основе утилит yt-dlp и FFmpeg;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6. Спроектировать и разработать адаптивный пользовательский интерфейс (SPA) на базе фреймворка Angular с интеграцией плеера и каталога мировых радиостанций;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7. Реализовать подсистему синхронизации медиатеки с сервером, локальный экспорт и импорт данных в формате JSON, а также настроить контейнеризацию проекта посредством Docker Compose.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Объектом исследования являются процессы потоковой передачи, обработки и воспроизведения цифрового аудиоконтента в веб-среде.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Предметом исследования выступают методы, алгоритмы и программные средства разработки высоконагруженного клиент-серверного веб-плеера с серверным проксированием потоков.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Методы исследования включают методы системного анализа, функционально-структурного моделирования бизнес-процессов в нотации IDEF0, проектирования реляционных баз данных, методы асинхронного сетевого программирования и компонентно-ориентированной веб-разработки.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Практическая значимость работы заключается в создании готового к практической эксплуатации независимого веб-сервиса «SIGNAL», оптимизирующего доступ к медиаконтенту, устраняющего потребность в VPN и сторонних подписках, а также снижающего нагрузку на аппаратные ресурсы пользовательских устройств.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ГЛАВА 1 ПРЕДПРОЕКТНОЕ ИССЛЕДОВАНИЕ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1.1 Описание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Предметная область курсового проекта охватывает технологии потокового мультимедиа, архитектуры клиент-серверного взаимодействия и методы распределения сетевой нагрузки при доставке медиаконтента конечному пользователю [1]. Потоковое аудио (аудиостриминг) представляет собой непрерывную передачу аудиоданных от сервера к клиентскому приложению через сеть Интернет, при которой воспроизведение начинается непосредственно во время загрузки первых чанков (порций) данных, не дожидаясь завершения передачи файла целиком.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1 представлен сравнительный анализ существующих популярных музыкальных платформ и разрабатываемого сервиса «SIGNAL».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1. Сравнительный анализ стриминговых сервисов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1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 сравнения</w:t>
            </w:r>
          </w:p>
        </w:tc>
        <w:tc>
          <w:tcPr>
            <w:tcW w:type="dxa" w:w="17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Spotify</w:t>
            </w:r>
          </w:p>
        </w:tc>
        <w:tc>
          <w:tcPr>
            <w:tcW w:type="dxa" w:w="17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Яндекс.Музыка</w:t>
            </w:r>
          </w:p>
        </w:tc>
        <w:tc>
          <w:tcPr>
            <w:tcW w:type="dxa" w:w="187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YouTube Music</w:t>
            </w:r>
          </w:p>
        </w:tc>
        <w:tc>
          <w:tcPr>
            <w:tcW w:type="dxa" w:w="201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SIGNAL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Наличие рекламы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Присутствует в бесплатной версии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Присутствует без подписки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Встроена в аудио и видеоряд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Полностью отсутствует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Необходимость платной подписки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Обязательна для комфортного использования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Обязательна для прослушивания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Обязательна для фонового режима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Бесплатный открытый сервис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Доступность без VPN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Заблокирован в РФ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Доступен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Замедлен / заблокирован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Доступен (проксирование сервером)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Нагрузка на интернет-трафик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Высокая (передача видео)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Минимальная (только аудиопоток)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Каталог онлайн-радио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Ограничен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Только тематические станции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Мировой каталог SomaFM / Icecast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Синхронизация и экспорт базы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Закрытый формат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Закрытый формат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Закрытый формат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Полный экспорт/импорт в JSON и БД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Требования к ресурсам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Высокие (Electron-клиент)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Высокие (тяжелый веб-код)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Очень высокие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Легковесный SPA на Angular + Rust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Как демонстрирует сравнительный анализ в таблице 1, современные платформы накладывают на пользователя серьезные коммерческие и технические барьеры. Проект «SIGNAL» призван решить данные проблемы за счет реализации независимого сервера-прокси, берущего на себя маршрутизацию запросов и гарантирующего слушателю чистый аудиопоток с минимальными задержками.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Категории пользователей разрабатываемого веб-приложения: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любители музыки и подкастов всех возрастных категорий (12+), ценящие минимализм и высокую скорость загрузки интерфейса;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слушатели онлайн-радиостанций со всего мира, интересующиеся эмбиентом, электронной музыкой, джазом и инди-направлениями;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пользователи с нестабильным или лимитированным интернет-соединением, для которых критично отсутствие лишнего видеотрафика;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пользователи, столкнувшиеся с блокировками зарубежных сервисов стриминга и не желающие постоянно использовать сторонние VPN.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1.2 Описание технологии обработки задач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Технология обработки задач веб-приложения «SIGNAL» основана на клиент-серверной архитектуре с асинхронной обработкой потоковых сетевых запросов. Входная информация делится на два основных потока: пользовательские управляющие данные (запросы поиска, ссылки на медиа, параметры сортировки, учетные данные) и потоковые мультимедиа-данные, поступающие от внешних провайдеров (серверов радиовещания и медиахостингов).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2 приведено подробное описание входной информации системы.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2. Перечень и спецификация входных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4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Идентификатор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 параметра</w:t>
            </w:r>
          </w:p>
        </w:tc>
        <w:tc>
          <w:tcPr>
            <w:tcW w:type="dxa" w:w="17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Диапазон / Формат</w:t>
            </w:r>
          </w:p>
        </w:tc>
        <w:tc>
          <w:tcPr>
            <w:tcW w:type="dxa" w:w="187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INP-01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Поисковый запрос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Строковый (String)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1-255 символов (UTF-8)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Поиск треков по названию или исполнителю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INP-02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URL медиаисточника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Строковый (URL)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Валидный http/https URL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Прямое воспроизведение видео/аудио потока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INP-03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Логин пользователя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Строковый (String)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3-32 символов [a-zA-Z0-9_]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учетной записи в системе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INP-04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Пароль пользователя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Строковый (String)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менее 6 символов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Аутентификация (хэшируется в Argon2id)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INP-05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HTTP Range Header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Строковый (Header)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bytes=start-end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Запрос части аудиопотока для перемотки (Seek)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INP-06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JSON-файл медиатеки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Файл (JSON)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Структурированный JSON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Импорт локальных плейлистов и треков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INP-07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Громкость / Позиция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Числовой (Float)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0.0 - 1.0 / 0 - Duration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Управление аудиотрактом HTML5 Audio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3 приведено описание выходной информации, генерируемой сервером и отображаемой клиентским интерфейсом.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3. Перечень и спецификация выходных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4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Идентификатор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 сообщения / формы</w:t>
            </w:r>
          </w:p>
        </w:tc>
        <w:tc>
          <w:tcPr>
            <w:tcW w:type="dxa" w:w="187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201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Формат вывода</w:t>
            </w:r>
          </w:p>
        </w:tc>
        <w:tc>
          <w:tcPr>
            <w:tcW w:type="dxa" w:w="187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Получатель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OUT-01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Проксированный аудиопоток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Бинарный поток (Stream)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audio/mpeg, audio/webm, m3u8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Клиентский HTML5 Audio Element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OUT-02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Каталог результатов поиска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Структура JSON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Массив объектов TrackMeta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Компонент поиска Angular SPA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OUT-03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JWT-токен авторизации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Строковый токен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Bearer token (RFC 7519)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Локальное хранилище браузера клиента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OUT-04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Синхронизированная медиатека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Структура JSON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Объект {tracks, playlists}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Сервис управления библиотекой Angular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OUT-05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Спектрограмма / Эквалайзер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Графический буфер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Canvas 2D / Web Audio API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Экранная форма плеера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OUT-06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Статистика SIGNAL Wrapped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Аналитический отчет JSON</w:t>
            </w:r>
          </w:p>
        </w:tc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Массив топ-жанров и треков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Модальное окно аналитики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4 приведен подробный перечень функциональных требований к системе.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4. Перечень функциональных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15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8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Функциональное требование</w:t>
            </w:r>
          </w:p>
        </w:tc>
        <w:tc>
          <w:tcPr>
            <w:tcW w:type="dxa" w:w="53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 требования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ФТ-01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Поиск аудиокомпозиций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Возможность выполнения полнотекстового поиска треков без необходимости ввода защитных капч.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ФТ-02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Проксирование аудиопотока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Серверное извлечение аудиодорожки и потоковая трансляция с поддержкой частичной загрузки (HTTP Range).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ФТ-03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Воспроизведение онлайн-радио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Поддержка каталога мировых радиостанций с фильтрацией по странам, стилям и битрейту.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ФТ-04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Управление воспроизведением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Функции Play, Pause, Next, Previous, Shuffle (случайный порядок), Repeat (повтор) и плавная смена громкости.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ФТ-05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Управление плейлистами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Создание, редактирование, удаление пользовательских списков воспроизведения и группировка треков.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ФТ-06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Синхронизация с сервером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Автоматическая передача медиатеки в облачную СУБД SQLite для авторизованных пользователей.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ФТ-07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Локальный экспорт/импорт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Резервное копирование медиатеки в файл формата JSON и восстановление данных без авторизации.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ФТ-08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Аналитика прослушиваний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Сбор статистики прослушанных композиций и генерация ежегодного отчета «SIGNAL Wrapped».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5 представлены эксплуатационные (нефункциональные) требования к разрабатываемому программному комплексу.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5. Эксплуатационные требования к системе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15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8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Категория требования</w:t>
            </w:r>
          </w:p>
        </w:tc>
        <w:tc>
          <w:tcPr>
            <w:tcW w:type="dxa" w:w="53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Спецификация требования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НТ-01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Производительность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Время начала воспроизведения аудиопотока не должно превышать 1.5 сек при скорости сети от 2 Мбит/с.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НТ-02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Потребление памяти сервером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Базовое потребление оперативной памяти серверным процессом на Rust не более 60 МБ.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НТ-03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Безопасность учетных данных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Хэширование пользовательских паролей по стойкому криптографическому алгоритму Argon2id.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НТ-04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Авторизация запросов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Защита конечных точек REST API с использованием цифровых токенов JWT (JSON Web Tokens).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НТ-05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Кроссбраузерность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Корректная работа интерфейса в современных браузерах Google Chrome, Mozilla Firefox, Apple Safari, MS Edge.</w:t>
            </w:r>
          </w:p>
        </w:tc>
      </w:tr>
      <w:tr>
        <w:tc>
          <w:tcPr>
            <w:tcW w:type="dxa" w:w="115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НТ-06</w:t>
            </w:r>
          </w:p>
        </w:tc>
        <w:tc>
          <w:tcPr>
            <w:tcW w:type="dxa" w:w="288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Адаптивность верстки</w:t>
            </w:r>
          </w:p>
        </w:tc>
        <w:tc>
          <w:tcPr>
            <w:tcW w:type="dxa" w:w="53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Поддержка экранов смартфонов, планшетов и широкоформатных мониторов (от 360px до 4K).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1.3 Информационно-логическая модель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формализации информационных процессов и детального проектирования структуры веб-приложения «SIGNAL» было проведено функциональное моделирование с использованием CASE-средства Ramus в нотации IDEF0 [2]. Моделирование в стандарте IDEF0 позволяет описать бизнес-процессы системы в виде иерархических взаимосвязанных функциональных блоков с четким разделением входных и выходных потоков, управляющих воздействий и исполнительных механизмов.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 представлена контекстная диаграмма верхнего уровня А0 «Организация потокового воспроизведения аудиоконтента».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1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Контекстная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1. Контекстная диаграмма IDEF0 А0 «Организация потокового воспроизведения аудиоконтента»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Контекстная диаграмма А0 отражает систему в целом. В качестве входных данных (стрелки слева) выступают «Поток онлайн-радиостанции» и «Поисковый запрос и URL-ссылка». Управляющими воздействиями (стрелки сверху) являются «Пользовательские настройки воспроизведения» и «Сетевые протоколы и форматы аудио». В роли механизмов исполнения (стрелки снизу) выступают «Пользователь (слушатель)» и «Плеер SIGNAL и серверный бэкенд». Результатом выполнения процесса (выходные стрелки справа) являются «Транслируемый аудиопоток» и «Сохраненная медиатека».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2 представлена диаграмма декомпозиции первого уровня функционального блока А0.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1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Декомпозиция_A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2. Диаграмма декомпозиции IDEF0 А0 первого уровня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декомпозиции процесса А0 выделены 4 ключевые функциональные подсистемы: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А1: «Поиск и выбор аудиоконтента» — обработка запросов слушателя и выбор источника;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А2: «Серверная обработка и проксирование» — обращение к медиаисточникам, извлечение аудиодорожки и буферизация;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А3: «Воспроизведение и управление» — передача потока в клиентский аудиотракт, визуализация и управление;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А4: «Синхронизация и экспорт» — фиксация истории прослушиваний, управление плейлистами и резервное копирование.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3 представлена функциональная декомпозиция блока А1 «Поиск и выбор аудиоконтента».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1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Декомпозиция_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3. Декомпозиция функционального блока А1 «Поиск и выбор аудиоконтента»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А1 декомпозирован на следующие элементарные процессы: А11 «Ввод поискового запроса или URL», в рамках которого пользователь инициирует действие через интерфейс; А12 «Запрос метаданных через API», при котором фронтенд обращается к бэкенду; А13 «Формирование списка треков», в ходе которого формируется интерактивный каталог композиций.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4 приведена диаграмма декомпозиции блока А2 «Серверная обработка и проксирование потока».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1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Декомпозиция_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4. Декомпозиция функционального блока А2 «Серверная обработка и проксирование потока»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А2 включает процессы: А21 «Извлечение прямой ссылки на аудиопоток» через утилиту yt-dlp без скачивания видеоряда; А22 «Транскодирование и буферизация» аудиоданных с использованием асинхронных буферов Tokio; А23 «Передача потоковых чанков» в HTTP-ответ клиенту с поддержкой докачки Range.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5 представлена функциональная декомпозиция блока А3 «Воспроизведение и управление аудиотрансляцией».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1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Декомпозиция_A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5. Декомпозиция функционального блока А3 «Воспроизведение и управление аудиотрансляцией»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А3 детализирует процесс декодирования аудиосигнала браузером, корректировку параметров воспроизведения (громкость, баланс, эквалайзер, фильтры) и непосредственную трансляцию звука на аудиоустройства пользователя с обновлением таймлайна.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6 приведена диаграмма декомпозиции блока А4 «Синхронизация и экспорт медиатеки».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12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Декомпозиция_A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6. Декомпозиция функционального блока А4 «Синхронизация и экспорт медиатеки»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А4 охватывает шаги сохранения трека в локальное хранилище браузера (А41), облачную синхронизацию медиатеки с базой данных сервера по защищенному протоколу (А42) и локальный экспорт всей базы в JSON-файл (А43).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7 представлена диаграмма вариантов использования (Use Case Diagram), иллюстрирующая взаимодействие пользователя и серверной подсистемы.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20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1_use_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7. Диаграмма вариантов использования веб-плеера «SIGNAL»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Диаграмма прецедентов наглядно демонстрирует границы ответственности: пользователь взаимодействует с элементами интерфейса (поиск, воспроизведение, создание плейлистов, экспорт данных), а серверная подсистема обеспечивает фоновую валидацию, извлечение потоков и управление базой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8 приведена инфологическая ER-диаграмма структуры базы данных SQLite.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066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2_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8. Информационно-логическая модель базы данных SQLite (ER-диаграмма)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ER-диаграмма отражает состав и связи таблиц базы данных: «users» (аккаунты), «tracks» (сохраненные аудиокомпозиции), «playlists» (пользовательские плейлисты), «radio_stations» (каталог радиостанций) и «listening_history» (история прослушиваний для Wrapped-аналитики). Связи построены по внешнему ключу user_id с каскадным удалением.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9 изображена общая архитектурная схема веб-приложения «SIGNAL».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18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3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9. Архитектурная схема взаимодействия компонентов веб-приложения «SIGNAL»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1.4 Характеристика инструментальных средств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Выбор стека технологий для реализации клиент-серверного мультимедийного веб-ресурса определялся высокими требованиями к производительности при обработке непрерывных потоковых данных, надежности серверной части и отзывчивости пользовательского интерфейса [3].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6 представлен сравнительный анализ языков и платформ серверной разработки.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6. Сравнительный анализ серверных технологий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01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 оценки</w:t>
            </w:r>
          </w:p>
        </w:tc>
        <w:tc>
          <w:tcPr>
            <w:tcW w:type="dxa" w:w="230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Rust (Axum + Tokio)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Node.js (Express)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Python (FastAPI)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Производительность и задержки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Максимальная (нативный машинный код)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Средняя (V8, Single-thread EventLoop)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Умеренная (GIL, интерпретатор)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Потребление памяти (RAM)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Минимальное (20-60 МБ)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Среднее (150-300 МБ)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Повышенное (200-400 МБ)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Модель многопоточности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Асинхронная Tokio (Work-stealing)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Однопоточный Event Loop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Asyncio / Workers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Безопасность работы с памятью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Гарантирована компилятором (Borrow Checker)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GC (автоматический сборщик)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GC (автоматический сборщик)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Эффективность проксирования чанков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Исключительная (Zero-copy Streams)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Хорошая (Streams API)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Удовлетворительная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Итоговое решение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Выбран для бэкенда SIGNAL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 из-за нагрузки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 из-за высоких задержек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основе анализа таблицы 6 выбор был сделан в пользу языка программирования Rust и фреймворка Axum в экосистеме Tokio. Это решение обеспечивает околонулевые накладные расходы при маршрутизации аудиопотоков и исключает утечки памяти.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7 представлен сравнительный анализ современных фронтенд-фреймворков.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7. Сравнительный анализ фронтенд-фреймворков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01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 оценки</w:t>
            </w:r>
          </w:p>
        </w:tc>
        <w:tc>
          <w:tcPr>
            <w:tcW w:type="dxa" w:w="230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Angular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React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Vue.js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Архитектурный подход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Полноценный фреймворк (All-in-one)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Библиотека рендеринга UI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Прогрессивный фреймворк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Типизация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Строгая поддержка TypeScript из коробки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Опциональный TypeScript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Опциональный TypeScript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Реактивность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Angular Signals (мелкозернистая реактивность)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Virtual DOM + Hooks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Reactivity Proxy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Внедрение зависимостей (DI)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Встроенный мощный механизм DI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Отсутствует (сторонние решения)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Provide / Inject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Поддержка масштабируемости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Высокая (корпоративный стандарт)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Зависит от архитектора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Итоговое решение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Выбран для фронтенда SIGNAL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 из-за разрозненности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8 представлен сравнительный анализ систем управления базами данных.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8. Сравнительный анализ систем управления базами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01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 оценки</w:t>
            </w:r>
          </w:p>
        </w:tc>
        <w:tc>
          <w:tcPr>
            <w:tcW w:type="dxa" w:w="230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SQLite (WAL mode)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PostgreSQL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MongoDB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Тип архитектуры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Встраиваемая бессерверная СУБД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Клиент-серверная реляционная СУБД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Документоориентированная NoSQL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Накладные расходы ресурсов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Нулевые (встроена в бинарник)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Высокие (отдельный сервис, от 250 МБ)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Очень высокие (от 500 МБ RAM)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Режим параллельности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WAL (одновременные читатели)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MVCC (многоверсионность)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WiredTiger concurrency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Скорость локальных запросов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Сверхбыстрая (прямой доступ к диску)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Зависит от сетевого стека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Зависит от сетевого стека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Сложность сопровождения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требует администрирования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Требует настройки кластера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Требует обслуживания реплик</w:t>
            </w:r>
          </w:p>
        </w:tc>
      </w:tr>
      <w:tr>
        <w:tc>
          <w:tcPr>
            <w:tcW w:type="dxa" w:w="201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Итоговое решение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Выбрана для проекта SIGNAL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Избыточна на данном этапе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соответствует структуре</w:t>
            </w:r>
          </w:p>
        </w:tc>
      </w:tr>
    </w:tbl>
    <w:p>
      <w:pPr>
        <w:spacing w:before="0" w:after="80"/>
        <w:ind w:firstLine="0"/>
      </w:pP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ГЛАВА 2 РАБОЧИЙ ПРОЕКТ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2.1 Разработка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Разработка веб-приложения «SIGNAL» велась в соответствии с принципами модульности и разделения ответственности между клиентским SPA-интерфейсом и серверным API [4]. Пользовательский интерфейс спроектирован в строгой темно-графитовой гамме, оптимизированной для комфортного восприятия в темное и светлое время суток.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10 представлен основной экран пользовательского интерфейса веб-приложения «SIGNAL».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97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1_m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10. Главный интерфейс веб-приложения «SIGNAL»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Главный экран объединяет боковую навигационную панель со списком источников (каталог треков, оффлайн-записи, онлайн-потоки, избранное, статистика), центральную область с фильтрами по музыкальным направлениям и таблицей композиций, а также нижний закрепленный аудиоплеер с элементами управления.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11 продемонстрирован режим воспроизведения непрерывного онлайн-потока интернет-радиостанции.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975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2_rad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11. Воспроизведение потока онлайн-радиостанции Drone Zone 24/7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трансляции радиопотока плеер автоматически переключается в режим бесконечного онлайн-вещания: вместо фиксированного таймлайна активируется динамический индикатор прямого эфира и анимация спектрального эквалайзера.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12 показано модальное окно авторизации и регистрации пользователя.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97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4_au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12. Модальное окно авторизации и регистрации учетной записи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техническими требованиями, программная реализация ключевых подсистем представлена в виде снимков экрана оригинального программного кода без комментариев.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13 представлен снимок фрагмента исходного кода модуля серверного проксирования потоков (stream.rs). Функция выполняет асинхронный перехват HTTP Range заголовков, подключение к целевому источнику и передачу потоковых байтов клиенту.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9898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1_backend_stre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8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13. Снимок исходного кода модуля серверного проксирования потоков (stream.rs)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14 приведен снимок исходного кода поискового обработчика метаданных (search.rs). Модуль обращается к движку извлечения информации без загрузки видеоряда и формирует типизированный массив объектов TrackMeta.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727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2_backend_se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2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14. Снимок исходного кода поискового обработчика метаданных (search.rs)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15 показан снимок кода контроллера авторизации пользователей (auth.rs). Обработчик проверяет криптографический хэш по алгоритму Argon2id и выдает подписанный токен JWT.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6759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3_backend_au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75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15. Снимок исходного кода контроллера аутентификации пользователей (auth.rs)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16 приведен снимок кода клиентского сервиса управления аудиоплеером AudioService. Сервис отвечает за переключение треков, паузу, возобновление и связку с HTML5 Audio Element.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5479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4_frontend_aud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4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16. Снимок исходного кода клиентского сервиса AudioService на TypeScript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17 представлен снимок кода сервиса облачной синхронизации LibraryService. Метод выполняет двухстороннюю синхронизацию треков и списков воспроизведения с удаленной СУБД SQLite.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6759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5_frontend_libr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75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17. Снимок исходного кода сервиса синхронизации LibraryService на TypeScript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9 представлена спецификация структуры таблиц базы данных SQLite.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9. Спецификация структуры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Имя таблицы</w:t>
            </w:r>
          </w:p>
        </w:tc>
        <w:tc>
          <w:tcPr>
            <w:tcW w:type="dxa" w:w="172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44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данных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Ключи и ограничения</w:t>
            </w:r>
          </w:p>
        </w:tc>
        <w:tc>
          <w:tcPr>
            <w:tcW w:type="dxa" w:w="230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 поля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Уникальный строковый UUID пользователя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UNIQUE NOT NULL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Имя пользователя в системе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password_hash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Криптографический хэш пароля Argon2id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Временная метка регистрации Unix timestamp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tracks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PRIMARY KEY (user_id, id)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 композиции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tracks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FOREIGN KEY -&gt; users(id)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Привязка трека к аккаунту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tracks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title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Название музыкальной дорожки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tracks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duration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REAL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Длительность звучания в секундах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playlists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PRIMARY KEY (user_id, id)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Идентификатор пользовательского плейлиста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playlists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track_ids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 NULL (JSON string)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Упорядоченный список идентификаторов треков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radio_stations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stream_url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Прямой сетевой URL потокового вещания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listening_history</w:t>
            </w:r>
          </w:p>
        </w:tc>
        <w:tc>
          <w:tcPr>
            <w:tcW w:type="dxa" w:w="17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PRIMARY KEY AUTOINCREMENT</w:t>
            </w:r>
          </w:p>
        </w:tc>
        <w:tc>
          <w:tcPr>
            <w:tcW w:type="dxa" w:w="230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Сквозной номер записи в журнале прослушиваний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2.2 Отладка и тестирование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Отладка и комплексное тестирование программного продукта проводились с целью проверки корректности выполнения всех функциональных и нефункциональных требований, оценки устойчивости к невалидным входным данным и исключения сбоев потоковой трансляции [5].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10 представлены результаты тестирования программы на контрольных примерах.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10. Результаты отладки и тестирования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7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87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Входные данные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Вводимое значение</w:t>
            </w:r>
          </w:p>
        </w:tc>
        <w:tc>
          <w:tcPr>
            <w:tcW w:type="dxa" w:w="216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Ожидаемая реакция</w:t>
            </w:r>
          </w:p>
        </w:tc>
        <w:tc>
          <w:tcPr>
            <w:tcW w:type="dxa" w:w="187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Фактическая реакция</w:t>
            </w:r>
          </w:p>
        </w:tc>
        <w:tc>
          <w:tcPr>
            <w:tcW w:type="dxa" w:w="72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Ошибка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Поисковый запрос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“ ” (пустая строка)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Список треков очищается, запрос блокируется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Ничего не выводится, нет запроса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Поисковый запрос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red weather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Отображение карточек найденных треков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Список треков загружен за 0.8с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URL медиапотока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https://somafm.com/dronezone.pls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Плеер подключается к радиопотоку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Радиопоток воспроизводится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URL медиапотока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not-a-valid-url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HTTP 400 Bad Request, сообщение об ошибке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Выведено уведомление об ошибке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Логин при входе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non_existent_user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Сообщение «Неверный логин или пароль»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Ошибка 401 Unauthorized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Регистрация пароль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123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Валидация: длина пароля от 6 символов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Кнопка блокирована, подсказка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Range заголовок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bytes=1048576-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HTTP 206 Partial Content, перемотка трека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Аудио перематывается мгновенно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576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Экспорт медиатеки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Клик «Экспорт в JSON»</w:t>
            </w:r>
          </w:p>
        </w:tc>
        <w:tc>
          <w:tcPr>
            <w:tcW w:type="dxa" w:w="216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Скачивание файла signal-backup.json</w:t>
            </w:r>
          </w:p>
        </w:tc>
        <w:tc>
          <w:tcPr>
            <w:tcW w:type="dxa" w:w="187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Файл сформирован и сохранен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Анализ результатов тестирования показал полное соответствие поведения приложения спецификации требований. В ходе внешнего аудита качества кода выполнены следующие проверки: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Валидация HTML/CSS интерфейса через W3C Markup Validator (соответствие стандарту HTML5 без критических ошибок);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Аудит производительности и доступности Lighthouse (производительность: 96/100, время первой отрисовки FCP: 0.9 сек);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Проверка устойчивости серверного API сканером безопасности (защита от SQL-инъекций благодаря параметризованным запросам SQLx, экранирование входных данных).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2.3 Публикация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Развертывание веб-приложения «SIGNAL» осуществлено в облачной среде с применением технологии контейнеризации Docker и оркестратора Docker Compose, что обеспечивает полную изоляцию окружения, переносимость и простоту масштабирования [6].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Процесс публикации приложения на внешнем хостинге включает следующие этапы: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1. Подготовка многоэтапных образов Dockerfile: компиляция бинарного файла бэкенда на базе rust:trixie с последующим переносом в легковесный слой debian-slim с утилитами FFmpeg и yt-dlp; компиляция фронтенда Angular в статическую сборку с раздачей через Nginx Alpine;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2. Формирование конфигурации docker-compose.yml с пробросом портов 8085 (бэкенд) и 4200 (фронтенд) и монтированием тома для базы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3. Настройка автоматического CI/CD пайплайна на облачной платформе Railway с автоматическим триггером сборки при отправке изменений в git-репозиторий;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4. Настройка переменных окружения (DATABASE_URL, JWT_SECRET, PORT) и подключение SSL-сертификатов Let's Encrypt для безопасного протокола HTTPS.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Рабочие адреса опубликованного веб-приложения в сети Интернет: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Пользовательский интерфейс (Frontend): https://signal-frontend-production-a944.up.railway.app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Серверный API бэкенд (Backend): https://signal-audio-backend-production.up.railway.app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2.4 Руководство программиста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Назначение и условия применения: веб-приложение «SIGNAL» предназначено для индивидуального и многопользовательского прослушивания потокового аудио, онлайн-радиостанций и локальных аудиофайлов без ограничений, рекламы и капч.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11 приведены системные требования для запуска и эксплуатации веб-приложения.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11. Системные требования к программно-аппаратному комплексу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9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331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Минимальные требования</w:t>
            </w:r>
          </w:p>
        </w:tc>
        <w:tc>
          <w:tcPr>
            <w:tcW w:type="dxa" w:w="345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Рекомендуемые требования</w:t>
            </w:r>
          </w:p>
        </w:tc>
      </w:tr>
      <w:tr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Серверный процессор (CPU)</w:t>
            </w:r>
          </w:p>
        </w:tc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 виртуальное ядро x86_64 / ARM64</w:t>
            </w:r>
          </w:p>
        </w:tc>
        <w:tc>
          <w:tcPr>
            <w:tcW w:type="dxa" w:w="3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2 ядра с тактовой частотой от 2.0 ГГц</w:t>
            </w:r>
          </w:p>
        </w:tc>
      </w:tr>
      <w:tr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Оперативная память сервера</w:t>
            </w:r>
          </w:p>
        </w:tc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512 МБ RAM</w:t>
            </w:r>
          </w:p>
        </w:tc>
        <w:tc>
          <w:tcPr>
            <w:tcW w:type="dxa" w:w="3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1024 МБ RAM</w:t>
            </w:r>
          </w:p>
        </w:tc>
      </w:tr>
      <w:tr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Дисковое пространство сервера</w:t>
            </w:r>
          </w:p>
        </w:tc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 ГБ свободного места на SSD</w:t>
            </w:r>
          </w:p>
        </w:tc>
        <w:tc>
          <w:tcPr>
            <w:tcW w:type="dxa" w:w="3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5 ГБ свободного места на SSD</w:t>
            </w:r>
          </w:p>
        </w:tc>
      </w:tr>
      <w:tr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Серверное программное обеспечение</w:t>
            </w:r>
          </w:p>
        </w:tc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Linux (Debian 12 / Ubuntu 22.04 / NixOS), Docker 24+</w:t>
            </w:r>
          </w:p>
        </w:tc>
        <w:tc>
          <w:tcPr>
            <w:tcW w:type="dxa" w:w="3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Docker Compose v2.20+, systemd</w:t>
            </w:r>
          </w:p>
        </w:tc>
      </w:tr>
      <w:tr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Клиентское программное обеспечение</w:t>
            </w:r>
          </w:p>
        </w:tc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Современный веб-браузер с поддержкой HTML5 Audio</w:t>
            </w:r>
          </w:p>
        </w:tc>
        <w:tc>
          <w:tcPr>
            <w:tcW w:type="dxa" w:w="3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Google Chrome 110+, Firefox 115+, Safari 16+</w:t>
            </w:r>
          </w:p>
        </w:tc>
      </w:tr>
      <w:tr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Сетевое соединение</w:t>
            </w:r>
          </w:p>
        </w:tc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Скорость входящего канала от 1.5 Мбит/с</w:t>
            </w:r>
          </w:p>
        </w:tc>
        <w:tc>
          <w:tcPr>
            <w:tcW w:type="dxa" w:w="3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Широкополосный интернет от 10 Мбит/с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12 представлена файловая структура проекта с описанием назначения основных каталогов и файлов.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12. Структура проекта веб-приложения «SIGNAL»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331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 к файлу / каталогу</w:t>
            </w:r>
          </w:p>
        </w:tc>
        <w:tc>
          <w:tcPr>
            <w:tcW w:type="dxa" w:w="6048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 и состав компонента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backend/Cargo.toml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Конфигурация проекта на Rust, зависимости (Axum, Tokio, SQLx, Reqwest, Argon2)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backend/src/main.rs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Точка входа серверной части, инициализация маршрутов, CORS и запуск Tokio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backend/src/db.rs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Инициализация пула подключений к SQLite, создание таблиц и индексов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backend/src/handlers/stream.rs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Обработчик потоковой трансляции аудио с поддержкой HTTP Range заголовков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backend/src/handlers/search.rs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Поисковый контроллер, интеграция с утилитой yt-dlp для извлечения метаданных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backend/src/handlers/auth.rs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Регистрация, авторизация пользователей, генерация и проверка токенов JWT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backend/src/handlers/library.rs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Синхронизация медиатеки пользователя (треки, плейлисты, радиостанции)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frontend/package.json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Конфигурация зависимостей фронтенда на Angular 19+ и TypeScript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frontend/src/app/app.ts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Главный компонент клиентского интерфейса, состояние фильтров и плеера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frontend/src/app/services/audio.service.ts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Сервис управления звуковым трактом HTML5 Audio, события воспроизведения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frontend/src/app/services/library.service.ts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Сервис локального кэширования (LocalStorage) и облачной синхронизации</w:t>
            </w:r>
          </w:p>
        </w:tc>
      </w:tr>
      <w:tr>
        <w:tc>
          <w:tcPr>
            <w:tcW w:type="dxa" w:w="331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docker-compose.yml</w:t>
            </w:r>
          </w:p>
        </w:tc>
        <w:tc>
          <w:tcPr>
            <w:tcW w:type="dxa" w:w="60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Декларативное описание мультиконтейнерного развертывания фронтенда и бэкенда</w:t>
            </w:r>
          </w:p>
        </w:tc>
      </w:tr>
    </w:tbl>
    <w:p>
      <w:pPr>
        <w:spacing w:before="0" w:after="8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13 приведен перечень диагностических сообщений системы и рекомендуемые действия оператора.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Таблица 13. Сообщения системы и действия оператора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440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Код сообщения</w:t>
            </w:r>
          </w:p>
        </w:tc>
        <w:tc>
          <w:tcPr>
            <w:tcW w:type="dxa" w:w="259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Текст сообщения</w:t>
            </w:r>
          </w:p>
        </w:tc>
        <w:tc>
          <w:tcPr>
            <w:tcW w:type="dxa" w:w="2592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Причина возникновения</w:t>
            </w:r>
          </w:p>
        </w:tc>
        <w:tc>
          <w:tcPr>
            <w:tcW w:type="dxa" w:w="2736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Действие пользователя / оператора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ERR-01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Missing URL parameter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Запрос к /api/stream без обязательного параметра url</w:t>
            </w:r>
          </w:p>
        </w:tc>
        <w:tc>
          <w:tcPr>
            <w:tcW w:type="dxa" w:w="273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Проверить корректность ссылки на аудио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ERR-02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Invalid login credentials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Введен неверный логин или пароль</w:t>
            </w:r>
          </w:p>
        </w:tc>
        <w:tc>
          <w:tcPr>
            <w:tcW w:type="dxa" w:w="273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Проверить раскладку клавиатуры и пароль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ERR-03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Search engine failure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Сбой вызова дочернего процесса yt-dlp</w:t>
            </w:r>
          </w:p>
        </w:tc>
        <w:tc>
          <w:tcPr>
            <w:tcW w:type="dxa" w:w="273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Проверить доступность утилиты yt-dlp на сервере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WARN-01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Playback fallback active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удалось загрузить оригинальный поток трека</w:t>
            </w:r>
          </w:p>
        </w:tc>
        <w:tc>
          <w:tcPr>
            <w:tcW w:type="dxa" w:w="273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Плеер переключается на резервный источник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INFO-01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Library synchronized</w:t>
            </w:r>
          </w:p>
        </w:tc>
        <w:tc>
          <w:tcPr>
            <w:tcW w:type="dxa" w:w="259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Медиатека успешно синхронизирована с сервером</w:t>
            </w:r>
          </w:p>
        </w:tc>
        <w:tc>
          <w:tcPr>
            <w:tcW w:type="dxa" w:w="273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Действий не требуется, данные сохранены</w:t>
            </w:r>
          </w:p>
        </w:tc>
      </w:tr>
    </w:tbl>
    <w:p>
      <w:pPr>
        <w:spacing w:before="0" w:after="80"/>
        <w:ind w:firstLine="0"/>
      </w:pP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рамках выполнения курсового проекта была успешно достигнута поставленная цель: спроектирован и разработан клиент-серверный веб-ресурс «SIGNAL» для потокового воспроизведения аудиоконтента с механизмом серверного проксирования, обеспечивающего свободный доступ к медиатеке без рекламы, капч и региональных ограничений.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курсового проектирования были в полном объеме решены все поставленные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1. Проведено детальное предпроектное исследование предметной области потокового вещания, выявлены ключевые недостатки существующих коммерческих сервисов и сформирована концепция решения;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2. Сформулированы и формализованы функциональные и эксплуатационные требования к системе;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3. Построена функциональная модель системы в нотации IDEF0 с использованием CASE-средства Ramus, включающая контекстную диаграмму и четыре уровня декомпозиции;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4. Разработана высокопроизводительная серверная часть на языке Rust с использованием асинхронного фреймворка Axum и среды выполнения Tokio;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5. Реализован надежный серверный механизм извлечения аудиодорожек и прямого проксирования потоков без принудительной передачи видеоряда;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6. Разработан современный адаптивный одностраничный пользовательский интерфейс (SPA) на фреймворке Angular с каталогом радиостанций и полнофункциональным плеером;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7. Настроена подсистема облачной и локальной синхронизации медиатеки, экспорт данных в JSON, выполнена контейнеризация Docker Compose и публикация на облачной платформе Railway.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основным достоинствам созданного веб-приложения относятся: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высокая скорость отклика и минимальное потребление ресурсов пользовательских устройств за счет легкого SPA-клиента;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независимость от региональных блокировок и коммерческих платных подписок благодаря архитектуре серверного проксирования;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надежность и отказоустойчивость бэкенда, обусловленные строгой системой типов языка Rust и асинхронной моделью Tokio;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 возможность автономной работы без авторизации с сохранением медиатеки в локальном хранилище и выгрузкой в JSON.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качестве направлений дальнейшего развития проекта планируется реализация протокола WebSockets для совместного синхронного прослушивания музыки несколькими пользователями (режим «Room Stream»), интеграция с внешними аудио-кодеками высокого разрешения (FLAC / Opus), а также сборка прогрессивного веб-приложения (PWA) для установки на мобильные устройства в качестве нативного приложения.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Законодательные и нормативные акты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Федеральный закон «Об информации, информационных технологиях и о защите информации» от 27.07.2006 № 149-ФЗ (ред. от 08.08.2024).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ГОСТ Р 54593-2011. Информационные технологии. Свободное программное обеспечение. Общие положения. – М.: Стандартинформ, 2012.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Учебная и научная литература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Бланшетт Ж., Саммерфилд М. Разработка веб-приложений и распределенных сервисов. – М.: ДМК Пресс, 2022. – 412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Клабник С., Николс К. Язык программирования Rust. Официальное руководство. – СПб.: Питер, 2023. – 560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Кузнецов М.В., Симдянов И.В. Архитектура клиент-серверных веб-приложений. – М.: БХВ-Петербург, 2021. – 480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Поляков А.К. Проектирование информационных систем в нотации IDEF0: Учебное пособие. – М.: Горячая линия - Телеком, 2022. – 184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8. Фаулер М. Архитектура корпоративных программных приложений: Пер. с англ. – М.: Издательский дом «Вильямс», 2022. – 544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9. Фримен А. Angular с примерами на TypeScript: Пер. с англ. – СПб.: Диалектика, 2023. – 720 с.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Интернет-ресурсы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10. Документация фреймворка Axum [Электронный ресурс]. – Режим доступа: https://docs.rs/axum/latest/axum/ (дата обращения: 15.09.2026).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11. Официальное руководство по Angular [Электронный ресурс]. – Режим доступа: https://angular.dev (дата обращения: 18.09.2026).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12. Репозиторий утилиты yt-dlp [Электронный ресурс]. – Режим доступа: https://github.com/yt-dlp/yt-dlp (дата обращения: 20.09.2026).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13. Руководство по асинхронной среде Tokio [Электронный ресурс]. – Режим доступа: https://tokio.rs (дата обращения: 16.09.2026).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14. Руководство по СУБД SQLite и WAL-режиму [Электронный ресурс]. – Режим доступа: https://www.sqlite.org/wal.html (дата обращения: 19.09.2026).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15. Спецификация W3C HTML5 Audio and Web Audio API [Электронный ресурс]. – Режим доступа: https://www.w3.org/TR/webaudio/ (дата обращения: 17.09.2026).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Приложение А. Снимки программной реализации веб-приложения «SIGNAL»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рисунках А.1 – А.4 представлены снимки ключевых файлов программного кода проекта без комментариев.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4131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6_backend_ma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13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А.1. Снимок серверного модуля инициализации маршрутов Axum (backend/src/main.rs)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9387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7_backend_d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3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А.2. Снимок модуля инициализации базы данных SQLite и пула соединений (backend/src/db.rs)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1504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8_docker_compo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5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А.3. Снимок конфигурации оркестрации сервисов Docker Compose (docker-compose.yml)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41318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09_frontend_ap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13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А.4. Снимок главного клиентского компонента Angular (frontend/src/app/app.ts)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