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E3" w:rsidRPr="00215FE3" w:rsidRDefault="00215FE3" w:rsidP="00215FE3">
      <w:pPr>
        <w:ind w:left="360"/>
        <w:jc w:val="center"/>
        <w:rPr>
          <w:rFonts w:ascii="微软雅黑" w:eastAsia="微软雅黑" w:hAnsi="微软雅黑"/>
          <w:b/>
          <w:sz w:val="40"/>
          <w:szCs w:val="40"/>
        </w:rPr>
      </w:pPr>
      <w:r w:rsidRPr="00215FE3">
        <w:rPr>
          <w:rFonts w:ascii="微软雅黑" w:eastAsia="微软雅黑" w:hAnsi="微软雅黑" w:hint="eastAsia"/>
          <w:b/>
          <w:sz w:val="40"/>
          <w:szCs w:val="40"/>
        </w:rPr>
        <w:t>标题</w:t>
      </w:r>
    </w:p>
    <w:p w:rsidR="003973CC" w:rsidRPr="0094547D" w:rsidRDefault="00215FE3" w:rsidP="00215FE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概述</w:t>
      </w:r>
    </w:p>
    <w:p w:rsidR="00215FE3" w:rsidRPr="00215FE3" w:rsidRDefault="00215FE3" w:rsidP="00215FE3">
      <w:pPr>
        <w:pStyle w:val="ListParagraph"/>
        <w:ind w:left="8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该文档的目的与适用范围等的概要介绍</w:t>
      </w:r>
    </w:p>
    <w:p w:rsidR="00215FE3" w:rsidRPr="0094547D" w:rsidRDefault="00215FE3" w:rsidP="00215FE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系统功能需求</w:t>
      </w:r>
    </w:p>
    <w:p w:rsidR="00215FE3" w:rsidRPr="0094547D" w:rsidRDefault="00215FE3" w:rsidP="00215FE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系统的功能架构</w:t>
      </w:r>
    </w:p>
    <w:p w:rsidR="00215FE3" w:rsidRPr="00215FE3" w:rsidRDefault="00215FE3" w:rsidP="00215FE3">
      <w:pPr>
        <w:pStyle w:val="ListParagraph"/>
        <w:ind w:left="117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用条形图或总用例图描述</w:t>
      </w:r>
    </w:p>
    <w:p w:rsidR="00215FE3" w:rsidRPr="0094547D" w:rsidRDefault="00215FE3" w:rsidP="00215FE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用户登录模块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 w:hint="eastAsia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登陆，注册，修改密码</w:t>
      </w:r>
    </w:p>
    <w:p w:rsidR="00215FE3" w:rsidRDefault="00215FE3" w:rsidP="00215FE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215FE3" w:rsidRDefault="00215FE3" w:rsidP="00215FE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Default="00A44B33" w:rsidP="00A44B33">
      <w:pPr>
        <w:pStyle w:val="ListParagraph"/>
        <w:ind w:left="1170"/>
        <w:rPr>
          <w:rFonts w:ascii="微软雅黑" w:eastAsia="微软雅黑" w:hAnsi="微软雅黑"/>
        </w:rPr>
      </w:pP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通讯</w:t>
      </w:r>
      <w:r w:rsidRPr="0094547D">
        <w:rPr>
          <w:rFonts w:ascii="微软雅黑" w:eastAsia="微软雅黑" w:hAnsi="微软雅黑" w:hint="eastAsia"/>
          <w:b/>
        </w:rPr>
        <w:t>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 w:hint="eastAsia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私聊，群聊，聊天记录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用例角色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用例前置条件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用例后置条件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lastRenderedPageBreak/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好友</w:t>
      </w:r>
      <w:r w:rsidRPr="0094547D">
        <w:rPr>
          <w:rFonts w:ascii="微软雅黑" w:eastAsia="微软雅黑" w:hAnsi="微软雅黑" w:hint="eastAsia"/>
          <w:b/>
        </w:rPr>
        <w:t>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 w:hint="eastAsia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好友关系</w:t>
      </w:r>
      <w:r w:rsidR="00974E63" w:rsidRPr="0094547D">
        <w:rPr>
          <w:rFonts w:ascii="微软雅黑" w:eastAsia="微软雅黑" w:hAnsi="微软雅黑" w:hint="eastAsia"/>
          <w:color w:val="00B0F0"/>
        </w:rPr>
        <w:t>管理，好友推荐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bookmarkStart w:id="0" w:name="_GoBack"/>
      <w:r w:rsidRPr="0094547D">
        <w:rPr>
          <w:rFonts w:ascii="微软雅黑" w:eastAsia="微软雅黑" w:hAnsi="微软雅黑" w:hint="eastAsia"/>
          <w:b/>
        </w:rPr>
        <w:t>管理员</w:t>
      </w:r>
      <w:r w:rsidRPr="0094547D">
        <w:rPr>
          <w:rFonts w:ascii="微软雅黑" w:eastAsia="微软雅黑" w:hAnsi="微软雅黑" w:hint="eastAsia"/>
          <w:b/>
        </w:rPr>
        <w:t>模块</w:t>
      </w:r>
    </w:p>
    <w:bookmarkEnd w:id="0"/>
    <w:p w:rsidR="0094547D" w:rsidRPr="0094547D" w:rsidRDefault="0094547D" w:rsidP="0094547D">
      <w:pPr>
        <w:pStyle w:val="ListParagraph"/>
        <w:ind w:left="1170"/>
        <w:rPr>
          <w:rFonts w:ascii="微软雅黑" w:eastAsia="微软雅黑" w:hAnsi="微软雅黑" w:hint="eastAsia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 w:hint="eastAsia"/>
        </w:rPr>
      </w:pPr>
    </w:p>
    <w:p w:rsidR="00215FE3" w:rsidRPr="00215FE3" w:rsidRDefault="00215FE3" w:rsidP="00215FE3">
      <w:pPr>
        <w:pStyle w:val="ListParagraph"/>
        <w:ind w:left="1440"/>
        <w:rPr>
          <w:rFonts w:ascii="微软雅黑" w:eastAsia="微软雅黑" w:hAnsi="微软雅黑" w:hint="eastAsia"/>
        </w:rPr>
      </w:pP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系统非功能需求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系统接口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术语表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 w:hint="eastAsia"/>
          <w:b/>
        </w:rPr>
      </w:pPr>
      <w:r w:rsidRPr="0094547D">
        <w:rPr>
          <w:rFonts w:ascii="微软雅黑 Light" w:eastAsia="微软雅黑 Light" w:hAnsi="微软雅黑 Light" w:hint="eastAsia"/>
          <w:b/>
        </w:rPr>
        <w:t>附录</w:t>
      </w:r>
    </w:p>
    <w:sectPr w:rsidR="00215FE3" w:rsidRPr="009454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F0A"/>
    <w:multiLevelType w:val="hybridMultilevel"/>
    <w:tmpl w:val="656C4F20"/>
    <w:lvl w:ilvl="0" w:tplc="45BC9B44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835"/>
    <w:multiLevelType w:val="hybridMultilevel"/>
    <w:tmpl w:val="E07ECC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6466619"/>
    <w:multiLevelType w:val="hybridMultilevel"/>
    <w:tmpl w:val="12C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D77D0"/>
    <w:multiLevelType w:val="hybridMultilevel"/>
    <w:tmpl w:val="27125E1C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3CAB"/>
    <w:multiLevelType w:val="hybridMultilevel"/>
    <w:tmpl w:val="3C88BC2C"/>
    <w:lvl w:ilvl="0" w:tplc="E858F80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8E703F4"/>
    <w:multiLevelType w:val="hybridMultilevel"/>
    <w:tmpl w:val="A6ACA20E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7961"/>
    <w:multiLevelType w:val="multilevel"/>
    <w:tmpl w:val="0A689682"/>
    <w:lvl w:ilvl="0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160C0"/>
    <w:multiLevelType w:val="hybridMultilevel"/>
    <w:tmpl w:val="BD80640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6193E89"/>
    <w:multiLevelType w:val="hybridMultilevel"/>
    <w:tmpl w:val="EBDE2BCA"/>
    <w:lvl w:ilvl="0" w:tplc="12468B1C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7DAD"/>
    <w:multiLevelType w:val="hybridMultilevel"/>
    <w:tmpl w:val="33465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34FF"/>
    <w:multiLevelType w:val="hybridMultilevel"/>
    <w:tmpl w:val="C58ABEF4"/>
    <w:lvl w:ilvl="0" w:tplc="198C8798">
      <w:start w:val="6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27C3A"/>
    <w:multiLevelType w:val="hybridMultilevel"/>
    <w:tmpl w:val="2F842BA0"/>
    <w:lvl w:ilvl="0" w:tplc="DB025A28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46A76"/>
    <w:multiLevelType w:val="hybridMultilevel"/>
    <w:tmpl w:val="202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C3BF4"/>
    <w:multiLevelType w:val="hybridMultilevel"/>
    <w:tmpl w:val="9B686054"/>
    <w:lvl w:ilvl="0" w:tplc="57EA40F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A344B"/>
    <w:multiLevelType w:val="hybridMultilevel"/>
    <w:tmpl w:val="FDF649B8"/>
    <w:lvl w:ilvl="0" w:tplc="4E6601DE">
      <w:start w:val="1"/>
      <w:numFmt w:val="decimal"/>
      <w:lvlText w:val="%1）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78996926"/>
    <w:multiLevelType w:val="hybridMultilevel"/>
    <w:tmpl w:val="1810A770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B3FBB"/>
    <w:multiLevelType w:val="hybridMultilevel"/>
    <w:tmpl w:val="7200C3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4"/>
  </w:num>
  <w:num w:numId="5">
    <w:abstractNumId w:val="1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16"/>
  </w:num>
  <w:num w:numId="11">
    <w:abstractNumId w:val="12"/>
  </w:num>
  <w:num w:numId="12">
    <w:abstractNumId w:val="9"/>
  </w:num>
  <w:num w:numId="13">
    <w:abstractNumId w:val="15"/>
  </w:num>
  <w:num w:numId="14">
    <w:abstractNumId w:val="8"/>
  </w:num>
  <w:num w:numId="15">
    <w:abstractNumId w:val="10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3"/>
    <w:rsid w:val="00215FE3"/>
    <w:rsid w:val="003973CC"/>
    <w:rsid w:val="0094547D"/>
    <w:rsid w:val="00974E63"/>
    <w:rsid w:val="00A44B33"/>
    <w:rsid w:val="00B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A57"/>
  <w15:chartTrackingRefBased/>
  <w15:docId w15:val="{85FD9C1E-2C14-4277-9EFB-0E9D8D1C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4</cp:revision>
  <dcterms:created xsi:type="dcterms:W3CDTF">2017-09-24T07:28:00Z</dcterms:created>
  <dcterms:modified xsi:type="dcterms:W3CDTF">2017-09-24T07:52:00Z</dcterms:modified>
</cp:coreProperties>
</file>