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43D58" w14:textId="77777777" w:rsidR="005D1B5C" w:rsidRDefault="005D1B5C">
      <w:pPr>
        <w:pStyle w:val="a3"/>
        <w:rPr>
          <w:sz w:val="20"/>
        </w:rPr>
      </w:pPr>
    </w:p>
    <w:p w14:paraId="6EB25439" w14:textId="77777777" w:rsidR="005D1B5C" w:rsidRDefault="005D1B5C">
      <w:pPr>
        <w:pStyle w:val="a3"/>
        <w:rPr>
          <w:sz w:val="20"/>
        </w:rPr>
      </w:pPr>
    </w:p>
    <w:p w14:paraId="4A560731" w14:textId="77777777" w:rsidR="005D1B5C" w:rsidRDefault="005D1B5C">
      <w:pPr>
        <w:pStyle w:val="a3"/>
        <w:rPr>
          <w:sz w:val="20"/>
        </w:rPr>
      </w:pPr>
    </w:p>
    <w:p w14:paraId="615EBFA3" w14:textId="77777777" w:rsidR="005D1B5C" w:rsidRDefault="005D1B5C">
      <w:pPr>
        <w:pStyle w:val="a3"/>
        <w:rPr>
          <w:sz w:val="20"/>
        </w:rPr>
      </w:pPr>
    </w:p>
    <w:p w14:paraId="0AEAAC15" w14:textId="77777777" w:rsidR="005D1B5C" w:rsidRDefault="005D1B5C">
      <w:pPr>
        <w:pStyle w:val="a3"/>
        <w:rPr>
          <w:sz w:val="20"/>
        </w:rPr>
      </w:pPr>
    </w:p>
    <w:p w14:paraId="67D84944" w14:textId="77777777" w:rsidR="005D1B5C" w:rsidRDefault="005D1B5C">
      <w:pPr>
        <w:pStyle w:val="a3"/>
        <w:rPr>
          <w:sz w:val="20"/>
        </w:rPr>
      </w:pPr>
    </w:p>
    <w:p w14:paraId="6F7F92E9" w14:textId="77777777" w:rsidR="005D1B5C" w:rsidRDefault="005D1B5C">
      <w:pPr>
        <w:pStyle w:val="a3"/>
        <w:rPr>
          <w:sz w:val="20"/>
        </w:rPr>
      </w:pPr>
    </w:p>
    <w:p w14:paraId="0C33F35A" w14:textId="77777777" w:rsidR="005D1B5C" w:rsidRDefault="005D1B5C">
      <w:pPr>
        <w:pStyle w:val="a3"/>
        <w:rPr>
          <w:sz w:val="20"/>
        </w:rPr>
      </w:pPr>
    </w:p>
    <w:p w14:paraId="400B7D2A" w14:textId="77777777" w:rsidR="005D1B5C" w:rsidRDefault="005D1B5C">
      <w:pPr>
        <w:pStyle w:val="a3"/>
        <w:rPr>
          <w:sz w:val="20"/>
        </w:rPr>
      </w:pPr>
    </w:p>
    <w:p w14:paraId="13CD9A50" w14:textId="77777777" w:rsidR="005D1B5C" w:rsidRDefault="005D1B5C">
      <w:pPr>
        <w:pStyle w:val="a3"/>
        <w:rPr>
          <w:sz w:val="20"/>
        </w:rPr>
      </w:pPr>
    </w:p>
    <w:p w14:paraId="51A5B1AC" w14:textId="77777777" w:rsidR="005D1B5C" w:rsidRDefault="00D86CC2">
      <w:pPr>
        <w:pStyle w:val="1"/>
        <w:spacing w:before="170" w:line="364" w:lineRule="auto"/>
        <w:ind w:leftChars="-2" w:left="-4" w:right="78" w:firstLine="4"/>
        <w:jc w:val="center"/>
        <w:rPr>
          <w:rFonts w:ascii="仿宋" w:eastAsia="仿宋" w:hAnsi="仿宋"/>
        </w:rPr>
      </w:pPr>
      <w:bookmarkStart w:id="0" w:name="_Toc528954890"/>
      <w:bookmarkStart w:id="1" w:name="_Toc525843211"/>
      <w:bookmarkStart w:id="2" w:name="_Toc525993515"/>
      <w:r>
        <w:rPr>
          <w:rFonts w:ascii="仿宋" w:eastAsia="仿宋" w:hAnsi="仿宋" w:hint="eastAsia"/>
        </w:rPr>
        <w:t>中移在线服务</w:t>
      </w:r>
      <w:r>
        <w:rPr>
          <w:rFonts w:ascii="仿宋" w:eastAsia="仿宋" w:hAnsi="仿宋"/>
        </w:rPr>
        <w:t>有限公司</w:t>
      </w:r>
      <w:bookmarkEnd w:id="0"/>
    </w:p>
    <w:p w14:paraId="5C9DFFAE" w14:textId="77777777" w:rsidR="005D1B5C" w:rsidRDefault="00D86CC2">
      <w:pPr>
        <w:pStyle w:val="1"/>
        <w:spacing w:before="170" w:line="364" w:lineRule="auto"/>
        <w:ind w:leftChars="-2" w:left="-4" w:right="78" w:firstLine="4"/>
        <w:jc w:val="center"/>
        <w:rPr>
          <w:rFonts w:ascii="仿宋" w:eastAsia="仿宋" w:hAnsi="仿宋"/>
        </w:rPr>
      </w:pPr>
      <w:r>
        <w:rPr>
          <w:rFonts w:ascii="仿宋" w:eastAsia="仿宋" w:hAnsi="仿宋" w:hint="eastAsia"/>
        </w:rPr>
        <w:t xml:space="preserve"> </w:t>
      </w:r>
      <w:bookmarkStart w:id="3" w:name="_Toc528954891"/>
      <w:r>
        <w:rPr>
          <w:rFonts w:ascii="仿宋" w:eastAsia="仿宋" w:hAnsi="仿宋" w:hint="eastAsia"/>
        </w:rPr>
        <w:t>机房维护管理规定</w:t>
      </w:r>
      <w:bookmarkEnd w:id="3"/>
    </w:p>
    <w:p w14:paraId="34669B24" w14:textId="77777777" w:rsidR="005D1B5C" w:rsidRDefault="00D86CC2">
      <w:pPr>
        <w:pStyle w:val="1"/>
        <w:spacing w:before="170" w:line="364" w:lineRule="auto"/>
        <w:ind w:leftChars="-2" w:left="-4" w:right="78" w:firstLine="4"/>
        <w:jc w:val="center"/>
        <w:rPr>
          <w:rFonts w:ascii="仿宋" w:eastAsia="仿宋" w:hAnsi="仿宋"/>
        </w:rPr>
      </w:pPr>
      <w:bookmarkStart w:id="4" w:name="_Toc528954892"/>
      <w:r>
        <w:rPr>
          <w:rFonts w:ascii="仿宋" w:eastAsia="仿宋" w:hAnsi="仿宋" w:hint="eastAsia"/>
        </w:rPr>
        <w:t>云计算</w:t>
      </w:r>
      <w:bookmarkStart w:id="5" w:name="_Toc525993516"/>
      <w:bookmarkStart w:id="6" w:name="_Toc525843212"/>
      <w:bookmarkEnd w:id="1"/>
      <w:bookmarkEnd w:id="2"/>
      <w:r>
        <w:rPr>
          <w:rFonts w:ascii="仿宋" w:eastAsia="仿宋" w:hAnsi="仿宋" w:hint="eastAsia"/>
        </w:rPr>
        <w:t>资源管理分册</w:t>
      </w:r>
      <w:bookmarkEnd w:id="4"/>
      <w:bookmarkEnd w:id="5"/>
      <w:bookmarkEnd w:id="6"/>
    </w:p>
    <w:p w14:paraId="5F5A8141" w14:textId="5EB82603" w:rsidR="005D1B5C" w:rsidRDefault="00D86CC2">
      <w:pPr>
        <w:spacing w:before="2"/>
        <w:ind w:leftChars="-2" w:left="-4" w:right="78" w:firstLine="4"/>
        <w:jc w:val="center"/>
        <w:rPr>
          <w:b/>
          <w:sz w:val="44"/>
        </w:rPr>
      </w:pPr>
      <w:r>
        <w:rPr>
          <w:rFonts w:hint="eastAsia"/>
          <w:b/>
          <w:sz w:val="44"/>
        </w:rPr>
        <w:t>(</w:t>
      </w:r>
      <w:r w:rsidR="00797552">
        <w:rPr>
          <w:b/>
          <w:sz w:val="44"/>
        </w:rPr>
        <w:t>2020</w:t>
      </w:r>
      <w:r>
        <w:rPr>
          <w:rFonts w:hint="eastAsia"/>
          <w:b/>
          <w:sz w:val="44"/>
        </w:rPr>
        <w:t xml:space="preserve"> 版)</w:t>
      </w:r>
    </w:p>
    <w:p w14:paraId="2E1D77E7" w14:textId="77777777" w:rsidR="005D1B5C" w:rsidRDefault="005D1B5C">
      <w:pPr>
        <w:pStyle w:val="a3"/>
        <w:rPr>
          <w:b/>
          <w:sz w:val="44"/>
        </w:rPr>
      </w:pPr>
    </w:p>
    <w:p w14:paraId="3B8D91DD" w14:textId="77777777" w:rsidR="005D1B5C" w:rsidRDefault="005D1B5C">
      <w:pPr>
        <w:pStyle w:val="a3"/>
        <w:rPr>
          <w:b/>
          <w:sz w:val="44"/>
        </w:rPr>
      </w:pPr>
    </w:p>
    <w:p w14:paraId="4121A6EC" w14:textId="77777777" w:rsidR="005D1B5C" w:rsidRDefault="005D1B5C">
      <w:pPr>
        <w:pStyle w:val="a3"/>
        <w:rPr>
          <w:b/>
          <w:sz w:val="44"/>
        </w:rPr>
      </w:pPr>
    </w:p>
    <w:p w14:paraId="430D8B31" w14:textId="77777777" w:rsidR="005D1B5C" w:rsidRDefault="005D1B5C">
      <w:pPr>
        <w:pStyle w:val="a3"/>
        <w:rPr>
          <w:b/>
          <w:sz w:val="44"/>
        </w:rPr>
      </w:pPr>
    </w:p>
    <w:p w14:paraId="79A1C05F" w14:textId="77777777" w:rsidR="005D1B5C" w:rsidRDefault="005D1B5C">
      <w:pPr>
        <w:pStyle w:val="a3"/>
        <w:rPr>
          <w:b/>
          <w:sz w:val="44"/>
        </w:rPr>
      </w:pPr>
    </w:p>
    <w:p w14:paraId="4D5DFA17" w14:textId="77777777" w:rsidR="005D1B5C" w:rsidRDefault="005D1B5C">
      <w:pPr>
        <w:pStyle w:val="a3"/>
        <w:rPr>
          <w:b/>
          <w:sz w:val="44"/>
        </w:rPr>
      </w:pPr>
    </w:p>
    <w:p w14:paraId="29502EAE" w14:textId="77777777" w:rsidR="005D1B5C" w:rsidRDefault="005D1B5C">
      <w:pPr>
        <w:pStyle w:val="a3"/>
        <w:rPr>
          <w:b/>
          <w:sz w:val="44"/>
        </w:rPr>
      </w:pPr>
    </w:p>
    <w:p w14:paraId="041B9963" w14:textId="77777777" w:rsidR="005D1B5C" w:rsidRDefault="005D1B5C">
      <w:pPr>
        <w:pStyle w:val="a3"/>
        <w:rPr>
          <w:b/>
          <w:sz w:val="44"/>
        </w:rPr>
      </w:pPr>
    </w:p>
    <w:p w14:paraId="31D82C14" w14:textId="77777777" w:rsidR="005D1B5C" w:rsidRDefault="005D1B5C">
      <w:pPr>
        <w:pStyle w:val="a3"/>
        <w:rPr>
          <w:b/>
          <w:sz w:val="44"/>
        </w:rPr>
      </w:pPr>
    </w:p>
    <w:p w14:paraId="4D1FCF2F" w14:textId="77777777" w:rsidR="005D1B5C" w:rsidRDefault="005D1B5C">
      <w:pPr>
        <w:pStyle w:val="a3"/>
        <w:rPr>
          <w:b/>
          <w:sz w:val="44"/>
        </w:rPr>
      </w:pPr>
    </w:p>
    <w:p w14:paraId="585C28B2" w14:textId="77777777" w:rsidR="005D1B5C" w:rsidRDefault="005D1B5C">
      <w:pPr>
        <w:pStyle w:val="a3"/>
        <w:rPr>
          <w:b/>
          <w:sz w:val="44"/>
        </w:rPr>
      </w:pPr>
    </w:p>
    <w:p w14:paraId="629220B5" w14:textId="77777777" w:rsidR="005D1B5C" w:rsidRDefault="005D1B5C">
      <w:pPr>
        <w:pStyle w:val="a3"/>
        <w:rPr>
          <w:sz w:val="20"/>
        </w:rPr>
      </w:pPr>
    </w:p>
    <w:p w14:paraId="1AFDBD1D" w14:textId="77777777" w:rsidR="005D1B5C" w:rsidRDefault="005D1B5C">
      <w:pPr>
        <w:pStyle w:val="a3"/>
        <w:rPr>
          <w:sz w:val="20"/>
        </w:rPr>
      </w:pPr>
    </w:p>
    <w:p w14:paraId="134CB098" w14:textId="77777777" w:rsidR="005D1B5C" w:rsidRDefault="005D1B5C">
      <w:pPr>
        <w:pStyle w:val="a3"/>
        <w:rPr>
          <w:sz w:val="20"/>
        </w:rPr>
      </w:pPr>
    </w:p>
    <w:p w14:paraId="001F6D65" w14:textId="77777777" w:rsidR="005D1B5C" w:rsidRDefault="005D1B5C">
      <w:pPr>
        <w:pStyle w:val="a3"/>
        <w:rPr>
          <w:sz w:val="20"/>
        </w:rPr>
      </w:pPr>
    </w:p>
    <w:p w14:paraId="50B47BAE" w14:textId="77777777" w:rsidR="005D1B5C" w:rsidRDefault="005D1B5C">
      <w:pPr>
        <w:pStyle w:val="a3"/>
        <w:rPr>
          <w:sz w:val="20"/>
        </w:rPr>
      </w:pPr>
    </w:p>
    <w:p w14:paraId="36F9A0B3" w14:textId="77777777" w:rsidR="005D1B5C" w:rsidRDefault="005D1B5C">
      <w:pPr>
        <w:pStyle w:val="a3"/>
        <w:rPr>
          <w:sz w:val="20"/>
        </w:rPr>
      </w:pPr>
    </w:p>
    <w:p w14:paraId="2196B6C4" w14:textId="77777777" w:rsidR="005D1B5C" w:rsidRDefault="005D1B5C">
      <w:pPr>
        <w:pStyle w:val="a3"/>
        <w:spacing w:before="11"/>
        <w:rPr>
          <w:sz w:val="14"/>
        </w:rPr>
      </w:pPr>
    </w:p>
    <w:tbl>
      <w:tblPr>
        <w:tblStyle w:val="TableNormal"/>
        <w:tblW w:w="85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2"/>
        <w:gridCol w:w="1486"/>
        <w:gridCol w:w="1415"/>
        <w:gridCol w:w="1563"/>
        <w:gridCol w:w="1555"/>
        <w:gridCol w:w="1559"/>
      </w:tblGrid>
      <w:tr w:rsidR="005D1B5C" w14:paraId="26F9476F" w14:textId="77777777">
        <w:trPr>
          <w:trHeight w:val="587"/>
        </w:trPr>
        <w:tc>
          <w:tcPr>
            <w:tcW w:w="8510" w:type="dxa"/>
            <w:gridSpan w:val="6"/>
            <w:vAlign w:val="center"/>
          </w:tcPr>
          <w:p w14:paraId="2DEE3879" w14:textId="1469AB06" w:rsidR="005D1B5C" w:rsidRDefault="00D86CC2">
            <w:pPr>
              <w:pStyle w:val="TableParagraph"/>
              <w:spacing w:before="128"/>
              <w:ind w:left="15"/>
              <w:rPr>
                <w:b/>
                <w:sz w:val="18"/>
              </w:rPr>
            </w:pPr>
            <w:r>
              <w:rPr>
                <w:rFonts w:hint="eastAsia"/>
                <w:b/>
                <w:sz w:val="18"/>
              </w:rPr>
              <w:t>文档名称：中移在线服务</w:t>
            </w:r>
            <w:r>
              <w:rPr>
                <w:b/>
                <w:sz w:val="18"/>
              </w:rPr>
              <w:t>有限公司</w:t>
            </w:r>
            <w:r>
              <w:rPr>
                <w:rFonts w:hint="eastAsia"/>
                <w:b/>
                <w:sz w:val="18"/>
              </w:rPr>
              <w:t>机房维护管理规定-云计算资源管理分册-20</w:t>
            </w:r>
            <w:r w:rsidR="009B3981">
              <w:rPr>
                <w:b/>
                <w:sz w:val="18"/>
              </w:rPr>
              <w:t>20</w:t>
            </w:r>
            <w:r>
              <w:rPr>
                <w:rFonts w:hint="eastAsia"/>
                <w:b/>
                <w:sz w:val="18"/>
              </w:rPr>
              <w:t xml:space="preserve"> 版</w:t>
            </w:r>
          </w:p>
        </w:tc>
      </w:tr>
      <w:tr w:rsidR="005D1B5C" w14:paraId="63778D20" w14:textId="77777777">
        <w:trPr>
          <w:trHeight w:val="587"/>
        </w:trPr>
        <w:tc>
          <w:tcPr>
            <w:tcW w:w="6951" w:type="dxa"/>
            <w:gridSpan w:val="5"/>
            <w:vAlign w:val="center"/>
          </w:tcPr>
          <w:p w14:paraId="4436401F" w14:textId="77777777" w:rsidR="005D1B5C" w:rsidRDefault="00D86CC2">
            <w:pPr>
              <w:pStyle w:val="TableParagraph"/>
              <w:spacing w:before="128"/>
              <w:ind w:left="15"/>
              <w:rPr>
                <w:b/>
                <w:sz w:val="18"/>
              </w:rPr>
            </w:pPr>
            <w:r>
              <w:rPr>
                <w:rFonts w:hint="eastAsia"/>
                <w:b/>
                <w:sz w:val="18"/>
              </w:rPr>
              <w:t>本文档编号：</w:t>
            </w:r>
          </w:p>
        </w:tc>
        <w:tc>
          <w:tcPr>
            <w:tcW w:w="1559" w:type="dxa"/>
            <w:vAlign w:val="center"/>
          </w:tcPr>
          <w:p w14:paraId="7046B415" w14:textId="77777777" w:rsidR="005D1B5C" w:rsidRDefault="00D86CC2">
            <w:pPr>
              <w:pStyle w:val="TableParagraph"/>
              <w:spacing w:before="128"/>
              <w:rPr>
                <w:b/>
                <w:sz w:val="18"/>
              </w:rPr>
            </w:pPr>
            <w:r>
              <w:rPr>
                <w:rFonts w:hint="eastAsia"/>
                <w:b/>
                <w:sz w:val="18"/>
              </w:rPr>
              <w:t xml:space="preserve">总页数： </w:t>
            </w:r>
            <w:r>
              <w:rPr>
                <w:b/>
                <w:sz w:val="18"/>
              </w:rPr>
              <w:t>40</w:t>
            </w:r>
            <w:r>
              <w:rPr>
                <w:rFonts w:hint="eastAsia"/>
                <w:b/>
                <w:sz w:val="18"/>
              </w:rPr>
              <w:t>页</w:t>
            </w:r>
          </w:p>
        </w:tc>
      </w:tr>
      <w:tr w:rsidR="005D1B5C" w14:paraId="227A192D" w14:textId="77777777">
        <w:trPr>
          <w:trHeight w:val="560"/>
        </w:trPr>
        <w:tc>
          <w:tcPr>
            <w:tcW w:w="8510" w:type="dxa"/>
            <w:gridSpan w:val="6"/>
            <w:vAlign w:val="center"/>
          </w:tcPr>
          <w:p w14:paraId="7C6DFC6F" w14:textId="77777777" w:rsidR="005D1B5C" w:rsidRDefault="00D86CC2">
            <w:pPr>
              <w:pStyle w:val="TableParagraph"/>
              <w:spacing w:before="128"/>
              <w:ind w:left="15"/>
              <w:rPr>
                <w:b/>
                <w:sz w:val="18"/>
              </w:rPr>
            </w:pPr>
            <w:r>
              <w:rPr>
                <w:rFonts w:hint="eastAsia"/>
                <w:b/>
                <w:sz w:val="18"/>
              </w:rPr>
              <w:t>文档修订历史</w:t>
            </w:r>
          </w:p>
        </w:tc>
      </w:tr>
      <w:tr w:rsidR="005D1B5C" w14:paraId="2A87A4B5" w14:textId="77777777">
        <w:trPr>
          <w:trHeight w:val="560"/>
        </w:trPr>
        <w:tc>
          <w:tcPr>
            <w:tcW w:w="932" w:type="dxa"/>
            <w:shd w:val="clear" w:color="auto" w:fill="BFBFBF"/>
            <w:vAlign w:val="center"/>
          </w:tcPr>
          <w:p w14:paraId="412487B9" w14:textId="77777777" w:rsidR="005D1B5C" w:rsidRDefault="00D86CC2">
            <w:pPr>
              <w:pStyle w:val="TableParagraph"/>
              <w:spacing w:before="128"/>
              <w:ind w:left="15"/>
              <w:jc w:val="center"/>
              <w:rPr>
                <w:b/>
                <w:sz w:val="18"/>
              </w:rPr>
            </w:pPr>
            <w:r>
              <w:rPr>
                <w:rFonts w:hint="eastAsia"/>
                <w:b/>
                <w:sz w:val="18"/>
              </w:rPr>
              <w:t>修改状态</w:t>
            </w:r>
          </w:p>
        </w:tc>
        <w:tc>
          <w:tcPr>
            <w:tcW w:w="1486" w:type="dxa"/>
            <w:shd w:val="clear" w:color="auto" w:fill="BFBFBF"/>
            <w:vAlign w:val="center"/>
          </w:tcPr>
          <w:p w14:paraId="31779CC6" w14:textId="77777777" w:rsidR="005D1B5C" w:rsidRDefault="00D86CC2">
            <w:pPr>
              <w:pStyle w:val="TableParagraph"/>
              <w:spacing w:before="128"/>
              <w:ind w:left="15"/>
              <w:jc w:val="center"/>
              <w:rPr>
                <w:b/>
                <w:sz w:val="18"/>
              </w:rPr>
            </w:pPr>
            <w:r>
              <w:rPr>
                <w:rFonts w:hint="eastAsia"/>
                <w:b/>
                <w:sz w:val="18"/>
              </w:rPr>
              <w:t>修改内容</w:t>
            </w:r>
          </w:p>
        </w:tc>
        <w:tc>
          <w:tcPr>
            <w:tcW w:w="1415" w:type="dxa"/>
            <w:shd w:val="clear" w:color="auto" w:fill="BFBFBF"/>
            <w:vAlign w:val="center"/>
          </w:tcPr>
          <w:p w14:paraId="54C6263B" w14:textId="77777777" w:rsidR="005D1B5C" w:rsidRDefault="00D86CC2">
            <w:pPr>
              <w:pStyle w:val="TableParagraph"/>
              <w:spacing w:before="128"/>
              <w:ind w:left="15"/>
              <w:jc w:val="center"/>
              <w:rPr>
                <w:b/>
                <w:sz w:val="18"/>
              </w:rPr>
            </w:pPr>
            <w:r>
              <w:rPr>
                <w:rFonts w:hint="eastAsia"/>
                <w:b/>
                <w:sz w:val="18"/>
              </w:rPr>
              <w:t>修订人</w:t>
            </w:r>
          </w:p>
        </w:tc>
        <w:tc>
          <w:tcPr>
            <w:tcW w:w="1563" w:type="dxa"/>
            <w:shd w:val="clear" w:color="auto" w:fill="BFBFBF"/>
            <w:vAlign w:val="center"/>
          </w:tcPr>
          <w:p w14:paraId="50B57827" w14:textId="77777777" w:rsidR="005D1B5C" w:rsidRDefault="00D86CC2">
            <w:pPr>
              <w:pStyle w:val="TableParagraph"/>
              <w:spacing w:before="128"/>
              <w:ind w:left="15"/>
              <w:jc w:val="center"/>
              <w:rPr>
                <w:b/>
                <w:sz w:val="18"/>
              </w:rPr>
            </w:pPr>
            <w:r>
              <w:rPr>
                <w:rFonts w:hint="eastAsia"/>
                <w:b/>
                <w:sz w:val="18"/>
              </w:rPr>
              <w:t>审核人</w:t>
            </w:r>
          </w:p>
        </w:tc>
        <w:tc>
          <w:tcPr>
            <w:tcW w:w="1555" w:type="dxa"/>
            <w:shd w:val="clear" w:color="auto" w:fill="BFBFBF"/>
            <w:vAlign w:val="center"/>
          </w:tcPr>
          <w:p w14:paraId="5CCF5E63" w14:textId="77777777" w:rsidR="005D1B5C" w:rsidRDefault="00D86CC2">
            <w:pPr>
              <w:pStyle w:val="TableParagraph"/>
              <w:spacing w:before="128"/>
              <w:ind w:left="15"/>
              <w:jc w:val="center"/>
              <w:rPr>
                <w:b/>
                <w:sz w:val="18"/>
              </w:rPr>
            </w:pPr>
            <w:r>
              <w:rPr>
                <w:rFonts w:hint="eastAsia"/>
                <w:b/>
                <w:sz w:val="18"/>
              </w:rPr>
              <w:t>修改日期</w:t>
            </w:r>
          </w:p>
        </w:tc>
        <w:tc>
          <w:tcPr>
            <w:tcW w:w="1559" w:type="dxa"/>
            <w:shd w:val="clear" w:color="auto" w:fill="BFBFBF"/>
            <w:vAlign w:val="center"/>
          </w:tcPr>
          <w:p w14:paraId="1A64DD39" w14:textId="77777777" w:rsidR="005D1B5C" w:rsidRDefault="00D86CC2">
            <w:pPr>
              <w:pStyle w:val="TableParagraph"/>
              <w:spacing w:before="128"/>
              <w:ind w:left="15"/>
              <w:jc w:val="center"/>
              <w:rPr>
                <w:b/>
                <w:sz w:val="18"/>
              </w:rPr>
            </w:pPr>
            <w:r>
              <w:rPr>
                <w:rFonts w:hint="eastAsia"/>
                <w:b/>
                <w:sz w:val="18"/>
              </w:rPr>
              <w:t>版本号</w:t>
            </w:r>
          </w:p>
        </w:tc>
      </w:tr>
      <w:tr w:rsidR="005D1B5C" w14:paraId="4E65E8F7" w14:textId="77777777">
        <w:trPr>
          <w:trHeight w:val="616"/>
        </w:trPr>
        <w:tc>
          <w:tcPr>
            <w:tcW w:w="932" w:type="dxa"/>
            <w:vAlign w:val="center"/>
          </w:tcPr>
          <w:p w14:paraId="30C674CB" w14:textId="77777777" w:rsidR="005D1B5C" w:rsidRDefault="00D86CC2">
            <w:pPr>
              <w:pStyle w:val="TableParagraph"/>
              <w:spacing w:before="128"/>
              <w:ind w:left="15" w:right="71"/>
              <w:jc w:val="center"/>
              <w:rPr>
                <w:b/>
                <w:sz w:val="18"/>
              </w:rPr>
            </w:pPr>
            <w:r>
              <w:rPr>
                <w:rFonts w:hint="eastAsia"/>
                <w:b/>
                <w:sz w:val="18"/>
              </w:rPr>
              <w:t>新建</w:t>
            </w:r>
          </w:p>
        </w:tc>
        <w:tc>
          <w:tcPr>
            <w:tcW w:w="1486" w:type="dxa"/>
            <w:vAlign w:val="center"/>
          </w:tcPr>
          <w:p w14:paraId="487B5CB2" w14:textId="77777777" w:rsidR="005D1B5C" w:rsidRDefault="00D86CC2">
            <w:pPr>
              <w:pStyle w:val="TableParagraph"/>
              <w:spacing w:before="128"/>
              <w:ind w:left="15"/>
              <w:jc w:val="center"/>
              <w:rPr>
                <w:b/>
                <w:sz w:val="18"/>
              </w:rPr>
            </w:pPr>
            <w:r>
              <w:rPr>
                <w:rFonts w:hint="eastAsia"/>
                <w:b/>
                <w:sz w:val="18"/>
              </w:rPr>
              <w:t>新建文档</w:t>
            </w:r>
          </w:p>
        </w:tc>
        <w:tc>
          <w:tcPr>
            <w:tcW w:w="1415" w:type="dxa"/>
            <w:vAlign w:val="center"/>
          </w:tcPr>
          <w:p w14:paraId="3FA00769" w14:textId="77777777" w:rsidR="005D1B5C" w:rsidRDefault="00D86CC2">
            <w:pPr>
              <w:pStyle w:val="TableParagraph"/>
              <w:spacing w:before="128"/>
              <w:ind w:left="15" w:right="646"/>
              <w:jc w:val="center"/>
              <w:rPr>
                <w:b/>
                <w:sz w:val="18"/>
              </w:rPr>
            </w:pPr>
            <w:r>
              <w:rPr>
                <w:rFonts w:hint="eastAsia"/>
                <w:b/>
                <w:sz w:val="18"/>
                <w:lang w:val="en-US"/>
              </w:rPr>
              <w:t xml:space="preserve">   </w:t>
            </w:r>
            <w:r>
              <w:rPr>
                <w:rFonts w:hint="eastAsia"/>
                <w:b/>
                <w:sz w:val="18"/>
              </w:rPr>
              <w:t>朱磊</w:t>
            </w:r>
          </w:p>
        </w:tc>
        <w:tc>
          <w:tcPr>
            <w:tcW w:w="1563" w:type="dxa"/>
            <w:vAlign w:val="center"/>
          </w:tcPr>
          <w:p w14:paraId="79490C73" w14:textId="77777777" w:rsidR="005D1B5C" w:rsidRDefault="00D86CC2">
            <w:pPr>
              <w:pStyle w:val="TableParagraph"/>
              <w:spacing w:before="128"/>
              <w:ind w:left="15" w:right="69"/>
              <w:jc w:val="center"/>
              <w:rPr>
                <w:b/>
                <w:sz w:val="18"/>
              </w:rPr>
            </w:pPr>
            <w:r>
              <w:rPr>
                <w:rFonts w:hint="eastAsia"/>
                <w:b/>
                <w:sz w:val="18"/>
              </w:rPr>
              <w:t>吴瑞华</w:t>
            </w:r>
          </w:p>
        </w:tc>
        <w:tc>
          <w:tcPr>
            <w:tcW w:w="1555" w:type="dxa"/>
            <w:vAlign w:val="center"/>
          </w:tcPr>
          <w:p w14:paraId="026F98A8" w14:textId="77777777" w:rsidR="005D1B5C" w:rsidRDefault="00D86CC2">
            <w:pPr>
              <w:pStyle w:val="TableParagraph"/>
              <w:spacing w:before="128"/>
              <w:ind w:left="15" w:right="194"/>
              <w:jc w:val="center"/>
              <w:rPr>
                <w:b/>
                <w:sz w:val="18"/>
              </w:rPr>
            </w:pPr>
            <w:r>
              <w:rPr>
                <w:b/>
                <w:sz w:val="18"/>
              </w:rPr>
              <w:t>201</w:t>
            </w:r>
            <w:r>
              <w:rPr>
                <w:rFonts w:hint="eastAsia"/>
                <w:b/>
                <w:sz w:val="18"/>
              </w:rPr>
              <w:t>8</w:t>
            </w:r>
            <w:r>
              <w:rPr>
                <w:b/>
                <w:sz w:val="18"/>
              </w:rPr>
              <w:t>-</w:t>
            </w:r>
            <w:r>
              <w:rPr>
                <w:rFonts w:hint="eastAsia"/>
                <w:b/>
                <w:sz w:val="18"/>
              </w:rPr>
              <w:t>09</w:t>
            </w:r>
            <w:r>
              <w:rPr>
                <w:b/>
                <w:sz w:val="18"/>
              </w:rPr>
              <w:t>-</w:t>
            </w:r>
            <w:r>
              <w:rPr>
                <w:rFonts w:hint="eastAsia"/>
                <w:b/>
                <w:sz w:val="18"/>
              </w:rPr>
              <w:t>27</w:t>
            </w:r>
          </w:p>
        </w:tc>
        <w:tc>
          <w:tcPr>
            <w:tcW w:w="1559" w:type="dxa"/>
            <w:vAlign w:val="center"/>
          </w:tcPr>
          <w:p w14:paraId="0E4028B2" w14:textId="77777777" w:rsidR="005D1B5C" w:rsidRDefault="00D86CC2">
            <w:pPr>
              <w:pStyle w:val="TableParagraph"/>
              <w:spacing w:before="128"/>
              <w:ind w:left="15" w:right="479"/>
              <w:jc w:val="center"/>
              <w:rPr>
                <w:b/>
                <w:sz w:val="18"/>
              </w:rPr>
            </w:pPr>
            <w:r>
              <w:rPr>
                <w:b/>
                <w:sz w:val="18"/>
              </w:rPr>
              <w:t>V1.0</w:t>
            </w:r>
          </w:p>
        </w:tc>
      </w:tr>
      <w:tr w:rsidR="00797552" w14:paraId="2124E0E5" w14:textId="77777777" w:rsidTr="00D86CC2">
        <w:trPr>
          <w:trHeight w:val="616"/>
        </w:trPr>
        <w:tc>
          <w:tcPr>
            <w:tcW w:w="932" w:type="dxa"/>
            <w:vAlign w:val="center"/>
          </w:tcPr>
          <w:p w14:paraId="6B3718EE" w14:textId="1ED47215" w:rsidR="00797552" w:rsidRDefault="00797552" w:rsidP="00797552">
            <w:pPr>
              <w:pStyle w:val="TableParagraph"/>
              <w:spacing w:before="128"/>
              <w:ind w:left="15" w:right="71"/>
              <w:jc w:val="center"/>
              <w:rPr>
                <w:b/>
                <w:sz w:val="18"/>
              </w:rPr>
            </w:pPr>
            <w:r>
              <w:rPr>
                <w:rFonts w:hint="eastAsia"/>
                <w:b/>
                <w:sz w:val="18"/>
              </w:rPr>
              <w:t>修订</w:t>
            </w:r>
          </w:p>
        </w:tc>
        <w:tc>
          <w:tcPr>
            <w:tcW w:w="1486" w:type="dxa"/>
          </w:tcPr>
          <w:p w14:paraId="3BC4613D" w14:textId="4737DFAA" w:rsidR="00797552" w:rsidRDefault="00797552" w:rsidP="00797552">
            <w:pPr>
              <w:pStyle w:val="TableParagraph"/>
              <w:spacing w:before="128"/>
              <w:ind w:left="15"/>
              <w:jc w:val="center"/>
              <w:rPr>
                <w:b/>
                <w:sz w:val="18"/>
              </w:rPr>
            </w:pPr>
            <w:r>
              <w:rPr>
                <w:rFonts w:hint="eastAsia"/>
                <w:b/>
                <w:sz w:val="18"/>
              </w:rPr>
              <w:t>修订内容</w:t>
            </w:r>
          </w:p>
        </w:tc>
        <w:tc>
          <w:tcPr>
            <w:tcW w:w="1415" w:type="dxa"/>
          </w:tcPr>
          <w:p w14:paraId="77D347E2" w14:textId="32F3F0B8" w:rsidR="00797552" w:rsidRDefault="00797552" w:rsidP="00797552">
            <w:pPr>
              <w:pStyle w:val="TableParagraph"/>
              <w:spacing w:before="128"/>
              <w:ind w:left="15" w:right="646"/>
              <w:jc w:val="center"/>
              <w:rPr>
                <w:b/>
                <w:sz w:val="18"/>
                <w:lang w:val="en-US"/>
              </w:rPr>
            </w:pPr>
            <w:r>
              <w:rPr>
                <w:rFonts w:hint="eastAsia"/>
                <w:b/>
                <w:sz w:val="18"/>
              </w:rPr>
              <w:t xml:space="preserve"> </w:t>
            </w:r>
            <w:r>
              <w:rPr>
                <w:b/>
                <w:sz w:val="18"/>
              </w:rPr>
              <w:t xml:space="preserve">  </w:t>
            </w:r>
            <w:r>
              <w:rPr>
                <w:rFonts w:hint="eastAsia"/>
                <w:b/>
                <w:sz w:val="18"/>
              </w:rPr>
              <w:t>朱磊</w:t>
            </w:r>
          </w:p>
        </w:tc>
        <w:tc>
          <w:tcPr>
            <w:tcW w:w="1563" w:type="dxa"/>
          </w:tcPr>
          <w:p w14:paraId="7F79AA6D" w14:textId="350DEFCE" w:rsidR="00797552" w:rsidRDefault="00797552" w:rsidP="00797552">
            <w:pPr>
              <w:pStyle w:val="TableParagraph"/>
              <w:spacing w:before="128"/>
              <w:ind w:left="15" w:right="69"/>
              <w:jc w:val="center"/>
              <w:rPr>
                <w:b/>
                <w:sz w:val="18"/>
              </w:rPr>
            </w:pPr>
            <w:r>
              <w:rPr>
                <w:rFonts w:hint="eastAsia"/>
                <w:b/>
                <w:sz w:val="18"/>
              </w:rPr>
              <w:t>贾业武</w:t>
            </w:r>
          </w:p>
        </w:tc>
        <w:tc>
          <w:tcPr>
            <w:tcW w:w="1555" w:type="dxa"/>
          </w:tcPr>
          <w:p w14:paraId="798C0537" w14:textId="72B584A1" w:rsidR="00797552" w:rsidRDefault="00797552" w:rsidP="00797552">
            <w:pPr>
              <w:pStyle w:val="TableParagraph"/>
              <w:spacing w:before="128"/>
              <w:ind w:left="15" w:right="194"/>
              <w:jc w:val="center"/>
              <w:rPr>
                <w:b/>
                <w:sz w:val="18"/>
              </w:rPr>
            </w:pPr>
            <w:r>
              <w:rPr>
                <w:rFonts w:hint="eastAsia"/>
                <w:b/>
                <w:sz w:val="18"/>
              </w:rPr>
              <w:t>2</w:t>
            </w:r>
            <w:r>
              <w:rPr>
                <w:b/>
                <w:sz w:val="18"/>
              </w:rPr>
              <w:t>020-7-6</w:t>
            </w:r>
          </w:p>
        </w:tc>
        <w:tc>
          <w:tcPr>
            <w:tcW w:w="1559" w:type="dxa"/>
          </w:tcPr>
          <w:p w14:paraId="0BB1054C" w14:textId="38AE09AD" w:rsidR="00797552" w:rsidRDefault="00797552" w:rsidP="00797552">
            <w:pPr>
              <w:pStyle w:val="TableParagraph"/>
              <w:spacing w:before="128"/>
              <w:ind w:left="15" w:right="479"/>
              <w:jc w:val="center"/>
              <w:rPr>
                <w:b/>
                <w:sz w:val="18"/>
              </w:rPr>
            </w:pPr>
            <w:r>
              <w:rPr>
                <w:rFonts w:hint="eastAsia"/>
                <w:b/>
                <w:sz w:val="18"/>
              </w:rPr>
              <w:t>V</w:t>
            </w:r>
            <w:r>
              <w:rPr>
                <w:b/>
                <w:sz w:val="18"/>
              </w:rPr>
              <w:t>1.1</w:t>
            </w:r>
          </w:p>
        </w:tc>
      </w:tr>
    </w:tbl>
    <w:p w14:paraId="36A73455" w14:textId="77777777" w:rsidR="005D1B5C" w:rsidRDefault="005D1B5C">
      <w:pPr>
        <w:spacing w:before="55"/>
        <w:ind w:right="2814"/>
        <w:rPr>
          <w:b/>
          <w:sz w:val="32"/>
        </w:rPr>
      </w:pPr>
    </w:p>
    <w:p w14:paraId="478F6A3C" w14:textId="77777777" w:rsidR="005D1B5C" w:rsidRDefault="005D1B5C">
      <w:pPr>
        <w:spacing w:before="55"/>
        <w:ind w:right="2814"/>
        <w:rPr>
          <w:b/>
          <w:sz w:val="32"/>
        </w:rPr>
      </w:pPr>
    </w:p>
    <w:p w14:paraId="63EB52F7" w14:textId="77777777" w:rsidR="005D1B5C" w:rsidRDefault="005D1B5C">
      <w:pPr>
        <w:spacing w:before="55"/>
        <w:ind w:right="2814"/>
        <w:rPr>
          <w:b/>
          <w:sz w:val="32"/>
        </w:rPr>
      </w:pPr>
    </w:p>
    <w:p w14:paraId="55DABF65" w14:textId="77777777" w:rsidR="005D1B5C" w:rsidRDefault="005D1B5C">
      <w:pPr>
        <w:spacing w:before="55"/>
        <w:ind w:right="2814"/>
        <w:rPr>
          <w:b/>
          <w:sz w:val="32"/>
        </w:rPr>
      </w:pPr>
    </w:p>
    <w:p w14:paraId="43ED7496" w14:textId="77777777" w:rsidR="005D1B5C" w:rsidRDefault="005D1B5C">
      <w:pPr>
        <w:spacing w:before="55"/>
        <w:ind w:right="2814"/>
        <w:rPr>
          <w:b/>
          <w:sz w:val="32"/>
        </w:rPr>
      </w:pPr>
    </w:p>
    <w:p w14:paraId="079E71BE" w14:textId="77777777" w:rsidR="005D1B5C" w:rsidRDefault="005D1B5C">
      <w:pPr>
        <w:spacing w:before="55"/>
        <w:ind w:right="2814"/>
        <w:rPr>
          <w:b/>
          <w:sz w:val="32"/>
        </w:rPr>
      </w:pPr>
    </w:p>
    <w:p w14:paraId="647E31EE" w14:textId="77777777" w:rsidR="005D1B5C" w:rsidRDefault="005D1B5C">
      <w:pPr>
        <w:spacing w:before="55"/>
        <w:ind w:right="2814"/>
        <w:rPr>
          <w:b/>
          <w:sz w:val="32"/>
        </w:rPr>
      </w:pPr>
    </w:p>
    <w:p w14:paraId="584E623C" w14:textId="77777777" w:rsidR="005D1B5C" w:rsidRDefault="005D1B5C">
      <w:pPr>
        <w:spacing w:before="55"/>
        <w:ind w:right="2814"/>
        <w:rPr>
          <w:b/>
          <w:sz w:val="32"/>
        </w:rPr>
      </w:pPr>
    </w:p>
    <w:p w14:paraId="521B6B6B" w14:textId="77777777" w:rsidR="005D1B5C" w:rsidRDefault="005D1B5C">
      <w:pPr>
        <w:spacing w:before="55"/>
        <w:ind w:right="2814"/>
        <w:rPr>
          <w:b/>
          <w:sz w:val="32"/>
        </w:rPr>
      </w:pPr>
    </w:p>
    <w:p w14:paraId="00F4B6A0" w14:textId="77777777" w:rsidR="005D1B5C" w:rsidRDefault="005D1B5C">
      <w:pPr>
        <w:spacing w:before="55"/>
        <w:ind w:right="2814"/>
        <w:rPr>
          <w:b/>
          <w:sz w:val="32"/>
        </w:rPr>
      </w:pPr>
    </w:p>
    <w:p w14:paraId="470EC7EE" w14:textId="77777777" w:rsidR="005D1B5C" w:rsidRDefault="005D1B5C">
      <w:pPr>
        <w:spacing w:before="55"/>
        <w:ind w:right="2814"/>
        <w:rPr>
          <w:b/>
          <w:sz w:val="32"/>
        </w:rPr>
      </w:pPr>
    </w:p>
    <w:p w14:paraId="1D18CAF5" w14:textId="77777777" w:rsidR="005D1B5C" w:rsidRDefault="005D1B5C">
      <w:pPr>
        <w:spacing w:before="55"/>
        <w:ind w:right="2814"/>
        <w:rPr>
          <w:b/>
          <w:sz w:val="32"/>
        </w:rPr>
      </w:pPr>
    </w:p>
    <w:p w14:paraId="5B2EE19C" w14:textId="77777777" w:rsidR="005D1B5C" w:rsidRDefault="005D1B5C">
      <w:pPr>
        <w:spacing w:before="55"/>
        <w:ind w:right="2814"/>
        <w:rPr>
          <w:b/>
          <w:sz w:val="32"/>
        </w:rPr>
      </w:pPr>
    </w:p>
    <w:p w14:paraId="3091F7E3" w14:textId="77777777" w:rsidR="005D1B5C" w:rsidRDefault="005D1B5C">
      <w:pPr>
        <w:spacing w:before="55"/>
        <w:ind w:right="2814"/>
        <w:rPr>
          <w:b/>
          <w:sz w:val="32"/>
        </w:rPr>
      </w:pPr>
    </w:p>
    <w:p w14:paraId="6ADF8D9D" w14:textId="77777777" w:rsidR="005D1B5C" w:rsidRDefault="005D1B5C">
      <w:pPr>
        <w:spacing w:before="55"/>
        <w:ind w:right="2814"/>
        <w:rPr>
          <w:b/>
          <w:sz w:val="32"/>
        </w:rPr>
      </w:pPr>
    </w:p>
    <w:p w14:paraId="1D48AB2F" w14:textId="77777777" w:rsidR="005D1B5C" w:rsidRDefault="005D1B5C">
      <w:pPr>
        <w:spacing w:before="55"/>
        <w:ind w:right="2814"/>
        <w:rPr>
          <w:b/>
          <w:sz w:val="32"/>
        </w:rPr>
      </w:pPr>
    </w:p>
    <w:p w14:paraId="07DBFA54" w14:textId="77777777" w:rsidR="005D1B5C" w:rsidRDefault="005D1B5C">
      <w:pPr>
        <w:spacing w:before="55"/>
        <w:ind w:right="2814"/>
        <w:rPr>
          <w:b/>
          <w:sz w:val="32"/>
        </w:rPr>
      </w:pPr>
    </w:p>
    <w:p w14:paraId="1D1F0A3C" w14:textId="77777777" w:rsidR="005D1B5C" w:rsidRDefault="00D86CC2">
      <w:pPr>
        <w:widowControl/>
        <w:autoSpaceDE/>
        <w:autoSpaceDN/>
        <w:rPr>
          <w:b/>
          <w:sz w:val="32"/>
        </w:rPr>
      </w:pPr>
      <w:r>
        <w:rPr>
          <w:b/>
          <w:sz w:val="32"/>
        </w:rPr>
        <w:br w:type="page"/>
      </w:r>
    </w:p>
    <w:sdt>
      <w:sdtPr>
        <w:rPr>
          <w:rFonts w:ascii="仿宋" w:eastAsia="仿宋" w:hAnsi="仿宋" w:cs="仿宋"/>
          <w:color w:val="auto"/>
          <w:sz w:val="22"/>
          <w:szCs w:val="22"/>
          <w:lang w:val="zh-CN" w:bidi="zh-CN"/>
        </w:rPr>
        <w:id w:val="-599951416"/>
        <w:docPartObj>
          <w:docPartGallery w:val="Table of Contents"/>
          <w:docPartUnique/>
        </w:docPartObj>
      </w:sdtPr>
      <w:sdtEndPr>
        <w:rPr>
          <w:b/>
          <w:bCs/>
        </w:rPr>
      </w:sdtEndPr>
      <w:sdtContent>
        <w:p w14:paraId="4AD86F98" w14:textId="77777777" w:rsidR="005D1B5C" w:rsidRDefault="00D86CC2">
          <w:pPr>
            <w:pStyle w:val="TOC20"/>
            <w:jc w:val="center"/>
            <w:rPr>
              <w:rFonts w:ascii="仿宋" w:eastAsia="仿宋" w:hAnsi="仿宋"/>
            </w:rPr>
          </w:pPr>
          <w:r>
            <w:rPr>
              <w:rFonts w:ascii="仿宋" w:eastAsia="仿宋" w:hAnsi="仿宋"/>
              <w:lang w:val="zh-CN"/>
            </w:rPr>
            <w:t>目录</w:t>
          </w:r>
        </w:p>
        <w:p w14:paraId="6C3E0537" w14:textId="77777777" w:rsidR="005D1B5C" w:rsidRDefault="00D86CC2">
          <w:pPr>
            <w:pStyle w:val="TOC1"/>
            <w:tabs>
              <w:tab w:val="right" w:leader="dot" w:pos="8290"/>
            </w:tabs>
            <w:rPr>
              <w:rFonts w:asciiTheme="minorHAnsi" w:eastAsiaTheme="minorEastAsia" w:hAnsiTheme="minorHAnsi" w:cstheme="minorBidi"/>
              <w:b w:val="0"/>
              <w:bCs w:val="0"/>
              <w:kern w:val="2"/>
              <w:sz w:val="21"/>
              <w:szCs w:val="22"/>
              <w:lang w:val="en-US" w:bidi="ar-SA"/>
            </w:rPr>
          </w:pPr>
          <w:r>
            <w:rPr>
              <w:rFonts w:ascii="仿宋" w:eastAsia="仿宋" w:hAnsi="仿宋"/>
              <w:sz w:val="24"/>
              <w:szCs w:val="24"/>
            </w:rPr>
            <w:fldChar w:fldCharType="begin"/>
          </w:r>
          <w:r>
            <w:rPr>
              <w:rFonts w:ascii="仿宋" w:eastAsia="仿宋" w:hAnsi="仿宋"/>
              <w:sz w:val="24"/>
              <w:szCs w:val="24"/>
            </w:rPr>
            <w:instrText xml:space="preserve"> TOC \o "1-3" \h \z \u </w:instrText>
          </w:r>
          <w:r>
            <w:rPr>
              <w:rFonts w:ascii="仿宋" w:eastAsia="仿宋" w:hAnsi="仿宋"/>
              <w:sz w:val="24"/>
              <w:szCs w:val="24"/>
            </w:rPr>
            <w:fldChar w:fldCharType="separate"/>
          </w:r>
        </w:p>
        <w:p w14:paraId="225AF782" w14:textId="77777777" w:rsidR="005D1B5C" w:rsidRDefault="00B42923">
          <w:pPr>
            <w:pStyle w:val="TOC1"/>
            <w:tabs>
              <w:tab w:val="right" w:leader="dot" w:pos="8290"/>
            </w:tabs>
            <w:rPr>
              <w:rFonts w:ascii="仿宋" w:eastAsia="仿宋" w:hAnsi="仿宋" w:cstheme="minorBidi"/>
              <w:b w:val="0"/>
              <w:bCs w:val="0"/>
              <w:kern w:val="2"/>
              <w:sz w:val="21"/>
              <w:szCs w:val="22"/>
              <w:lang w:val="en-US" w:bidi="ar-SA"/>
            </w:rPr>
          </w:pPr>
          <w:hyperlink w:anchor="_Toc528954893" w:history="1">
            <w:r w:rsidR="00D86CC2">
              <w:rPr>
                <w:rStyle w:val="a8"/>
                <w:rFonts w:ascii="仿宋" w:eastAsia="仿宋" w:hAnsi="仿宋" w:hint="eastAsia"/>
              </w:rPr>
              <w:t>第一章</w:t>
            </w:r>
            <w:r w:rsidR="00D86CC2">
              <w:rPr>
                <w:rStyle w:val="a8"/>
                <w:rFonts w:ascii="仿宋" w:eastAsia="仿宋" w:hAnsi="仿宋"/>
              </w:rPr>
              <w:t xml:space="preserve"> </w:t>
            </w:r>
            <w:r w:rsidR="00D86CC2">
              <w:rPr>
                <w:rStyle w:val="a8"/>
                <w:rFonts w:ascii="仿宋" w:eastAsia="仿宋" w:hAnsi="仿宋" w:hint="eastAsia"/>
              </w:rPr>
              <w:t>概述</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_Toc528954893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5</w:t>
            </w:r>
            <w:r w:rsidR="00D86CC2">
              <w:rPr>
                <w:rFonts w:ascii="仿宋" w:eastAsia="仿宋" w:hAnsi="仿宋"/>
              </w:rPr>
              <w:fldChar w:fldCharType="end"/>
            </w:r>
          </w:hyperlink>
        </w:p>
        <w:p w14:paraId="16D5F8B1" w14:textId="77777777" w:rsidR="005D1B5C" w:rsidRDefault="00B42923">
          <w:pPr>
            <w:pStyle w:val="TOC2"/>
            <w:tabs>
              <w:tab w:val="left" w:pos="840"/>
              <w:tab w:val="right" w:leader="dot" w:pos="8290"/>
            </w:tabs>
            <w:rPr>
              <w:rFonts w:ascii="仿宋" w:eastAsia="仿宋" w:hAnsi="仿宋" w:cstheme="minorBidi"/>
              <w:b w:val="0"/>
              <w:bCs w:val="0"/>
              <w:kern w:val="2"/>
              <w:sz w:val="21"/>
              <w:szCs w:val="22"/>
              <w:lang w:val="en-US" w:bidi="ar-SA"/>
            </w:rPr>
          </w:pPr>
          <w:hyperlink w:anchor="_Toc528954894" w:history="1">
            <w:r w:rsidR="00D86CC2">
              <w:rPr>
                <w:rStyle w:val="a8"/>
                <w:rFonts w:ascii="仿宋" w:eastAsia="仿宋" w:hAnsi="仿宋" w:hint="eastAsia"/>
              </w:rPr>
              <w:t>第</w:t>
            </w:r>
            <w:r w:rsidR="00D86CC2">
              <w:rPr>
                <w:rStyle w:val="a8"/>
                <w:rFonts w:ascii="仿宋" w:eastAsia="仿宋" w:hAnsi="仿宋"/>
              </w:rPr>
              <w:t>1</w:t>
            </w:r>
            <w:r w:rsidR="00D86CC2">
              <w:rPr>
                <w:rStyle w:val="a8"/>
                <w:rFonts w:ascii="仿宋" w:eastAsia="仿宋" w:hAnsi="仿宋" w:hint="eastAsia"/>
              </w:rPr>
              <w:t>节</w:t>
            </w:r>
            <w:r w:rsidR="00D86CC2">
              <w:rPr>
                <w:rFonts w:ascii="仿宋" w:eastAsia="仿宋" w:hAnsi="仿宋" w:cstheme="minorBidi"/>
                <w:b w:val="0"/>
                <w:bCs w:val="0"/>
                <w:kern w:val="2"/>
                <w:sz w:val="21"/>
                <w:szCs w:val="22"/>
                <w:lang w:val="en-US" w:bidi="ar-SA"/>
              </w:rPr>
              <w:tab/>
            </w:r>
            <w:r w:rsidR="00D86CC2">
              <w:rPr>
                <w:rStyle w:val="a8"/>
                <w:rFonts w:ascii="仿宋" w:eastAsia="仿宋" w:hAnsi="仿宋"/>
              </w:rPr>
              <w:t xml:space="preserve"> </w:t>
            </w:r>
            <w:r w:rsidR="00D86CC2">
              <w:rPr>
                <w:rStyle w:val="a8"/>
                <w:rFonts w:ascii="仿宋" w:eastAsia="仿宋" w:hAnsi="仿宋" w:hint="eastAsia"/>
              </w:rPr>
              <w:t>机房云计算资源定义与构成</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_Toc528954894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5</w:t>
            </w:r>
            <w:r w:rsidR="00D86CC2">
              <w:rPr>
                <w:rFonts w:ascii="仿宋" w:eastAsia="仿宋" w:hAnsi="仿宋"/>
              </w:rPr>
              <w:fldChar w:fldCharType="end"/>
            </w:r>
          </w:hyperlink>
        </w:p>
        <w:p w14:paraId="29B25633" w14:textId="77777777" w:rsidR="005D1B5C" w:rsidRDefault="00B42923">
          <w:pPr>
            <w:pStyle w:val="TOC2"/>
            <w:tabs>
              <w:tab w:val="left" w:pos="840"/>
              <w:tab w:val="right" w:leader="dot" w:pos="8290"/>
            </w:tabs>
            <w:rPr>
              <w:rFonts w:ascii="仿宋" w:eastAsia="仿宋" w:hAnsi="仿宋" w:cstheme="minorBidi"/>
              <w:b w:val="0"/>
              <w:bCs w:val="0"/>
              <w:kern w:val="2"/>
              <w:sz w:val="21"/>
              <w:szCs w:val="22"/>
              <w:lang w:val="en-US" w:bidi="ar-SA"/>
            </w:rPr>
          </w:pPr>
          <w:hyperlink w:anchor="_Toc528954895" w:history="1">
            <w:r w:rsidR="00D86CC2">
              <w:rPr>
                <w:rStyle w:val="a8"/>
                <w:rFonts w:ascii="仿宋" w:eastAsia="仿宋" w:hAnsi="仿宋" w:hint="eastAsia"/>
              </w:rPr>
              <w:t>第</w:t>
            </w:r>
            <w:r w:rsidR="00D86CC2">
              <w:rPr>
                <w:rStyle w:val="a8"/>
                <w:rFonts w:ascii="仿宋" w:eastAsia="仿宋" w:hAnsi="仿宋"/>
              </w:rPr>
              <w:t>2</w:t>
            </w:r>
            <w:r w:rsidR="00D86CC2">
              <w:rPr>
                <w:rStyle w:val="a8"/>
                <w:rFonts w:ascii="仿宋" w:eastAsia="仿宋" w:hAnsi="仿宋" w:hint="eastAsia"/>
              </w:rPr>
              <w:t>节</w:t>
            </w:r>
            <w:r w:rsidR="00D86CC2">
              <w:rPr>
                <w:rFonts w:ascii="仿宋" w:eastAsia="仿宋" w:hAnsi="仿宋" w:cstheme="minorBidi"/>
                <w:b w:val="0"/>
                <w:bCs w:val="0"/>
                <w:kern w:val="2"/>
                <w:sz w:val="21"/>
                <w:szCs w:val="22"/>
                <w:lang w:val="en-US" w:bidi="ar-SA"/>
              </w:rPr>
              <w:tab/>
            </w:r>
            <w:r w:rsidR="00D86CC2">
              <w:rPr>
                <w:rStyle w:val="a8"/>
                <w:rFonts w:ascii="仿宋" w:eastAsia="仿宋" w:hAnsi="仿宋"/>
              </w:rPr>
              <w:t xml:space="preserve"> </w:t>
            </w:r>
            <w:r w:rsidR="00D86CC2">
              <w:rPr>
                <w:rStyle w:val="a8"/>
                <w:rFonts w:ascii="仿宋" w:eastAsia="仿宋" w:hAnsi="仿宋" w:hint="eastAsia"/>
              </w:rPr>
              <w:t>机房云计算资源的管理对象</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_Toc528954895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6</w:t>
            </w:r>
            <w:r w:rsidR="00D86CC2">
              <w:rPr>
                <w:rFonts w:ascii="仿宋" w:eastAsia="仿宋" w:hAnsi="仿宋"/>
              </w:rPr>
              <w:fldChar w:fldCharType="end"/>
            </w:r>
          </w:hyperlink>
        </w:p>
        <w:p w14:paraId="39A1A956" w14:textId="77777777" w:rsidR="005D1B5C" w:rsidRDefault="00B42923">
          <w:pPr>
            <w:pStyle w:val="TOC1"/>
            <w:tabs>
              <w:tab w:val="right" w:leader="dot" w:pos="8290"/>
            </w:tabs>
            <w:rPr>
              <w:rFonts w:ascii="仿宋" w:eastAsia="仿宋" w:hAnsi="仿宋" w:cstheme="minorBidi"/>
              <w:b w:val="0"/>
              <w:bCs w:val="0"/>
              <w:kern w:val="2"/>
              <w:sz w:val="21"/>
              <w:szCs w:val="22"/>
              <w:lang w:val="en-US" w:bidi="ar-SA"/>
            </w:rPr>
          </w:pPr>
          <w:hyperlink w:anchor="_Toc528954896" w:history="1">
            <w:r w:rsidR="00D86CC2">
              <w:rPr>
                <w:rStyle w:val="a8"/>
                <w:rFonts w:ascii="仿宋" w:eastAsia="仿宋" w:hAnsi="仿宋" w:hint="eastAsia"/>
              </w:rPr>
              <w:t>第二章</w:t>
            </w:r>
            <w:r w:rsidR="00D86CC2">
              <w:rPr>
                <w:rStyle w:val="a8"/>
                <w:rFonts w:ascii="仿宋" w:eastAsia="仿宋" w:hAnsi="仿宋"/>
              </w:rPr>
              <w:t xml:space="preserve"> </w:t>
            </w:r>
            <w:r w:rsidR="00D86CC2">
              <w:rPr>
                <w:rStyle w:val="a8"/>
                <w:rFonts w:ascii="仿宋" w:eastAsia="仿宋" w:hAnsi="仿宋" w:hint="eastAsia"/>
              </w:rPr>
              <w:t>维护组织</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_Toc528954896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7</w:t>
            </w:r>
            <w:r w:rsidR="00D86CC2">
              <w:rPr>
                <w:rFonts w:ascii="仿宋" w:eastAsia="仿宋" w:hAnsi="仿宋"/>
              </w:rPr>
              <w:fldChar w:fldCharType="end"/>
            </w:r>
          </w:hyperlink>
        </w:p>
        <w:p w14:paraId="09EA14AC"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897" w:history="1">
            <w:r w:rsidR="00D86CC2">
              <w:rPr>
                <w:rStyle w:val="a8"/>
                <w:rFonts w:ascii="仿宋" w:eastAsia="仿宋" w:hAnsi="仿宋" w:hint="eastAsia"/>
              </w:rPr>
              <w:t>第</w:t>
            </w:r>
            <w:r w:rsidR="00D86CC2">
              <w:rPr>
                <w:rStyle w:val="a8"/>
                <w:rFonts w:ascii="仿宋" w:eastAsia="仿宋" w:hAnsi="仿宋"/>
              </w:rPr>
              <w:t>1</w:t>
            </w:r>
            <w:r w:rsidR="00D86CC2">
              <w:rPr>
                <w:rStyle w:val="a8"/>
                <w:rFonts w:ascii="仿宋" w:eastAsia="仿宋" w:hAnsi="仿宋" w:hint="eastAsia"/>
              </w:rPr>
              <w:t>节</w:t>
            </w:r>
            <w:r w:rsidR="00D86CC2">
              <w:rPr>
                <w:rStyle w:val="a8"/>
                <w:rFonts w:ascii="仿宋" w:eastAsia="仿宋" w:hAnsi="仿宋"/>
              </w:rPr>
              <w:t xml:space="preserve"> </w:t>
            </w:r>
            <w:r w:rsidR="00D86CC2">
              <w:rPr>
                <w:rStyle w:val="a8"/>
                <w:rFonts w:ascii="仿宋" w:eastAsia="仿宋" w:hAnsi="仿宋" w:hint="eastAsia"/>
              </w:rPr>
              <w:t>机房云计算资源维护工作模式</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_Toc528954897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7</w:t>
            </w:r>
            <w:r w:rsidR="00D86CC2">
              <w:rPr>
                <w:rFonts w:ascii="仿宋" w:eastAsia="仿宋" w:hAnsi="仿宋"/>
              </w:rPr>
              <w:fldChar w:fldCharType="end"/>
            </w:r>
          </w:hyperlink>
        </w:p>
        <w:p w14:paraId="7427C872"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898" w:history="1">
            <w:r w:rsidR="00D86CC2">
              <w:rPr>
                <w:rStyle w:val="a8"/>
                <w:rFonts w:ascii="仿宋" w:eastAsia="仿宋" w:hAnsi="仿宋" w:hint="eastAsia"/>
              </w:rPr>
              <w:t>第</w:t>
            </w:r>
            <w:r w:rsidR="00D86CC2">
              <w:rPr>
                <w:rStyle w:val="a8"/>
                <w:rFonts w:ascii="仿宋" w:eastAsia="仿宋" w:hAnsi="仿宋"/>
              </w:rPr>
              <w:t>2</w:t>
            </w:r>
            <w:r w:rsidR="00D86CC2">
              <w:rPr>
                <w:rStyle w:val="a8"/>
                <w:rFonts w:ascii="仿宋" w:eastAsia="仿宋" w:hAnsi="仿宋" w:hint="eastAsia"/>
              </w:rPr>
              <w:t>节</w:t>
            </w:r>
            <w:r w:rsidR="00D86CC2">
              <w:rPr>
                <w:rStyle w:val="a8"/>
                <w:rFonts w:ascii="仿宋" w:eastAsia="仿宋" w:hAnsi="仿宋"/>
              </w:rPr>
              <w:t xml:space="preserve"> </w:t>
            </w:r>
            <w:r w:rsidR="00D86CC2">
              <w:rPr>
                <w:rStyle w:val="a8"/>
                <w:rFonts w:ascii="仿宋" w:eastAsia="仿宋" w:hAnsi="仿宋" w:hint="eastAsia"/>
              </w:rPr>
              <w:t>维护组织机构及职责</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_Toc528954898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7</w:t>
            </w:r>
            <w:r w:rsidR="00D86CC2">
              <w:rPr>
                <w:rFonts w:ascii="仿宋" w:eastAsia="仿宋" w:hAnsi="仿宋"/>
              </w:rPr>
              <w:fldChar w:fldCharType="end"/>
            </w:r>
          </w:hyperlink>
        </w:p>
        <w:p w14:paraId="3541C5EF" w14:textId="77777777" w:rsidR="005D1B5C" w:rsidRDefault="00B42923">
          <w:pPr>
            <w:pStyle w:val="TOC1"/>
            <w:tabs>
              <w:tab w:val="right" w:leader="dot" w:pos="8290"/>
            </w:tabs>
            <w:rPr>
              <w:rFonts w:ascii="仿宋" w:eastAsia="仿宋" w:hAnsi="仿宋" w:cstheme="minorBidi"/>
              <w:b w:val="0"/>
              <w:bCs w:val="0"/>
              <w:kern w:val="2"/>
              <w:sz w:val="21"/>
              <w:szCs w:val="22"/>
              <w:lang w:val="en-US" w:bidi="ar-SA"/>
            </w:rPr>
          </w:pPr>
          <w:hyperlink w:anchor="_Toc528954899" w:history="1">
            <w:r w:rsidR="00D86CC2">
              <w:rPr>
                <w:rStyle w:val="a8"/>
                <w:rFonts w:ascii="仿宋" w:eastAsia="仿宋" w:hAnsi="仿宋" w:hint="eastAsia"/>
              </w:rPr>
              <w:t>第三章</w:t>
            </w:r>
            <w:r w:rsidR="00D86CC2">
              <w:rPr>
                <w:rStyle w:val="a8"/>
                <w:rFonts w:ascii="仿宋" w:eastAsia="仿宋" w:hAnsi="仿宋"/>
              </w:rPr>
              <w:t xml:space="preserve"> </w:t>
            </w:r>
            <w:r w:rsidR="00D86CC2">
              <w:rPr>
                <w:rStyle w:val="a8"/>
                <w:rFonts w:ascii="仿宋" w:eastAsia="仿宋" w:hAnsi="仿宋" w:hint="eastAsia"/>
              </w:rPr>
              <w:t>维护工作内容</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_Toc528954899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10</w:t>
            </w:r>
            <w:r w:rsidR="00D86CC2">
              <w:rPr>
                <w:rFonts w:ascii="仿宋" w:eastAsia="仿宋" w:hAnsi="仿宋"/>
              </w:rPr>
              <w:fldChar w:fldCharType="end"/>
            </w:r>
          </w:hyperlink>
        </w:p>
        <w:p w14:paraId="375339DE"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00" w:history="1">
            <w:r w:rsidR="00D86CC2">
              <w:rPr>
                <w:rStyle w:val="a8"/>
                <w:rFonts w:ascii="仿宋" w:eastAsia="仿宋" w:hAnsi="仿宋" w:hint="eastAsia"/>
              </w:rPr>
              <w:t>第</w:t>
            </w:r>
            <w:r w:rsidR="00D86CC2">
              <w:rPr>
                <w:rStyle w:val="a8"/>
                <w:rFonts w:ascii="仿宋" w:eastAsia="仿宋" w:hAnsi="仿宋"/>
              </w:rPr>
              <w:t>1</w:t>
            </w:r>
            <w:r w:rsidR="00D86CC2">
              <w:rPr>
                <w:rStyle w:val="a8"/>
                <w:rFonts w:ascii="仿宋" w:eastAsia="仿宋" w:hAnsi="仿宋" w:hint="eastAsia"/>
              </w:rPr>
              <w:t>节</w:t>
            </w:r>
            <w:r w:rsidR="00D86CC2">
              <w:rPr>
                <w:rStyle w:val="a8"/>
                <w:rFonts w:ascii="仿宋" w:eastAsia="仿宋" w:hAnsi="仿宋"/>
              </w:rPr>
              <w:t xml:space="preserve"> </w:t>
            </w:r>
            <w:r w:rsidR="00D86CC2">
              <w:rPr>
                <w:rStyle w:val="a8"/>
                <w:rFonts w:ascii="仿宋" w:eastAsia="仿宋" w:hAnsi="仿宋" w:hint="eastAsia"/>
              </w:rPr>
              <w:t>资源管理</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_Toc528954900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10</w:t>
            </w:r>
            <w:r w:rsidR="00D86CC2">
              <w:rPr>
                <w:rFonts w:ascii="仿宋" w:eastAsia="仿宋" w:hAnsi="仿宋"/>
              </w:rPr>
              <w:fldChar w:fldCharType="end"/>
            </w:r>
          </w:hyperlink>
        </w:p>
        <w:p w14:paraId="0EDFBD89" w14:textId="77777777" w:rsidR="005D1B5C" w:rsidRDefault="00B42923">
          <w:pPr>
            <w:pStyle w:val="TOC3"/>
            <w:tabs>
              <w:tab w:val="right" w:leader="dot" w:pos="8290"/>
            </w:tabs>
            <w:rPr>
              <w:rFonts w:ascii="仿宋" w:eastAsia="仿宋" w:hAnsi="仿宋" w:cstheme="minorBidi"/>
              <w:b w:val="0"/>
              <w:bCs w:val="0"/>
              <w:kern w:val="2"/>
              <w:sz w:val="21"/>
              <w:szCs w:val="22"/>
              <w:lang w:val="en-US" w:bidi="ar-SA"/>
            </w:rPr>
          </w:pPr>
          <w:hyperlink w:anchor="_Toc528954901" w:history="1">
            <w:r w:rsidR="00D86CC2">
              <w:rPr>
                <w:rStyle w:val="a8"/>
                <w:rFonts w:ascii="仿宋" w:eastAsia="仿宋" w:hAnsi="仿宋" w:hint="eastAsia"/>
              </w:rPr>
              <w:t>第</w:t>
            </w:r>
            <w:r w:rsidR="00D86CC2">
              <w:rPr>
                <w:rStyle w:val="a8"/>
                <w:rFonts w:ascii="仿宋" w:eastAsia="仿宋" w:hAnsi="仿宋"/>
              </w:rPr>
              <w:t>1</w:t>
            </w:r>
            <w:r w:rsidR="00D86CC2">
              <w:rPr>
                <w:rStyle w:val="a8"/>
                <w:rFonts w:ascii="仿宋" w:eastAsia="仿宋" w:hAnsi="仿宋" w:hint="eastAsia"/>
              </w:rPr>
              <w:t>小节</w:t>
            </w:r>
            <w:r w:rsidR="00D86CC2">
              <w:rPr>
                <w:rStyle w:val="a8"/>
                <w:rFonts w:ascii="仿宋" w:eastAsia="仿宋" w:hAnsi="仿宋"/>
              </w:rPr>
              <w:t xml:space="preserve"> </w:t>
            </w:r>
            <w:r w:rsidR="00D86CC2">
              <w:rPr>
                <w:rStyle w:val="a8"/>
                <w:rFonts w:ascii="仿宋" w:eastAsia="仿宋" w:hAnsi="仿宋" w:hint="eastAsia"/>
              </w:rPr>
              <w:t>资源管理原则</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_Toc528954901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11</w:t>
            </w:r>
            <w:r w:rsidR="00D86CC2">
              <w:rPr>
                <w:rFonts w:ascii="仿宋" w:eastAsia="仿宋" w:hAnsi="仿宋"/>
              </w:rPr>
              <w:fldChar w:fldCharType="end"/>
            </w:r>
          </w:hyperlink>
        </w:p>
        <w:p w14:paraId="3876F9FA" w14:textId="77777777" w:rsidR="005D1B5C" w:rsidRDefault="00B42923">
          <w:pPr>
            <w:pStyle w:val="TOC3"/>
            <w:tabs>
              <w:tab w:val="right" w:leader="dot" w:pos="8290"/>
            </w:tabs>
            <w:rPr>
              <w:rFonts w:ascii="仿宋" w:eastAsia="仿宋" w:hAnsi="仿宋" w:cstheme="minorBidi"/>
              <w:b w:val="0"/>
              <w:bCs w:val="0"/>
              <w:kern w:val="2"/>
              <w:sz w:val="21"/>
              <w:szCs w:val="22"/>
              <w:lang w:val="en-US" w:bidi="ar-SA"/>
            </w:rPr>
          </w:pPr>
          <w:hyperlink w:anchor="_Toc528954902" w:history="1">
            <w:r w:rsidR="00D86CC2">
              <w:rPr>
                <w:rStyle w:val="a8"/>
                <w:rFonts w:ascii="仿宋" w:eastAsia="仿宋" w:hAnsi="仿宋" w:hint="eastAsia"/>
              </w:rPr>
              <w:t>第</w:t>
            </w:r>
            <w:r w:rsidR="00D86CC2">
              <w:rPr>
                <w:rStyle w:val="a8"/>
                <w:rFonts w:ascii="仿宋" w:eastAsia="仿宋" w:hAnsi="仿宋"/>
              </w:rPr>
              <w:t>2</w:t>
            </w:r>
            <w:r w:rsidR="00D86CC2">
              <w:rPr>
                <w:rStyle w:val="a8"/>
                <w:rFonts w:ascii="仿宋" w:eastAsia="仿宋" w:hAnsi="仿宋" w:hint="eastAsia"/>
              </w:rPr>
              <w:t>小节</w:t>
            </w:r>
            <w:r w:rsidR="00D86CC2">
              <w:rPr>
                <w:rStyle w:val="a8"/>
                <w:rFonts w:ascii="仿宋" w:eastAsia="仿宋" w:hAnsi="仿宋"/>
              </w:rPr>
              <w:t xml:space="preserve"> </w:t>
            </w:r>
            <w:r w:rsidR="00D86CC2">
              <w:rPr>
                <w:rStyle w:val="a8"/>
                <w:rFonts w:ascii="仿宋" w:eastAsia="仿宋" w:hAnsi="仿宋" w:hint="eastAsia"/>
              </w:rPr>
              <w:t>资源需求和建设管理</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_Toc528954902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12</w:t>
            </w:r>
            <w:r w:rsidR="00D86CC2">
              <w:rPr>
                <w:rFonts w:ascii="仿宋" w:eastAsia="仿宋" w:hAnsi="仿宋"/>
              </w:rPr>
              <w:fldChar w:fldCharType="end"/>
            </w:r>
          </w:hyperlink>
        </w:p>
        <w:p w14:paraId="4760B10E" w14:textId="77777777" w:rsidR="005D1B5C" w:rsidRDefault="00B42923">
          <w:pPr>
            <w:pStyle w:val="TOC3"/>
            <w:tabs>
              <w:tab w:val="right" w:leader="dot" w:pos="8290"/>
            </w:tabs>
            <w:rPr>
              <w:rFonts w:ascii="仿宋" w:eastAsia="仿宋" w:hAnsi="仿宋" w:cstheme="minorBidi"/>
              <w:b w:val="0"/>
              <w:bCs w:val="0"/>
              <w:kern w:val="2"/>
              <w:sz w:val="21"/>
              <w:szCs w:val="22"/>
              <w:lang w:val="en-US" w:bidi="ar-SA"/>
            </w:rPr>
          </w:pPr>
          <w:hyperlink w:anchor="_Toc528954903" w:history="1">
            <w:r w:rsidR="00D86CC2">
              <w:rPr>
                <w:rStyle w:val="a8"/>
                <w:rFonts w:ascii="仿宋" w:eastAsia="仿宋" w:hAnsi="仿宋" w:hint="eastAsia"/>
              </w:rPr>
              <w:t>第</w:t>
            </w:r>
            <w:r w:rsidR="00D86CC2">
              <w:rPr>
                <w:rStyle w:val="a8"/>
                <w:rFonts w:ascii="仿宋" w:eastAsia="仿宋" w:hAnsi="仿宋"/>
              </w:rPr>
              <w:t>3</w:t>
            </w:r>
            <w:r w:rsidR="00D86CC2">
              <w:rPr>
                <w:rStyle w:val="a8"/>
                <w:rFonts w:ascii="仿宋" w:eastAsia="仿宋" w:hAnsi="仿宋" w:hint="eastAsia"/>
              </w:rPr>
              <w:t>小节</w:t>
            </w:r>
            <w:r w:rsidR="00D86CC2">
              <w:rPr>
                <w:rStyle w:val="a8"/>
                <w:rFonts w:ascii="仿宋" w:eastAsia="仿宋" w:hAnsi="仿宋"/>
              </w:rPr>
              <w:t xml:space="preserve"> </w:t>
            </w:r>
            <w:r w:rsidR="00D86CC2">
              <w:rPr>
                <w:rStyle w:val="a8"/>
                <w:rFonts w:ascii="仿宋" w:eastAsia="仿宋" w:hAnsi="仿宋" w:hint="eastAsia"/>
              </w:rPr>
              <w:t>资源申请和需求评估</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_Toc528954903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12</w:t>
            </w:r>
            <w:r w:rsidR="00D86CC2">
              <w:rPr>
                <w:rFonts w:ascii="仿宋" w:eastAsia="仿宋" w:hAnsi="仿宋"/>
              </w:rPr>
              <w:fldChar w:fldCharType="end"/>
            </w:r>
          </w:hyperlink>
        </w:p>
        <w:p w14:paraId="637539A1" w14:textId="77777777" w:rsidR="005D1B5C" w:rsidRDefault="00B42923">
          <w:pPr>
            <w:pStyle w:val="TOC3"/>
            <w:tabs>
              <w:tab w:val="right" w:leader="dot" w:pos="8290"/>
            </w:tabs>
            <w:rPr>
              <w:rFonts w:ascii="仿宋" w:eastAsia="仿宋" w:hAnsi="仿宋" w:cstheme="minorBidi"/>
              <w:b w:val="0"/>
              <w:bCs w:val="0"/>
              <w:kern w:val="2"/>
              <w:sz w:val="21"/>
              <w:szCs w:val="22"/>
              <w:lang w:val="en-US" w:bidi="ar-SA"/>
            </w:rPr>
          </w:pPr>
          <w:hyperlink w:anchor="_Toc528954904" w:history="1">
            <w:r w:rsidR="00D86CC2">
              <w:rPr>
                <w:rStyle w:val="a8"/>
                <w:rFonts w:ascii="仿宋" w:eastAsia="仿宋" w:hAnsi="仿宋" w:hint="eastAsia"/>
              </w:rPr>
              <w:t>第</w:t>
            </w:r>
            <w:r w:rsidR="00D86CC2">
              <w:rPr>
                <w:rStyle w:val="a8"/>
                <w:rFonts w:ascii="仿宋" w:eastAsia="仿宋" w:hAnsi="仿宋"/>
              </w:rPr>
              <w:t>4</w:t>
            </w:r>
            <w:r w:rsidR="00D86CC2">
              <w:rPr>
                <w:rStyle w:val="a8"/>
                <w:rFonts w:ascii="仿宋" w:eastAsia="仿宋" w:hAnsi="仿宋" w:hint="eastAsia"/>
              </w:rPr>
              <w:t>小节</w:t>
            </w:r>
            <w:r w:rsidR="00D86CC2">
              <w:rPr>
                <w:rStyle w:val="a8"/>
                <w:rFonts w:ascii="仿宋" w:eastAsia="仿宋" w:hAnsi="仿宋"/>
              </w:rPr>
              <w:t xml:space="preserve"> </w:t>
            </w:r>
            <w:r w:rsidR="00D86CC2">
              <w:rPr>
                <w:rStyle w:val="a8"/>
                <w:rFonts w:ascii="仿宋" w:eastAsia="仿宋" w:hAnsi="仿宋" w:hint="eastAsia"/>
              </w:rPr>
              <w:t>资源分配和业务上线</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_Toc528954904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13</w:t>
            </w:r>
            <w:r w:rsidR="00D86CC2">
              <w:rPr>
                <w:rFonts w:ascii="仿宋" w:eastAsia="仿宋" w:hAnsi="仿宋"/>
              </w:rPr>
              <w:fldChar w:fldCharType="end"/>
            </w:r>
          </w:hyperlink>
        </w:p>
        <w:p w14:paraId="2330C3A3" w14:textId="77777777" w:rsidR="005D1B5C" w:rsidRDefault="00B42923">
          <w:pPr>
            <w:pStyle w:val="TOC3"/>
            <w:tabs>
              <w:tab w:val="right" w:leader="dot" w:pos="8290"/>
            </w:tabs>
            <w:rPr>
              <w:rFonts w:ascii="仿宋" w:eastAsia="仿宋" w:hAnsi="仿宋" w:cstheme="minorBidi"/>
              <w:b w:val="0"/>
              <w:bCs w:val="0"/>
              <w:kern w:val="2"/>
              <w:sz w:val="21"/>
              <w:szCs w:val="22"/>
              <w:lang w:val="en-US" w:bidi="ar-SA"/>
            </w:rPr>
          </w:pPr>
          <w:hyperlink w:anchor="_Toc528954905" w:history="1">
            <w:r w:rsidR="00D86CC2">
              <w:rPr>
                <w:rStyle w:val="a8"/>
                <w:rFonts w:ascii="仿宋" w:eastAsia="仿宋" w:hAnsi="仿宋" w:hint="eastAsia"/>
              </w:rPr>
              <w:t>第</w:t>
            </w:r>
            <w:r w:rsidR="00D86CC2">
              <w:rPr>
                <w:rStyle w:val="a8"/>
                <w:rFonts w:ascii="仿宋" w:eastAsia="仿宋" w:hAnsi="仿宋"/>
              </w:rPr>
              <w:t>5</w:t>
            </w:r>
            <w:r w:rsidR="00D86CC2">
              <w:rPr>
                <w:rStyle w:val="a8"/>
                <w:rFonts w:ascii="仿宋" w:eastAsia="仿宋" w:hAnsi="仿宋" w:hint="eastAsia"/>
              </w:rPr>
              <w:t>小节</w:t>
            </w:r>
            <w:r w:rsidR="00D86CC2">
              <w:rPr>
                <w:rStyle w:val="a8"/>
                <w:rFonts w:ascii="仿宋" w:eastAsia="仿宋" w:hAnsi="仿宋"/>
              </w:rPr>
              <w:t xml:space="preserve"> </w:t>
            </w:r>
            <w:r w:rsidR="00D86CC2">
              <w:rPr>
                <w:rStyle w:val="a8"/>
                <w:rFonts w:ascii="仿宋" w:eastAsia="仿宋" w:hAnsi="仿宋" w:hint="eastAsia"/>
              </w:rPr>
              <w:t>资源运行评估及调整回收</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_Toc528954905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14</w:t>
            </w:r>
            <w:r w:rsidR="00D86CC2">
              <w:rPr>
                <w:rFonts w:ascii="仿宋" w:eastAsia="仿宋" w:hAnsi="仿宋"/>
              </w:rPr>
              <w:fldChar w:fldCharType="end"/>
            </w:r>
          </w:hyperlink>
        </w:p>
        <w:p w14:paraId="20CDF824" w14:textId="77777777" w:rsidR="005D1B5C" w:rsidRDefault="00B42923">
          <w:pPr>
            <w:pStyle w:val="TOC3"/>
            <w:tabs>
              <w:tab w:val="right" w:leader="dot" w:pos="8290"/>
            </w:tabs>
            <w:rPr>
              <w:rFonts w:ascii="仿宋" w:eastAsia="仿宋" w:hAnsi="仿宋" w:cstheme="minorBidi"/>
              <w:b w:val="0"/>
              <w:bCs w:val="0"/>
              <w:kern w:val="2"/>
              <w:sz w:val="21"/>
              <w:szCs w:val="22"/>
              <w:lang w:val="en-US" w:bidi="ar-SA"/>
            </w:rPr>
          </w:pPr>
          <w:hyperlink w:anchor="_Toc528954906" w:history="1">
            <w:r w:rsidR="00D86CC2">
              <w:rPr>
                <w:rStyle w:val="a8"/>
                <w:rFonts w:ascii="仿宋" w:eastAsia="仿宋" w:hAnsi="仿宋" w:hint="eastAsia"/>
              </w:rPr>
              <w:t>第</w:t>
            </w:r>
            <w:r w:rsidR="00D86CC2">
              <w:rPr>
                <w:rStyle w:val="a8"/>
                <w:rFonts w:ascii="仿宋" w:eastAsia="仿宋" w:hAnsi="仿宋"/>
              </w:rPr>
              <w:t>6</w:t>
            </w:r>
            <w:r w:rsidR="00D86CC2">
              <w:rPr>
                <w:rStyle w:val="a8"/>
                <w:rFonts w:ascii="仿宋" w:eastAsia="仿宋" w:hAnsi="仿宋" w:hint="eastAsia"/>
              </w:rPr>
              <w:t>小节</w:t>
            </w:r>
            <w:r w:rsidR="00D86CC2">
              <w:rPr>
                <w:rStyle w:val="a8"/>
                <w:rFonts w:ascii="仿宋" w:eastAsia="仿宋" w:hAnsi="仿宋"/>
              </w:rPr>
              <w:t xml:space="preserve"> </w:t>
            </w:r>
            <w:r w:rsidR="00D86CC2">
              <w:rPr>
                <w:rStyle w:val="a8"/>
                <w:rFonts w:ascii="仿宋" w:eastAsia="仿宋" w:hAnsi="仿宋" w:hint="eastAsia"/>
              </w:rPr>
              <w:t>资源流程管理</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_Toc528954906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15</w:t>
            </w:r>
            <w:r w:rsidR="00D86CC2">
              <w:rPr>
                <w:rFonts w:ascii="仿宋" w:eastAsia="仿宋" w:hAnsi="仿宋"/>
              </w:rPr>
              <w:fldChar w:fldCharType="end"/>
            </w:r>
          </w:hyperlink>
        </w:p>
        <w:p w14:paraId="18B55233" w14:textId="77777777" w:rsidR="005D1B5C" w:rsidRDefault="00B42923">
          <w:pPr>
            <w:pStyle w:val="TOC3"/>
            <w:tabs>
              <w:tab w:val="right" w:leader="dot" w:pos="8290"/>
            </w:tabs>
            <w:rPr>
              <w:rFonts w:ascii="仿宋" w:eastAsia="仿宋" w:hAnsi="仿宋" w:cstheme="minorBidi"/>
              <w:b w:val="0"/>
              <w:bCs w:val="0"/>
              <w:kern w:val="2"/>
              <w:sz w:val="21"/>
              <w:szCs w:val="22"/>
              <w:lang w:val="en-US" w:bidi="ar-SA"/>
            </w:rPr>
          </w:pPr>
          <w:hyperlink w:anchor="_Toc528954907" w:history="1">
            <w:r w:rsidR="00D86CC2">
              <w:rPr>
                <w:rStyle w:val="a8"/>
                <w:rFonts w:ascii="仿宋" w:eastAsia="仿宋" w:hAnsi="仿宋" w:hint="eastAsia"/>
              </w:rPr>
              <w:t>第</w:t>
            </w:r>
            <w:r w:rsidR="00D86CC2">
              <w:rPr>
                <w:rStyle w:val="a8"/>
                <w:rFonts w:ascii="仿宋" w:eastAsia="仿宋" w:hAnsi="仿宋"/>
              </w:rPr>
              <w:t>7</w:t>
            </w:r>
            <w:r w:rsidR="00D86CC2">
              <w:rPr>
                <w:rStyle w:val="a8"/>
                <w:rFonts w:ascii="仿宋" w:eastAsia="仿宋" w:hAnsi="仿宋" w:hint="eastAsia"/>
              </w:rPr>
              <w:t>小节</w:t>
            </w:r>
            <w:r w:rsidR="00D86CC2">
              <w:rPr>
                <w:rStyle w:val="a8"/>
                <w:rFonts w:ascii="仿宋" w:eastAsia="仿宋" w:hAnsi="仿宋"/>
              </w:rPr>
              <w:t xml:space="preserve"> </w:t>
            </w:r>
            <w:r w:rsidR="00D86CC2">
              <w:rPr>
                <w:rStyle w:val="a8"/>
                <w:rFonts w:ascii="仿宋" w:eastAsia="仿宋" w:hAnsi="仿宋" w:hint="eastAsia"/>
              </w:rPr>
              <w:t>资产管理和日常维护</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_Toc528954907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16</w:t>
            </w:r>
            <w:r w:rsidR="00D86CC2">
              <w:rPr>
                <w:rFonts w:ascii="仿宋" w:eastAsia="仿宋" w:hAnsi="仿宋"/>
              </w:rPr>
              <w:fldChar w:fldCharType="end"/>
            </w:r>
          </w:hyperlink>
        </w:p>
        <w:p w14:paraId="7F1F2F30"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08" w:history="1">
            <w:r w:rsidR="00D86CC2">
              <w:rPr>
                <w:rStyle w:val="a8"/>
                <w:rFonts w:ascii="仿宋" w:eastAsia="仿宋" w:hAnsi="仿宋" w:hint="eastAsia"/>
              </w:rPr>
              <w:t>第</w:t>
            </w:r>
            <w:r w:rsidR="00D86CC2">
              <w:rPr>
                <w:rStyle w:val="a8"/>
                <w:rFonts w:ascii="仿宋" w:eastAsia="仿宋" w:hAnsi="仿宋"/>
              </w:rPr>
              <w:t>2</w:t>
            </w:r>
            <w:r w:rsidR="00D86CC2">
              <w:rPr>
                <w:rStyle w:val="a8"/>
                <w:rFonts w:ascii="仿宋" w:eastAsia="仿宋" w:hAnsi="仿宋" w:hint="eastAsia"/>
              </w:rPr>
              <w:t>节</w:t>
            </w:r>
            <w:r w:rsidR="00D86CC2">
              <w:rPr>
                <w:rStyle w:val="a8"/>
                <w:rFonts w:ascii="仿宋" w:eastAsia="仿宋" w:hAnsi="仿宋"/>
              </w:rPr>
              <w:t xml:space="preserve"> </w:t>
            </w:r>
            <w:r w:rsidR="00D86CC2">
              <w:rPr>
                <w:rStyle w:val="a8"/>
                <w:rFonts w:ascii="仿宋" w:eastAsia="仿宋" w:hAnsi="仿宋" w:hint="eastAsia"/>
              </w:rPr>
              <w:t>故障管理</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_Toc528954908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17</w:t>
            </w:r>
            <w:r w:rsidR="00D86CC2">
              <w:rPr>
                <w:rFonts w:ascii="仿宋" w:eastAsia="仿宋" w:hAnsi="仿宋"/>
              </w:rPr>
              <w:fldChar w:fldCharType="end"/>
            </w:r>
          </w:hyperlink>
        </w:p>
        <w:p w14:paraId="6A623B46"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09" w:history="1">
            <w:r w:rsidR="00D86CC2">
              <w:rPr>
                <w:rStyle w:val="a8"/>
                <w:rFonts w:ascii="仿宋" w:eastAsia="仿宋" w:hAnsi="仿宋" w:hint="eastAsia"/>
              </w:rPr>
              <w:t>第</w:t>
            </w:r>
            <w:r w:rsidR="00D86CC2">
              <w:rPr>
                <w:rStyle w:val="a8"/>
                <w:rFonts w:ascii="仿宋" w:eastAsia="仿宋" w:hAnsi="仿宋"/>
              </w:rPr>
              <w:t>3</w:t>
            </w:r>
            <w:r w:rsidR="00D86CC2">
              <w:rPr>
                <w:rStyle w:val="a8"/>
                <w:rFonts w:ascii="仿宋" w:eastAsia="仿宋" w:hAnsi="仿宋" w:hint="eastAsia"/>
              </w:rPr>
              <w:t>节</w:t>
            </w:r>
            <w:r w:rsidR="00D86CC2">
              <w:rPr>
                <w:rStyle w:val="a8"/>
                <w:rFonts w:ascii="仿宋" w:eastAsia="仿宋" w:hAnsi="仿宋"/>
              </w:rPr>
              <w:t xml:space="preserve"> </w:t>
            </w:r>
            <w:r w:rsidR="00D86CC2">
              <w:rPr>
                <w:rStyle w:val="a8"/>
                <w:rFonts w:ascii="仿宋" w:eastAsia="仿宋" w:hAnsi="仿宋" w:hint="eastAsia"/>
              </w:rPr>
              <w:t>性能管理</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_Toc528954909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19</w:t>
            </w:r>
            <w:r w:rsidR="00D86CC2">
              <w:rPr>
                <w:rFonts w:ascii="仿宋" w:eastAsia="仿宋" w:hAnsi="仿宋"/>
              </w:rPr>
              <w:fldChar w:fldCharType="end"/>
            </w:r>
          </w:hyperlink>
        </w:p>
        <w:p w14:paraId="5588C991"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10" w:history="1">
            <w:r w:rsidR="00D86CC2">
              <w:rPr>
                <w:rStyle w:val="a8"/>
                <w:rFonts w:ascii="仿宋" w:eastAsia="仿宋" w:hAnsi="仿宋" w:hint="eastAsia"/>
              </w:rPr>
              <w:t>第</w:t>
            </w:r>
            <w:r w:rsidR="00D86CC2">
              <w:rPr>
                <w:rStyle w:val="a8"/>
                <w:rFonts w:ascii="仿宋" w:eastAsia="仿宋" w:hAnsi="仿宋"/>
              </w:rPr>
              <w:t>4</w:t>
            </w:r>
            <w:r w:rsidR="00D86CC2">
              <w:rPr>
                <w:rStyle w:val="a8"/>
                <w:rFonts w:ascii="仿宋" w:eastAsia="仿宋" w:hAnsi="仿宋" w:hint="eastAsia"/>
              </w:rPr>
              <w:t>节</w:t>
            </w:r>
            <w:r w:rsidR="00D86CC2">
              <w:rPr>
                <w:rStyle w:val="a8"/>
                <w:rFonts w:ascii="仿宋" w:eastAsia="仿宋" w:hAnsi="仿宋"/>
              </w:rPr>
              <w:t xml:space="preserve"> </w:t>
            </w:r>
            <w:r w:rsidR="00D86CC2">
              <w:rPr>
                <w:rStyle w:val="a8"/>
                <w:rFonts w:ascii="仿宋" w:eastAsia="仿宋" w:hAnsi="仿宋" w:hint="eastAsia"/>
              </w:rPr>
              <w:t>安全管理</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_Toc528954910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21</w:t>
            </w:r>
            <w:r w:rsidR="00D86CC2">
              <w:rPr>
                <w:rFonts w:ascii="仿宋" w:eastAsia="仿宋" w:hAnsi="仿宋"/>
              </w:rPr>
              <w:fldChar w:fldCharType="end"/>
            </w:r>
          </w:hyperlink>
        </w:p>
        <w:p w14:paraId="7BA9910B"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11" w:history="1">
            <w:r w:rsidR="00D86CC2">
              <w:rPr>
                <w:rStyle w:val="a8"/>
                <w:rFonts w:ascii="仿宋" w:eastAsia="仿宋" w:hAnsi="仿宋" w:hint="eastAsia"/>
              </w:rPr>
              <w:t>第</w:t>
            </w:r>
            <w:r w:rsidR="00D86CC2">
              <w:rPr>
                <w:rStyle w:val="a8"/>
                <w:rFonts w:ascii="仿宋" w:eastAsia="仿宋" w:hAnsi="仿宋"/>
              </w:rPr>
              <w:t>5</w:t>
            </w:r>
            <w:r w:rsidR="00D86CC2">
              <w:rPr>
                <w:rStyle w:val="a8"/>
                <w:rFonts w:ascii="仿宋" w:eastAsia="仿宋" w:hAnsi="仿宋" w:hint="eastAsia"/>
              </w:rPr>
              <w:t>节</w:t>
            </w:r>
            <w:r w:rsidR="00D86CC2">
              <w:rPr>
                <w:rStyle w:val="a8"/>
                <w:rFonts w:ascii="仿宋" w:eastAsia="仿宋" w:hAnsi="仿宋"/>
              </w:rPr>
              <w:t xml:space="preserve"> </w:t>
            </w:r>
            <w:r w:rsidR="00D86CC2">
              <w:rPr>
                <w:rStyle w:val="a8"/>
                <w:rFonts w:ascii="仿宋" w:eastAsia="仿宋" w:hAnsi="仿宋" w:hint="eastAsia"/>
              </w:rPr>
              <w:t>投诉管理</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_Toc528954911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21</w:t>
            </w:r>
            <w:r w:rsidR="00D86CC2">
              <w:rPr>
                <w:rFonts w:ascii="仿宋" w:eastAsia="仿宋" w:hAnsi="仿宋"/>
              </w:rPr>
              <w:fldChar w:fldCharType="end"/>
            </w:r>
          </w:hyperlink>
        </w:p>
        <w:p w14:paraId="332E5D3D"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12" w:history="1">
            <w:r w:rsidR="00D86CC2">
              <w:rPr>
                <w:rStyle w:val="a8"/>
                <w:rFonts w:ascii="仿宋" w:eastAsia="仿宋" w:hAnsi="仿宋" w:hint="eastAsia"/>
              </w:rPr>
              <w:t>第</w:t>
            </w:r>
            <w:r w:rsidR="00D86CC2">
              <w:rPr>
                <w:rStyle w:val="a8"/>
                <w:rFonts w:ascii="仿宋" w:eastAsia="仿宋" w:hAnsi="仿宋"/>
              </w:rPr>
              <w:t>6</w:t>
            </w:r>
            <w:r w:rsidR="00D86CC2">
              <w:rPr>
                <w:rStyle w:val="a8"/>
                <w:rFonts w:ascii="仿宋" w:eastAsia="仿宋" w:hAnsi="仿宋" w:hint="eastAsia"/>
              </w:rPr>
              <w:t>节</w:t>
            </w:r>
            <w:r w:rsidR="00D86CC2">
              <w:rPr>
                <w:rStyle w:val="a8"/>
                <w:rFonts w:ascii="仿宋" w:eastAsia="仿宋" w:hAnsi="仿宋"/>
              </w:rPr>
              <w:t xml:space="preserve"> </w:t>
            </w:r>
            <w:r w:rsidR="00D86CC2">
              <w:rPr>
                <w:rStyle w:val="a8"/>
                <w:rFonts w:ascii="仿宋" w:eastAsia="仿宋" w:hAnsi="仿宋" w:hint="eastAsia"/>
              </w:rPr>
              <w:t>网络策略管理</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_Toc528954912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22</w:t>
            </w:r>
            <w:r w:rsidR="00D86CC2">
              <w:rPr>
                <w:rFonts w:ascii="仿宋" w:eastAsia="仿宋" w:hAnsi="仿宋"/>
              </w:rPr>
              <w:fldChar w:fldCharType="end"/>
            </w:r>
          </w:hyperlink>
        </w:p>
        <w:p w14:paraId="14BBCBF3"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13" w:history="1">
            <w:r w:rsidR="00D86CC2">
              <w:rPr>
                <w:rStyle w:val="a8"/>
                <w:rFonts w:ascii="仿宋" w:eastAsia="仿宋" w:hAnsi="仿宋" w:hint="eastAsia"/>
              </w:rPr>
              <w:t>第</w:t>
            </w:r>
            <w:r w:rsidR="00D86CC2">
              <w:rPr>
                <w:rStyle w:val="a8"/>
                <w:rFonts w:ascii="仿宋" w:eastAsia="仿宋" w:hAnsi="仿宋"/>
              </w:rPr>
              <w:t>7</w:t>
            </w:r>
            <w:r w:rsidR="00D86CC2">
              <w:rPr>
                <w:rStyle w:val="a8"/>
                <w:rFonts w:ascii="仿宋" w:eastAsia="仿宋" w:hAnsi="仿宋" w:hint="eastAsia"/>
              </w:rPr>
              <w:t>节</w:t>
            </w:r>
            <w:r w:rsidR="00D86CC2">
              <w:rPr>
                <w:rStyle w:val="a8"/>
                <w:rFonts w:ascii="仿宋" w:eastAsia="仿宋" w:hAnsi="仿宋"/>
              </w:rPr>
              <w:t xml:space="preserve"> </w:t>
            </w:r>
            <w:r w:rsidR="00D86CC2">
              <w:rPr>
                <w:rStyle w:val="a8"/>
                <w:rFonts w:ascii="仿宋" w:eastAsia="仿宋" w:hAnsi="仿宋" w:hint="eastAsia"/>
              </w:rPr>
              <w:t>现场作业管理</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_Toc528954913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23</w:t>
            </w:r>
            <w:r w:rsidR="00D86CC2">
              <w:rPr>
                <w:rFonts w:ascii="仿宋" w:eastAsia="仿宋" w:hAnsi="仿宋"/>
              </w:rPr>
              <w:fldChar w:fldCharType="end"/>
            </w:r>
          </w:hyperlink>
        </w:p>
        <w:p w14:paraId="038BD424" w14:textId="77777777" w:rsidR="005D1B5C" w:rsidRDefault="00B42923">
          <w:pPr>
            <w:pStyle w:val="TOC1"/>
            <w:tabs>
              <w:tab w:val="right" w:leader="dot" w:pos="8290"/>
            </w:tabs>
            <w:rPr>
              <w:rFonts w:ascii="仿宋" w:eastAsia="仿宋" w:hAnsi="仿宋" w:cstheme="minorBidi"/>
              <w:b w:val="0"/>
              <w:bCs w:val="0"/>
              <w:kern w:val="2"/>
              <w:sz w:val="21"/>
              <w:szCs w:val="22"/>
              <w:lang w:val="en-US" w:bidi="ar-SA"/>
            </w:rPr>
          </w:pPr>
          <w:hyperlink w:anchor="_Toc528954914" w:history="1">
            <w:r w:rsidR="00D86CC2">
              <w:rPr>
                <w:rStyle w:val="a8"/>
                <w:rFonts w:ascii="仿宋" w:eastAsia="仿宋" w:hAnsi="仿宋" w:hint="eastAsia"/>
              </w:rPr>
              <w:t>第四章</w:t>
            </w:r>
            <w:r w:rsidR="00D86CC2">
              <w:rPr>
                <w:rStyle w:val="a8"/>
                <w:rFonts w:ascii="仿宋" w:eastAsia="仿宋" w:hAnsi="仿宋"/>
              </w:rPr>
              <w:t xml:space="preserve"> </w:t>
            </w:r>
            <w:r w:rsidR="00D86CC2">
              <w:rPr>
                <w:rStyle w:val="a8"/>
                <w:rFonts w:ascii="仿宋" w:eastAsia="仿宋" w:hAnsi="仿宋" w:hint="eastAsia"/>
              </w:rPr>
              <w:t>与相关专业的协同</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_Toc528954914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25</w:t>
            </w:r>
            <w:r w:rsidR="00D86CC2">
              <w:rPr>
                <w:rFonts w:ascii="仿宋" w:eastAsia="仿宋" w:hAnsi="仿宋"/>
              </w:rPr>
              <w:fldChar w:fldCharType="end"/>
            </w:r>
          </w:hyperlink>
        </w:p>
        <w:p w14:paraId="265618A9"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15" w:history="1">
            <w:r w:rsidR="00D86CC2">
              <w:rPr>
                <w:rStyle w:val="a8"/>
                <w:rFonts w:ascii="仿宋" w:eastAsia="仿宋" w:hAnsi="仿宋" w:hint="eastAsia"/>
              </w:rPr>
              <w:t>第</w:t>
            </w:r>
            <w:r w:rsidR="00D86CC2">
              <w:rPr>
                <w:rStyle w:val="a8"/>
                <w:rFonts w:ascii="仿宋" w:eastAsia="仿宋" w:hAnsi="仿宋"/>
              </w:rPr>
              <w:t>1</w:t>
            </w:r>
            <w:r w:rsidR="00D86CC2">
              <w:rPr>
                <w:rStyle w:val="a8"/>
                <w:rFonts w:ascii="仿宋" w:eastAsia="仿宋" w:hAnsi="仿宋" w:hint="eastAsia"/>
              </w:rPr>
              <w:t>节</w:t>
            </w:r>
            <w:r w:rsidR="00D86CC2">
              <w:rPr>
                <w:rStyle w:val="a8"/>
                <w:rFonts w:ascii="仿宋" w:eastAsia="仿宋" w:hAnsi="仿宋"/>
              </w:rPr>
              <w:t xml:space="preserve"> </w:t>
            </w:r>
            <w:r w:rsidR="00D86CC2">
              <w:rPr>
                <w:rStyle w:val="a8"/>
                <w:rFonts w:ascii="仿宋" w:eastAsia="仿宋" w:hAnsi="仿宋" w:hint="eastAsia"/>
              </w:rPr>
              <w:t>与传输相关专业的协同</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_Toc528954915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25</w:t>
            </w:r>
            <w:r w:rsidR="00D86CC2">
              <w:rPr>
                <w:rFonts w:ascii="仿宋" w:eastAsia="仿宋" w:hAnsi="仿宋"/>
              </w:rPr>
              <w:fldChar w:fldCharType="end"/>
            </w:r>
          </w:hyperlink>
        </w:p>
        <w:p w14:paraId="4FFCCBFB"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16" w:history="1">
            <w:r w:rsidR="00D86CC2">
              <w:rPr>
                <w:rStyle w:val="a8"/>
                <w:rFonts w:ascii="仿宋" w:eastAsia="仿宋" w:hAnsi="仿宋" w:hint="eastAsia"/>
              </w:rPr>
              <w:t>第</w:t>
            </w:r>
            <w:r w:rsidR="00D86CC2">
              <w:rPr>
                <w:rStyle w:val="a8"/>
                <w:rFonts w:ascii="仿宋" w:eastAsia="仿宋" w:hAnsi="仿宋"/>
              </w:rPr>
              <w:t>2</w:t>
            </w:r>
            <w:r w:rsidR="00D86CC2">
              <w:rPr>
                <w:rStyle w:val="a8"/>
                <w:rFonts w:ascii="仿宋" w:eastAsia="仿宋" w:hAnsi="仿宋" w:hint="eastAsia"/>
              </w:rPr>
              <w:t>节</w:t>
            </w:r>
            <w:r w:rsidR="00D86CC2">
              <w:rPr>
                <w:rStyle w:val="a8"/>
                <w:rFonts w:ascii="仿宋" w:eastAsia="仿宋" w:hAnsi="仿宋"/>
              </w:rPr>
              <w:t xml:space="preserve"> </w:t>
            </w:r>
            <w:r w:rsidR="00D86CC2">
              <w:rPr>
                <w:rStyle w:val="a8"/>
                <w:rFonts w:ascii="仿宋" w:eastAsia="仿宋" w:hAnsi="仿宋" w:hint="eastAsia"/>
              </w:rPr>
              <w:t>与网络相关专业的协同</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_Toc528954916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25</w:t>
            </w:r>
            <w:r w:rsidR="00D86CC2">
              <w:rPr>
                <w:rFonts w:ascii="仿宋" w:eastAsia="仿宋" w:hAnsi="仿宋"/>
              </w:rPr>
              <w:fldChar w:fldCharType="end"/>
            </w:r>
          </w:hyperlink>
        </w:p>
        <w:p w14:paraId="302A4C0E"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17" w:history="1">
            <w:r w:rsidR="00D86CC2">
              <w:rPr>
                <w:rStyle w:val="a8"/>
                <w:rFonts w:ascii="仿宋" w:eastAsia="仿宋" w:hAnsi="仿宋" w:hint="eastAsia"/>
              </w:rPr>
              <w:t>第</w:t>
            </w:r>
            <w:r w:rsidR="00D86CC2">
              <w:rPr>
                <w:rStyle w:val="a8"/>
                <w:rFonts w:ascii="仿宋" w:eastAsia="仿宋" w:hAnsi="仿宋"/>
              </w:rPr>
              <w:t>3</w:t>
            </w:r>
            <w:r w:rsidR="00D86CC2">
              <w:rPr>
                <w:rStyle w:val="a8"/>
                <w:rFonts w:ascii="仿宋" w:eastAsia="仿宋" w:hAnsi="仿宋" w:hint="eastAsia"/>
              </w:rPr>
              <w:t>节</w:t>
            </w:r>
            <w:r w:rsidR="00D86CC2">
              <w:rPr>
                <w:rStyle w:val="a8"/>
                <w:rFonts w:ascii="仿宋" w:eastAsia="仿宋" w:hAnsi="仿宋"/>
              </w:rPr>
              <w:t xml:space="preserve"> </w:t>
            </w:r>
            <w:r w:rsidR="00D86CC2">
              <w:rPr>
                <w:rStyle w:val="a8"/>
                <w:rFonts w:ascii="仿宋" w:eastAsia="仿宋" w:hAnsi="仿宋" w:hint="eastAsia"/>
              </w:rPr>
              <w:t>与机房空间资源相关专业的协同</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_Toc528954917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27</w:t>
            </w:r>
            <w:r w:rsidR="00D86CC2">
              <w:rPr>
                <w:rFonts w:ascii="仿宋" w:eastAsia="仿宋" w:hAnsi="仿宋"/>
              </w:rPr>
              <w:fldChar w:fldCharType="end"/>
            </w:r>
          </w:hyperlink>
        </w:p>
        <w:p w14:paraId="61B46FD4" w14:textId="77777777" w:rsidR="005D1B5C" w:rsidRDefault="00B42923">
          <w:pPr>
            <w:pStyle w:val="TOC1"/>
            <w:tabs>
              <w:tab w:val="right" w:leader="dot" w:pos="8290"/>
            </w:tabs>
            <w:rPr>
              <w:rFonts w:ascii="仿宋" w:eastAsia="仿宋" w:hAnsi="仿宋" w:cstheme="minorBidi"/>
              <w:b w:val="0"/>
              <w:bCs w:val="0"/>
              <w:kern w:val="2"/>
              <w:sz w:val="21"/>
              <w:szCs w:val="22"/>
              <w:lang w:val="en-US" w:bidi="ar-SA"/>
            </w:rPr>
          </w:pPr>
          <w:hyperlink w:anchor="_Toc528954918" w:history="1">
            <w:r w:rsidR="00D86CC2">
              <w:rPr>
                <w:rStyle w:val="a8"/>
                <w:rFonts w:ascii="仿宋" w:eastAsia="仿宋" w:hAnsi="仿宋" w:hint="eastAsia"/>
              </w:rPr>
              <w:t>第五章</w:t>
            </w:r>
            <w:r w:rsidR="00D86CC2">
              <w:rPr>
                <w:rStyle w:val="a8"/>
                <w:rFonts w:ascii="仿宋" w:eastAsia="仿宋" w:hAnsi="仿宋"/>
              </w:rPr>
              <w:t xml:space="preserve"> </w:t>
            </w:r>
            <w:r w:rsidR="00D86CC2">
              <w:rPr>
                <w:rStyle w:val="a8"/>
                <w:rFonts w:ascii="仿宋" w:eastAsia="仿宋" w:hAnsi="仿宋" w:hint="eastAsia"/>
              </w:rPr>
              <w:t>质量管理</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_Toc528954918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29</w:t>
            </w:r>
            <w:r w:rsidR="00D86CC2">
              <w:rPr>
                <w:rFonts w:ascii="仿宋" w:eastAsia="仿宋" w:hAnsi="仿宋"/>
              </w:rPr>
              <w:fldChar w:fldCharType="end"/>
            </w:r>
          </w:hyperlink>
        </w:p>
        <w:p w14:paraId="62330170"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19" w:history="1">
            <w:r w:rsidR="00D86CC2">
              <w:rPr>
                <w:rStyle w:val="a8"/>
                <w:rFonts w:ascii="仿宋" w:eastAsia="仿宋" w:hAnsi="仿宋" w:hint="eastAsia"/>
              </w:rPr>
              <w:t>第</w:t>
            </w:r>
            <w:r w:rsidR="00D86CC2">
              <w:rPr>
                <w:rStyle w:val="a8"/>
                <w:rFonts w:ascii="仿宋" w:eastAsia="仿宋" w:hAnsi="仿宋"/>
              </w:rPr>
              <w:t>1</w:t>
            </w:r>
            <w:r w:rsidR="00D86CC2">
              <w:rPr>
                <w:rStyle w:val="a8"/>
                <w:rFonts w:ascii="仿宋" w:eastAsia="仿宋" w:hAnsi="仿宋" w:hint="eastAsia"/>
              </w:rPr>
              <w:t>节</w:t>
            </w:r>
            <w:r w:rsidR="00D86CC2">
              <w:rPr>
                <w:rStyle w:val="a8"/>
                <w:rFonts w:ascii="仿宋" w:eastAsia="仿宋" w:hAnsi="仿宋"/>
              </w:rPr>
              <w:t xml:space="preserve"> </w:t>
            </w:r>
            <w:r w:rsidR="00D86CC2">
              <w:rPr>
                <w:rStyle w:val="a8"/>
                <w:rFonts w:ascii="仿宋" w:eastAsia="仿宋" w:hAnsi="仿宋" w:hint="eastAsia"/>
              </w:rPr>
              <w:t>指标体系</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_Toc528954919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29</w:t>
            </w:r>
            <w:r w:rsidR="00D86CC2">
              <w:rPr>
                <w:rFonts w:ascii="仿宋" w:eastAsia="仿宋" w:hAnsi="仿宋"/>
              </w:rPr>
              <w:fldChar w:fldCharType="end"/>
            </w:r>
          </w:hyperlink>
        </w:p>
        <w:p w14:paraId="59CB1554"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20" w:history="1">
            <w:r w:rsidR="00D86CC2">
              <w:rPr>
                <w:rStyle w:val="a8"/>
                <w:rFonts w:ascii="仿宋" w:eastAsia="仿宋" w:hAnsi="仿宋" w:hint="eastAsia"/>
              </w:rPr>
              <w:t>第</w:t>
            </w:r>
            <w:r w:rsidR="00D86CC2">
              <w:rPr>
                <w:rStyle w:val="a8"/>
                <w:rFonts w:ascii="仿宋" w:eastAsia="仿宋" w:hAnsi="仿宋"/>
              </w:rPr>
              <w:t>2</w:t>
            </w:r>
            <w:r w:rsidR="00D86CC2">
              <w:rPr>
                <w:rStyle w:val="a8"/>
                <w:rFonts w:ascii="仿宋" w:eastAsia="仿宋" w:hAnsi="仿宋" w:hint="eastAsia"/>
              </w:rPr>
              <w:t>节</w:t>
            </w:r>
            <w:r w:rsidR="00D86CC2">
              <w:rPr>
                <w:rStyle w:val="a8"/>
                <w:rFonts w:ascii="仿宋" w:eastAsia="仿宋" w:hAnsi="仿宋"/>
              </w:rPr>
              <w:t xml:space="preserve"> </w:t>
            </w:r>
            <w:r w:rsidR="00D86CC2">
              <w:rPr>
                <w:rStyle w:val="a8"/>
                <w:rFonts w:ascii="仿宋" w:eastAsia="仿宋" w:hAnsi="仿宋" w:hint="eastAsia"/>
              </w:rPr>
              <w:t>考核通报制度</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_Toc528954920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30</w:t>
            </w:r>
            <w:r w:rsidR="00D86CC2">
              <w:rPr>
                <w:rFonts w:ascii="仿宋" w:eastAsia="仿宋" w:hAnsi="仿宋"/>
              </w:rPr>
              <w:fldChar w:fldCharType="end"/>
            </w:r>
          </w:hyperlink>
        </w:p>
        <w:p w14:paraId="5EFE2A14" w14:textId="77777777" w:rsidR="005D1B5C" w:rsidRDefault="00B42923">
          <w:pPr>
            <w:pStyle w:val="TOC1"/>
            <w:tabs>
              <w:tab w:val="right" w:leader="dot" w:pos="8290"/>
            </w:tabs>
            <w:rPr>
              <w:rFonts w:ascii="仿宋" w:eastAsia="仿宋" w:hAnsi="仿宋" w:cstheme="minorBidi"/>
              <w:b w:val="0"/>
              <w:bCs w:val="0"/>
              <w:kern w:val="2"/>
              <w:sz w:val="21"/>
              <w:szCs w:val="22"/>
              <w:lang w:val="en-US" w:bidi="ar-SA"/>
            </w:rPr>
          </w:pPr>
          <w:hyperlink w:anchor="_Toc528954921" w:history="1">
            <w:r w:rsidR="00D86CC2">
              <w:rPr>
                <w:rStyle w:val="a8"/>
                <w:rFonts w:ascii="仿宋" w:eastAsia="仿宋" w:hAnsi="仿宋" w:hint="eastAsia"/>
              </w:rPr>
              <w:t>第六章</w:t>
            </w:r>
            <w:r w:rsidR="00D86CC2">
              <w:rPr>
                <w:rStyle w:val="a8"/>
                <w:rFonts w:ascii="仿宋" w:eastAsia="仿宋" w:hAnsi="仿宋"/>
              </w:rPr>
              <w:t xml:space="preserve"> </w:t>
            </w:r>
            <w:r w:rsidR="00D86CC2">
              <w:rPr>
                <w:rStyle w:val="a8"/>
                <w:rFonts w:ascii="仿宋" w:eastAsia="仿宋" w:hAnsi="仿宋" w:hint="eastAsia"/>
              </w:rPr>
              <w:t>人员管理</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_Toc528954921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31</w:t>
            </w:r>
            <w:r w:rsidR="00D86CC2">
              <w:rPr>
                <w:rFonts w:ascii="仿宋" w:eastAsia="仿宋" w:hAnsi="仿宋"/>
              </w:rPr>
              <w:fldChar w:fldCharType="end"/>
            </w:r>
          </w:hyperlink>
        </w:p>
        <w:p w14:paraId="57A1370D"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22" w:history="1">
            <w:r w:rsidR="00D86CC2">
              <w:rPr>
                <w:rStyle w:val="a8"/>
                <w:rFonts w:ascii="仿宋" w:eastAsia="仿宋" w:hAnsi="仿宋" w:hint="eastAsia"/>
              </w:rPr>
              <w:t>第</w:t>
            </w:r>
            <w:r w:rsidR="00D86CC2">
              <w:rPr>
                <w:rStyle w:val="a8"/>
                <w:rFonts w:ascii="仿宋" w:eastAsia="仿宋" w:hAnsi="仿宋"/>
              </w:rPr>
              <w:t>1</w:t>
            </w:r>
            <w:r w:rsidR="00D86CC2">
              <w:rPr>
                <w:rStyle w:val="a8"/>
                <w:rFonts w:ascii="仿宋" w:eastAsia="仿宋" w:hAnsi="仿宋" w:hint="eastAsia"/>
              </w:rPr>
              <w:t>节</w:t>
            </w:r>
            <w:r w:rsidR="00D86CC2">
              <w:rPr>
                <w:rStyle w:val="a8"/>
                <w:rFonts w:ascii="仿宋" w:eastAsia="仿宋" w:hAnsi="仿宋"/>
              </w:rPr>
              <w:t xml:space="preserve"> </w:t>
            </w:r>
            <w:r w:rsidR="00D86CC2">
              <w:rPr>
                <w:rStyle w:val="a8"/>
                <w:rFonts w:ascii="仿宋" w:eastAsia="仿宋" w:hAnsi="仿宋" w:hint="eastAsia"/>
              </w:rPr>
              <w:t>岗位配置</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_Toc528954922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31</w:t>
            </w:r>
            <w:r w:rsidR="00D86CC2">
              <w:rPr>
                <w:rFonts w:ascii="仿宋" w:eastAsia="仿宋" w:hAnsi="仿宋"/>
              </w:rPr>
              <w:fldChar w:fldCharType="end"/>
            </w:r>
          </w:hyperlink>
        </w:p>
        <w:p w14:paraId="5EC9DC3E"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23" w:history="1">
            <w:r w:rsidR="00D86CC2">
              <w:rPr>
                <w:rStyle w:val="a8"/>
                <w:rFonts w:ascii="仿宋" w:eastAsia="仿宋" w:hAnsi="仿宋" w:hint="eastAsia"/>
              </w:rPr>
              <w:t>第</w:t>
            </w:r>
            <w:r w:rsidR="00D86CC2">
              <w:rPr>
                <w:rStyle w:val="a8"/>
                <w:rFonts w:ascii="仿宋" w:eastAsia="仿宋" w:hAnsi="仿宋"/>
              </w:rPr>
              <w:t>2</w:t>
            </w:r>
            <w:r w:rsidR="00D86CC2">
              <w:rPr>
                <w:rStyle w:val="a8"/>
                <w:rFonts w:ascii="仿宋" w:eastAsia="仿宋" w:hAnsi="仿宋" w:hint="eastAsia"/>
              </w:rPr>
              <w:t>节</w:t>
            </w:r>
            <w:r w:rsidR="00D86CC2">
              <w:rPr>
                <w:rStyle w:val="a8"/>
                <w:rFonts w:ascii="仿宋" w:eastAsia="仿宋" w:hAnsi="仿宋"/>
              </w:rPr>
              <w:t xml:space="preserve"> </w:t>
            </w:r>
            <w:r w:rsidR="00D86CC2">
              <w:rPr>
                <w:rStyle w:val="a8"/>
                <w:rFonts w:ascii="仿宋" w:eastAsia="仿宋" w:hAnsi="仿宋" w:hint="eastAsia"/>
              </w:rPr>
              <w:t>人员技能要求</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_Toc528954923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32</w:t>
            </w:r>
            <w:r w:rsidR="00D86CC2">
              <w:rPr>
                <w:rFonts w:ascii="仿宋" w:eastAsia="仿宋" w:hAnsi="仿宋"/>
              </w:rPr>
              <w:fldChar w:fldCharType="end"/>
            </w:r>
          </w:hyperlink>
        </w:p>
        <w:p w14:paraId="01130D4B" w14:textId="77777777" w:rsidR="005D1B5C" w:rsidRDefault="00B42923">
          <w:pPr>
            <w:pStyle w:val="TOC1"/>
            <w:tabs>
              <w:tab w:val="right" w:leader="dot" w:pos="8290"/>
            </w:tabs>
            <w:rPr>
              <w:rFonts w:ascii="仿宋" w:eastAsia="仿宋" w:hAnsi="仿宋" w:cstheme="minorBidi"/>
              <w:b w:val="0"/>
              <w:bCs w:val="0"/>
              <w:kern w:val="2"/>
              <w:sz w:val="21"/>
              <w:szCs w:val="22"/>
              <w:lang w:val="en-US" w:bidi="ar-SA"/>
            </w:rPr>
          </w:pPr>
          <w:hyperlink w:anchor="_Toc528954924" w:history="1">
            <w:r w:rsidR="00D86CC2">
              <w:rPr>
                <w:rStyle w:val="a8"/>
                <w:rFonts w:ascii="仿宋" w:eastAsia="仿宋" w:hAnsi="仿宋" w:hint="eastAsia"/>
              </w:rPr>
              <w:t>附录：</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_Toc528954924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34</w:t>
            </w:r>
            <w:r w:rsidR="00D86CC2">
              <w:rPr>
                <w:rFonts w:ascii="仿宋" w:eastAsia="仿宋" w:hAnsi="仿宋"/>
              </w:rPr>
              <w:fldChar w:fldCharType="end"/>
            </w:r>
          </w:hyperlink>
        </w:p>
        <w:p w14:paraId="52F1B6C2"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25" w:history="1">
            <w:r w:rsidR="00D86CC2">
              <w:rPr>
                <w:rStyle w:val="a8"/>
                <w:rFonts w:ascii="仿宋" w:eastAsia="仿宋" w:hAnsi="仿宋" w:hint="eastAsia"/>
              </w:rPr>
              <w:t>附录一：私有云资源申请、变更流程</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_Toc528954925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34</w:t>
            </w:r>
            <w:r w:rsidR="00D86CC2">
              <w:rPr>
                <w:rFonts w:ascii="仿宋" w:eastAsia="仿宋" w:hAnsi="仿宋"/>
              </w:rPr>
              <w:fldChar w:fldCharType="end"/>
            </w:r>
          </w:hyperlink>
        </w:p>
        <w:p w14:paraId="1DFD1961"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26" w:history="1">
            <w:r w:rsidR="00D86CC2">
              <w:rPr>
                <w:rStyle w:val="a8"/>
                <w:rFonts w:ascii="仿宋" w:eastAsia="仿宋" w:hAnsi="仿宋" w:hint="eastAsia"/>
              </w:rPr>
              <w:t>附录二：私有云资源回收流程</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_Toc528954926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35</w:t>
            </w:r>
            <w:r w:rsidR="00D86CC2">
              <w:rPr>
                <w:rFonts w:ascii="仿宋" w:eastAsia="仿宋" w:hAnsi="仿宋"/>
              </w:rPr>
              <w:fldChar w:fldCharType="end"/>
            </w:r>
          </w:hyperlink>
        </w:p>
        <w:p w14:paraId="11C36892"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27" w:history="1">
            <w:r w:rsidR="00D86CC2">
              <w:rPr>
                <w:rStyle w:val="a8"/>
                <w:rFonts w:ascii="仿宋" w:eastAsia="仿宋" w:hAnsi="仿宋" w:hint="eastAsia"/>
              </w:rPr>
              <w:t>附录三：私有云系统割接流程</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_Toc528954927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36</w:t>
            </w:r>
            <w:r w:rsidR="00D86CC2">
              <w:rPr>
                <w:rFonts w:ascii="仿宋" w:eastAsia="仿宋" w:hAnsi="仿宋"/>
              </w:rPr>
              <w:fldChar w:fldCharType="end"/>
            </w:r>
          </w:hyperlink>
        </w:p>
        <w:p w14:paraId="108F63B6"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28" w:history="1">
            <w:r w:rsidR="00D86CC2">
              <w:rPr>
                <w:rStyle w:val="a8"/>
                <w:rFonts w:ascii="仿宋" w:eastAsia="仿宋" w:hAnsi="仿宋" w:hint="eastAsia"/>
              </w:rPr>
              <w:t>附录四：私有云故障处理流程</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_Toc528954928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37</w:t>
            </w:r>
            <w:r w:rsidR="00D86CC2">
              <w:rPr>
                <w:rFonts w:ascii="仿宋" w:eastAsia="仿宋" w:hAnsi="仿宋"/>
              </w:rPr>
              <w:fldChar w:fldCharType="end"/>
            </w:r>
          </w:hyperlink>
        </w:p>
        <w:p w14:paraId="67F0F935"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29" w:history="1">
            <w:r w:rsidR="00D86CC2">
              <w:rPr>
                <w:rStyle w:val="a8"/>
                <w:rFonts w:ascii="仿宋" w:eastAsia="仿宋" w:hAnsi="仿宋" w:hint="eastAsia"/>
              </w:rPr>
              <w:t>附录五：私有云投诉处理流程</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_Toc528954929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38</w:t>
            </w:r>
            <w:r w:rsidR="00D86CC2">
              <w:rPr>
                <w:rFonts w:ascii="仿宋" w:eastAsia="仿宋" w:hAnsi="仿宋"/>
              </w:rPr>
              <w:fldChar w:fldCharType="end"/>
            </w:r>
          </w:hyperlink>
        </w:p>
        <w:p w14:paraId="22955A05"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30" w:history="1">
            <w:r w:rsidR="00D86CC2">
              <w:rPr>
                <w:rStyle w:val="a8"/>
                <w:rFonts w:ascii="仿宋" w:eastAsia="仿宋" w:hAnsi="仿宋" w:hint="eastAsia"/>
              </w:rPr>
              <w:t>附录六：指标体系说明</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_Toc528954930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39</w:t>
            </w:r>
            <w:r w:rsidR="00D86CC2">
              <w:rPr>
                <w:rFonts w:ascii="仿宋" w:eastAsia="仿宋" w:hAnsi="仿宋"/>
              </w:rPr>
              <w:fldChar w:fldCharType="end"/>
            </w:r>
          </w:hyperlink>
        </w:p>
        <w:p w14:paraId="56AB3DA5" w14:textId="77777777" w:rsidR="005D1B5C" w:rsidRDefault="00B42923">
          <w:pPr>
            <w:pStyle w:val="TOC2"/>
            <w:tabs>
              <w:tab w:val="right" w:leader="dot" w:pos="8290"/>
            </w:tabs>
            <w:rPr>
              <w:rFonts w:ascii="仿宋" w:eastAsia="仿宋" w:hAnsi="仿宋" w:cstheme="minorBidi"/>
              <w:b w:val="0"/>
              <w:bCs w:val="0"/>
              <w:kern w:val="2"/>
              <w:sz w:val="21"/>
              <w:szCs w:val="22"/>
              <w:lang w:val="en-US" w:bidi="ar-SA"/>
            </w:rPr>
          </w:pPr>
          <w:hyperlink w:anchor="_Toc528954931" w:history="1">
            <w:r w:rsidR="00D86CC2">
              <w:rPr>
                <w:rStyle w:val="a8"/>
                <w:rFonts w:ascii="仿宋" w:eastAsia="仿宋" w:hAnsi="仿宋" w:hint="eastAsia"/>
              </w:rPr>
              <w:t>附录七：统一视图指标集</w:t>
            </w:r>
            <w:r w:rsidR="00D86CC2">
              <w:rPr>
                <w:rFonts w:ascii="仿宋" w:eastAsia="仿宋" w:hAnsi="仿宋"/>
              </w:rPr>
              <w:tab/>
            </w:r>
            <w:r w:rsidR="00D86CC2">
              <w:rPr>
                <w:rFonts w:ascii="仿宋" w:eastAsia="仿宋" w:hAnsi="仿宋"/>
              </w:rPr>
              <w:fldChar w:fldCharType="begin"/>
            </w:r>
            <w:r w:rsidR="00D86CC2">
              <w:rPr>
                <w:rFonts w:ascii="仿宋" w:eastAsia="仿宋" w:hAnsi="仿宋"/>
              </w:rPr>
              <w:instrText xml:space="preserve"> PAGEREF _Toc528954931 \h </w:instrText>
            </w:r>
            <w:r w:rsidR="00D86CC2">
              <w:rPr>
                <w:rFonts w:ascii="仿宋" w:eastAsia="仿宋" w:hAnsi="仿宋"/>
              </w:rPr>
            </w:r>
            <w:r w:rsidR="00D86CC2">
              <w:rPr>
                <w:rFonts w:ascii="仿宋" w:eastAsia="仿宋" w:hAnsi="仿宋"/>
              </w:rPr>
              <w:fldChar w:fldCharType="separate"/>
            </w:r>
            <w:r w:rsidR="00D86CC2">
              <w:rPr>
                <w:rFonts w:ascii="仿宋" w:eastAsia="仿宋" w:hAnsi="仿宋"/>
              </w:rPr>
              <w:t>40</w:t>
            </w:r>
            <w:r w:rsidR="00D86CC2">
              <w:rPr>
                <w:rFonts w:ascii="仿宋" w:eastAsia="仿宋" w:hAnsi="仿宋"/>
              </w:rPr>
              <w:fldChar w:fldCharType="end"/>
            </w:r>
          </w:hyperlink>
        </w:p>
        <w:p w14:paraId="0268B5E4" w14:textId="77777777" w:rsidR="005D1B5C" w:rsidRDefault="00D86CC2">
          <w:r>
            <w:rPr>
              <w:b/>
              <w:bCs/>
              <w:sz w:val="24"/>
              <w:szCs w:val="24"/>
            </w:rPr>
            <w:fldChar w:fldCharType="end"/>
          </w:r>
        </w:p>
      </w:sdtContent>
    </w:sdt>
    <w:p w14:paraId="0616A23B" w14:textId="77777777" w:rsidR="005D1B5C" w:rsidRDefault="005D1B5C">
      <w:pPr>
        <w:spacing w:before="55"/>
        <w:ind w:right="2814"/>
        <w:rPr>
          <w:b/>
          <w:sz w:val="32"/>
        </w:rPr>
      </w:pPr>
    </w:p>
    <w:p w14:paraId="2D5A5FF8" w14:textId="77777777" w:rsidR="005D1B5C" w:rsidRDefault="005D1B5C">
      <w:pPr>
        <w:spacing w:before="55"/>
        <w:ind w:right="2814"/>
        <w:rPr>
          <w:b/>
          <w:sz w:val="32"/>
        </w:rPr>
      </w:pPr>
    </w:p>
    <w:p w14:paraId="7F206FD8" w14:textId="77777777" w:rsidR="005D1B5C" w:rsidRDefault="005D1B5C">
      <w:pPr>
        <w:spacing w:before="55"/>
        <w:ind w:right="2814"/>
        <w:rPr>
          <w:b/>
          <w:sz w:val="32"/>
        </w:rPr>
      </w:pPr>
    </w:p>
    <w:p w14:paraId="1A6F9C5B" w14:textId="77777777" w:rsidR="005D1B5C" w:rsidRDefault="005D1B5C">
      <w:pPr>
        <w:spacing w:before="55"/>
        <w:ind w:right="2814"/>
        <w:rPr>
          <w:b/>
          <w:sz w:val="32"/>
        </w:rPr>
      </w:pPr>
    </w:p>
    <w:p w14:paraId="46CE1A10" w14:textId="77777777" w:rsidR="005D1B5C" w:rsidRDefault="005D1B5C">
      <w:pPr>
        <w:spacing w:before="55"/>
        <w:ind w:right="2814"/>
        <w:rPr>
          <w:b/>
          <w:sz w:val="32"/>
        </w:rPr>
      </w:pPr>
    </w:p>
    <w:p w14:paraId="6BCAAAD5" w14:textId="77777777" w:rsidR="005D1B5C" w:rsidRDefault="005D1B5C">
      <w:pPr>
        <w:spacing w:before="55"/>
        <w:ind w:right="2814"/>
        <w:rPr>
          <w:b/>
          <w:sz w:val="32"/>
        </w:rPr>
      </w:pPr>
    </w:p>
    <w:p w14:paraId="5908911B" w14:textId="77777777" w:rsidR="005D1B5C" w:rsidRDefault="005D1B5C">
      <w:pPr>
        <w:spacing w:before="55"/>
        <w:ind w:right="2814"/>
        <w:rPr>
          <w:b/>
          <w:sz w:val="32"/>
        </w:rPr>
      </w:pPr>
    </w:p>
    <w:p w14:paraId="38B3B005" w14:textId="77777777" w:rsidR="005D1B5C" w:rsidRDefault="005D1B5C">
      <w:pPr>
        <w:spacing w:before="55"/>
        <w:ind w:right="2814"/>
        <w:rPr>
          <w:b/>
          <w:sz w:val="32"/>
        </w:rPr>
      </w:pPr>
    </w:p>
    <w:p w14:paraId="60748947" w14:textId="77777777" w:rsidR="005D1B5C" w:rsidRDefault="005D1B5C">
      <w:pPr>
        <w:spacing w:before="55"/>
        <w:ind w:right="2814"/>
        <w:rPr>
          <w:b/>
          <w:sz w:val="32"/>
        </w:rPr>
      </w:pPr>
    </w:p>
    <w:p w14:paraId="71C36459" w14:textId="77777777" w:rsidR="005D1B5C" w:rsidRDefault="005D1B5C">
      <w:pPr>
        <w:spacing w:before="55"/>
        <w:ind w:right="2814"/>
        <w:rPr>
          <w:b/>
          <w:sz w:val="32"/>
        </w:rPr>
      </w:pPr>
    </w:p>
    <w:p w14:paraId="6FED9853" w14:textId="77777777" w:rsidR="005D1B5C" w:rsidRDefault="005D1B5C">
      <w:pPr>
        <w:spacing w:before="55"/>
        <w:ind w:right="2814"/>
        <w:rPr>
          <w:b/>
          <w:sz w:val="32"/>
        </w:rPr>
      </w:pPr>
    </w:p>
    <w:p w14:paraId="08F99ADF" w14:textId="77777777" w:rsidR="005D1B5C" w:rsidRDefault="005D1B5C">
      <w:pPr>
        <w:spacing w:before="55"/>
        <w:ind w:right="2814"/>
        <w:rPr>
          <w:b/>
          <w:sz w:val="32"/>
        </w:rPr>
      </w:pPr>
    </w:p>
    <w:p w14:paraId="6AB71415" w14:textId="77777777" w:rsidR="005D1B5C" w:rsidRDefault="005D1B5C">
      <w:pPr>
        <w:spacing w:before="55"/>
        <w:ind w:right="2814"/>
        <w:rPr>
          <w:b/>
          <w:sz w:val="32"/>
        </w:rPr>
      </w:pPr>
    </w:p>
    <w:p w14:paraId="0C8A56E1" w14:textId="77777777" w:rsidR="005D1B5C" w:rsidRDefault="005D1B5C">
      <w:pPr>
        <w:spacing w:before="55"/>
        <w:ind w:right="2814"/>
        <w:rPr>
          <w:b/>
          <w:sz w:val="32"/>
        </w:rPr>
      </w:pPr>
    </w:p>
    <w:p w14:paraId="3233A2C5" w14:textId="77777777" w:rsidR="005D1B5C" w:rsidRDefault="005D1B5C">
      <w:pPr>
        <w:spacing w:before="55"/>
        <w:ind w:right="2814"/>
        <w:rPr>
          <w:b/>
          <w:sz w:val="32"/>
        </w:rPr>
      </w:pPr>
    </w:p>
    <w:p w14:paraId="01F83FC7" w14:textId="77777777" w:rsidR="005D1B5C" w:rsidRDefault="005D1B5C">
      <w:pPr>
        <w:spacing w:before="55"/>
        <w:ind w:right="2814"/>
        <w:rPr>
          <w:b/>
          <w:sz w:val="32"/>
        </w:rPr>
      </w:pPr>
    </w:p>
    <w:p w14:paraId="2BB37176" w14:textId="77777777" w:rsidR="005D1B5C" w:rsidRDefault="005D1B5C">
      <w:pPr>
        <w:spacing w:before="55"/>
        <w:ind w:right="2814"/>
        <w:rPr>
          <w:b/>
          <w:sz w:val="32"/>
        </w:rPr>
      </w:pPr>
    </w:p>
    <w:p w14:paraId="1E14903E" w14:textId="77777777" w:rsidR="005D1B5C" w:rsidRDefault="00D86CC2">
      <w:pPr>
        <w:widowControl/>
        <w:autoSpaceDE/>
        <w:autoSpaceDN/>
        <w:rPr>
          <w:b/>
          <w:sz w:val="32"/>
        </w:rPr>
      </w:pPr>
      <w:r>
        <w:rPr>
          <w:b/>
          <w:sz w:val="32"/>
        </w:rPr>
        <w:br w:type="page"/>
      </w:r>
    </w:p>
    <w:p w14:paraId="15EE52DF" w14:textId="77777777" w:rsidR="005D1B5C" w:rsidRDefault="00D86CC2">
      <w:pPr>
        <w:pStyle w:val="1"/>
        <w:rPr>
          <w:rFonts w:ascii="仿宋" w:eastAsia="仿宋" w:hAnsi="仿宋"/>
        </w:rPr>
      </w:pPr>
      <w:bookmarkStart w:id="7" w:name="_Toc525843224"/>
      <w:bookmarkStart w:id="8" w:name="_Toc528954893"/>
      <w:r>
        <w:rPr>
          <w:rFonts w:ascii="仿宋" w:eastAsia="仿宋" w:hAnsi="仿宋"/>
        </w:rPr>
        <w:lastRenderedPageBreak/>
        <w:t>第一章 概述</w:t>
      </w:r>
      <w:bookmarkEnd w:id="7"/>
      <w:bookmarkEnd w:id="8"/>
    </w:p>
    <w:p w14:paraId="72EDFF43" w14:textId="77777777" w:rsidR="005D1B5C" w:rsidRPr="009B3981" w:rsidRDefault="005D1B5C" w:rsidP="009B3981">
      <w:pPr>
        <w:pStyle w:val="a3"/>
        <w:spacing w:before="122"/>
        <w:ind w:left="224" w:right="78"/>
      </w:pPr>
    </w:p>
    <w:p w14:paraId="2F66ADC5" w14:textId="68CBDC3C" w:rsidR="005D1B5C" w:rsidRDefault="00D86CC2">
      <w:pPr>
        <w:pStyle w:val="a3"/>
        <w:spacing w:before="1" w:line="364" w:lineRule="auto"/>
        <w:ind w:left="1061" w:right="78" w:hanging="838"/>
        <w:jc w:val="both"/>
      </w:pPr>
      <w:r>
        <w:rPr>
          <w:b/>
          <w:spacing w:val="20"/>
        </w:rPr>
        <w:t>第1条</w:t>
      </w:r>
      <w:r>
        <w:rPr>
          <w:b/>
          <w:spacing w:val="37"/>
        </w:rPr>
        <w:t xml:space="preserve"> </w:t>
      </w:r>
      <w:r>
        <w:rPr>
          <w:spacing w:val="-8"/>
        </w:rPr>
        <w:t>为了规范</w:t>
      </w:r>
      <w:r>
        <w:rPr>
          <w:rFonts w:hint="eastAsia"/>
          <w:spacing w:val="-8"/>
        </w:rPr>
        <w:t>中移在线</w:t>
      </w:r>
      <w:r>
        <w:rPr>
          <w:rFonts w:hint="eastAsia"/>
        </w:rPr>
        <w:t>机房</w:t>
      </w:r>
      <w:r>
        <w:rPr>
          <w:spacing w:val="-21"/>
        </w:rPr>
        <w:t>云计算资源的维护管理，合理、可靠、安全、高效地</w:t>
      </w:r>
      <w:r>
        <w:rPr>
          <w:spacing w:val="-14"/>
        </w:rPr>
        <w:t>组织管理</w:t>
      </w:r>
      <w:r>
        <w:rPr>
          <w:rFonts w:hint="eastAsia"/>
        </w:rPr>
        <w:t>机房</w:t>
      </w:r>
      <w:r>
        <w:rPr>
          <w:spacing w:val="-16"/>
        </w:rPr>
        <w:t>云计算资源，确保</w:t>
      </w:r>
      <w:r>
        <w:rPr>
          <w:rFonts w:hint="eastAsia"/>
        </w:rPr>
        <w:t>机房</w:t>
      </w:r>
      <w:r>
        <w:rPr>
          <w:spacing w:val="-9"/>
        </w:rPr>
        <w:t>云计算资源有效满足上层应用对基础</w:t>
      </w:r>
      <w:r>
        <w:rPr>
          <w:spacing w:val="4"/>
        </w:rPr>
        <w:t>资源的使用需求，有效提高基础资源的使用效率，充分发挥云计算高可靠性、弹性扩展、快速部署等优势，特制定本管理规定。</w:t>
      </w:r>
    </w:p>
    <w:p w14:paraId="11251EEF" w14:textId="77777777" w:rsidR="005D1B5C" w:rsidRDefault="00D86CC2">
      <w:pPr>
        <w:pStyle w:val="a3"/>
        <w:spacing w:before="122" w:line="364" w:lineRule="auto"/>
        <w:ind w:left="1061" w:right="78" w:hanging="838"/>
        <w:jc w:val="both"/>
      </w:pPr>
      <w:r>
        <w:rPr>
          <w:b/>
          <w:spacing w:val="20"/>
        </w:rPr>
        <w:t>第2</w:t>
      </w:r>
      <w:r>
        <w:rPr>
          <w:b/>
          <w:spacing w:val="37"/>
        </w:rPr>
        <w:t xml:space="preserve">条 </w:t>
      </w:r>
      <w:r>
        <w:rPr>
          <w:spacing w:val="-8"/>
        </w:rPr>
        <w:t>本管理办法适用于</w:t>
      </w:r>
      <w:r>
        <w:rPr>
          <w:rFonts w:hint="eastAsia"/>
        </w:rPr>
        <w:t>机房</w:t>
      </w:r>
      <w:r>
        <w:rPr>
          <w:spacing w:val="-10"/>
        </w:rPr>
        <w:t>云计算资源的维护管理，上层业务应用不属于本管</w:t>
      </w:r>
      <w:r>
        <w:t>理办法适用范畴。</w:t>
      </w:r>
    </w:p>
    <w:p w14:paraId="58206B6C" w14:textId="77777777" w:rsidR="005D1B5C" w:rsidRDefault="00D86CC2">
      <w:pPr>
        <w:pStyle w:val="a3"/>
        <w:spacing w:before="121" w:line="364" w:lineRule="auto"/>
        <w:ind w:left="1061" w:right="78" w:hanging="838"/>
        <w:jc w:val="both"/>
      </w:pPr>
      <w:r>
        <w:rPr>
          <w:b/>
          <w:spacing w:val="20"/>
        </w:rPr>
        <w:t>第3</w:t>
      </w:r>
      <w:r>
        <w:rPr>
          <w:b/>
          <w:spacing w:val="37"/>
        </w:rPr>
        <w:t xml:space="preserve">条 </w:t>
      </w:r>
      <w:r>
        <w:rPr>
          <w:spacing w:val="-16"/>
        </w:rPr>
        <w:t>本管理规定按照《</w:t>
      </w:r>
      <w:r>
        <w:rPr>
          <w:rFonts w:hint="eastAsia"/>
          <w:spacing w:val="-16"/>
        </w:rPr>
        <w:t>中移在线服务</w:t>
      </w:r>
      <w:r>
        <w:rPr>
          <w:spacing w:val="-16"/>
        </w:rPr>
        <w:t>有限公司</w:t>
      </w:r>
      <w:r>
        <w:rPr>
          <w:rFonts w:hint="eastAsia"/>
        </w:rPr>
        <w:t>机房</w:t>
      </w:r>
      <w:r>
        <w:rPr>
          <w:spacing w:val="-16"/>
        </w:rPr>
        <w:t>维护管理规定》框架编制，未详尽描述部分</w:t>
      </w:r>
      <w:r>
        <w:rPr>
          <w:spacing w:val="-10"/>
        </w:rPr>
        <w:t>参照《</w:t>
      </w:r>
      <w:r>
        <w:rPr>
          <w:rFonts w:hint="eastAsia"/>
          <w:spacing w:val="-10"/>
        </w:rPr>
        <w:t>中移在线服务</w:t>
      </w:r>
      <w:r>
        <w:rPr>
          <w:spacing w:val="-10"/>
        </w:rPr>
        <w:t>有限公司</w:t>
      </w:r>
      <w:r>
        <w:rPr>
          <w:rFonts w:hint="eastAsia"/>
        </w:rPr>
        <w:t>机房</w:t>
      </w:r>
      <w:r>
        <w:rPr>
          <w:spacing w:val="-9"/>
        </w:rPr>
        <w:t>维护管理规定》执行。</w:t>
      </w:r>
    </w:p>
    <w:p w14:paraId="6EC5FBB4" w14:textId="4A1A7B6D" w:rsidR="005D1B5C" w:rsidRDefault="00D86CC2">
      <w:pPr>
        <w:pStyle w:val="a3"/>
        <w:spacing w:before="121" w:line="364" w:lineRule="auto"/>
        <w:ind w:left="1061" w:right="78" w:hanging="838"/>
        <w:jc w:val="both"/>
      </w:pPr>
      <w:r>
        <w:rPr>
          <w:b/>
          <w:spacing w:val="20"/>
        </w:rPr>
        <w:t>第4</w:t>
      </w:r>
      <w:r>
        <w:rPr>
          <w:b/>
          <w:spacing w:val="37"/>
        </w:rPr>
        <w:t xml:space="preserve">条 </w:t>
      </w:r>
      <w:r>
        <w:rPr>
          <w:spacing w:val="-2"/>
        </w:rPr>
        <w:t>各级维护管理部门应认真执行本规定。</w:t>
      </w:r>
      <w:r w:rsidR="00A50F56">
        <w:rPr>
          <w:rFonts w:hint="eastAsia"/>
          <w:spacing w:val="-2"/>
        </w:rPr>
        <w:t>云平台</w:t>
      </w:r>
      <w:r>
        <w:rPr>
          <w:spacing w:val="-2"/>
        </w:rPr>
        <w:t>部及各分公司应在本规定的基础</w:t>
      </w:r>
      <w:r>
        <w:rPr>
          <w:spacing w:val="-3"/>
        </w:rPr>
        <w:t>上，结合实际情况编制实施细则，以确保</w:t>
      </w:r>
      <w:r>
        <w:rPr>
          <w:rFonts w:hint="eastAsia"/>
          <w:spacing w:val="-3"/>
        </w:rPr>
        <w:t>中移在线</w:t>
      </w:r>
      <w:r>
        <w:rPr>
          <w:rFonts w:hint="eastAsia"/>
        </w:rPr>
        <w:t>机房</w:t>
      </w:r>
      <w:r>
        <w:rPr>
          <w:spacing w:val="-12"/>
        </w:rPr>
        <w:t>云计算资源安全、</w:t>
      </w:r>
      <w:r>
        <w:t>可靠、高效地管理和使用。</w:t>
      </w:r>
    </w:p>
    <w:p w14:paraId="3C5610B1" w14:textId="005FE25D" w:rsidR="005D1B5C" w:rsidRDefault="00D86CC2">
      <w:pPr>
        <w:pStyle w:val="a3"/>
        <w:spacing w:before="122"/>
        <w:ind w:left="224" w:right="78"/>
      </w:pPr>
      <w:r>
        <w:rPr>
          <w:b/>
        </w:rPr>
        <w:t xml:space="preserve">第5条 </w:t>
      </w:r>
      <w:r>
        <w:rPr>
          <w:rFonts w:hint="eastAsia"/>
          <w:b/>
          <w:lang w:val="en-US"/>
        </w:rPr>
        <w:t xml:space="preserve"> </w:t>
      </w:r>
      <w:r>
        <w:t>本管理规定的解释权和修改权属于</w:t>
      </w:r>
      <w:r>
        <w:rPr>
          <w:rFonts w:hint="eastAsia"/>
        </w:rPr>
        <w:t>中移在线服务有限公司</w:t>
      </w:r>
      <w:r w:rsidR="009B3981">
        <w:rPr>
          <w:rFonts w:hint="eastAsia"/>
        </w:rPr>
        <w:t>云平台</w:t>
      </w:r>
      <w:r>
        <w:rPr>
          <w:rFonts w:hint="eastAsia"/>
        </w:rPr>
        <w:t>部</w:t>
      </w:r>
      <w:r>
        <w:t>。</w:t>
      </w:r>
    </w:p>
    <w:p w14:paraId="4CCB2A25" w14:textId="77777777" w:rsidR="005D1B5C" w:rsidRPr="0013217B" w:rsidRDefault="005D1B5C" w:rsidP="0013217B">
      <w:pPr>
        <w:pStyle w:val="a3"/>
        <w:spacing w:before="122"/>
        <w:ind w:left="224" w:right="78"/>
      </w:pPr>
    </w:p>
    <w:p w14:paraId="4CC2D5E3" w14:textId="77777777" w:rsidR="005D1B5C" w:rsidRDefault="00D86CC2">
      <w:pPr>
        <w:pStyle w:val="2"/>
        <w:jc w:val="center"/>
        <w:rPr>
          <w:rFonts w:ascii="仿宋" w:eastAsia="仿宋" w:hAnsi="仿宋"/>
        </w:rPr>
      </w:pPr>
      <w:bookmarkStart w:id="9" w:name="_Toc528954894"/>
      <w:bookmarkStart w:id="10" w:name="_Toc525843225"/>
      <w:r>
        <w:rPr>
          <w:rFonts w:ascii="仿宋" w:eastAsia="仿宋" w:hAnsi="仿宋" w:hint="eastAsia"/>
        </w:rPr>
        <w:t>第</w:t>
      </w:r>
      <w:r>
        <w:rPr>
          <w:rFonts w:ascii="仿宋" w:eastAsia="仿宋" w:hAnsi="仿宋"/>
        </w:rPr>
        <w:t>1</w:t>
      </w:r>
      <w:r>
        <w:rPr>
          <w:rFonts w:ascii="仿宋" w:eastAsia="仿宋" w:hAnsi="仿宋" w:hint="eastAsia"/>
        </w:rPr>
        <w:t>节</w:t>
      </w:r>
      <w:r>
        <w:rPr>
          <w:rFonts w:ascii="仿宋" w:eastAsia="仿宋" w:hAnsi="仿宋" w:hint="eastAsia"/>
        </w:rPr>
        <w:tab/>
      </w:r>
      <w:r>
        <w:rPr>
          <w:rFonts w:ascii="仿宋" w:eastAsia="仿宋" w:hAnsi="仿宋"/>
        </w:rPr>
        <w:t xml:space="preserve"> </w:t>
      </w:r>
      <w:r>
        <w:rPr>
          <w:rFonts w:ascii="仿宋" w:eastAsia="仿宋" w:hAnsi="仿宋" w:hint="eastAsia"/>
        </w:rPr>
        <w:t>机房云计算资源定义与构成</w:t>
      </w:r>
      <w:bookmarkEnd w:id="9"/>
      <w:bookmarkEnd w:id="10"/>
    </w:p>
    <w:p w14:paraId="69943C14" w14:textId="77777777" w:rsidR="005D1B5C" w:rsidRPr="0013217B" w:rsidRDefault="005D1B5C" w:rsidP="0013217B">
      <w:pPr>
        <w:pStyle w:val="a3"/>
        <w:spacing w:before="122"/>
        <w:ind w:left="224" w:right="78"/>
      </w:pPr>
    </w:p>
    <w:p w14:paraId="76D1CA91" w14:textId="77777777" w:rsidR="005D1B5C" w:rsidRDefault="00D86CC2">
      <w:pPr>
        <w:pStyle w:val="a3"/>
        <w:spacing w:line="364" w:lineRule="auto"/>
        <w:ind w:left="1061" w:right="78" w:hanging="838"/>
        <w:jc w:val="both"/>
      </w:pPr>
      <w:r>
        <w:rPr>
          <w:b/>
          <w:spacing w:val="20"/>
        </w:rPr>
        <w:t>第6</w:t>
      </w:r>
      <w:r>
        <w:rPr>
          <w:b/>
          <w:spacing w:val="37"/>
        </w:rPr>
        <w:t xml:space="preserve">条 </w:t>
      </w:r>
      <w:r>
        <w:rPr>
          <w:spacing w:val="-2"/>
        </w:rPr>
        <w:t>云计算资源由服务器、存储设备和网络设备等物理设备构成，通过硬件虚</w:t>
      </w:r>
      <w:r>
        <w:rPr>
          <w:spacing w:val="-15"/>
        </w:rPr>
        <w:t>拟化、安全隔离、集中管理、灵活计量和弹性资源调度等技术将静态分配、</w:t>
      </w:r>
      <w:r>
        <w:rPr>
          <w:spacing w:val="-2"/>
        </w:rPr>
        <w:t>长期固定的物理设备抽象为可管理、易于调度、按需分配的虚拟资源池，</w:t>
      </w:r>
      <w:r>
        <w:rPr>
          <w:spacing w:val="-7"/>
        </w:rPr>
        <w:t>向</w:t>
      </w:r>
      <w:r>
        <w:rPr>
          <w:rFonts w:hint="eastAsia"/>
          <w:spacing w:val="-7"/>
        </w:rPr>
        <w:t>业务</w:t>
      </w:r>
      <w:r>
        <w:rPr>
          <w:spacing w:val="-7"/>
        </w:rPr>
        <w:t xml:space="preserve">提供能按需灵活使用的各类 </w:t>
      </w:r>
      <w:r>
        <w:t>IT</w:t>
      </w:r>
      <w:r>
        <w:rPr>
          <w:spacing w:val="-19"/>
        </w:rPr>
        <w:t xml:space="preserve"> 资源。</w:t>
      </w:r>
    </w:p>
    <w:p w14:paraId="69550DD1" w14:textId="171CAAD5" w:rsidR="005D1B5C" w:rsidRDefault="00D86CC2">
      <w:pPr>
        <w:pStyle w:val="a3"/>
        <w:spacing w:before="123" w:line="364" w:lineRule="auto"/>
        <w:ind w:left="1061" w:right="78" w:hanging="838"/>
        <w:jc w:val="both"/>
      </w:pPr>
      <w:r>
        <w:rPr>
          <w:b/>
          <w:spacing w:val="20"/>
        </w:rPr>
        <w:t>第7</w:t>
      </w:r>
      <w:r>
        <w:rPr>
          <w:b/>
          <w:spacing w:val="37"/>
        </w:rPr>
        <w:t xml:space="preserve">条 </w:t>
      </w:r>
      <w:r>
        <w:rPr>
          <w:rFonts w:hint="eastAsia"/>
          <w:spacing w:val="-15"/>
        </w:rPr>
        <w:t>中移在线</w:t>
      </w:r>
      <w:r>
        <w:rPr>
          <w:rFonts w:hint="eastAsia"/>
        </w:rPr>
        <w:t>机房</w:t>
      </w:r>
      <w:r>
        <w:rPr>
          <w:spacing w:val="-10"/>
        </w:rPr>
        <w:t>云计算资源由</w:t>
      </w:r>
      <w:r>
        <w:rPr>
          <w:rFonts w:hint="eastAsia"/>
          <w:spacing w:val="-10"/>
        </w:rPr>
        <w:t>中移在线</w:t>
      </w:r>
      <w:r>
        <w:rPr>
          <w:spacing w:val="-10"/>
        </w:rPr>
        <w:t>规划建设，按照服务对象的不同可划</w:t>
      </w:r>
      <w:r>
        <w:t>分为公有云和私有云。</w:t>
      </w:r>
    </w:p>
    <w:p w14:paraId="7EFFEF8D" w14:textId="77777777" w:rsidR="005D1B5C" w:rsidRDefault="00D86CC2">
      <w:pPr>
        <w:pStyle w:val="a9"/>
        <w:numPr>
          <w:ilvl w:val="0"/>
          <w:numId w:val="1"/>
        </w:numPr>
        <w:tabs>
          <w:tab w:val="left" w:pos="1549"/>
          <w:tab w:val="left" w:pos="1550"/>
        </w:tabs>
        <w:spacing w:before="121" w:line="364" w:lineRule="auto"/>
        <w:ind w:right="78"/>
        <w:rPr>
          <w:sz w:val="24"/>
        </w:rPr>
      </w:pPr>
      <w:r>
        <w:rPr>
          <w:spacing w:val="-1"/>
          <w:sz w:val="24"/>
        </w:rPr>
        <w:t>公有云：为</w:t>
      </w:r>
      <w:r>
        <w:rPr>
          <w:rFonts w:hint="eastAsia"/>
          <w:spacing w:val="-1"/>
          <w:sz w:val="24"/>
        </w:rPr>
        <w:t>中移在线</w:t>
      </w:r>
      <w:r>
        <w:rPr>
          <w:spacing w:val="-1"/>
          <w:sz w:val="24"/>
        </w:rPr>
        <w:t>外部</w:t>
      </w:r>
      <w:r>
        <w:rPr>
          <w:rFonts w:hint="eastAsia"/>
          <w:spacing w:val="-1"/>
          <w:sz w:val="24"/>
        </w:rPr>
        <w:t>业务</w:t>
      </w:r>
      <w:r>
        <w:rPr>
          <w:spacing w:val="-1"/>
          <w:sz w:val="24"/>
        </w:rPr>
        <w:t>提供云计算服务的云资源</w:t>
      </w:r>
      <w:r>
        <w:rPr>
          <w:sz w:val="24"/>
        </w:rPr>
        <w:t>池；</w:t>
      </w:r>
    </w:p>
    <w:p w14:paraId="3B95F241" w14:textId="77777777" w:rsidR="005D1B5C" w:rsidRDefault="00D86CC2">
      <w:pPr>
        <w:pStyle w:val="a9"/>
        <w:numPr>
          <w:ilvl w:val="0"/>
          <w:numId w:val="1"/>
        </w:numPr>
        <w:tabs>
          <w:tab w:val="left" w:pos="1549"/>
          <w:tab w:val="left" w:pos="1550"/>
        </w:tabs>
        <w:rPr>
          <w:sz w:val="24"/>
        </w:rPr>
      </w:pPr>
      <w:r>
        <w:rPr>
          <w:sz w:val="24"/>
        </w:rPr>
        <w:t>私有云：为</w:t>
      </w:r>
      <w:r>
        <w:rPr>
          <w:rFonts w:hint="eastAsia"/>
          <w:sz w:val="24"/>
        </w:rPr>
        <w:t>中移在线</w:t>
      </w:r>
      <w:r>
        <w:rPr>
          <w:sz w:val="24"/>
        </w:rPr>
        <w:t>自有业务提供云计算服务的云资源池。</w:t>
      </w:r>
    </w:p>
    <w:p w14:paraId="027B6F2D" w14:textId="77777777" w:rsidR="005D1B5C" w:rsidRDefault="005D1B5C">
      <w:pPr>
        <w:rPr>
          <w:sz w:val="24"/>
        </w:rPr>
        <w:sectPr w:rsidR="005D1B5C">
          <w:headerReference w:type="default" r:id="rId9"/>
          <w:pgSz w:w="11900" w:h="16840"/>
          <w:pgMar w:top="1440" w:right="1800" w:bottom="1440" w:left="1800" w:header="720" w:footer="720" w:gutter="0"/>
          <w:cols w:space="720"/>
        </w:sectPr>
      </w:pPr>
    </w:p>
    <w:p w14:paraId="5464B05E" w14:textId="420ADE81" w:rsidR="005D1B5C" w:rsidRDefault="00D86CC2">
      <w:pPr>
        <w:pStyle w:val="a3"/>
        <w:spacing w:before="67" w:line="364" w:lineRule="auto"/>
        <w:ind w:left="1061" w:right="78" w:hanging="838"/>
      </w:pPr>
      <w:r>
        <w:rPr>
          <w:b/>
          <w:spacing w:val="20"/>
        </w:rPr>
        <w:lastRenderedPageBreak/>
        <w:t>第8</w:t>
      </w:r>
      <w:r>
        <w:rPr>
          <w:b/>
          <w:spacing w:val="-20"/>
        </w:rPr>
        <w:t xml:space="preserve">条 </w:t>
      </w:r>
      <w:r>
        <w:rPr>
          <w:spacing w:val="-13"/>
        </w:rPr>
        <w:t>《</w:t>
      </w:r>
      <w:r>
        <w:rPr>
          <w:rFonts w:hint="eastAsia"/>
          <w:spacing w:val="-13"/>
        </w:rPr>
        <w:t>中移在线服务</w:t>
      </w:r>
      <w:r>
        <w:rPr>
          <w:spacing w:val="-13"/>
        </w:rPr>
        <w:t>有限公司</w:t>
      </w:r>
      <w:r>
        <w:rPr>
          <w:rFonts w:hint="eastAsia"/>
        </w:rPr>
        <w:t>机房</w:t>
      </w:r>
      <w:r>
        <w:rPr>
          <w:spacing w:val="-16"/>
        </w:rPr>
        <w:t>维护管理规定》中的各项管理规定，所涉及到的云计算资源</w:t>
      </w:r>
      <w:r>
        <w:t>如无特别说明，均特指私有云资源池，并统一使用“私有云”来简化对</w:t>
      </w:r>
      <w:r>
        <w:rPr>
          <w:rFonts w:hint="eastAsia"/>
          <w:spacing w:val="-15"/>
        </w:rPr>
        <w:t>中移在线</w:t>
      </w:r>
      <w:r>
        <w:rPr>
          <w:rFonts w:hint="eastAsia"/>
        </w:rPr>
        <w:t>机房</w:t>
      </w:r>
      <w:r>
        <w:rPr>
          <w:spacing w:val="-9"/>
        </w:rPr>
        <w:t>云计算资源的称谓。</w:t>
      </w:r>
    </w:p>
    <w:p w14:paraId="35CEE7A2" w14:textId="77777777" w:rsidR="005D1B5C" w:rsidRDefault="00D86CC2">
      <w:pPr>
        <w:pStyle w:val="a3"/>
        <w:spacing w:before="122"/>
        <w:ind w:left="224" w:right="78"/>
      </w:pPr>
      <w:r>
        <w:rPr>
          <w:b/>
        </w:rPr>
        <w:t xml:space="preserve">第9条 </w:t>
      </w:r>
      <w:r>
        <w:rPr>
          <w:rFonts w:hint="eastAsia"/>
          <w:b/>
          <w:lang w:val="en-US"/>
        </w:rPr>
        <w:t xml:space="preserve"> </w:t>
      </w:r>
      <w:r>
        <w:t>公有云资源池不在本规定管理范围内。</w:t>
      </w:r>
    </w:p>
    <w:p w14:paraId="5D990864" w14:textId="77777777" w:rsidR="005D1B5C" w:rsidRDefault="005D1B5C" w:rsidP="006F5013">
      <w:pPr>
        <w:pStyle w:val="a3"/>
        <w:spacing w:before="122"/>
        <w:ind w:left="224" w:right="78"/>
      </w:pPr>
    </w:p>
    <w:p w14:paraId="0A9534A9" w14:textId="77777777" w:rsidR="005D1B5C" w:rsidRDefault="00D86CC2">
      <w:pPr>
        <w:pStyle w:val="2"/>
        <w:jc w:val="center"/>
        <w:rPr>
          <w:rFonts w:ascii="仿宋" w:eastAsia="仿宋" w:hAnsi="仿宋"/>
        </w:rPr>
      </w:pPr>
      <w:bookmarkStart w:id="11" w:name="_Toc528954895"/>
      <w:bookmarkStart w:id="12" w:name="_Toc525843226"/>
      <w:r>
        <w:rPr>
          <w:rFonts w:ascii="仿宋" w:eastAsia="仿宋" w:hAnsi="仿宋" w:hint="eastAsia"/>
        </w:rPr>
        <w:t>第</w:t>
      </w:r>
      <w:r>
        <w:rPr>
          <w:rFonts w:ascii="仿宋" w:eastAsia="仿宋" w:hAnsi="仿宋"/>
        </w:rPr>
        <w:t>2</w:t>
      </w:r>
      <w:r>
        <w:rPr>
          <w:rFonts w:ascii="仿宋" w:eastAsia="仿宋" w:hAnsi="仿宋" w:hint="eastAsia"/>
        </w:rPr>
        <w:t>节</w:t>
      </w:r>
      <w:r>
        <w:rPr>
          <w:rFonts w:ascii="仿宋" w:eastAsia="仿宋" w:hAnsi="仿宋" w:hint="eastAsia"/>
        </w:rPr>
        <w:tab/>
      </w:r>
      <w:r>
        <w:rPr>
          <w:rFonts w:ascii="仿宋" w:eastAsia="仿宋" w:hAnsi="仿宋"/>
        </w:rPr>
        <w:t xml:space="preserve"> </w:t>
      </w:r>
      <w:r>
        <w:rPr>
          <w:rFonts w:ascii="仿宋" w:eastAsia="仿宋" w:hAnsi="仿宋" w:hint="eastAsia"/>
        </w:rPr>
        <w:t>机房云计算资源的管理对象</w:t>
      </w:r>
      <w:bookmarkEnd w:id="11"/>
      <w:bookmarkEnd w:id="12"/>
    </w:p>
    <w:p w14:paraId="1911F523" w14:textId="77777777" w:rsidR="005D1B5C" w:rsidRPr="006F5013" w:rsidRDefault="005D1B5C" w:rsidP="006F5013">
      <w:pPr>
        <w:pStyle w:val="a3"/>
        <w:spacing w:before="122"/>
        <w:ind w:left="224" w:right="78"/>
      </w:pPr>
    </w:p>
    <w:p w14:paraId="60F60CF7" w14:textId="69D13884" w:rsidR="005D1B5C" w:rsidRDefault="00D86CC2">
      <w:pPr>
        <w:pStyle w:val="a3"/>
        <w:spacing w:line="364" w:lineRule="auto"/>
        <w:ind w:left="1434" w:right="78" w:hanging="1211"/>
      </w:pPr>
      <w:r>
        <w:rPr>
          <w:b/>
          <w:spacing w:val="20"/>
        </w:rPr>
        <w:t>第</w:t>
      </w:r>
      <w:r>
        <w:rPr>
          <w:b/>
          <w:spacing w:val="19"/>
        </w:rPr>
        <w:t>10</w:t>
      </w:r>
      <w:r>
        <w:rPr>
          <w:b/>
          <w:spacing w:val="-32"/>
        </w:rPr>
        <w:t xml:space="preserve">条 </w:t>
      </w:r>
      <w:r>
        <w:rPr>
          <w:b/>
          <w:spacing w:val="-32"/>
        </w:rPr>
        <w:tab/>
      </w:r>
      <w:r>
        <w:rPr>
          <w:rFonts w:hint="eastAsia"/>
          <w:spacing w:val="-15"/>
        </w:rPr>
        <w:t>中移在线</w:t>
      </w:r>
      <w:r>
        <w:rPr>
          <w:rFonts w:hint="eastAsia"/>
        </w:rPr>
        <w:t>机房</w:t>
      </w:r>
      <w:r>
        <w:rPr>
          <w:spacing w:val="-10"/>
        </w:rPr>
        <w:t>云计算资源由统一运营管理的云资源管理平台系统和私有云</w:t>
      </w:r>
      <w:r>
        <w:t>资源池系统构成。</w:t>
      </w:r>
    </w:p>
    <w:p w14:paraId="5A5C43FC" w14:textId="77777777" w:rsidR="005D1B5C" w:rsidRDefault="00D86CC2">
      <w:pPr>
        <w:pStyle w:val="a3"/>
        <w:tabs>
          <w:tab w:val="left" w:pos="1483"/>
        </w:tabs>
        <w:spacing w:before="121" w:line="364" w:lineRule="auto"/>
        <w:ind w:left="1483" w:right="78" w:hanging="1260"/>
      </w:pPr>
      <w:r>
        <w:rPr>
          <w:b/>
          <w:spacing w:val="20"/>
        </w:rPr>
        <w:t>第</w:t>
      </w:r>
      <w:r>
        <w:rPr>
          <w:b/>
          <w:spacing w:val="19"/>
        </w:rPr>
        <w:t>11</w:t>
      </w:r>
      <w:r>
        <w:rPr>
          <w:b/>
        </w:rPr>
        <w:t>条</w:t>
      </w:r>
      <w:r>
        <w:rPr>
          <w:b/>
        </w:rPr>
        <w:tab/>
      </w:r>
      <w:r>
        <w:t>云资源管理平台由集中部署的云资源管理平台和部署在私有云资源</w:t>
      </w:r>
      <w:r>
        <w:rPr>
          <w:spacing w:val="-18"/>
        </w:rPr>
        <w:t>池</w:t>
      </w:r>
      <w:r>
        <w:t>的远端模块构成，实现对全网私有云资源池内的各类</w:t>
      </w:r>
      <w:r>
        <w:rPr>
          <w:spacing w:val="-72"/>
        </w:rPr>
        <w:t xml:space="preserve"> </w:t>
      </w:r>
      <w:r>
        <w:t>IT</w:t>
      </w:r>
      <w:r>
        <w:rPr>
          <w:spacing w:val="-72"/>
        </w:rPr>
        <w:t xml:space="preserve"> </w:t>
      </w:r>
      <w:r>
        <w:t>资源进行统一管理和集中维护。</w:t>
      </w:r>
    </w:p>
    <w:p w14:paraId="20A8F5BD" w14:textId="77777777" w:rsidR="005D1B5C" w:rsidRDefault="00D86CC2">
      <w:pPr>
        <w:pStyle w:val="a3"/>
        <w:tabs>
          <w:tab w:val="left" w:pos="1483"/>
        </w:tabs>
        <w:spacing w:before="2" w:line="364" w:lineRule="auto"/>
        <w:ind w:left="1483" w:right="78" w:hanging="1260"/>
      </w:pPr>
      <w:r>
        <w:rPr>
          <w:b/>
          <w:spacing w:val="20"/>
        </w:rPr>
        <w:t>第</w:t>
      </w:r>
      <w:r>
        <w:rPr>
          <w:b/>
          <w:spacing w:val="19"/>
        </w:rPr>
        <w:t>12</w:t>
      </w:r>
      <w:r>
        <w:rPr>
          <w:b/>
        </w:rPr>
        <w:t>条</w:t>
      </w:r>
      <w:r>
        <w:rPr>
          <w:b/>
        </w:rPr>
        <w:tab/>
      </w:r>
      <w:r>
        <w:t>私有云资源池系统由计算资源</w:t>
      </w:r>
      <w:r>
        <w:rPr>
          <w:spacing w:val="-98"/>
        </w:rPr>
        <w:t>、</w:t>
      </w:r>
      <w:r>
        <w:t>存储资源</w:t>
      </w:r>
      <w:r>
        <w:rPr>
          <w:spacing w:val="-96"/>
        </w:rPr>
        <w:t>、</w:t>
      </w:r>
      <w:r>
        <w:t>网络资源和其他资源池对</w:t>
      </w:r>
      <w:r>
        <w:rPr>
          <w:spacing w:val="-16"/>
        </w:rPr>
        <w:t>象</w:t>
      </w:r>
      <w:r>
        <w:t>构成：</w:t>
      </w:r>
    </w:p>
    <w:p w14:paraId="0CE80950" w14:textId="77777777" w:rsidR="005D1B5C" w:rsidRDefault="00D86CC2">
      <w:pPr>
        <w:pStyle w:val="a9"/>
        <w:numPr>
          <w:ilvl w:val="0"/>
          <w:numId w:val="2"/>
        </w:numPr>
        <w:tabs>
          <w:tab w:val="left" w:pos="1549"/>
          <w:tab w:val="left" w:pos="1550"/>
        </w:tabs>
        <w:spacing w:line="364" w:lineRule="auto"/>
        <w:ind w:right="78"/>
        <w:rPr>
          <w:sz w:val="24"/>
        </w:rPr>
      </w:pPr>
      <w:r>
        <w:rPr>
          <w:spacing w:val="-1"/>
          <w:sz w:val="24"/>
        </w:rPr>
        <w:t>资源池计算资源：私有云资源池中所有提供计算服务的物理设备和</w:t>
      </w:r>
      <w:r>
        <w:rPr>
          <w:spacing w:val="-7"/>
          <w:sz w:val="24"/>
        </w:rPr>
        <w:t xml:space="preserve">逻辑资源，包括但不限于 </w:t>
      </w:r>
      <w:r>
        <w:rPr>
          <w:sz w:val="24"/>
        </w:rPr>
        <w:t>X86</w:t>
      </w:r>
      <w:r>
        <w:rPr>
          <w:spacing w:val="-9"/>
          <w:sz w:val="24"/>
        </w:rPr>
        <w:t xml:space="preserve"> 物理机资源、虚拟机资源等。</w:t>
      </w:r>
    </w:p>
    <w:p w14:paraId="3CB9F7A3" w14:textId="1A721F1C" w:rsidR="005D1B5C" w:rsidRDefault="00D86CC2">
      <w:pPr>
        <w:pStyle w:val="a9"/>
        <w:numPr>
          <w:ilvl w:val="0"/>
          <w:numId w:val="2"/>
        </w:numPr>
        <w:tabs>
          <w:tab w:val="left" w:pos="1549"/>
          <w:tab w:val="left" w:pos="1550"/>
        </w:tabs>
        <w:spacing w:line="364" w:lineRule="auto"/>
        <w:ind w:right="78"/>
        <w:rPr>
          <w:spacing w:val="-1"/>
          <w:sz w:val="24"/>
        </w:rPr>
      </w:pPr>
      <w:r>
        <w:rPr>
          <w:spacing w:val="-1"/>
          <w:sz w:val="24"/>
        </w:rPr>
        <w:t>资源池存储资源：私有云资源池中提供存储服务的物理设备和逻辑资源，包括但不限于磁盘阵列、NAS、分布式文件存储、日志详单存储、NOSQL 数据存储、对象存储和数据备份等。</w:t>
      </w:r>
    </w:p>
    <w:p w14:paraId="455DFD2F" w14:textId="77777777" w:rsidR="005D1B5C" w:rsidRDefault="00D86CC2">
      <w:pPr>
        <w:pStyle w:val="a9"/>
        <w:numPr>
          <w:ilvl w:val="0"/>
          <w:numId w:val="2"/>
        </w:numPr>
        <w:tabs>
          <w:tab w:val="left" w:pos="1549"/>
          <w:tab w:val="left" w:pos="1550"/>
        </w:tabs>
        <w:spacing w:before="161" w:line="364" w:lineRule="auto"/>
        <w:ind w:right="78"/>
        <w:rPr>
          <w:sz w:val="24"/>
        </w:rPr>
      </w:pPr>
      <w:r>
        <w:rPr>
          <w:sz w:val="24"/>
        </w:rPr>
        <w:t>资源池网络资源：私有云资源池中提供网络服务的物理设备和逻辑</w:t>
      </w:r>
      <w:r>
        <w:rPr>
          <w:spacing w:val="-24"/>
          <w:sz w:val="24"/>
        </w:rPr>
        <w:t>资源，包括但不限于路由器、交换机、防火墙、负载均衡、</w:t>
      </w:r>
      <w:r>
        <w:rPr>
          <w:sz w:val="24"/>
        </w:rPr>
        <w:t>IP</w:t>
      </w:r>
      <w:r>
        <w:rPr>
          <w:spacing w:val="-34"/>
          <w:sz w:val="24"/>
        </w:rPr>
        <w:t xml:space="preserve"> 地址、网络</w:t>
      </w:r>
      <w:r>
        <w:rPr>
          <w:sz w:val="24"/>
        </w:rPr>
        <w:t>带宽、路由协议等。</w:t>
      </w:r>
    </w:p>
    <w:p w14:paraId="41C6CD2A" w14:textId="77777777" w:rsidR="005D1B5C" w:rsidRDefault="00D86CC2">
      <w:pPr>
        <w:pStyle w:val="a9"/>
        <w:numPr>
          <w:ilvl w:val="0"/>
          <w:numId w:val="2"/>
        </w:numPr>
        <w:tabs>
          <w:tab w:val="left" w:pos="1549"/>
          <w:tab w:val="left" w:pos="1550"/>
        </w:tabs>
        <w:spacing w:before="2" w:line="364" w:lineRule="auto"/>
        <w:ind w:right="78"/>
        <w:rPr>
          <w:sz w:val="24"/>
        </w:rPr>
      </w:pPr>
      <w:r>
        <w:rPr>
          <w:spacing w:val="-3"/>
          <w:sz w:val="24"/>
        </w:rPr>
        <w:t>资源池其他对象：私有云资源池中除计算、存储、网络之外提供的其</w:t>
      </w:r>
      <w:r>
        <w:rPr>
          <w:sz w:val="24"/>
        </w:rPr>
        <w:t>他服务资源，如虚拟化软件、DCOS、数据库服务、中间件服务等。</w:t>
      </w:r>
    </w:p>
    <w:p w14:paraId="02B99CFA" w14:textId="77777777" w:rsidR="005D1B5C" w:rsidRDefault="005D1B5C">
      <w:pPr>
        <w:spacing w:line="364" w:lineRule="auto"/>
        <w:rPr>
          <w:sz w:val="24"/>
        </w:rPr>
        <w:sectPr w:rsidR="005D1B5C">
          <w:pgSz w:w="11900" w:h="16840"/>
          <w:pgMar w:top="1440" w:right="1800" w:bottom="1440" w:left="1800" w:header="720" w:footer="720" w:gutter="0"/>
          <w:cols w:space="720"/>
        </w:sectPr>
      </w:pPr>
    </w:p>
    <w:p w14:paraId="25C7D8B2" w14:textId="77777777" w:rsidR="005D1B5C" w:rsidRDefault="00D86CC2">
      <w:pPr>
        <w:pStyle w:val="1"/>
        <w:rPr>
          <w:rFonts w:ascii="仿宋" w:eastAsia="仿宋" w:hAnsi="仿宋"/>
        </w:rPr>
      </w:pPr>
      <w:bookmarkStart w:id="13" w:name="_Toc528954896"/>
      <w:bookmarkStart w:id="14" w:name="_Toc525843227"/>
      <w:r>
        <w:rPr>
          <w:rFonts w:ascii="仿宋" w:eastAsia="仿宋" w:hAnsi="仿宋"/>
        </w:rPr>
        <w:lastRenderedPageBreak/>
        <w:t>第二章 维护组织</w:t>
      </w:r>
      <w:bookmarkEnd w:id="13"/>
      <w:bookmarkEnd w:id="14"/>
    </w:p>
    <w:p w14:paraId="7ED0EF24" w14:textId="77777777" w:rsidR="005D1B5C" w:rsidRPr="006F5013" w:rsidRDefault="005D1B5C" w:rsidP="006F5013">
      <w:pPr>
        <w:pStyle w:val="a3"/>
        <w:spacing w:line="364" w:lineRule="auto"/>
        <w:ind w:left="1434" w:right="78" w:hanging="1211"/>
        <w:rPr>
          <w:spacing w:val="20"/>
        </w:rPr>
      </w:pPr>
    </w:p>
    <w:p w14:paraId="30733E0D" w14:textId="77777777" w:rsidR="005D1B5C" w:rsidRDefault="00D86CC2">
      <w:pPr>
        <w:pStyle w:val="2"/>
        <w:ind w:left="0"/>
        <w:jc w:val="center"/>
        <w:rPr>
          <w:rFonts w:ascii="仿宋" w:eastAsia="仿宋" w:hAnsi="仿宋"/>
        </w:rPr>
      </w:pPr>
      <w:bookmarkStart w:id="15" w:name="_Toc525843228"/>
      <w:bookmarkStart w:id="16" w:name="_Toc528954897"/>
      <w:r>
        <w:rPr>
          <w:rFonts w:ascii="仿宋" w:eastAsia="仿宋" w:hAnsi="仿宋"/>
        </w:rPr>
        <w:t xml:space="preserve">第1节 </w:t>
      </w:r>
      <w:r>
        <w:rPr>
          <w:rFonts w:ascii="仿宋" w:eastAsia="仿宋" w:hAnsi="仿宋" w:hint="eastAsia"/>
        </w:rPr>
        <w:t>机房</w:t>
      </w:r>
      <w:r>
        <w:rPr>
          <w:rFonts w:ascii="仿宋" w:eastAsia="仿宋" w:hAnsi="仿宋"/>
        </w:rPr>
        <w:t>云计算资源维护工作模式</w:t>
      </w:r>
      <w:bookmarkEnd w:id="15"/>
      <w:bookmarkEnd w:id="16"/>
    </w:p>
    <w:p w14:paraId="502049DF" w14:textId="77777777" w:rsidR="005D1B5C" w:rsidRPr="006F5013" w:rsidRDefault="005D1B5C" w:rsidP="006F5013">
      <w:pPr>
        <w:pStyle w:val="a3"/>
        <w:spacing w:line="364" w:lineRule="auto"/>
        <w:ind w:left="1434" w:right="78" w:hanging="1211"/>
        <w:rPr>
          <w:spacing w:val="20"/>
        </w:rPr>
      </w:pPr>
    </w:p>
    <w:p w14:paraId="01BEBEFE" w14:textId="01489C65" w:rsidR="005D1B5C" w:rsidRDefault="00D86CC2">
      <w:pPr>
        <w:pStyle w:val="a3"/>
        <w:spacing w:line="364" w:lineRule="auto"/>
        <w:ind w:left="1434" w:right="78" w:hanging="1211"/>
        <w:rPr>
          <w:spacing w:val="20"/>
        </w:rPr>
      </w:pPr>
      <w:r>
        <w:rPr>
          <w:b/>
          <w:spacing w:val="20"/>
        </w:rPr>
        <w:t>第13条</w:t>
      </w:r>
      <w:r>
        <w:rPr>
          <w:spacing w:val="20"/>
        </w:rPr>
        <w:tab/>
      </w:r>
      <w:r>
        <w:rPr>
          <w:rFonts w:hint="eastAsia"/>
          <w:spacing w:val="20"/>
        </w:rPr>
        <w:t>中移在线</w:t>
      </w:r>
      <w:r>
        <w:rPr>
          <w:spacing w:val="20"/>
        </w:rPr>
        <w:t>私有云的维护管理按照“一级管理，两级维护”的原则，充分发挥一级云资源管理平台的管理支撑作用，对云资源池进行统一的监控、调度与管理。</w:t>
      </w:r>
    </w:p>
    <w:p w14:paraId="0DB1B49F" w14:textId="0F54D7E3" w:rsidR="005D1B5C" w:rsidRDefault="00D86CC2">
      <w:pPr>
        <w:pStyle w:val="a3"/>
        <w:spacing w:line="364" w:lineRule="auto"/>
        <w:ind w:left="1434" w:right="78" w:hanging="1211"/>
        <w:rPr>
          <w:spacing w:val="20"/>
        </w:rPr>
      </w:pPr>
      <w:r>
        <w:rPr>
          <w:b/>
          <w:spacing w:val="20"/>
        </w:rPr>
        <w:t>第14条</w:t>
      </w:r>
      <w:r>
        <w:rPr>
          <w:spacing w:val="20"/>
        </w:rPr>
        <w:t xml:space="preserve">   </w:t>
      </w:r>
      <w:r w:rsidR="006F5013">
        <w:rPr>
          <w:rFonts w:hint="eastAsia"/>
          <w:spacing w:val="20"/>
        </w:rPr>
        <w:t>云平台</w:t>
      </w:r>
      <w:r>
        <w:rPr>
          <w:rFonts w:hint="eastAsia"/>
          <w:spacing w:val="20"/>
        </w:rPr>
        <w:t>部</w:t>
      </w:r>
      <w:r>
        <w:rPr>
          <w:spacing w:val="20"/>
        </w:rPr>
        <w:t>负责制定全网私有云的维护管理办法，并作为一级私有云的维护管理职能部门。各分公司为各自管辖范围内私有云的维护管理职能部门。各分公司、基地私有云维护部门统称为私有云维护部门，负责各私有云的具体维护工作。</w:t>
      </w:r>
    </w:p>
    <w:p w14:paraId="756B00E4" w14:textId="77777777" w:rsidR="005D1B5C" w:rsidRPr="006F5013" w:rsidRDefault="005D1B5C" w:rsidP="006F5013">
      <w:pPr>
        <w:pStyle w:val="a3"/>
        <w:spacing w:line="364" w:lineRule="auto"/>
        <w:ind w:left="1434" w:right="78" w:hanging="1211"/>
        <w:rPr>
          <w:spacing w:val="20"/>
        </w:rPr>
      </w:pPr>
    </w:p>
    <w:p w14:paraId="250E2676" w14:textId="77777777" w:rsidR="005D1B5C" w:rsidRDefault="00D86CC2">
      <w:pPr>
        <w:pStyle w:val="2"/>
        <w:ind w:left="0"/>
        <w:jc w:val="center"/>
        <w:rPr>
          <w:rFonts w:ascii="仿宋" w:eastAsia="仿宋" w:hAnsi="仿宋"/>
        </w:rPr>
      </w:pPr>
      <w:bookmarkStart w:id="17" w:name="_Toc525843229"/>
      <w:bookmarkStart w:id="18" w:name="_Toc528954898"/>
      <w:r>
        <w:rPr>
          <w:rFonts w:ascii="仿宋" w:eastAsia="仿宋" w:hAnsi="仿宋"/>
        </w:rPr>
        <w:t>第2节</w:t>
      </w:r>
      <w:r>
        <w:rPr>
          <w:rFonts w:ascii="仿宋" w:eastAsia="仿宋" w:hAnsi="仿宋" w:hint="eastAsia"/>
        </w:rPr>
        <w:t xml:space="preserve"> </w:t>
      </w:r>
      <w:r>
        <w:rPr>
          <w:rFonts w:ascii="仿宋" w:eastAsia="仿宋" w:hAnsi="仿宋"/>
        </w:rPr>
        <w:t>维护组织机构及职责</w:t>
      </w:r>
      <w:bookmarkEnd w:id="17"/>
      <w:bookmarkEnd w:id="18"/>
    </w:p>
    <w:p w14:paraId="2AE64B9E" w14:textId="77777777" w:rsidR="005D1B5C" w:rsidRPr="006F5013" w:rsidRDefault="005D1B5C" w:rsidP="006F5013">
      <w:pPr>
        <w:pStyle w:val="a3"/>
        <w:spacing w:line="364" w:lineRule="auto"/>
        <w:ind w:left="1434" w:right="78" w:hanging="1211"/>
        <w:rPr>
          <w:spacing w:val="20"/>
        </w:rPr>
      </w:pPr>
    </w:p>
    <w:p w14:paraId="5FEFC290" w14:textId="3437E02F" w:rsidR="005D1B5C" w:rsidRDefault="00D86CC2">
      <w:pPr>
        <w:tabs>
          <w:tab w:val="left" w:pos="1483"/>
        </w:tabs>
        <w:spacing w:line="360" w:lineRule="auto"/>
        <w:ind w:left="224"/>
        <w:rPr>
          <w:sz w:val="24"/>
        </w:rPr>
      </w:pPr>
      <w:r>
        <w:rPr>
          <w:b/>
          <w:spacing w:val="20"/>
          <w:sz w:val="24"/>
        </w:rPr>
        <w:t>第</w:t>
      </w:r>
      <w:r>
        <w:rPr>
          <w:b/>
          <w:spacing w:val="19"/>
          <w:sz w:val="24"/>
        </w:rPr>
        <w:t>15</w:t>
      </w:r>
      <w:r>
        <w:rPr>
          <w:b/>
          <w:sz w:val="24"/>
        </w:rPr>
        <w:t>条</w:t>
      </w:r>
      <w:r>
        <w:rPr>
          <w:b/>
          <w:sz w:val="24"/>
        </w:rPr>
        <w:tab/>
      </w:r>
      <w:r w:rsidR="006F5013" w:rsidRPr="006F5013">
        <w:rPr>
          <w:rFonts w:hint="eastAsia"/>
          <w:sz w:val="24"/>
        </w:rPr>
        <w:t>云平台部</w:t>
      </w:r>
      <w:r>
        <w:rPr>
          <w:sz w:val="24"/>
        </w:rPr>
        <w:t>主要职责为：</w:t>
      </w:r>
    </w:p>
    <w:p w14:paraId="0C080A2C" w14:textId="77777777" w:rsidR="005D1B5C" w:rsidRDefault="00D86CC2">
      <w:pPr>
        <w:pStyle w:val="a9"/>
        <w:numPr>
          <w:ilvl w:val="0"/>
          <w:numId w:val="3"/>
        </w:numPr>
        <w:tabs>
          <w:tab w:val="left" w:pos="1549"/>
          <w:tab w:val="left" w:pos="1550"/>
        </w:tabs>
        <w:spacing w:before="2" w:line="360" w:lineRule="auto"/>
        <w:ind w:left="1548" w:right="79"/>
      </w:pPr>
      <w:r>
        <w:rPr>
          <w:spacing w:val="-2"/>
          <w:sz w:val="24"/>
        </w:rPr>
        <w:t>负责组织制定全网私有云的维护管理规定，明确资源管理、故障管理、</w:t>
      </w:r>
      <w:r>
        <w:rPr>
          <w:spacing w:val="-4"/>
          <w:sz w:val="24"/>
        </w:rPr>
        <w:t>性能管理、安全管理、日常维护等私有云相关流程制度和要求，监督各</w:t>
      </w:r>
      <w:r>
        <w:rPr>
          <w:rFonts w:hint="eastAsia"/>
          <w:spacing w:val="-4"/>
          <w:sz w:val="24"/>
        </w:rPr>
        <w:t>分</w:t>
      </w:r>
      <w:r>
        <w:rPr>
          <w:spacing w:val="-4"/>
          <w:sz w:val="24"/>
        </w:rPr>
        <w:t>公司私有云维护部门对维护规定的落实情况，</w:t>
      </w:r>
      <w:r>
        <w:t>对</w:t>
      </w:r>
      <w:r>
        <w:rPr>
          <w:rFonts w:hint="eastAsia"/>
        </w:rPr>
        <w:t>各</w:t>
      </w:r>
      <w:r>
        <w:t>分公司的维护工作给予指导。</w:t>
      </w:r>
    </w:p>
    <w:p w14:paraId="2B7AF721" w14:textId="77777777" w:rsidR="005D1B5C" w:rsidRDefault="00D86CC2">
      <w:pPr>
        <w:pStyle w:val="a9"/>
        <w:numPr>
          <w:ilvl w:val="0"/>
          <w:numId w:val="3"/>
        </w:numPr>
        <w:tabs>
          <w:tab w:val="left" w:pos="1549"/>
          <w:tab w:val="left" w:pos="1550"/>
        </w:tabs>
        <w:spacing w:before="160" w:line="360" w:lineRule="auto"/>
        <w:ind w:left="1548" w:right="79"/>
        <w:rPr>
          <w:sz w:val="21"/>
        </w:rPr>
      </w:pPr>
      <w:r>
        <w:rPr>
          <w:spacing w:val="-1"/>
          <w:sz w:val="24"/>
        </w:rPr>
        <w:t>负责制定私有云运行质量指标体系和考核办法，定期检查私有云运</w:t>
      </w:r>
      <w:r>
        <w:rPr>
          <w:sz w:val="24"/>
        </w:rPr>
        <w:t>行质量，组织考核评比。</w:t>
      </w:r>
    </w:p>
    <w:p w14:paraId="276768DC" w14:textId="77777777" w:rsidR="005D1B5C" w:rsidRDefault="00D86CC2">
      <w:pPr>
        <w:pStyle w:val="a9"/>
        <w:numPr>
          <w:ilvl w:val="0"/>
          <w:numId w:val="3"/>
        </w:numPr>
        <w:tabs>
          <w:tab w:val="left" w:pos="1549"/>
          <w:tab w:val="left" w:pos="1550"/>
        </w:tabs>
        <w:spacing w:line="364" w:lineRule="auto"/>
        <w:ind w:right="78"/>
        <w:rPr>
          <w:sz w:val="21"/>
        </w:rPr>
      </w:pPr>
      <w:r>
        <w:rPr>
          <w:spacing w:val="-17"/>
          <w:sz w:val="24"/>
        </w:rPr>
        <w:t>负责制定私有云网络组织、资源管理、局数据配置、需求和版本管理相</w:t>
      </w:r>
      <w:r>
        <w:rPr>
          <w:sz w:val="24"/>
        </w:rPr>
        <w:t>关原则，指导相关部门私有云维护部门落实相关安全要求。</w:t>
      </w:r>
    </w:p>
    <w:p w14:paraId="452E786B" w14:textId="77777777" w:rsidR="005D1B5C" w:rsidRDefault="00D86CC2">
      <w:pPr>
        <w:pStyle w:val="a9"/>
        <w:numPr>
          <w:ilvl w:val="0"/>
          <w:numId w:val="3"/>
        </w:numPr>
        <w:tabs>
          <w:tab w:val="left" w:pos="1549"/>
          <w:tab w:val="left" w:pos="1550"/>
        </w:tabs>
        <w:spacing w:before="2" w:line="364" w:lineRule="auto"/>
        <w:ind w:right="78"/>
        <w:rPr>
          <w:sz w:val="21"/>
        </w:rPr>
      </w:pPr>
      <w:r>
        <w:rPr>
          <w:spacing w:val="-1"/>
          <w:sz w:val="24"/>
        </w:rPr>
        <w:t>组织制定私有云应急通信保障原则，制定一级私有云应急保障方案</w:t>
      </w:r>
      <w:r>
        <w:rPr>
          <w:sz w:val="24"/>
        </w:rPr>
        <w:t>并组织实施，指导制定私有云应急保障方案。</w:t>
      </w:r>
    </w:p>
    <w:p w14:paraId="22CE7910" w14:textId="6AB66E08" w:rsidR="005D1B5C" w:rsidRDefault="00D86CC2">
      <w:pPr>
        <w:pStyle w:val="a9"/>
        <w:numPr>
          <w:ilvl w:val="0"/>
          <w:numId w:val="3"/>
        </w:numPr>
        <w:tabs>
          <w:tab w:val="left" w:pos="1549"/>
          <w:tab w:val="left" w:pos="1550"/>
        </w:tabs>
        <w:rPr>
          <w:sz w:val="20"/>
        </w:rPr>
      </w:pPr>
      <w:r>
        <w:rPr>
          <w:sz w:val="24"/>
        </w:rPr>
        <w:t>负责组织一级私有云、</w:t>
      </w:r>
      <w:r>
        <w:rPr>
          <w:rFonts w:hint="eastAsia"/>
          <w:sz w:val="24"/>
        </w:rPr>
        <w:t>分</w:t>
      </w:r>
      <w:r>
        <w:rPr>
          <w:sz w:val="24"/>
        </w:rPr>
        <w:t>公司私有云纳入</w:t>
      </w:r>
      <w:r w:rsidR="000267E5">
        <w:rPr>
          <w:rFonts w:hint="eastAsia"/>
          <w:sz w:val="24"/>
        </w:rPr>
        <w:t>云平台部</w:t>
      </w:r>
      <w:r>
        <w:rPr>
          <w:sz w:val="24"/>
        </w:rPr>
        <w:t>云资源管理平台。</w:t>
      </w:r>
    </w:p>
    <w:p w14:paraId="66072CA2" w14:textId="77777777" w:rsidR="005D1B5C" w:rsidRDefault="00D86CC2">
      <w:pPr>
        <w:pStyle w:val="a9"/>
        <w:numPr>
          <w:ilvl w:val="0"/>
          <w:numId w:val="3"/>
        </w:numPr>
        <w:tabs>
          <w:tab w:val="left" w:pos="1550"/>
        </w:tabs>
        <w:spacing w:before="160"/>
      </w:pPr>
      <w:r>
        <w:rPr>
          <w:sz w:val="24"/>
        </w:rPr>
        <w:t>参与私有云相关技术规范的编制工作，结合私有云实际运维情况提</w:t>
      </w:r>
      <w:r>
        <w:t>出私有云相关技术规范的修订要求。</w:t>
      </w:r>
    </w:p>
    <w:p w14:paraId="3C482A2E" w14:textId="77777777" w:rsidR="005D1B5C" w:rsidRDefault="00D86CC2">
      <w:pPr>
        <w:pStyle w:val="a9"/>
        <w:numPr>
          <w:ilvl w:val="0"/>
          <w:numId w:val="3"/>
        </w:numPr>
        <w:tabs>
          <w:tab w:val="left" w:pos="1550"/>
        </w:tabs>
        <w:spacing w:before="161"/>
        <w:rPr>
          <w:sz w:val="24"/>
        </w:rPr>
      </w:pPr>
      <w:r>
        <w:rPr>
          <w:sz w:val="24"/>
        </w:rPr>
        <w:lastRenderedPageBreak/>
        <w:t>负责私有云重大故障和重大安全事件的管理。</w:t>
      </w:r>
    </w:p>
    <w:p w14:paraId="3786ECB2" w14:textId="68F06E0E" w:rsidR="005D1B5C" w:rsidRDefault="00D86CC2">
      <w:pPr>
        <w:pStyle w:val="a9"/>
        <w:numPr>
          <w:ilvl w:val="0"/>
          <w:numId w:val="3"/>
        </w:numPr>
        <w:tabs>
          <w:tab w:val="left" w:pos="1549"/>
          <w:tab w:val="left" w:pos="1550"/>
        </w:tabs>
        <w:spacing w:before="160" w:line="364" w:lineRule="auto"/>
        <w:ind w:right="78"/>
        <w:rPr>
          <w:sz w:val="21"/>
        </w:rPr>
      </w:pPr>
      <w:r>
        <w:rPr>
          <w:spacing w:val="-3"/>
          <w:sz w:val="24"/>
        </w:rPr>
        <w:t>负责为私有云的设备维护、优化和故障处理提供技术支援，指导</w:t>
      </w:r>
      <w:r w:rsidR="00DD52A7">
        <w:rPr>
          <w:rFonts w:hint="eastAsia"/>
          <w:spacing w:val="-3"/>
          <w:sz w:val="24"/>
        </w:rPr>
        <w:t>各</w:t>
      </w:r>
      <w:r>
        <w:rPr>
          <w:rFonts w:hint="eastAsia"/>
          <w:sz w:val="24"/>
        </w:rPr>
        <w:t>分</w:t>
      </w:r>
      <w:r>
        <w:rPr>
          <w:sz w:val="24"/>
        </w:rPr>
        <w:t>公司私有云维护部门开展私有云的优化调整工作。</w:t>
      </w:r>
    </w:p>
    <w:p w14:paraId="4E33352A" w14:textId="77777777" w:rsidR="005D1B5C" w:rsidRDefault="00D86CC2">
      <w:pPr>
        <w:pStyle w:val="a9"/>
        <w:numPr>
          <w:ilvl w:val="0"/>
          <w:numId w:val="3"/>
        </w:numPr>
        <w:tabs>
          <w:tab w:val="left" w:pos="1549"/>
          <w:tab w:val="left" w:pos="1550"/>
        </w:tabs>
        <w:ind w:right="78"/>
        <w:rPr>
          <w:sz w:val="21"/>
        </w:rPr>
      </w:pPr>
      <w:r>
        <w:rPr>
          <w:sz w:val="24"/>
        </w:rPr>
        <w:t>负责一级私有云资源管理，包括资源的分配、变更和回收。</w:t>
      </w:r>
    </w:p>
    <w:p w14:paraId="1D8B778F" w14:textId="77777777" w:rsidR="005D1B5C" w:rsidRDefault="00D86CC2">
      <w:pPr>
        <w:pStyle w:val="a9"/>
        <w:numPr>
          <w:ilvl w:val="0"/>
          <w:numId w:val="3"/>
        </w:numPr>
        <w:tabs>
          <w:tab w:val="left" w:pos="1550"/>
        </w:tabs>
        <w:spacing w:before="161" w:line="364" w:lineRule="auto"/>
        <w:ind w:right="78"/>
        <w:rPr>
          <w:sz w:val="21"/>
        </w:rPr>
      </w:pPr>
      <w:r>
        <w:rPr>
          <w:spacing w:val="-16"/>
          <w:sz w:val="24"/>
        </w:rPr>
        <w:t>对一级私有云的日常维护情况、故障处理、资源管理、性能管理及其他</w:t>
      </w:r>
      <w:r>
        <w:rPr>
          <w:sz w:val="24"/>
        </w:rPr>
        <w:t>维护工作进行监督、考核。</w:t>
      </w:r>
    </w:p>
    <w:p w14:paraId="0A7660A0" w14:textId="77777777" w:rsidR="005D1B5C" w:rsidRDefault="00D86CC2">
      <w:pPr>
        <w:pStyle w:val="a9"/>
        <w:numPr>
          <w:ilvl w:val="0"/>
          <w:numId w:val="3"/>
        </w:numPr>
        <w:tabs>
          <w:tab w:val="left" w:pos="1550"/>
        </w:tabs>
        <w:spacing w:line="364" w:lineRule="auto"/>
        <w:ind w:right="78"/>
        <w:rPr>
          <w:sz w:val="24"/>
        </w:rPr>
      </w:pPr>
      <w:r>
        <w:rPr>
          <w:spacing w:val="-2"/>
          <w:sz w:val="24"/>
        </w:rPr>
        <w:t>负责监督一级私有云的运行情况，对一级私有云重大、严重故障进行</w:t>
      </w:r>
      <w:r>
        <w:rPr>
          <w:sz w:val="24"/>
        </w:rPr>
        <w:t>实时监控和派单督办。</w:t>
      </w:r>
    </w:p>
    <w:p w14:paraId="7A658C06" w14:textId="77777777" w:rsidR="005D1B5C" w:rsidRDefault="00D86CC2">
      <w:pPr>
        <w:pStyle w:val="a9"/>
        <w:numPr>
          <w:ilvl w:val="0"/>
          <w:numId w:val="3"/>
        </w:numPr>
        <w:tabs>
          <w:tab w:val="left" w:pos="1550"/>
        </w:tabs>
        <w:spacing w:line="364" w:lineRule="auto"/>
        <w:ind w:right="78"/>
        <w:rPr>
          <w:sz w:val="24"/>
        </w:rPr>
      </w:pPr>
      <w:r>
        <w:rPr>
          <w:spacing w:val="-1"/>
          <w:sz w:val="24"/>
        </w:rPr>
        <w:t>参与一级私有云建设和验收，参与一级私有云业务方案的制定</w:t>
      </w:r>
      <w:r>
        <w:rPr>
          <w:rFonts w:hint="eastAsia"/>
          <w:spacing w:val="-1"/>
          <w:sz w:val="24"/>
        </w:rPr>
        <w:t>和</w:t>
      </w:r>
      <w:r>
        <w:rPr>
          <w:spacing w:val="-1"/>
          <w:sz w:val="24"/>
        </w:rPr>
        <w:t>部</w:t>
      </w:r>
      <w:r>
        <w:rPr>
          <w:sz w:val="24"/>
        </w:rPr>
        <w:t>署。</w:t>
      </w:r>
    </w:p>
    <w:p w14:paraId="24B9C156" w14:textId="77777777" w:rsidR="005D1B5C" w:rsidRDefault="00D86CC2">
      <w:pPr>
        <w:pStyle w:val="a9"/>
        <w:numPr>
          <w:ilvl w:val="0"/>
          <w:numId w:val="3"/>
        </w:numPr>
        <w:tabs>
          <w:tab w:val="left" w:pos="1483"/>
          <w:tab w:val="left" w:pos="1550"/>
        </w:tabs>
        <w:spacing w:before="2" w:line="364" w:lineRule="auto"/>
        <w:ind w:left="224" w:right="78" w:firstLine="906"/>
        <w:rPr>
          <w:sz w:val="24"/>
        </w:rPr>
      </w:pPr>
      <w:r>
        <w:rPr>
          <w:rFonts w:hint="eastAsia"/>
          <w:sz w:val="24"/>
          <w:lang w:val="en-US"/>
        </w:rPr>
        <w:t xml:space="preserve"> </w:t>
      </w:r>
      <w:r>
        <w:rPr>
          <w:sz w:val="24"/>
        </w:rPr>
        <w:t>组织私有云维护人员的技术、业务交流与培训</w:t>
      </w:r>
      <w:r>
        <w:rPr>
          <w:spacing w:val="-19"/>
          <w:sz w:val="24"/>
        </w:rPr>
        <w:t>。</w:t>
      </w:r>
    </w:p>
    <w:p w14:paraId="053ABD2A" w14:textId="77777777" w:rsidR="005D1B5C" w:rsidRDefault="00D86CC2">
      <w:pPr>
        <w:tabs>
          <w:tab w:val="left" w:pos="1483"/>
          <w:tab w:val="left" w:pos="1550"/>
        </w:tabs>
        <w:spacing w:before="2" w:line="364" w:lineRule="auto"/>
        <w:ind w:left="224" w:right="78"/>
        <w:rPr>
          <w:sz w:val="24"/>
        </w:rPr>
      </w:pPr>
      <w:r>
        <w:rPr>
          <w:b/>
          <w:spacing w:val="20"/>
          <w:sz w:val="24"/>
        </w:rPr>
        <w:t>第</w:t>
      </w:r>
      <w:r>
        <w:rPr>
          <w:b/>
          <w:spacing w:val="19"/>
          <w:sz w:val="24"/>
        </w:rPr>
        <w:t>16</w:t>
      </w:r>
      <w:r>
        <w:rPr>
          <w:b/>
          <w:sz w:val="24"/>
        </w:rPr>
        <w:t>条</w:t>
      </w:r>
      <w:r>
        <w:rPr>
          <w:b/>
          <w:sz w:val="24"/>
        </w:rPr>
        <w:tab/>
      </w:r>
      <w:r>
        <w:rPr>
          <w:sz w:val="24"/>
        </w:rPr>
        <w:t>各分公司主要职责为：</w:t>
      </w:r>
    </w:p>
    <w:p w14:paraId="39779B39" w14:textId="092C8373" w:rsidR="005D1B5C" w:rsidRDefault="00D86CC2">
      <w:pPr>
        <w:pStyle w:val="a9"/>
        <w:numPr>
          <w:ilvl w:val="0"/>
          <w:numId w:val="4"/>
        </w:numPr>
        <w:tabs>
          <w:tab w:val="left" w:pos="1550"/>
        </w:tabs>
        <w:spacing w:line="364" w:lineRule="auto"/>
        <w:ind w:right="78"/>
        <w:rPr>
          <w:sz w:val="24"/>
        </w:rPr>
      </w:pPr>
      <w:r>
        <w:rPr>
          <w:spacing w:val="-1"/>
          <w:sz w:val="24"/>
        </w:rPr>
        <w:t>贯彻</w:t>
      </w:r>
      <w:r w:rsidR="000267E5">
        <w:rPr>
          <w:rFonts w:hint="eastAsia"/>
          <w:spacing w:val="-1"/>
          <w:sz w:val="24"/>
        </w:rPr>
        <w:t>云平台</w:t>
      </w:r>
      <w:r>
        <w:rPr>
          <w:spacing w:val="-1"/>
          <w:sz w:val="24"/>
        </w:rPr>
        <w:t>部关于私有云维护管理规定，根据实际情况制定切实可行的</w:t>
      </w:r>
      <w:r>
        <w:rPr>
          <w:sz w:val="24"/>
        </w:rPr>
        <w:t>维护管理实施细则。</w:t>
      </w:r>
    </w:p>
    <w:p w14:paraId="3C8A9E91" w14:textId="7CE42D8F" w:rsidR="005D1B5C" w:rsidRDefault="00D86CC2">
      <w:pPr>
        <w:pStyle w:val="a9"/>
        <w:numPr>
          <w:ilvl w:val="0"/>
          <w:numId w:val="4"/>
        </w:numPr>
        <w:tabs>
          <w:tab w:val="left" w:pos="1550"/>
        </w:tabs>
        <w:spacing w:line="364" w:lineRule="auto"/>
        <w:ind w:right="78"/>
        <w:rPr>
          <w:sz w:val="24"/>
        </w:rPr>
      </w:pPr>
      <w:r>
        <w:rPr>
          <w:spacing w:val="-1"/>
          <w:sz w:val="24"/>
        </w:rPr>
        <w:t>负责落实关于私有云运行质量管理要求，建立质量分析和质量</w:t>
      </w:r>
      <w:r>
        <w:rPr>
          <w:sz w:val="24"/>
        </w:rPr>
        <w:t>监督制度。</w:t>
      </w:r>
    </w:p>
    <w:p w14:paraId="2CF1F7BE" w14:textId="71046B6F" w:rsidR="005D1B5C" w:rsidRDefault="00D86CC2">
      <w:pPr>
        <w:pStyle w:val="a9"/>
        <w:numPr>
          <w:ilvl w:val="0"/>
          <w:numId w:val="4"/>
        </w:numPr>
        <w:tabs>
          <w:tab w:val="left" w:pos="1549"/>
          <w:tab w:val="left" w:pos="1550"/>
        </w:tabs>
        <w:spacing w:line="364" w:lineRule="auto"/>
        <w:ind w:right="78"/>
        <w:rPr>
          <w:sz w:val="21"/>
        </w:rPr>
      </w:pPr>
      <w:r>
        <w:rPr>
          <w:spacing w:val="-13"/>
          <w:sz w:val="24"/>
        </w:rPr>
        <w:t>在</w:t>
      </w:r>
      <w:r w:rsidR="00786471">
        <w:rPr>
          <w:rFonts w:hint="eastAsia"/>
          <w:spacing w:val="-13"/>
          <w:sz w:val="24"/>
        </w:rPr>
        <w:t>云平台</w:t>
      </w:r>
      <w:r>
        <w:rPr>
          <w:spacing w:val="-13"/>
          <w:sz w:val="24"/>
        </w:rPr>
        <w:t>部的指导下，负责私有云资源管理、故障管理、性能管理、版</w:t>
      </w:r>
      <w:r>
        <w:rPr>
          <w:sz w:val="24"/>
        </w:rPr>
        <w:t>本管理、安全管理等维护管理工作。</w:t>
      </w:r>
    </w:p>
    <w:p w14:paraId="59BA1069" w14:textId="77777777" w:rsidR="005D1B5C" w:rsidRDefault="00D86CC2">
      <w:pPr>
        <w:pStyle w:val="a9"/>
        <w:numPr>
          <w:ilvl w:val="0"/>
          <w:numId w:val="4"/>
        </w:numPr>
        <w:tabs>
          <w:tab w:val="left" w:pos="1549"/>
          <w:tab w:val="left" w:pos="1550"/>
        </w:tabs>
        <w:ind w:right="78"/>
        <w:rPr>
          <w:sz w:val="21"/>
        </w:rPr>
      </w:pPr>
      <w:r>
        <w:rPr>
          <w:sz w:val="24"/>
        </w:rPr>
        <w:t>参与</w:t>
      </w:r>
      <w:r>
        <w:rPr>
          <w:rFonts w:hint="eastAsia"/>
          <w:sz w:val="24"/>
        </w:rPr>
        <w:t>分</w:t>
      </w:r>
      <w:r>
        <w:rPr>
          <w:sz w:val="24"/>
        </w:rPr>
        <w:t>公司私有云建设和验收，参与</w:t>
      </w:r>
      <w:r>
        <w:rPr>
          <w:rFonts w:hint="eastAsia"/>
          <w:sz w:val="24"/>
        </w:rPr>
        <w:t>分公司</w:t>
      </w:r>
      <w:r>
        <w:rPr>
          <w:sz w:val="24"/>
        </w:rPr>
        <w:t>私有云业务方案制定和部署。</w:t>
      </w:r>
    </w:p>
    <w:p w14:paraId="5214648F" w14:textId="41BD7BEE" w:rsidR="005D1B5C" w:rsidRDefault="00D86CC2">
      <w:pPr>
        <w:pStyle w:val="a9"/>
        <w:numPr>
          <w:ilvl w:val="0"/>
          <w:numId w:val="4"/>
        </w:numPr>
        <w:tabs>
          <w:tab w:val="left" w:pos="1549"/>
          <w:tab w:val="left" w:pos="1550"/>
        </w:tabs>
        <w:spacing w:before="161"/>
        <w:ind w:right="78"/>
        <w:rPr>
          <w:sz w:val="21"/>
        </w:rPr>
      </w:pPr>
      <w:r>
        <w:rPr>
          <w:sz w:val="24"/>
        </w:rPr>
        <w:t>按照重大故障管理要求及时向</w:t>
      </w:r>
      <w:r w:rsidR="00394913">
        <w:rPr>
          <w:rFonts w:hint="eastAsia"/>
          <w:sz w:val="24"/>
        </w:rPr>
        <w:t>云平台部</w:t>
      </w:r>
      <w:r>
        <w:rPr>
          <w:sz w:val="24"/>
        </w:rPr>
        <w:t>上报私有云的重大故障。</w:t>
      </w:r>
    </w:p>
    <w:p w14:paraId="7362A8AC" w14:textId="77777777" w:rsidR="005D1B5C" w:rsidRDefault="00D86CC2">
      <w:pPr>
        <w:pStyle w:val="a9"/>
        <w:numPr>
          <w:ilvl w:val="0"/>
          <w:numId w:val="4"/>
        </w:numPr>
        <w:tabs>
          <w:tab w:val="left" w:pos="1483"/>
          <w:tab w:val="left" w:pos="1550"/>
        </w:tabs>
        <w:spacing w:before="160" w:line="364" w:lineRule="auto"/>
        <w:ind w:left="224" w:right="78" w:firstLine="906"/>
        <w:rPr>
          <w:sz w:val="24"/>
        </w:rPr>
      </w:pPr>
      <w:r>
        <w:rPr>
          <w:rFonts w:hint="eastAsia"/>
          <w:sz w:val="24"/>
          <w:lang w:val="en-US"/>
        </w:rPr>
        <w:t xml:space="preserve"> </w:t>
      </w:r>
      <w:r>
        <w:rPr>
          <w:sz w:val="24"/>
        </w:rPr>
        <w:t>定期组织维护技术人员的交流和培训工作</w:t>
      </w:r>
      <w:r>
        <w:rPr>
          <w:spacing w:val="-19"/>
          <w:sz w:val="24"/>
        </w:rPr>
        <w:t>。</w:t>
      </w:r>
    </w:p>
    <w:p w14:paraId="2AEDCFD0" w14:textId="77777777" w:rsidR="005D1B5C" w:rsidRDefault="00D86CC2">
      <w:pPr>
        <w:tabs>
          <w:tab w:val="left" w:pos="1483"/>
          <w:tab w:val="left" w:pos="1550"/>
        </w:tabs>
        <w:spacing w:before="160" w:line="364" w:lineRule="auto"/>
        <w:ind w:left="224" w:right="78"/>
        <w:rPr>
          <w:sz w:val="24"/>
        </w:rPr>
      </w:pPr>
      <w:r>
        <w:rPr>
          <w:b/>
          <w:spacing w:val="20"/>
          <w:sz w:val="24"/>
        </w:rPr>
        <w:t>第</w:t>
      </w:r>
      <w:r>
        <w:rPr>
          <w:b/>
          <w:spacing w:val="8"/>
          <w:sz w:val="24"/>
        </w:rPr>
        <w:t>17</w:t>
      </w:r>
      <w:r>
        <w:rPr>
          <w:b/>
          <w:spacing w:val="-100"/>
          <w:sz w:val="24"/>
        </w:rPr>
        <w:t xml:space="preserve"> </w:t>
      </w:r>
      <w:r>
        <w:rPr>
          <w:b/>
          <w:sz w:val="24"/>
        </w:rPr>
        <w:t>条</w:t>
      </w:r>
      <w:r>
        <w:rPr>
          <w:b/>
          <w:sz w:val="24"/>
        </w:rPr>
        <w:tab/>
      </w:r>
      <w:r>
        <w:rPr>
          <w:sz w:val="24"/>
        </w:rPr>
        <w:t>私有云维护部门主要职责为：</w:t>
      </w:r>
    </w:p>
    <w:p w14:paraId="004A25D3" w14:textId="1D3FC231" w:rsidR="005D1B5C" w:rsidRDefault="00D86CC2">
      <w:pPr>
        <w:pStyle w:val="a9"/>
        <w:numPr>
          <w:ilvl w:val="0"/>
          <w:numId w:val="5"/>
        </w:numPr>
        <w:tabs>
          <w:tab w:val="left" w:pos="1549"/>
          <w:tab w:val="left" w:pos="1550"/>
        </w:tabs>
        <w:spacing w:before="2" w:line="364" w:lineRule="auto"/>
        <w:ind w:right="78"/>
        <w:rPr>
          <w:sz w:val="21"/>
        </w:rPr>
      </w:pPr>
      <w:r>
        <w:rPr>
          <w:spacing w:val="-2"/>
          <w:sz w:val="24"/>
        </w:rPr>
        <w:t>在</w:t>
      </w:r>
      <w:r w:rsidR="00394913">
        <w:rPr>
          <w:rFonts w:hint="eastAsia"/>
          <w:spacing w:val="-2"/>
          <w:sz w:val="24"/>
        </w:rPr>
        <w:t>云平台部</w:t>
      </w:r>
      <w:r>
        <w:rPr>
          <w:spacing w:val="-2"/>
          <w:sz w:val="24"/>
        </w:rPr>
        <w:t>和</w:t>
      </w:r>
      <w:r>
        <w:rPr>
          <w:rFonts w:hint="eastAsia"/>
          <w:spacing w:val="-2"/>
          <w:sz w:val="24"/>
        </w:rPr>
        <w:t>各分公司相关</w:t>
      </w:r>
      <w:r>
        <w:rPr>
          <w:spacing w:val="-2"/>
          <w:sz w:val="24"/>
        </w:rPr>
        <w:t>部门的指导下，负责私有云日常维护、资源管理、故障</w:t>
      </w:r>
      <w:r>
        <w:rPr>
          <w:spacing w:val="-17"/>
          <w:sz w:val="24"/>
        </w:rPr>
        <w:t>管理、性能管理、版本管理、安全管理、数据制作</w:t>
      </w:r>
      <w:r>
        <w:rPr>
          <w:rFonts w:hint="eastAsia"/>
          <w:spacing w:val="-17"/>
          <w:sz w:val="24"/>
        </w:rPr>
        <w:t>上</w:t>
      </w:r>
      <w:r>
        <w:rPr>
          <w:spacing w:val="-17"/>
          <w:sz w:val="24"/>
        </w:rPr>
        <w:t>报等具体维护工作。</w:t>
      </w:r>
    </w:p>
    <w:p w14:paraId="3799B92A" w14:textId="5D698E40" w:rsidR="005D1B5C" w:rsidRDefault="00D86CC2">
      <w:pPr>
        <w:pStyle w:val="a9"/>
        <w:numPr>
          <w:ilvl w:val="0"/>
          <w:numId w:val="5"/>
        </w:numPr>
        <w:tabs>
          <w:tab w:val="left" w:pos="1549"/>
          <w:tab w:val="left" w:pos="1550"/>
        </w:tabs>
        <w:spacing w:line="364" w:lineRule="auto"/>
        <w:ind w:right="78"/>
        <w:rPr>
          <w:spacing w:val="-1"/>
          <w:sz w:val="24"/>
        </w:rPr>
      </w:pPr>
      <w:r>
        <w:rPr>
          <w:spacing w:val="-1"/>
          <w:sz w:val="24"/>
        </w:rPr>
        <w:t>在</w:t>
      </w:r>
      <w:r w:rsidR="00394913">
        <w:rPr>
          <w:rFonts w:hint="eastAsia"/>
          <w:spacing w:val="-2"/>
          <w:sz w:val="24"/>
        </w:rPr>
        <w:t>云平台部</w:t>
      </w:r>
      <w:r>
        <w:rPr>
          <w:spacing w:val="-1"/>
          <w:sz w:val="24"/>
        </w:rPr>
        <w:t>和</w:t>
      </w:r>
      <w:r>
        <w:rPr>
          <w:rFonts w:hint="eastAsia"/>
          <w:spacing w:val="-1"/>
          <w:sz w:val="24"/>
        </w:rPr>
        <w:t>相关</w:t>
      </w:r>
      <w:r>
        <w:rPr>
          <w:spacing w:val="-1"/>
          <w:sz w:val="24"/>
        </w:rPr>
        <w:t>部门的指导下，制定私有云应急保障方案并定期演练；</w:t>
      </w:r>
      <w:r>
        <w:rPr>
          <w:sz w:val="24"/>
        </w:rPr>
        <w:t>一级私有云所在</w:t>
      </w:r>
      <w:r>
        <w:rPr>
          <w:rFonts w:hint="eastAsia"/>
          <w:sz w:val="24"/>
        </w:rPr>
        <w:t>地</w:t>
      </w:r>
      <w:r>
        <w:rPr>
          <w:sz w:val="24"/>
        </w:rPr>
        <w:t>参与</w:t>
      </w:r>
      <w:r w:rsidR="00394913">
        <w:rPr>
          <w:rFonts w:hint="eastAsia"/>
          <w:spacing w:val="-2"/>
          <w:sz w:val="24"/>
        </w:rPr>
        <w:t>云平台部</w:t>
      </w:r>
      <w:r>
        <w:rPr>
          <w:sz w:val="24"/>
        </w:rPr>
        <w:t>组织的一级私有云应急演</w:t>
      </w:r>
      <w:r>
        <w:rPr>
          <w:spacing w:val="-1"/>
          <w:sz w:val="24"/>
        </w:rPr>
        <w:t>练。</w:t>
      </w:r>
    </w:p>
    <w:p w14:paraId="1F614BDD" w14:textId="09497E80" w:rsidR="005D1B5C" w:rsidRDefault="00D86CC2">
      <w:pPr>
        <w:pStyle w:val="a9"/>
        <w:numPr>
          <w:ilvl w:val="0"/>
          <w:numId w:val="5"/>
        </w:numPr>
        <w:tabs>
          <w:tab w:val="left" w:pos="1549"/>
          <w:tab w:val="left" w:pos="1550"/>
        </w:tabs>
        <w:spacing w:line="364" w:lineRule="auto"/>
        <w:ind w:right="78"/>
        <w:rPr>
          <w:spacing w:val="-1"/>
          <w:sz w:val="24"/>
        </w:rPr>
      </w:pPr>
      <w:r>
        <w:rPr>
          <w:spacing w:val="-1"/>
          <w:sz w:val="24"/>
        </w:rPr>
        <w:lastRenderedPageBreak/>
        <w:t>在</w:t>
      </w:r>
      <w:r w:rsidR="00DA7DF2">
        <w:rPr>
          <w:rFonts w:hint="eastAsia"/>
          <w:spacing w:val="-2"/>
          <w:sz w:val="24"/>
        </w:rPr>
        <w:t>云平台部</w:t>
      </w:r>
      <w:r>
        <w:rPr>
          <w:spacing w:val="-1"/>
          <w:sz w:val="24"/>
        </w:rPr>
        <w:t>和</w:t>
      </w:r>
      <w:r>
        <w:rPr>
          <w:rFonts w:hint="eastAsia"/>
          <w:spacing w:val="-1"/>
          <w:sz w:val="24"/>
        </w:rPr>
        <w:t>相关</w:t>
      </w:r>
      <w:r>
        <w:rPr>
          <w:spacing w:val="-1"/>
          <w:sz w:val="24"/>
        </w:rPr>
        <w:t>部门的指导下，负责所维护私有云与</w:t>
      </w:r>
      <w:r w:rsidR="00DA7DF2">
        <w:rPr>
          <w:rFonts w:hint="eastAsia"/>
          <w:spacing w:val="-2"/>
          <w:sz w:val="24"/>
        </w:rPr>
        <w:t>云平台部</w:t>
      </w:r>
      <w:r>
        <w:rPr>
          <w:spacing w:val="-1"/>
          <w:sz w:val="24"/>
        </w:rPr>
        <w:t>一级云资源管理平台的对接。</w:t>
      </w:r>
    </w:p>
    <w:p w14:paraId="72A829B6" w14:textId="77777777" w:rsidR="005D1B5C" w:rsidRDefault="00D86CC2">
      <w:pPr>
        <w:pStyle w:val="a9"/>
        <w:numPr>
          <w:ilvl w:val="0"/>
          <w:numId w:val="5"/>
        </w:numPr>
        <w:tabs>
          <w:tab w:val="left" w:pos="1550"/>
        </w:tabs>
        <w:spacing w:line="364" w:lineRule="auto"/>
        <w:ind w:right="78"/>
        <w:rPr>
          <w:spacing w:val="-1"/>
          <w:sz w:val="24"/>
        </w:rPr>
      </w:pPr>
      <w:r>
        <w:rPr>
          <w:spacing w:val="-1"/>
          <w:sz w:val="24"/>
        </w:rPr>
        <w:t>负责 7×24 小时实时监控私有云运行状况。</w:t>
      </w:r>
    </w:p>
    <w:p w14:paraId="38550F72" w14:textId="41A47F72" w:rsidR="005D1B5C" w:rsidRDefault="00D86CC2">
      <w:pPr>
        <w:pStyle w:val="a9"/>
        <w:numPr>
          <w:ilvl w:val="0"/>
          <w:numId w:val="5"/>
        </w:numPr>
        <w:tabs>
          <w:tab w:val="left" w:pos="1549"/>
          <w:tab w:val="left" w:pos="1550"/>
        </w:tabs>
        <w:spacing w:line="364" w:lineRule="auto"/>
        <w:ind w:right="78"/>
        <w:rPr>
          <w:spacing w:val="-1"/>
          <w:sz w:val="24"/>
        </w:rPr>
      </w:pPr>
      <w:r>
        <w:rPr>
          <w:spacing w:val="-1"/>
          <w:sz w:val="24"/>
        </w:rPr>
        <w:t>按照重大故障管理要求及时向</w:t>
      </w:r>
      <w:r w:rsidR="00DA7DF2">
        <w:rPr>
          <w:rFonts w:hint="eastAsia"/>
          <w:spacing w:val="-2"/>
          <w:sz w:val="24"/>
        </w:rPr>
        <w:t>云平台部</w:t>
      </w:r>
      <w:r>
        <w:rPr>
          <w:spacing w:val="-1"/>
          <w:sz w:val="24"/>
        </w:rPr>
        <w:t>和</w:t>
      </w:r>
      <w:r>
        <w:rPr>
          <w:rFonts w:hint="eastAsia"/>
          <w:spacing w:val="-1"/>
          <w:sz w:val="24"/>
        </w:rPr>
        <w:t>相关</w:t>
      </w:r>
      <w:r>
        <w:rPr>
          <w:spacing w:val="-1"/>
          <w:sz w:val="24"/>
        </w:rPr>
        <w:t>部门上报私有云的重大故障。</w:t>
      </w:r>
    </w:p>
    <w:p w14:paraId="323E6AA5" w14:textId="0E84C75D" w:rsidR="005D1B5C" w:rsidRDefault="00D86CC2">
      <w:pPr>
        <w:pStyle w:val="a9"/>
        <w:numPr>
          <w:ilvl w:val="0"/>
          <w:numId w:val="5"/>
        </w:numPr>
        <w:tabs>
          <w:tab w:val="left" w:pos="1549"/>
          <w:tab w:val="left" w:pos="1550"/>
        </w:tabs>
        <w:spacing w:line="364" w:lineRule="auto"/>
        <w:ind w:right="78"/>
        <w:rPr>
          <w:spacing w:val="-1"/>
          <w:sz w:val="24"/>
        </w:rPr>
      </w:pPr>
      <w:r>
        <w:rPr>
          <w:spacing w:val="-1"/>
          <w:sz w:val="24"/>
        </w:rPr>
        <w:t>负责定期统计分析私有云的运行状况，在</w:t>
      </w:r>
      <w:r w:rsidR="00EE17A2">
        <w:rPr>
          <w:rFonts w:hint="eastAsia"/>
          <w:spacing w:val="-2"/>
          <w:sz w:val="24"/>
        </w:rPr>
        <w:t>云平台部</w:t>
      </w:r>
      <w:r>
        <w:rPr>
          <w:spacing w:val="-1"/>
          <w:sz w:val="24"/>
        </w:rPr>
        <w:t>和</w:t>
      </w:r>
      <w:r>
        <w:rPr>
          <w:rFonts w:hint="eastAsia"/>
          <w:spacing w:val="-1"/>
          <w:sz w:val="24"/>
        </w:rPr>
        <w:t>相关</w:t>
      </w:r>
      <w:r>
        <w:rPr>
          <w:spacing w:val="-1"/>
          <w:sz w:val="24"/>
        </w:rPr>
        <w:t>部门指导下开展私有云优化提升工作。</w:t>
      </w:r>
    </w:p>
    <w:p w14:paraId="1F8E1ACE" w14:textId="4EFBC82F" w:rsidR="005D1B5C" w:rsidRDefault="00D86CC2">
      <w:pPr>
        <w:pStyle w:val="a9"/>
        <w:numPr>
          <w:ilvl w:val="0"/>
          <w:numId w:val="5"/>
        </w:numPr>
        <w:tabs>
          <w:tab w:val="left" w:pos="1549"/>
          <w:tab w:val="left" w:pos="1550"/>
        </w:tabs>
        <w:spacing w:line="364" w:lineRule="auto"/>
        <w:ind w:right="78"/>
        <w:rPr>
          <w:spacing w:val="-1"/>
          <w:sz w:val="24"/>
        </w:rPr>
      </w:pPr>
      <w:r>
        <w:rPr>
          <w:spacing w:val="-1"/>
          <w:sz w:val="24"/>
        </w:rPr>
        <w:t>在</w:t>
      </w:r>
      <w:r w:rsidR="00EE17A2">
        <w:rPr>
          <w:rFonts w:hint="eastAsia"/>
          <w:spacing w:val="-2"/>
          <w:sz w:val="24"/>
        </w:rPr>
        <w:t>云平台部</w:t>
      </w:r>
      <w:r>
        <w:rPr>
          <w:spacing w:val="-1"/>
          <w:sz w:val="24"/>
        </w:rPr>
        <w:t>和</w:t>
      </w:r>
      <w:r>
        <w:rPr>
          <w:rFonts w:hint="eastAsia"/>
          <w:spacing w:val="-1"/>
          <w:sz w:val="24"/>
        </w:rPr>
        <w:t>相关</w:t>
      </w:r>
      <w:r>
        <w:rPr>
          <w:spacing w:val="-1"/>
          <w:sz w:val="24"/>
        </w:rPr>
        <w:t>部门的指导下，完成私有云网络结构调整、资源管理、数据配置、私有云系统软件与补丁测试及装载等具体实施工作。</w:t>
      </w:r>
    </w:p>
    <w:p w14:paraId="29A702AA" w14:textId="77777777" w:rsidR="005D1B5C" w:rsidRDefault="00D86CC2">
      <w:pPr>
        <w:pStyle w:val="a9"/>
        <w:numPr>
          <w:ilvl w:val="0"/>
          <w:numId w:val="5"/>
        </w:numPr>
        <w:tabs>
          <w:tab w:val="left" w:pos="1550"/>
        </w:tabs>
        <w:spacing w:line="364" w:lineRule="auto"/>
        <w:ind w:right="78"/>
        <w:rPr>
          <w:spacing w:val="-1"/>
          <w:sz w:val="24"/>
        </w:rPr>
      </w:pPr>
      <w:r>
        <w:rPr>
          <w:spacing w:val="-1"/>
          <w:sz w:val="24"/>
        </w:rPr>
        <w:t>参与私有云建设和验收，参与私有云业务方案制定和部署。</w:t>
      </w:r>
    </w:p>
    <w:p w14:paraId="071E0595" w14:textId="77777777" w:rsidR="005D1B5C" w:rsidRDefault="00D86CC2">
      <w:pPr>
        <w:pStyle w:val="a9"/>
        <w:numPr>
          <w:ilvl w:val="0"/>
          <w:numId w:val="5"/>
        </w:numPr>
        <w:tabs>
          <w:tab w:val="left" w:pos="1550"/>
        </w:tabs>
        <w:spacing w:line="364" w:lineRule="auto"/>
        <w:ind w:right="78"/>
        <w:rPr>
          <w:spacing w:val="-1"/>
          <w:sz w:val="24"/>
        </w:rPr>
      </w:pPr>
      <w:r>
        <w:rPr>
          <w:spacing w:val="-1"/>
          <w:sz w:val="24"/>
        </w:rPr>
        <w:t>定期组织维护技术人员的交流和培训工作。</w:t>
      </w:r>
    </w:p>
    <w:p w14:paraId="25C8E618" w14:textId="77777777" w:rsidR="005D1B5C" w:rsidRDefault="005D1B5C">
      <w:pPr>
        <w:rPr>
          <w:sz w:val="24"/>
        </w:rPr>
        <w:sectPr w:rsidR="005D1B5C">
          <w:pgSz w:w="11900" w:h="16840"/>
          <w:pgMar w:top="1440" w:right="1800" w:bottom="1440" w:left="1800" w:header="720" w:footer="720" w:gutter="0"/>
          <w:cols w:space="720"/>
        </w:sectPr>
      </w:pPr>
    </w:p>
    <w:p w14:paraId="272FECB4" w14:textId="77777777" w:rsidR="005D1B5C" w:rsidRDefault="00D86CC2">
      <w:pPr>
        <w:pStyle w:val="1"/>
        <w:ind w:left="2252"/>
        <w:rPr>
          <w:rFonts w:ascii="仿宋" w:eastAsia="仿宋" w:hAnsi="仿宋"/>
        </w:rPr>
      </w:pPr>
      <w:bookmarkStart w:id="19" w:name="_Toc525843230"/>
      <w:bookmarkStart w:id="20" w:name="_Toc528954899"/>
      <w:r>
        <w:rPr>
          <w:rFonts w:ascii="仿宋" w:eastAsia="仿宋" w:hAnsi="仿宋"/>
        </w:rPr>
        <w:lastRenderedPageBreak/>
        <w:t>第三章 维护工作内容</w:t>
      </w:r>
      <w:bookmarkEnd w:id="19"/>
      <w:bookmarkEnd w:id="20"/>
    </w:p>
    <w:p w14:paraId="749881E4" w14:textId="77777777" w:rsidR="005D1B5C" w:rsidRPr="00EE0782" w:rsidRDefault="005D1B5C" w:rsidP="00EE0782">
      <w:pPr>
        <w:pStyle w:val="a3"/>
        <w:spacing w:line="364" w:lineRule="auto"/>
        <w:ind w:left="1418" w:right="78" w:hanging="1260"/>
        <w:jc w:val="both"/>
      </w:pPr>
    </w:p>
    <w:p w14:paraId="19BBF321" w14:textId="77777777" w:rsidR="005D1B5C" w:rsidRDefault="00D86CC2">
      <w:pPr>
        <w:pStyle w:val="2"/>
        <w:ind w:left="0"/>
        <w:jc w:val="center"/>
        <w:rPr>
          <w:rFonts w:ascii="仿宋" w:eastAsia="仿宋" w:hAnsi="仿宋"/>
        </w:rPr>
      </w:pPr>
      <w:bookmarkStart w:id="21" w:name="_Toc525843231"/>
      <w:bookmarkStart w:id="22" w:name="_Toc528954900"/>
      <w:r>
        <w:rPr>
          <w:rFonts w:ascii="仿宋" w:eastAsia="仿宋" w:hAnsi="仿宋"/>
        </w:rPr>
        <w:t>第1节</w:t>
      </w:r>
      <w:r>
        <w:rPr>
          <w:rFonts w:ascii="仿宋" w:eastAsia="仿宋" w:hAnsi="仿宋" w:hint="eastAsia"/>
        </w:rPr>
        <w:t xml:space="preserve"> </w:t>
      </w:r>
      <w:r>
        <w:rPr>
          <w:rFonts w:ascii="仿宋" w:eastAsia="仿宋" w:hAnsi="仿宋"/>
        </w:rPr>
        <w:t>资源管理</w:t>
      </w:r>
      <w:bookmarkEnd w:id="21"/>
      <w:bookmarkEnd w:id="22"/>
    </w:p>
    <w:p w14:paraId="5A6AF0A9" w14:textId="77777777" w:rsidR="005D1B5C" w:rsidRPr="00EE0782" w:rsidRDefault="005D1B5C" w:rsidP="00EE0782">
      <w:pPr>
        <w:pStyle w:val="a3"/>
        <w:spacing w:line="364" w:lineRule="auto"/>
        <w:ind w:left="1418" w:right="78" w:hanging="1260"/>
        <w:jc w:val="both"/>
      </w:pPr>
    </w:p>
    <w:p w14:paraId="539F5BA9" w14:textId="77777777" w:rsidR="005D1B5C" w:rsidRDefault="00D86CC2">
      <w:pPr>
        <w:pStyle w:val="a3"/>
        <w:spacing w:line="364" w:lineRule="auto"/>
        <w:ind w:left="1418" w:right="78" w:hanging="1260"/>
        <w:jc w:val="both"/>
      </w:pPr>
      <w:r>
        <w:rPr>
          <w:b/>
          <w:spacing w:val="20"/>
        </w:rPr>
        <w:t>第</w:t>
      </w:r>
      <w:r>
        <w:rPr>
          <w:b/>
          <w:spacing w:val="8"/>
        </w:rPr>
        <w:t>18</w:t>
      </w:r>
      <w:r>
        <w:rPr>
          <w:b/>
          <w:spacing w:val="3"/>
        </w:rPr>
        <w:t xml:space="preserve">条   </w:t>
      </w:r>
      <w:r>
        <w:rPr>
          <w:rFonts w:hint="eastAsia"/>
          <w:b/>
          <w:spacing w:val="3"/>
          <w:lang w:val="en-US"/>
        </w:rPr>
        <w:t xml:space="preserve"> </w:t>
      </w:r>
      <w:r>
        <w:t>私有云资源管理包括对私有云各类资源管理对象全生命周期管理包</w:t>
      </w:r>
      <w:r>
        <w:rPr>
          <w:spacing w:val="-28"/>
        </w:rPr>
        <w:t>括资源的需求建设、评估、分配、上线、变更、下线、回收以及维护优化等</w:t>
      </w:r>
      <w:r>
        <w:rPr>
          <w:spacing w:val="-14"/>
        </w:rPr>
        <w:t>工作，同时涉及软件版本管理、资料管理、备品备件和维保管理等基础</w:t>
      </w:r>
      <w:r>
        <w:t>运维工作。</w:t>
      </w:r>
    </w:p>
    <w:p w14:paraId="238C3B30" w14:textId="69CEFF36" w:rsidR="005D1B5C" w:rsidRDefault="00D86CC2">
      <w:pPr>
        <w:pStyle w:val="a3"/>
        <w:spacing w:before="2" w:line="364" w:lineRule="auto"/>
        <w:ind w:left="1418" w:right="78" w:hanging="1260"/>
        <w:jc w:val="both"/>
      </w:pPr>
      <w:r>
        <w:rPr>
          <w:b/>
          <w:spacing w:val="20"/>
        </w:rPr>
        <w:t>第</w:t>
      </w:r>
      <w:r>
        <w:rPr>
          <w:b/>
          <w:spacing w:val="19"/>
        </w:rPr>
        <w:t>19</w:t>
      </w:r>
      <w:r>
        <w:rPr>
          <w:b/>
          <w:spacing w:val="57"/>
        </w:rPr>
        <w:t xml:space="preserve">条  </w:t>
      </w:r>
      <w:r>
        <w:rPr>
          <w:spacing w:val="-13"/>
        </w:rPr>
        <w:t xml:space="preserve">私有云在“资源需求和建设、资源评估、资源分配、资源回收和调整” </w:t>
      </w:r>
      <w:r>
        <w:rPr>
          <w:spacing w:val="-10"/>
        </w:rPr>
        <w:t>等方面存在三个主要主体责任方，</w:t>
      </w:r>
      <w:r w:rsidR="00E82B6D">
        <w:rPr>
          <w:rFonts w:hint="eastAsia"/>
          <w:spacing w:val="-2"/>
        </w:rPr>
        <w:t>云平台部</w:t>
      </w:r>
      <w:r>
        <w:rPr>
          <w:spacing w:val="-10"/>
        </w:rPr>
        <w:t>、私有云维护部门、业</w:t>
      </w:r>
      <w:r>
        <w:t>务需求部门。</w:t>
      </w:r>
    </w:p>
    <w:p w14:paraId="55C75D47" w14:textId="3C7A5E89" w:rsidR="005D1B5C" w:rsidRDefault="00D86CC2">
      <w:pPr>
        <w:tabs>
          <w:tab w:val="left" w:pos="1483"/>
        </w:tabs>
        <w:spacing w:before="2"/>
        <w:ind w:right="78" w:firstLineChars="50" w:firstLine="130"/>
        <w:rPr>
          <w:sz w:val="24"/>
        </w:rPr>
      </w:pPr>
      <w:r>
        <w:rPr>
          <w:b/>
          <w:spacing w:val="20"/>
          <w:sz w:val="24"/>
        </w:rPr>
        <w:t>第</w:t>
      </w:r>
      <w:r>
        <w:rPr>
          <w:b/>
          <w:spacing w:val="19"/>
          <w:sz w:val="24"/>
        </w:rPr>
        <w:t>20</w:t>
      </w:r>
      <w:r>
        <w:rPr>
          <w:b/>
          <w:sz w:val="24"/>
        </w:rPr>
        <w:t>条</w:t>
      </w:r>
      <w:r>
        <w:rPr>
          <w:b/>
          <w:sz w:val="24"/>
        </w:rPr>
        <w:tab/>
      </w:r>
      <w:r>
        <w:rPr>
          <w:sz w:val="24"/>
        </w:rPr>
        <w:t>“</w:t>
      </w:r>
      <w:r w:rsidR="00E82B6D">
        <w:rPr>
          <w:rFonts w:hint="eastAsia"/>
          <w:spacing w:val="-2"/>
          <w:sz w:val="24"/>
        </w:rPr>
        <w:t>云平台部</w:t>
      </w:r>
      <w:r>
        <w:rPr>
          <w:sz w:val="24"/>
        </w:rPr>
        <w:t>”承担私有云的建设职责。</w:t>
      </w:r>
    </w:p>
    <w:p w14:paraId="5C525983" w14:textId="77777777" w:rsidR="005D1B5C" w:rsidRDefault="00D86CC2">
      <w:pPr>
        <w:pStyle w:val="a9"/>
        <w:numPr>
          <w:ilvl w:val="0"/>
          <w:numId w:val="6"/>
        </w:numPr>
        <w:tabs>
          <w:tab w:val="left" w:pos="1549"/>
          <w:tab w:val="left" w:pos="1550"/>
        </w:tabs>
        <w:spacing w:before="161" w:line="364" w:lineRule="auto"/>
        <w:ind w:left="1418" w:right="78"/>
        <w:rPr>
          <w:sz w:val="21"/>
        </w:rPr>
      </w:pPr>
      <w:r>
        <w:rPr>
          <w:sz w:val="24"/>
        </w:rPr>
        <w:t>负责定期征集各“业务需求部门”IT</w:t>
      </w:r>
      <w:r>
        <w:rPr>
          <w:spacing w:val="-9"/>
          <w:sz w:val="24"/>
        </w:rPr>
        <w:t>系统资源需求，结合私有云运</w:t>
      </w:r>
      <w:r>
        <w:rPr>
          <w:spacing w:val="-11"/>
          <w:sz w:val="24"/>
        </w:rPr>
        <w:t>行情况，开展私有云各资源池的建设，牵头组织完成立项、设计和工</w:t>
      </w:r>
      <w:r>
        <w:rPr>
          <w:sz w:val="24"/>
        </w:rPr>
        <w:t>程建设相关工作；</w:t>
      </w:r>
    </w:p>
    <w:p w14:paraId="5E40E5EF" w14:textId="77777777" w:rsidR="005D1B5C" w:rsidRDefault="00D86CC2">
      <w:pPr>
        <w:pStyle w:val="a9"/>
        <w:numPr>
          <w:ilvl w:val="0"/>
          <w:numId w:val="6"/>
        </w:numPr>
        <w:tabs>
          <w:tab w:val="left" w:pos="1549"/>
          <w:tab w:val="left" w:pos="1550"/>
        </w:tabs>
        <w:spacing w:before="161" w:line="364" w:lineRule="auto"/>
        <w:ind w:left="1418" w:right="78"/>
        <w:rPr>
          <w:sz w:val="24"/>
        </w:rPr>
      </w:pPr>
      <w:r>
        <w:rPr>
          <w:sz w:val="24"/>
        </w:rPr>
        <w:t>负责提供各“业务需求部门”的项目投资计划（包括所占用私有云IT资源建设成本），作为私有云IT资源的分配依据；</w:t>
      </w:r>
    </w:p>
    <w:p w14:paraId="7AC1D883" w14:textId="66CD27C5" w:rsidR="005D1B5C" w:rsidRDefault="00D86CC2">
      <w:pPr>
        <w:pStyle w:val="a9"/>
        <w:numPr>
          <w:ilvl w:val="0"/>
          <w:numId w:val="6"/>
        </w:numPr>
        <w:tabs>
          <w:tab w:val="left" w:pos="1550"/>
        </w:tabs>
        <w:spacing w:before="161" w:line="364" w:lineRule="auto"/>
        <w:ind w:left="1418" w:right="78"/>
        <w:rPr>
          <w:sz w:val="24"/>
        </w:rPr>
      </w:pPr>
      <w:r>
        <w:rPr>
          <w:sz w:val="24"/>
        </w:rPr>
        <w:t>如果建设单启用私有云资源虚拟结算，“</w:t>
      </w:r>
      <w:r w:rsidR="006672D3">
        <w:rPr>
          <w:rFonts w:hint="eastAsia"/>
          <w:spacing w:val="-2"/>
          <w:sz w:val="24"/>
        </w:rPr>
        <w:t>云平台部</w:t>
      </w:r>
      <w:r>
        <w:rPr>
          <w:sz w:val="24"/>
        </w:rPr>
        <w:t>”负责编制私有云按照建设成本核算的“资源服务目录单价”，作为业务系统资源申请核算依据；</w:t>
      </w:r>
    </w:p>
    <w:p w14:paraId="799C1FDC" w14:textId="77777777" w:rsidR="005D1B5C" w:rsidRDefault="00D86CC2">
      <w:pPr>
        <w:pStyle w:val="a9"/>
        <w:numPr>
          <w:ilvl w:val="0"/>
          <w:numId w:val="6"/>
        </w:numPr>
        <w:tabs>
          <w:tab w:val="left" w:pos="1550"/>
        </w:tabs>
        <w:spacing w:before="161" w:line="364" w:lineRule="auto"/>
        <w:ind w:left="1418" w:right="78"/>
        <w:rPr>
          <w:sz w:val="24"/>
        </w:rPr>
      </w:pPr>
      <w:r>
        <w:rPr>
          <w:sz w:val="24"/>
        </w:rPr>
        <w:t>参与审核各“业务需求部门”的系统设计方案，评估方案和资源需求类型、数额的合理性。</w:t>
      </w:r>
    </w:p>
    <w:p w14:paraId="757F27F1" w14:textId="77777777" w:rsidR="005D1B5C" w:rsidRDefault="00D86CC2">
      <w:pPr>
        <w:pStyle w:val="a3"/>
        <w:tabs>
          <w:tab w:val="left" w:pos="1483"/>
        </w:tabs>
        <w:spacing w:before="1"/>
        <w:ind w:left="224"/>
      </w:pPr>
      <w:r>
        <w:rPr>
          <w:b/>
          <w:spacing w:val="20"/>
        </w:rPr>
        <w:t>第</w:t>
      </w:r>
      <w:r>
        <w:rPr>
          <w:b/>
          <w:spacing w:val="19"/>
        </w:rPr>
        <w:t>21</w:t>
      </w:r>
      <w:r>
        <w:rPr>
          <w:b/>
        </w:rPr>
        <w:t>条</w:t>
      </w:r>
      <w:r>
        <w:rPr>
          <w:b/>
        </w:rPr>
        <w:tab/>
      </w:r>
      <w:r>
        <w:t>“私有云维护部门”承担私有云运营、运维职责。</w:t>
      </w:r>
    </w:p>
    <w:p w14:paraId="2A2C2D7B" w14:textId="64D7BF22" w:rsidR="005D1B5C" w:rsidRDefault="00D86CC2">
      <w:pPr>
        <w:pStyle w:val="a9"/>
        <w:numPr>
          <w:ilvl w:val="0"/>
          <w:numId w:val="7"/>
        </w:numPr>
        <w:tabs>
          <w:tab w:val="left" w:pos="1550"/>
        </w:tabs>
        <w:spacing w:before="161" w:line="364" w:lineRule="auto"/>
        <w:ind w:right="78"/>
        <w:jc w:val="both"/>
        <w:rPr>
          <w:sz w:val="24"/>
        </w:rPr>
      </w:pPr>
      <w:r>
        <w:rPr>
          <w:spacing w:val="-1"/>
          <w:sz w:val="24"/>
        </w:rPr>
        <w:t>负责根据“</w:t>
      </w:r>
      <w:r w:rsidR="006672D3">
        <w:rPr>
          <w:rFonts w:hint="eastAsia"/>
          <w:spacing w:val="-2"/>
          <w:sz w:val="24"/>
        </w:rPr>
        <w:t>云平台部</w:t>
      </w:r>
      <w:r>
        <w:rPr>
          <w:spacing w:val="-1"/>
          <w:sz w:val="24"/>
        </w:rPr>
        <w:t>”发布的“业务需求部门”的项目投资计划，受理各“业务需求部门”提出的私有云资源申请需求，并根据</w:t>
      </w:r>
      <w:r>
        <w:rPr>
          <w:sz w:val="24"/>
        </w:rPr>
        <w:t>实际资源分配情况核算业务系统占用的私有云硬件投资数额；</w:t>
      </w:r>
    </w:p>
    <w:p w14:paraId="7BD994EE" w14:textId="77777777" w:rsidR="005D1B5C" w:rsidRDefault="00D86CC2">
      <w:pPr>
        <w:pStyle w:val="a9"/>
        <w:numPr>
          <w:ilvl w:val="0"/>
          <w:numId w:val="7"/>
        </w:numPr>
        <w:tabs>
          <w:tab w:val="left" w:pos="1550"/>
        </w:tabs>
        <w:spacing w:before="161" w:line="364" w:lineRule="auto"/>
        <w:ind w:right="78"/>
        <w:jc w:val="both"/>
        <w:rPr>
          <w:spacing w:val="-1"/>
          <w:sz w:val="24"/>
        </w:rPr>
      </w:pPr>
      <w:r>
        <w:rPr>
          <w:spacing w:val="-1"/>
          <w:sz w:val="24"/>
        </w:rPr>
        <w:lastRenderedPageBreak/>
        <w:t>参与审核各“业务需求部门”的系统设计方案，评估方案和资源需求类型、需求数额的合理性，并实施资源配置，协助业务系统部署上线；</w:t>
      </w:r>
    </w:p>
    <w:p w14:paraId="65337914" w14:textId="77777777" w:rsidR="005D1B5C" w:rsidRDefault="00D86CC2">
      <w:pPr>
        <w:pStyle w:val="a9"/>
        <w:numPr>
          <w:ilvl w:val="0"/>
          <w:numId w:val="7"/>
        </w:numPr>
        <w:spacing w:before="161" w:line="364" w:lineRule="auto"/>
        <w:ind w:right="78"/>
        <w:jc w:val="both"/>
        <w:rPr>
          <w:spacing w:val="-1"/>
          <w:sz w:val="24"/>
        </w:rPr>
      </w:pPr>
      <w:r>
        <w:rPr>
          <w:spacing w:val="-1"/>
          <w:sz w:val="24"/>
        </w:rPr>
        <w:t>负责评估私有云上部署的各“业务需求部门”应用系统占用资源的利用率情况，对所占用资源实施变更或回收。</w:t>
      </w:r>
    </w:p>
    <w:p w14:paraId="02B8CF9B" w14:textId="77777777" w:rsidR="005D1B5C" w:rsidRDefault="00D86CC2">
      <w:pPr>
        <w:tabs>
          <w:tab w:val="left" w:pos="1483"/>
        </w:tabs>
        <w:spacing w:before="1"/>
        <w:ind w:left="224"/>
        <w:rPr>
          <w:sz w:val="24"/>
        </w:rPr>
      </w:pPr>
      <w:r>
        <w:rPr>
          <w:b/>
          <w:spacing w:val="20"/>
          <w:sz w:val="24"/>
        </w:rPr>
        <w:t>第</w:t>
      </w:r>
      <w:r>
        <w:rPr>
          <w:b/>
          <w:spacing w:val="19"/>
          <w:sz w:val="24"/>
        </w:rPr>
        <w:t>22</w:t>
      </w:r>
      <w:r>
        <w:rPr>
          <w:b/>
          <w:sz w:val="24"/>
        </w:rPr>
        <w:t>条</w:t>
      </w:r>
      <w:r>
        <w:rPr>
          <w:b/>
          <w:sz w:val="24"/>
        </w:rPr>
        <w:tab/>
      </w:r>
      <w:r>
        <w:rPr>
          <w:sz w:val="24"/>
        </w:rPr>
        <w:t>“业务需求部门”为私有云资源使用单位。</w:t>
      </w:r>
    </w:p>
    <w:p w14:paraId="070130E6" w14:textId="53C27AF0" w:rsidR="005D1B5C" w:rsidRDefault="00D86CC2">
      <w:pPr>
        <w:pStyle w:val="a9"/>
        <w:numPr>
          <w:ilvl w:val="0"/>
          <w:numId w:val="8"/>
        </w:numPr>
        <w:tabs>
          <w:tab w:val="left" w:pos="1550"/>
        </w:tabs>
        <w:spacing w:before="160" w:line="364" w:lineRule="auto"/>
        <w:ind w:right="78"/>
        <w:jc w:val="both"/>
        <w:rPr>
          <w:sz w:val="24"/>
        </w:rPr>
      </w:pPr>
      <w:r>
        <w:rPr>
          <w:spacing w:val="-1"/>
          <w:sz w:val="24"/>
        </w:rPr>
        <w:t>负责根据自身业务需求进行系统立项，按照分布式架构规划上层应</w:t>
      </w:r>
      <w:r>
        <w:rPr>
          <w:sz w:val="24"/>
        </w:rPr>
        <w:t>用软件，根据私有云架构组织制定业务设计方案；（</w:t>
      </w:r>
      <w:r>
        <w:rPr>
          <w:spacing w:val="-4"/>
          <w:sz w:val="24"/>
        </w:rPr>
        <w:t>由</w:t>
      </w:r>
      <w:r w:rsidR="008D00FC">
        <w:rPr>
          <w:rFonts w:hint="eastAsia"/>
          <w:spacing w:val="-2"/>
          <w:sz w:val="24"/>
        </w:rPr>
        <w:t>云平台部</w:t>
      </w:r>
      <w:r>
        <w:rPr>
          <w:sz w:val="24"/>
        </w:rPr>
        <w:t>负责的项目由</w:t>
      </w:r>
      <w:r w:rsidR="008D00FC">
        <w:rPr>
          <w:rFonts w:hint="eastAsia"/>
          <w:spacing w:val="-2"/>
          <w:sz w:val="24"/>
        </w:rPr>
        <w:t>云平台部</w:t>
      </w:r>
      <w:r>
        <w:rPr>
          <w:sz w:val="24"/>
        </w:rPr>
        <w:t>牵头完成项目立项和方案设计工作</w:t>
      </w:r>
      <w:r>
        <w:rPr>
          <w:spacing w:val="-19"/>
          <w:sz w:val="24"/>
        </w:rPr>
        <w:t>）</w:t>
      </w:r>
    </w:p>
    <w:p w14:paraId="53BD94E3" w14:textId="7687BDFA" w:rsidR="005D1B5C" w:rsidRDefault="00D86CC2">
      <w:pPr>
        <w:pStyle w:val="a9"/>
        <w:numPr>
          <w:ilvl w:val="0"/>
          <w:numId w:val="8"/>
        </w:numPr>
        <w:tabs>
          <w:tab w:val="left" w:pos="1550"/>
        </w:tabs>
        <w:spacing w:before="2" w:line="364" w:lineRule="auto"/>
        <w:ind w:right="78"/>
        <w:rPr>
          <w:sz w:val="24"/>
        </w:rPr>
      </w:pPr>
      <w:r>
        <w:rPr>
          <w:spacing w:val="-15"/>
          <w:sz w:val="24"/>
        </w:rPr>
        <w:t>负责组织包括</w:t>
      </w:r>
      <w:r w:rsidR="00204609">
        <w:rPr>
          <w:rFonts w:hint="eastAsia"/>
          <w:spacing w:val="-2"/>
          <w:sz w:val="24"/>
        </w:rPr>
        <w:t>云平台部</w:t>
      </w:r>
      <w:r>
        <w:rPr>
          <w:spacing w:val="-15"/>
          <w:sz w:val="24"/>
        </w:rPr>
        <w:t>、私有云维护部门、设计单位、集成商等相</w:t>
      </w:r>
      <w:r>
        <w:rPr>
          <w:sz w:val="24"/>
        </w:rPr>
        <w:t>关单位进行设计方案会审，根据运营维护要求完善设计方案，与各部门就项目资源分配达成一致方案；</w:t>
      </w:r>
    </w:p>
    <w:p w14:paraId="2B05B52E" w14:textId="77777777" w:rsidR="005D1B5C" w:rsidRDefault="00D86CC2">
      <w:pPr>
        <w:pStyle w:val="a9"/>
        <w:numPr>
          <w:ilvl w:val="0"/>
          <w:numId w:val="8"/>
        </w:numPr>
        <w:tabs>
          <w:tab w:val="left" w:pos="1550"/>
        </w:tabs>
        <w:spacing w:before="2" w:line="364" w:lineRule="auto"/>
        <w:ind w:right="78"/>
        <w:jc w:val="both"/>
        <w:rPr>
          <w:sz w:val="24"/>
        </w:rPr>
      </w:pPr>
      <w:r>
        <w:rPr>
          <w:spacing w:val="-1"/>
          <w:sz w:val="24"/>
        </w:rPr>
        <w:t>负责在业务部署上线后，维护业务操作系统及其之上的应用软件， 保障私有云监控代理软件的运行状态，配合“私有云维护部门”根</w:t>
      </w:r>
      <w:r>
        <w:rPr>
          <w:sz w:val="24"/>
        </w:rPr>
        <w:t>据业务系统实际资源利用率情况对资源占用进行调整和优化；</w:t>
      </w:r>
    </w:p>
    <w:p w14:paraId="15045F69" w14:textId="77777777" w:rsidR="005D1B5C" w:rsidRDefault="00D86CC2">
      <w:pPr>
        <w:pStyle w:val="a9"/>
        <w:numPr>
          <w:ilvl w:val="0"/>
          <w:numId w:val="8"/>
        </w:numPr>
        <w:tabs>
          <w:tab w:val="left" w:pos="1549"/>
          <w:tab w:val="left" w:pos="1550"/>
        </w:tabs>
        <w:spacing w:before="2" w:line="364" w:lineRule="auto"/>
        <w:ind w:right="78"/>
        <w:rPr>
          <w:sz w:val="21"/>
        </w:rPr>
      </w:pPr>
      <w:r>
        <w:rPr>
          <w:spacing w:val="-1"/>
          <w:sz w:val="24"/>
        </w:rPr>
        <w:t>负责所申请的主机资源的操作系统及业务应用的安全管理，配合安</w:t>
      </w:r>
      <w:r>
        <w:rPr>
          <w:sz w:val="24"/>
        </w:rPr>
        <w:t>全检查，并对不符合要求的主机或应用系统进行整改；</w:t>
      </w:r>
    </w:p>
    <w:p w14:paraId="63CCED60" w14:textId="77777777" w:rsidR="005D1B5C" w:rsidRDefault="00D86CC2">
      <w:pPr>
        <w:pStyle w:val="a9"/>
        <w:numPr>
          <w:ilvl w:val="0"/>
          <w:numId w:val="8"/>
        </w:numPr>
        <w:tabs>
          <w:tab w:val="left" w:pos="1550"/>
        </w:tabs>
        <w:spacing w:line="364" w:lineRule="auto"/>
        <w:ind w:right="78"/>
        <w:rPr>
          <w:sz w:val="24"/>
        </w:rPr>
      </w:pPr>
      <w:r>
        <w:rPr>
          <w:spacing w:val="-2"/>
          <w:sz w:val="24"/>
        </w:rPr>
        <w:t>负责依照公司私有云发展规划实施包括但不限于业务系统云化、容器</w:t>
      </w:r>
      <w:r>
        <w:rPr>
          <w:sz w:val="24"/>
        </w:rPr>
        <w:t>化架构改造，逐步减少小型机的使用，积极采用业务系统分布式架</w:t>
      </w:r>
      <w:r>
        <w:rPr>
          <w:spacing w:val="-4"/>
          <w:sz w:val="24"/>
        </w:rPr>
        <w:t xml:space="preserve">构，业务系统尽量以虚拟化方式部署，在私有云具备 </w:t>
      </w:r>
      <w:r>
        <w:rPr>
          <w:sz w:val="24"/>
        </w:rPr>
        <w:t>DCOS</w:t>
      </w:r>
      <w:r>
        <w:rPr>
          <w:spacing w:val="-15"/>
          <w:sz w:val="24"/>
        </w:rPr>
        <w:t xml:space="preserve"> 环境后， 应配合进行业务系统容器化架构改造和部署，进一步提升资源利用率和开通效率。</w:t>
      </w:r>
    </w:p>
    <w:p w14:paraId="47BB587C" w14:textId="77777777" w:rsidR="005D1B5C" w:rsidRDefault="005D1B5C">
      <w:pPr>
        <w:pStyle w:val="a3"/>
        <w:spacing w:before="7"/>
        <w:rPr>
          <w:sz w:val="20"/>
        </w:rPr>
      </w:pPr>
    </w:p>
    <w:p w14:paraId="793E7A5D" w14:textId="77777777" w:rsidR="005D1B5C" w:rsidRDefault="00D86CC2">
      <w:pPr>
        <w:pStyle w:val="3"/>
        <w:ind w:left="3106"/>
      </w:pPr>
      <w:bookmarkStart w:id="23" w:name="_Toc528954901"/>
      <w:bookmarkStart w:id="24" w:name="_Toc525843232"/>
      <w:r>
        <w:t>第</w:t>
      </w:r>
      <w:r>
        <w:rPr>
          <w:rFonts w:hint="eastAsia"/>
        </w:rPr>
        <w:t>1</w:t>
      </w:r>
      <w:r>
        <w:t>小节 资源管理原则</w:t>
      </w:r>
      <w:bookmarkEnd w:id="23"/>
      <w:bookmarkEnd w:id="24"/>
    </w:p>
    <w:p w14:paraId="6CE94282" w14:textId="77777777" w:rsidR="005D1B5C" w:rsidRDefault="005D1B5C">
      <w:pPr>
        <w:pStyle w:val="a3"/>
        <w:rPr>
          <w:b/>
        </w:rPr>
      </w:pPr>
    </w:p>
    <w:p w14:paraId="4BA977D4" w14:textId="77777777" w:rsidR="005D1B5C" w:rsidRDefault="00D86CC2">
      <w:pPr>
        <w:pStyle w:val="a3"/>
        <w:tabs>
          <w:tab w:val="left" w:pos="1483"/>
        </w:tabs>
        <w:spacing w:before="181" w:line="364" w:lineRule="auto"/>
        <w:ind w:left="1483" w:right="78" w:hanging="1260"/>
      </w:pPr>
      <w:r>
        <w:rPr>
          <w:b/>
          <w:spacing w:val="20"/>
        </w:rPr>
        <w:t>第</w:t>
      </w:r>
      <w:r>
        <w:rPr>
          <w:b/>
          <w:spacing w:val="19"/>
        </w:rPr>
        <w:t>23</w:t>
      </w:r>
      <w:r>
        <w:rPr>
          <w:b/>
        </w:rPr>
        <w:t>条</w:t>
      </w:r>
      <w:r>
        <w:rPr>
          <w:b/>
        </w:rPr>
        <w:tab/>
      </w:r>
      <w:r>
        <w:t>业务系统使用云资源采用“预先评估，按需申请，自动伸缩，空闲释放”的原则，通过建立资源需求分析评估模型</w:t>
      </w:r>
      <w:r>
        <w:rPr>
          <w:spacing w:val="-98"/>
        </w:rPr>
        <w:t>、</w:t>
      </w:r>
      <w:r>
        <w:t>资源使用情况后评估</w:t>
      </w:r>
      <w:r>
        <w:rPr>
          <w:spacing w:val="-16"/>
        </w:rPr>
        <w:t>、</w:t>
      </w:r>
      <w:r>
        <w:t>资源分阶段配置</w:t>
      </w:r>
      <w:r>
        <w:rPr>
          <w:spacing w:val="-98"/>
        </w:rPr>
        <w:t>、</w:t>
      </w:r>
      <w:r>
        <w:t>资源预算管理</w:t>
      </w:r>
      <w:r>
        <w:rPr>
          <w:spacing w:val="-96"/>
        </w:rPr>
        <w:t>、</w:t>
      </w:r>
      <w:r>
        <w:t>资源回收等方式，</w:t>
      </w:r>
      <w:r>
        <w:lastRenderedPageBreak/>
        <w:t>实现各类私有云资源的科学管理，最大化地提高云资源池的效率，发挥私有云的规模效益。</w:t>
      </w:r>
    </w:p>
    <w:p w14:paraId="3F66CA92" w14:textId="77777777" w:rsidR="005D1B5C" w:rsidRDefault="00D86CC2">
      <w:pPr>
        <w:pStyle w:val="a3"/>
        <w:spacing w:before="160" w:line="364" w:lineRule="auto"/>
        <w:ind w:left="1483" w:right="78" w:hanging="1260"/>
        <w:jc w:val="both"/>
        <w:rPr>
          <w:b/>
        </w:rPr>
      </w:pPr>
      <w:r>
        <w:rPr>
          <w:b/>
        </w:rPr>
        <w:t>第24 条</w:t>
      </w:r>
      <w:r>
        <w:rPr>
          <w:b/>
        </w:rPr>
        <w:tab/>
      </w:r>
      <w:r>
        <w:t>私有云维护部门应不断完善资源管理水平，完善相应支撑手段</w:t>
      </w:r>
      <w:r>
        <w:rPr>
          <w:rFonts w:hint="eastAsia"/>
        </w:rPr>
        <w:t>，提升</w:t>
      </w:r>
      <w:r>
        <w:t>资源利用率，提升各类资源对于上层业务的支撑能力。</w:t>
      </w:r>
    </w:p>
    <w:p w14:paraId="6576129C" w14:textId="77777777" w:rsidR="005D1B5C" w:rsidRDefault="00D86CC2">
      <w:pPr>
        <w:pStyle w:val="a3"/>
        <w:spacing w:before="160" w:line="364" w:lineRule="auto"/>
        <w:ind w:left="1483" w:right="78" w:hanging="1260"/>
        <w:jc w:val="both"/>
      </w:pPr>
      <w:r w:rsidRPr="00312E0D">
        <w:rPr>
          <w:b/>
        </w:rPr>
        <w:t xml:space="preserve">第25条  </w:t>
      </w:r>
      <w:r w:rsidRPr="00312E0D">
        <w:rPr>
          <w:b/>
        </w:rPr>
        <w:tab/>
      </w:r>
      <w:r w:rsidRPr="00312E0D">
        <w:t>私有云维护部门应持续关注私有云各类资源的维护优化工作，应通过代理软件、资源管理软件接口上报等方式对已占用的私有云资源使用情况进行监控、统计和后评估，在资源即将用尽或不能满足业务需求时应进行预警，并进行相应的优化调整，在业务系统因业务量萎缩、退网等情况下进行资源回收，并提出私有云资源管理建议。</w:t>
      </w:r>
    </w:p>
    <w:p w14:paraId="7DB4E720" w14:textId="77777777" w:rsidR="005D1B5C" w:rsidRPr="00312E0D" w:rsidRDefault="005D1B5C">
      <w:pPr>
        <w:pStyle w:val="a3"/>
        <w:spacing w:before="7"/>
      </w:pPr>
    </w:p>
    <w:p w14:paraId="2013AB84" w14:textId="77777777" w:rsidR="005D1B5C" w:rsidRDefault="00D86CC2">
      <w:pPr>
        <w:pStyle w:val="3"/>
      </w:pPr>
      <w:bookmarkStart w:id="25" w:name="_Toc525843233"/>
      <w:bookmarkStart w:id="26" w:name="_Toc528954902"/>
      <w:r>
        <w:t>第2小节 资源需求和建设管理</w:t>
      </w:r>
      <w:bookmarkEnd w:id="25"/>
      <w:bookmarkEnd w:id="26"/>
    </w:p>
    <w:p w14:paraId="2DA7A838" w14:textId="77777777" w:rsidR="005D1B5C" w:rsidRPr="00312E0D" w:rsidRDefault="005D1B5C">
      <w:pPr>
        <w:pStyle w:val="a3"/>
      </w:pPr>
    </w:p>
    <w:p w14:paraId="13ED27D7" w14:textId="5A7BD7F3" w:rsidR="005D1B5C" w:rsidRDefault="00D86CC2">
      <w:pPr>
        <w:pStyle w:val="a3"/>
        <w:tabs>
          <w:tab w:val="left" w:pos="1483"/>
        </w:tabs>
        <w:spacing w:before="181" w:line="364" w:lineRule="auto"/>
        <w:ind w:left="1483" w:right="78" w:hanging="1260"/>
      </w:pPr>
      <w:r>
        <w:rPr>
          <w:b/>
          <w:spacing w:val="20"/>
        </w:rPr>
        <w:t>第</w:t>
      </w:r>
      <w:r>
        <w:rPr>
          <w:b/>
          <w:spacing w:val="19"/>
        </w:rPr>
        <w:t>26</w:t>
      </w:r>
      <w:r>
        <w:rPr>
          <w:b/>
        </w:rPr>
        <w:t>条</w:t>
      </w:r>
      <w:r>
        <w:rPr>
          <w:b/>
        </w:rPr>
        <w:tab/>
      </w:r>
      <w:r>
        <w:t>“</w:t>
      </w:r>
      <w:r w:rsidR="00312E0D">
        <w:rPr>
          <w:rFonts w:hint="eastAsia"/>
        </w:rPr>
        <w:t>云平台</w:t>
      </w:r>
      <w:r>
        <w:t>部”定期（建议提前</w:t>
      </w:r>
      <w:r>
        <w:rPr>
          <w:spacing w:val="-71"/>
        </w:rPr>
        <w:t xml:space="preserve"> </w:t>
      </w:r>
      <w:r>
        <w:t>6-12</w:t>
      </w:r>
      <w:r>
        <w:rPr>
          <w:spacing w:val="-71"/>
        </w:rPr>
        <w:t xml:space="preserve"> </w:t>
      </w:r>
      <w:r>
        <w:t>个月）向各“业务需求部门”提出规划期内</w:t>
      </w:r>
      <w:r>
        <w:rPr>
          <w:spacing w:val="-73"/>
        </w:rPr>
        <w:t xml:space="preserve"> </w:t>
      </w:r>
      <w:r>
        <w:t>IT</w:t>
      </w:r>
      <w:r>
        <w:rPr>
          <w:spacing w:val="-73"/>
        </w:rPr>
        <w:t xml:space="preserve"> </w:t>
      </w:r>
      <w:r>
        <w:t>资源使用需求调查，各“业务需求部门”反</w:t>
      </w:r>
      <w:r>
        <w:rPr>
          <w:spacing w:val="-16"/>
        </w:rPr>
        <w:t>馈</w:t>
      </w:r>
      <w:r>
        <w:t>规划期内本单位各个项目资源使用需求。“私有云维护部门”定期向计划建设部及业务需求部门通报私有云资源使用情况。</w:t>
      </w:r>
    </w:p>
    <w:p w14:paraId="0C1E1F20" w14:textId="77777777" w:rsidR="005D1B5C" w:rsidRDefault="00D86CC2">
      <w:pPr>
        <w:pStyle w:val="a3"/>
        <w:tabs>
          <w:tab w:val="left" w:pos="1483"/>
        </w:tabs>
        <w:spacing w:before="1" w:line="364" w:lineRule="auto"/>
        <w:ind w:left="1483" w:right="78" w:hanging="1260"/>
      </w:pPr>
      <w:r>
        <w:rPr>
          <w:b/>
          <w:spacing w:val="20"/>
        </w:rPr>
        <w:t>第</w:t>
      </w:r>
      <w:r>
        <w:rPr>
          <w:b/>
          <w:spacing w:val="8"/>
        </w:rPr>
        <w:t>27</w:t>
      </w:r>
      <w:r>
        <w:rPr>
          <w:b/>
          <w:spacing w:val="-100"/>
        </w:rPr>
        <w:t xml:space="preserve"> </w:t>
      </w:r>
      <w:r>
        <w:rPr>
          <w:b/>
        </w:rPr>
        <w:t>条</w:t>
      </w:r>
      <w:r>
        <w:rPr>
          <w:b/>
        </w:rPr>
        <w:tab/>
      </w:r>
      <w:r>
        <w:t>私有云资源池建设应保证一定量冗余，“资源池建设部门”应保证</w:t>
      </w:r>
      <w:r>
        <w:rPr>
          <w:spacing w:val="-17"/>
        </w:rPr>
        <w:t>在</w:t>
      </w:r>
      <w:r>
        <w:t>资源池利用率达到指定门限（原则上&gt;70%）时，启动应急扩容工程</w:t>
      </w:r>
      <w:r>
        <w:rPr>
          <w:spacing w:val="-17"/>
        </w:rPr>
        <w:t>。</w:t>
      </w:r>
    </w:p>
    <w:p w14:paraId="7A9CD50E" w14:textId="2208A740" w:rsidR="005D1B5C" w:rsidRDefault="00D86CC2">
      <w:pPr>
        <w:pStyle w:val="a3"/>
        <w:tabs>
          <w:tab w:val="left" w:pos="1483"/>
        </w:tabs>
        <w:spacing w:before="2"/>
        <w:ind w:left="224"/>
      </w:pPr>
      <w:r>
        <w:rPr>
          <w:b/>
          <w:spacing w:val="20"/>
        </w:rPr>
        <w:t>第</w:t>
      </w:r>
      <w:r>
        <w:rPr>
          <w:b/>
          <w:spacing w:val="8"/>
        </w:rPr>
        <w:t>28</w:t>
      </w:r>
      <w:r>
        <w:rPr>
          <w:b/>
          <w:spacing w:val="-100"/>
        </w:rPr>
        <w:t xml:space="preserve"> </w:t>
      </w:r>
      <w:r>
        <w:rPr>
          <w:b/>
        </w:rPr>
        <w:t>条</w:t>
      </w:r>
      <w:r>
        <w:rPr>
          <w:b/>
        </w:rPr>
        <w:tab/>
      </w:r>
      <w:r>
        <w:t>“</w:t>
      </w:r>
      <w:r w:rsidR="00C95ED0">
        <w:rPr>
          <w:rFonts w:hint="eastAsia"/>
        </w:rPr>
        <w:t>云平台</w:t>
      </w:r>
      <w:r w:rsidR="00C95ED0">
        <w:t>部</w:t>
      </w:r>
      <w:r>
        <w:t>”根据收集的各“业务需求部门”资源需求，结合</w:t>
      </w:r>
    </w:p>
    <w:p w14:paraId="6DA67065" w14:textId="63416613" w:rsidR="005D1B5C" w:rsidRDefault="00D86CC2">
      <w:pPr>
        <w:pStyle w:val="a3"/>
        <w:spacing w:before="160" w:line="364" w:lineRule="auto"/>
        <w:ind w:left="1483" w:right="78"/>
      </w:pPr>
      <w:r>
        <w:t>“私有云维护部门”提交的私有云资源使用情况报告，组织相关单位</w:t>
      </w:r>
      <w:r>
        <w:rPr>
          <w:spacing w:val="-1"/>
        </w:rPr>
        <w:t>进行建设需求评审，开展私有云各个节点的建设，牵头组织完成立项、设计和工程建设相关工作，并移交“私有云维护部门”进行运营管理。</w:t>
      </w:r>
    </w:p>
    <w:p w14:paraId="2532CBB4" w14:textId="77777777" w:rsidR="005D1B5C" w:rsidRPr="00231CCF" w:rsidRDefault="005D1B5C" w:rsidP="00F00A0D">
      <w:pPr>
        <w:pStyle w:val="a3"/>
        <w:spacing w:before="7"/>
      </w:pPr>
    </w:p>
    <w:p w14:paraId="28BD795B" w14:textId="77777777" w:rsidR="005D1B5C" w:rsidRDefault="00D86CC2">
      <w:pPr>
        <w:pStyle w:val="3"/>
        <w:spacing w:before="1"/>
      </w:pPr>
      <w:bookmarkStart w:id="27" w:name="_Toc525843234"/>
      <w:bookmarkStart w:id="28" w:name="_Toc528954903"/>
      <w:r>
        <w:t>第3小节 资源申请和需求评估</w:t>
      </w:r>
      <w:bookmarkEnd w:id="27"/>
      <w:bookmarkEnd w:id="28"/>
    </w:p>
    <w:p w14:paraId="07E55E0C" w14:textId="77777777" w:rsidR="005D1B5C" w:rsidRPr="00231CCF" w:rsidRDefault="005D1B5C" w:rsidP="00F00A0D">
      <w:pPr>
        <w:pStyle w:val="a3"/>
        <w:spacing w:before="7"/>
      </w:pPr>
    </w:p>
    <w:p w14:paraId="05559880" w14:textId="77777777" w:rsidR="005D1B5C" w:rsidRDefault="00D86CC2">
      <w:pPr>
        <w:pStyle w:val="a3"/>
        <w:tabs>
          <w:tab w:val="left" w:pos="1483"/>
        </w:tabs>
        <w:spacing w:before="181"/>
        <w:ind w:left="224"/>
      </w:pPr>
      <w:r>
        <w:rPr>
          <w:b/>
          <w:spacing w:val="20"/>
        </w:rPr>
        <w:t>第</w:t>
      </w:r>
      <w:r>
        <w:rPr>
          <w:b/>
          <w:spacing w:val="19"/>
        </w:rPr>
        <w:t>29</w:t>
      </w:r>
      <w:r>
        <w:rPr>
          <w:b/>
        </w:rPr>
        <w:t>条</w:t>
      </w:r>
      <w:r>
        <w:rPr>
          <w:b/>
        </w:rPr>
        <w:tab/>
      </w:r>
      <w:r>
        <w:t>业务需求部门申请分配私有云资源，需同时具备两个前提条件：</w:t>
      </w:r>
    </w:p>
    <w:p w14:paraId="3FC82B6F" w14:textId="426C22B0" w:rsidR="005D1B5C" w:rsidRDefault="00D86CC2">
      <w:pPr>
        <w:pStyle w:val="a9"/>
        <w:numPr>
          <w:ilvl w:val="1"/>
          <w:numId w:val="8"/>
        </w:numPr>
        <w:tabs>
          <w:tab w:val="left" w:pos="2085"/>
        </w:tabs>
        <w:spacing w:before="160"/>
        <w:rPr>
          <w:sz w:val="24"/>
        </w:rPr>
      </w:pPr>
      <w:r>
        <w:rPr>
          <w:sz w:val="24"/>
        </w:rPr>
        <w:t>该系统属于当期</w:t>
      </w:r>
      <w:r w:rsidR="00A75420">
        <w:rPr>
          <w:rFonts w:hint="eastAsia"/>
          <w:sz w:val="24"/>
        </w:rPr>
        <w:t>云平台</w:t>
      </w:r>
      <w:bookmarkStart w:id="29" w:name="_GoBack"/>
      <w:bookmarkEnd w:id="29"/>
      <w:r>
        <w:rPr>
          <w:sz w:val="24"/>
        </w:rPr>
        <w:t>部的“项目投资计划”内的项目。</w:t>
      </w:r>
    </w:p>
    <w:p w14:paraId="7D371F5B" w14:textId="20203BE2" w:rsidR="005D1B5C" w:rsidRDefault="00D86CC2">
      <w:pPr>
        <w:pStyle w:val="a9"/>
        <w:numPr>
          <w:ilvl w:val="1"/>
          <w:numId w:val="8"/>
        </w:numPr>
        <w:tabs>
          <w:tab w:val="left" w:pos="2085"/>
        </w:tabs>
        <w:spacing w:before="67" w:line="364" w:lineRule="auto"/>
        <w:ind w:left="1483" w:right="78" w:firstLine="0"/>
      </w:pPr>
      <w:r>
        <w:rPr>
          <w:spacing w:val="-15"/>
          <w:sz w:val="24"/>
        </w:rPr>
        <w:lastRenderedPageBreak/>
        <w:t xml:space="preserve">该系统的 </w:t>
      </w:r>
      <w:r>
        <w:rPr>
          <w:sz w:val="24"/>
        </w:rPr>
        <w:t>I</w:t>
      </w:r>
      <w:r>
        <w:rPr>
          <w:spacing w:val="-9"/>
          <w:sz w:val="24"/>
        </w:rPr>
        <w:t>T 资源需</w:t>
      </w:r>
      <w:r w:rsidRPr="00FB5053">
        <w:rPr>
          <w:sz w:val="24"/>
        </w:rPr>
        <w:t>求在私有云当期</w:t>
      </w:r>
      <w:r w:rsidR="00FB5053" w:rsidRPr="00FB5053">
        <w:rPr>
          <w:rFonts w:hint="eastAsia"/>
          <w:sz w:val="24"/>
        </w:rPr>
        <w:t>云平台</w:t>
      </w:r>
      <w:r w:rsidR="00FB5053" w:rsidRPr="00FB5053">
        <w:rPr>
          <w:sz w:val="24"/>
        </w:rPr>
        <w:t>部</w:t>
      </w:r>
      <w:r w:rsidRPr="00FB5053">
        <w:rPr>
          <w:sz w:val="24"/>
        </w:rPr>
        <w:t>的需</w:t>
      </w:r>
      <w:r>
        <w:rPr>
          <w:spacing w:val="-9"/>
          <w:sz w:val="24"/>
        </w:rPr>
        <w:t>求调查阶段已经申报并作为当期私有云建设依据。如不能满足上述条件的项目均属于“计划外需求”项目，对于“计划外需求”项目申请资源流程说明如下：对于不满足上述条件的项目，需请</w:t>
      </w:r>
      <w:r w:rsidR="00FB5053" w:rsidRPr="00FB5053">
        <w:rPr>
          <w:rFonts w:hint="eastAsia"/>
          <w:spacing w:val="-9"/>
          <w:sz w:val="24"/>
        </w:rPr>
        <w:t>云平台</w:t>
      </w:r>
      <w:r w:rsidR="00FB5053" w:rsidRPr="00FB5053">
        <w:rPr>
          <w:spacing w:val="-9"/>
          <w:sz w:val="24"/>
        </w:rPr>
        <w:t>部</w:t>
      </w:r>
      <w:r>
        <w:rPr>
          <w:spacing w:val="-9"/>
          <w:sz w:val="24"/>
        </w:rPr>
        <w:t>参加设计方案评审会，并在会议纪要中明确评审意见和该项目占用的私有云 IT 资源建设成本，根据评审意见开展后续流程；对于不满足上述条件的项目，若私有云仍有冗余资源可以满足，则按后续流程经评估后予以分配，否则</w:t>
      </w:r>
      <w:r w:rsidR="00FB5053" w:rsidRPr="00FB5053">
        <w:rPr>
          <w:rFonts w:hint="eastAsia"/>
          <w:spacing w:val="-9"/>
          <w:sz w:val="24"/>
        </w:rPr>
        <w:t>云平台</w:t>
      </w:r>
      <w:r w:rsidR="00FB5053" w:rsidRPr="00FB5053">
        <w:rPr>
          <w:spacing w:val="-9"/>
          <w:sz w:val="24"/>
        </w:rPr>
        <w:t>部</w:t>
      </w:r>
      <w:r>
        <w:rPr>
          <w:spacing w:val="-9"/>
          <w:sz w:val="24"/>
        </w:rPr>
        <w:t>将其作为私有云下期工程建设需求依据</w:t>
      </w:r>
      <w:r>
        <w:t>。</w:t>
      </w:r>
    </w:p>
    <w:p w14:paraId="46BAE4B0" w14:textId="014621F2" w:rsidR="005D1B5C" w:rsidRDefault="00D86CC2">
      <w:pPr>
        <w:pStyle w:val="a3"/>
        <w:tabs>
          <w:tab w:val="left" w:pos="1483"/>
        </w:tabs>
        <w:spacing w:before="1" w:line="364" w:lineRule="auto"/>
        <w:ind w:left="1483" w:right="78" w:hanging="1260"/>
        <w:rPr>
          <w:spacing w:val="-9"/>
          <w:szCs w:val="22"/>
        </w:rPr>
      </w:pPr>
      <w:r>
        <w:rPr>
          <w:b/>
          <w:spacing w:val="20"/>
        </w:rPr>
        <w:t>第</w:t>
      </w:r>
      <w:r>
        <w:rPr>
          <w:b/>
          <w:spacing w:val="19"/>
        </w:rPr>
        <w:t>30</w:t>
      </w:r>
      <w:r>
        <w:rPr>
          <w:b/>
        </w:rPr>
        <w:t>条</w:t>
      </w:r>
      <w:r>
        <w:rPr>
          <w:b/>
        </w:rPr>
        <w:tab/>
      </w:r>
      <w:r>
        <w:rPr>
          <w:spacing w:val="-9"/>
          <w:szCs w:val="22"/>
        </w:rPr>
        <w:t>“业务需求部门”业务系统申请私有云 IT 资源，需提前通过</w:t>
      </w:r>
      <w:r w:rsidR="00FB5053">
        <w:rPr>
          <w:rFonts w:hint="eastAsia"/>
        </w:rPr>
        <w:t>云平台</w:t>
      </w:r>
      <w:r w:rsidR="00FB5053">
        <w:t>部</w:t>
      </w:r>
      <w:r>
        <w:rPr>
          <w:spacing w:val="-9"/>
          <w:szCs w:val="22"/>
        </w:rPr>
        <w:t>立项并批复通过。</w:t>
      </w:r>
    </w:p>
    <w:p w14:paraId="0AE40CE2" w14:textId="77777777" w:rsidR="005D1B5C" w:rsidRDefault="00D86CC2">
      <w:pPr>
        <w:pStyle w:val="a3"/>
        <w:tabs>
          <w:tab w:val="left" w:pos="1483"/>
        </w:tabs>
        <w:spacing w:before="1" w:line="364" w:lineRule="auto"/>
        <w:ind w:left="1483" w:right="78" w:hanging="1260"/>
        <w:rPr>
          <w:spacing w:val="-9"/>
          <w:szCs w:val="22"/>
        </w:rPr>
      </w:pPr>
      <w:r>
        <w:rPr>
          <w:b/>
          <w:spacing w:val="20"/>
        </w:rPr>
        <w:t>第31条</w:t>
      </w:r>
      <w:r>
        <w:rPr>
          <w:b/>
          <w:spacing w:val="20"/>
        </w:rPr>
        <w:tab/>
      </w:r>
      <w:r>
        <w:rPr>
          <w:spacing w:val="-9"/>
          <w:szCs w:val="22"/>
        </w:rPr>
        <w:t>“业务需求部门”在获得立项批复后，按照私有云架构规划上层应用软件，组织制定业务设计方案。</w:t>
      </w:r>
    </w:p>
    <w:p w14:paraId="69CEDE84" w14:textId="7E51BB59" w:rsidR="005D1B5C" w:rsidRDefault="00D86CC2">
      <w:pPr>
        <w:pStyle w:val="a3"/>
        <w:spacing w:before="161" w:line="364" w:lineRule="auto"/>
        <w:ind w:left="1483" w:right="78" w:hanging="1260"/>
        <w:jc w:val="both"/>
      </w:pPr>
      <w:r>
        <w:rPr>
          <w:b/>
          <w:spacing w:val="20"/>
        </w:rPr>
        <w:t>第</w:t>
      </w:r>
      <w:r>
        <w:rPr>
          <w:b/>
          <w:spacing w:val="19"/>
        </w:rPr>
        <w:t>32</w:t>
      </w:r>
      <w:r>
        <w:rPr>
          <w:b/>
          <w:spacing w:val="37"/>
        </w:rPr>
        <w:t xml:space="preserve">条  </w:t>
      </w:r>
      <w:r>
        <w:rPr>
          <w:spacing w:val="-10"/>
        </w:rPr>
        <w:t>“业务需求部门”负责组织包括</w:t>
      </w:r>
      <w:r w:rsidR="00A07A14">
        <w:rPr>
          <w:rFonts w:hint="eastAsia"/>
        </w:rPr>
        <w:t>云平台</w:t>
      </w:r>
      <w:r w:rsidR="00A07A14">
        <w:t>部</w:t>
      </w:r>
      <w:r>
        <w:rPr>
          <w:spacing w:val="-10"/>
        </w:rPr>
        <w:t>、维护部门、设计</w:t>
      </w:r>
      <w:r>
        <w:rPr>
          <w:spacing w:val="-15"/>
        </w:rPr>
        <w:t>单位、集成商等相关单位进行设计方案会审，明确项目来源、业务容量</w:t>
      </w:r>
      <w:r>
        <w:rPr>
          <w:spacing w:val="-18"/>
        </w:rPr>
        <w:t>估算、</w:t>
      </w:r>
      <w:r>
        <w:t>IT</w:t>
      </w:r>
      <w:r>
        <w:rPr>
          <w:spacing w:val="-12"/>
        </w:rPr>
        <w:t xml:space="preserve"> 资源需求和系统逻辑拓扑，通过完善设计方案，确保系统 </w:t>
      </w:r>
      <w:r>
        <w:rPr>
          <w:spacing w:val="-10"/>
        </w:rPr>
        <w:t>IT资源需求合理，设计方案符合私有云网络架构、安全域划分、容灾安全</w:t>
      </w:r>
      <w:r>
        <w:t>设计和私有云的其他运营运维要求，各方就项目资源分配达成一致方案。</w:t>
      </w:r>
    </w:p>
    <w:p w14:paraId="403B526F" w14:textId="64FC7E2C" w:rsidR="005D1B5C" w:rsidRDefault="00D86CC2">
      <w:pPr>
        <w:pStyle w:val="a3"/>
        <w:spacing w:before="3" w:line="364" w:lineRule="auto"/>
        <w:ind w:left="1483" w:right="78" w:hanging="1260"/>
        <w:jc w:val="both"/>
      </w:pPr>
      <w:r>
        <w:rPr>
          <w:b/>
          <w:spacing w:val="20"/>
        </w:rPr>
        <w:t>第</w:t>
      </w:r>
      <w:r>
        <w:rPr>
          <w:b/>
          <w:spacing w:val="19"/>
        </w:rPr>
        <w:t>33</w:t>
      </w:r>
      <w:r>
        <w:rPr>
          <w:b/>
          <w:spacing w:val="37"/>
        </w:rPr>
        <w:t xml:space="preserve">条  </w:t>
      </w:r>
      <w:r>
        <w:t>“业务需求部门”向私有云维护部门进行私有云资源申请，并抄送</w:t>
      </w:r>
      <w:r w:rsidR="00A07A14">
        <w:rPr>
          <w:rFonts w:hint="eastAsia"/>
        </w:rPr>
        <w:t>云平台</w:t>
      </w:r>
      <w:r w:rsidR="00A07A14">
        <w:t>部</w:t>
      </w:r>
      <w:r>
        <w:rPr>
          <w:spacing w:val="-10"/>
        </w:rPr>
        <w:t>，申请材料中需包含立项批复文件、项目设计方案、资源申</w:t>
      </w:r>
      <w:r>
        <w:t>请等内容。</w:t>
      </w:r>
    </w:p>
    <w:p w14:paraId="3ED6360E" w14:textId="77777777" w:rsidR="005D1B5C" w:rsidRPr="00A52222" w:rsidRDefault="005D1B5C" w:rsidP="00A52222">
      <w:pPr>
        <w:pStyle w:val="a3"/>
        <w:spacing w:before="7"/>
      </w:pPr>
    </w:p>
    <w:p w14:paraId="3AE486BC" w14:textId="77777777" w:rsidR="005D1B5C" w:rsidRDefault="00D86CC2">
      <w:pPr>
        <w:pStyle w:val="3"/>
      </w:pPr>
      <w:bookmarkStart w:id="30" w:name="_Toc528954904"/>
      <w:bookmarkStart w:id="31" w:name="_Toc525843235"/>
      <w:r>
        <w:t>第4小节 资源分配和业务上线</w:t>
      </w:r>
      <w:bookmarkEnd w:id="30"/>
      <w:bookmarkEnd w:id="31"/>
    </w:p>
    <w:p w14:paraId="6C11B75B" w14:textId="77777777" w:rsidR="005D1B5C" w:rsidRPr="00A52222" w:rsidRDefault="005D1B5C" w:rsidP="00A52222">
      <w:pPr>
        <w:pStyle w:val="a3"/>
        <w:spacing w:before="7"/>
      </w:pPr>
    </w:p>
    <w:p w14:paraId="7EB40ED2" w14:textId="77777777" w:rsidR="005D1B5C" w:rsidRDefault="00D86CC2">
      <w:pPr>
        <w:pStyle w:val="a3"/>
        <w:spacing w:before="181" w:line="364" w:lineRule="auto"/>
        <w:ind w:left="1483" w:right="78" w:hanging="1260"/>
        <w:jc w:val="both"/>
      </w:pPr>
      <w:r w:rsidRPr="00C86608">
        <w:rPr>
          <w:b/>
          <w:spacing w:val="20"/>
        </w:rPr>
        <w:t xml:space="preserve">第34条 </w:t>
      </w:r>
      <w:r w:rsidRPr="00C86608">
        <w:rPr>
          <w:b/>
        </w:rPr>
        <w:t xml:space="preserve"> </w:t>
      </w:r>
      <w:r w:rsidRPr="00C86608">
        <w:t>“私有云维护部门”收到“</w:t>
      </w:r>
      <w:r>
        <w:t>业务需求部门”的资源申请后，根据方案评审会达成的资源分配方案，启动资源配置工作。</w:t>
      </w:r>
    </w:p>
    <w:p w14:paraId="5CA99CBA" w14:textId="77777777" w:rsidR="005D1B5C" w:rsidRDefault="00D86CC2">
      <w:pPr>
        <w:pStyle w:val="a3"/>
        <w:spacing w:before="1" w:line="364" w:lineRule="auto"/>
        <w:ind w:left="1483" w:right="78" w:hanging="1260"/>
        <w:jc w:val="both"/>
      </w:pPr>
      <w:r>
        <w:rPr>
          <w:b/>
          <w:spacing w:val="20"/>
        </w:rPr>
        <w:t>第35条</w:t>
      </w:r>
      <w:r>
        <w:rPr>
          <w:b/>
        </w:rPr>
        <w:t xml:space="preserve">  </w:t>
      </w:r>
      <w:r>
        <w:t>“私有云维护部门”应在规定的工作日内完成资源配置并交付“业务需求部门”。</w:t>
      </w:r>
    </w:p>
    <w:p w14:paraId="71EE70F2" w14:textId="77777777" w:rsidR="005D1B5C" w:rsidRDefault="00D86CC2">
      <w:pPr>
        <w:pStyle w:val="a3"/>
        <w:spacing w:before="1" w:line="364" w:lineRule="auto"/>
        <w:ind w:left="1483" w:right="78" w:hanging="1260"/>
        <w:jc w:val="both"/>
      </w:pPr>
      <w:r>
        <w:rPr>
          <w:b/>
          <w:spacing w:val="20"/>
        </w:rPr>
        <w:t>第36条</w:t>
      </w:r>
      <w:r>
        <w:rPr>
          <w:b/>
        </w:rPr>
        <w:t xml:space="preserve">   </w:t>
      </w:r>
      <w:r>
        <w:t>资源配置完成以后，“业务需求部门”项目负责人牵头项目集成</w:t>
      </w:r>
      <w:r>
        <w:lastRenderedPageBreak/>
        <w:t>商、设计院，完成系统的部署和测试。“私有云维护人员”配合完成网络配置、存储划分和数据制作，解决已分配资源存在的问题，确保云资源正常运行，双方共同完成系统上线运行。</w:t>
      </w:r>
    </w:p>
    <w:p w14:paraId="636FEAE6" w14:textId="77777777" w:rsidR="005D1B5C" w:rsidRDefault="00D86CC2">
      <w:pPr>
        <w:pStyle w:val="a3"/>
        <w:spacing w:before="3" w:line="364" w:lineRule="auto"/>
        <w:ind w:left="1483" w:right="78" w:hanging="1260"/>
        <w:jc w:val="both"/>
      </w:pPr>
      <w:r>
        <w:rPr>
          <w:b/>
          <w:spacing w:val="20"/>
        </w:rPr>
        <w:t>第37条</w:t>
      </w:r>
      <w:r>
        <w:rPr>
          <w:b/>
        </w:rPr>
        <w:t xml:space="preserve">    </w:t>
      </w:r>
      <w:r>
        <w:t>业务系统正式上线前，“私有云维护部门”应与“业务需求部门”通过召开业务上线沟通会等形式，就接口人、基础配置信息进行核对和交接，明确维护分工界面以及责任和权利，确保各项支撑工作高效开</w:t>
      </w:r>
      <w:r>
        <w:rPr>
          <w:spacing w:val="-1"/>
        </w:rPr>
        <w:t>展；“私有云维护部门”应根据维护管理规定，对业务系统安全加固、</w:t>
      </w:r>
      <w:r>
        <w:rPr>
          <w:spacing w:val="-18"/>
        </w:rPr>
        <w:t>漏洞扫描、</w:t>
      </w:r>
      <w:r>
        <w:t>Agent</w:t>
      </w:r>
      <w:r>
        <w:rPr>
          <w:spacing w:val="-40"/>
        </w:rPr>
        <w:t xml:space="preserve"> 安装、</w:t>
      </w:r>
      <w:r>
        <w:t>4A</w:t>
      </w:r>
      <w:r>
        <w:rPr>
          <w:spacing w:val="-9"/>
        </w:rPr>
        <w:t xml:space="preserve"> 接入等情况进行审查，明确系统符合入网条件后业务需求部门方可启动业务上线；业务上线后，“私有云维护部门”将持续进行相关合规检查和监控，发现问题并通知“业务需求部门”及时处理恢复。</w:t>
      </w:r>
    </w:p>
    <w:p w14:paraId="5793647A" w14:textId="77777777" w:rsidR="005D1B5C" w:rsidRDefault="00D86CC2">
      <w:pPr>
        <w:pStyle w:val="a3"/>
        <w:spacing w:before="3" w:line="364" w:lineRule="auto"/>
        <w:ind w:left="1483" w:right="78" w:hanging="1260"/>
        <w:jc w:val="both"/>
      </w:pPr>
      <w:r>
        <w:rPr>
          <w:b/>
          <w:spacing w:val="20"/>
        </w:rPr>
        <w:t>第38条</w:t>
      </w:r>
      <w:r>
        <w:rPr>
          <w:b/>
        </w:rPr>
        <w:t xml:space="preserve">  </w:t>
      </w:r>
      <w:r>
        <w:t>“私有云维护部门”在资源池上的部署业务系统时应满足“跨集群、跨宿主机”的原则，通过选择不同的资源池集群、不同的宿主机，同时以备份手段</w:t>
      </w:r>
      <w:r>
        <w:rPr>
          <w:rFonts w:hint="eastAsia"/>
        </w:rPr>
        <w:t>作为</w:t>
      </w:r>
      <w:r>
        <w:t>补充，保障资源可用性。</w:t>
      </w:r>
    </w:p>
    <w:p w14:paraId="4C827DE0" w14:textId="77777777" w:rsidR="005D1B5C" w:rsidRDefault="00D86CC2">
      <w:pPr>
        <w:pStyle w:val="a3"/>
        <w:spacing w:before="2" w:line="364" w:lineRule="auto"/>
        <w:ind w:left="1483" w:right="78" w:hanging="1260"/>
        <w:jc w:val="both"/>
      </w:pPr>
      <w:r>
        <w:rPr>
          <w:b/>
          <w:spacing w:val="20"/>
        </w:rPr>
        <w:t>第39条</w:t>
      </w:r>
      <w:r>
        <w:rPr>
          <w:b/>
        </w:rPr>
        <w:t xml:space="preserve">  </w:t>
      </w:r>
      <w:r>
        <w:t>“业务需求部门”在设计业务架构时要实现关键业务冗余部署，保障业务连续性。</w:t>
      </w:r>
    </w:p>
    <w:p w14:paraId="4523E73F" w14:textId="77777777" w:rsidR="005D1B5C" w:rsidRDefault="005D1B5C">
      <w:pPr>
        <w:pStyle w:val="a3"/>
        <w:spacing w:before="4"/>
        <w:rPr>
          <w:sz w:val="20"/>
        </w:rPr>
      </w:pPr>
    </w:p>
    <w:p w14:paraId="0D6B32CF" w14:textId="77777777" w:rsidR="005D1B5C" w:rsidRDefault="00D86CC2">
      <w:pPr>
        <w:pStyle w:val="3"/>
        <w:spacing w:before="1"/>
        <w:ind w:left="2456"/>
      </w:pPr>
      <w:bookmarkStart w:id="32" w:name="_Toc525843236"/>
      <w:bookmarkStart w:id="33" w:name="_Toc528954905"/>
      <w:r>
        <w:t>第5小节 资源运行评估及调整回收</w:t>
      </w:r>
      <w:bookmarkEnd w:id="32"/>
      <w:bookmarkEnd w:id="33"/>
    </w:p>
    <w:p w14:paraId="6488D749" w14:textId="77777777" w:rsidR="005D1B5C" w:rsidRDefault="005D1B5C">
      <w:pPr>
        <w:pStyle w:val="a3"/>
        <w:rPr>
          <w:b/>
        </w:rPr>
      </w:pPr>
    </w:p>
    <w:p w14:paraId="70B7EC2D" w14:textId="77777777" w:rsidR="005D1B5C" w:rsidRDefault="00D86CC2">
      <w:pPr>
        <w:pStyle w:val="a3"/>
        <w:spacing w:before="181" w:line="364" w:lineRule="auto"/>
        <w:ind w:left="1483" w:right="78" w:hanging="1260"/>
        <w:jc w:val="both"/>
      </w:pPr>
      <w:r>
        <w:rPr>
          <w:b/>
          <w:spacing w:val="20"/>
        </w:rPr>
        <w:t>第40条</w:t>
      </w:r>
      <w:r>
        <w:rPr>
          <w:b/>
        </w:rPr>
        <w:t xml:space="preserve">  </w:t>
      </w:r>
      <w:r>
        <w:t>“私有云维护部门”对各个业务系统已占用的私有云资源使用情况进行监控、统计和后评估，在资源即将用尽或不能满足业务需求时应进行预警，并根据“业务需求部门”的申请进行相应的优化调整。</w:t>
      </w:r>
    </w:p>
    <w:p w14:paraId="5AEC6053" w14:textId="77777777" w:rsidR="005D1B5C" w:rsidRDefault="00D86CC2">
      <w:pPr>
        <w:pStyle w:val="a3"/>
        <w:tabs>
          <w:tab w:val="left" w:pos="1483"/>
        </w:tabs>
        <w:spacing w:before="1"/>
        <w:ind w:left="224"/>
      </w:pPr>
      <w:r>
        <w:rPr>
          <w:b/>
          <w:spacing w:val="20"/>
        </w:rPr>
        <w:t>第41条</w:t>
      </w:r>
      <w:r>
        <w:rPr>
          <w:b/>
        </w:rPr>
        <w:tab/>
      </w:r>
      <w:r>
        <w:t>“业务需求部门”结合业务系统运行情况可以提出资源变更申请，</w:t>
      </w:r>
    </w:p>
    <w:p w14:paraId="3938323C" w14:textId="77777777" w:rsidR="005D1B5C" w:rsidRDefault="00D86CC2">
      <w:pPr>
        <w:pStyle w:val="a3"/>
        <w:spacing w:before="161" w:line="364" w:lineRule="auto"/>
        <w:ind w:left="1483" w:right="78"/>
      </w:pPr>
      <w:r>
        <w:t>“私有云维护部门”评估系统资源利用率情况和私有云资源余量，审核通过后予以实施。</w:t>
      </w:r>
    </w:p>
    <w:p w14:paraId="3BEBF8B8" w14:textId="77777777" w:rsidR="005D1B5C" w:rsidRDefault="00D86CC2">
      <w:pPr>
        <w:pStyle w:val="a3"/>
        <w:spacing w:before="1" w:line="364" w:lineRule="auto"/>
        <w:ind w:left="1483" w:right="78" w:hanging="1260"/>
        <w:jc w:val="both"/>
      </w:pPr>
      <w:r>
        <w:rPr>
          <w:b/>
          <w:spacing w:val="20"/>
        </w:rPr>
        <w:t xml:space="preserve">第42条 </w:t>
      </w:r>
      <w:r>
        <w:rPr>
          <w:b/>
        </w:rPr>
        <w:t xml:space="preserve"> </w:t>
      </w:r>
      <w:r>
        <w:rPr>
          <w:rFonts w:hint="eastAsia"/>
          <w:b/>
          <w:lang w:val="en-US"/>
        </w:rPr>
        <w:t xml:space="preserve"> </w:t>
      </w:r>
      <w:r>
        <w:t>业务系统因业务量萎缩、退网或调整等原因造成资源闲置，应由“私有云维护部门”与“业务需求部门”共同协商启动资源回收流程。</w:t>
      </w:r>
    </w:p>
    <w:p w14:paraId="66B18B46" w14:textId="77777777" w:rsidR="005D1B5C" w:rsidRDefault="00D86CC2">
      <w:pPr>
        <w:tabs>
          <w:tab w:val="left" w:pos="1483"/>
        </w:tabs>
        <w:spacing w:before="1"/>
        <w:ind w:left="224"/>
        <w:rPr>
          <w:sz w:val="24"/>
        </w:rPr>
      </w:pPr>
      <w:r>
        <w:rPr>
          <w:b/>
          <w:spacing w:val="20"/>
          <w:sz w:val="24"/>
          <w:szCs w:val="24"/>
        </w:rPr>
        <w:t>第43条</w:t>
      </w:r>
      <w:r>
        <w:rPr>
          <w:b/>
          <w:sz w:val="24"/>
        </w:rPr>
        <w:tab/>
      </w:r>
      <w:r>
        <w:rPr>
          <w:sz w:val="24"/>
        </w:rPr>
        <w:t>私有云资源调整回收的四种情况：</w:t>
      </w:r>
    </w:p>
    <w:p w14:paraId="4438F3DE" w14:textId="77777777" w:rsidR="005D1B5C" w:rsidRDefault="00D86CC2">
      <w:pPr>
        <w:pStyle w:val="a9"/>
        <w:numPr>
          <w:ilvl w:val="0"/>
          <w:numId w:val="9"/>
        </w:numPr>
        <w:tabs>
          <w:tab w:val="left" w:pos="1550"/>
        </w:tabs>
        <w:spacing w:before="161" w:line="364" w:lineRule="auto"/>
        <w:ind w:right="78"/>
        <w:jc w:val="both"/>
        <w:rPr>
          <w:sz w:val="24"/>
        </w:rPr>
      </w:pPr>
      <w:r>
        <w:rPr>
          <w:spacing w:val="-1"/>
          <w:sz w:val="24"/>
        </w:rPr>
        <w:lastRenderedPageBreak/>
        <w:t>“私有云维护部门”定期召集所有业务需求部门，对管辖的业务系统进行存在必要性评估，对于评估认为不需要继续使用的，向“业务需求部门”提出回收该部分资源的建议，双方制定具体资源回收</w:t>
      </w:r>
      <w:r>
        <w:rPr>
          <w:sz w:val="24"/>
        </w:rPr>
        <w:t>方案，维护部门执行资源回收操作；</w:t>
      </w:r>
    </w:p>
    <w:p w14:paraId="57F053A7" w14:textId="77777777" w:rsidR="005D1B5C" w:rsidRDefault="00D86CC2">
      <w:pPr>
        <w:pStyle w:val="a9"/>
        <w:numPr>
          <w:ilvl w:val="0"/>
          <w:numId w:val="9"/>
        </w:numPr>
        <w:tabs>
          <w:tab w:val="left" w:pos="1549"/>
          <w:tab w:val="left" w:pos="1550"/>
        </w:tabs>
        <w:spacing w:before="2" w:line="364" w:lineRule="auto"/>
        <w:ind w:right="78"/>
        <w:rPr>
          <w:sz w:val="24"/>
        </w:rPr>
      </w:pPr>
      <w:r>
        <w:rPr>
          <w:spacing w:val="-3"/>
          <w:sz w:val="24"/>
        </w:rPr>
        <w:t>“业务需求部门”根据市场动态、公司最新发展动向、上级部门相关</w:t>
      </w:r>
      <w:r>
        <w:rPr>
          <w:sz w:val="24"/>
        </w:rPr>
        <w:t>要求评估认为不适合继续使用的云业务，则由“业务需求部门”及时发起下线流程申请；</w:t>
      </w:r>
    </w:p>
    <w:p w14:paraId="39C61CDD" w14:textId="77777777" w:rsidR="005D1B5C" w:rsidRPr="006B03C2" w:rsidRDefault="00D86CC2">
      <w:pPr>
        <w:pStyle w:val="a9"/>
        <w:numPr>
          <w:ilvl w:val="0"/>
          <w:numId w:val="9"/>
        </w:numPr>
        <w:tabs>
          <w:tab w:val="left" w:pos="1549"/>
          <w:tab w:val="left" w:pos="1550"/>
        </w:tabs>
        <w:spacing w:before="67" w:line="364" w:lineRule="auto"/>
        <w:ind w:right="78"/>
        <w:jc w:val="both"/>
        <w:rPr>
          <w:sz w:val="24"/>
        </w:rPr>
      </w:pPr>
      <w:r>
        <w:rPr>
          <w:sz w:val="24"/>
        </w:rPr>
        <w:t>云平台安全组进行不定期业务安全抽检，发现存在无法弥补型安全</w:t>
      </w:r>
      <w:r w:rsidRPr="006B03C2">
        <w:rPr>
          <w:sz w:val="24"/>
        </w:rPr>
        <w:t>隐患或不符合公司安全管理要求的服务，由云平台安全组向业务管理部门发起下线处理建议，并抄送给云业务需求部门知晓，达成一致之后由业务管理部门进行下线处理；</w:t>
      </w:r>
    </w:p>
    <w:p w14:paraId="004E130B" w14:textId="77777777" w:rsidR="005D1B5C" w:rsidRDefault="00D86CC2">
      <w:pPr>
        <w:pStyle w:val="a9"/>
        <w:numPr>
          <w:ilvl w:val="0"/>
          <w:numId w:val="9"/>
        </w:numPr>
        <w:tabs>
          <w:tab w:val="left" w:pos="1549"/>
          <w:tab w:val="left" w:pos="1550"/>
        </w:tabs>
        <w:spacing w:before="2" w:line="364" w:lineRule="auto"/>
        <w:ind w:right="78"/>
        <w:rPr>
          <w:sz w:val="24"/>
        </w:rPr>
      </w:pPr>
      <w:r>
        <w:rPr>
          <w:sz w:val="24"/>
        </w:rPr>
        <w:t>“私有云维护部门”对云平台资源使用情况进行资源统一管理，原</w:t>
      </w:r>
      <w:r>
        <w:rPr>
          <w:spacing w:val="-7"/>
          <w:sz w:val="24"/>
        </w:rPr>
        <w:t xml:space="preserve">则上单台计算资源月均 </w:t>
      </w:r>
      <w:r>
        <w:rPr>
          <w:sz w:val="24"/>
        </w:rPr>
        <w:t>CPU</w:t>
      </w:r>
      <w:r>
        <w:rPr>
          <w:spacing w:val="-10"/>
          <w:sz w:val="24"/>
        </w:rPr>
        <w:t xml:space="preserve"> 及内存利用率过低，应对业务使用资源进</w:t>
      </w:r>
      <w:r>
        <w:rPr>
          <w:sz w:val="24"/>
        </w:rPr>
        <w:t>行调整或回收。</w:t>
      </w:r>
    </w:p>
    <w:p w14:paraId="4E3D4EC8" w14:textId="77777777" w:rsidR="005D1B5C" w:rsidRDefault="00D86CC2">
      <w:pPr>
        <w:pStyle w:val="a3"/>
        <w:spacing w:before="1" w:line="364" w:lineRule="auto"/>
        <w:ind w:left="1483" w:right="78" w:hanging="1260"/>
        <w:jc w:val="both"/>
      </w:pPr>
      <w:r>
        <w:rPr>
          <w:b/>
          <w:spacing w:val="20"/>
        </w:rPr>
        <w:t>第44条</w:t>
      </w:r>
      <w:r>
        <w:rPr>
          <w:b/>
        </w:rPr>
        <w:t xml:space="preserve">    </w:t>
      </w:r>
      <w:r>
        <w:t>业务系统下线后要求执行“资源回收，再分配”过程。“业务需求部门”不能将下线的主机等资源直接划拨其他业务系统使用，应保证业务系统与资源数据对应关系的准确性，由私有云管理部门进行定期抽查并进行相关考核。</w:t>
      </w:r>
    </w:p>
    <w:p w14:paraId="21043AEE" w14:textId="77777777" w:rsidR="005D1B5C" w:rsidRDefault="00D86CC2">
      <w:pPr>
        <w:pStyle w:val="a3"/>
        <w:spacing w:before="3" w:line="364" w:lineRule="auto"/>
        <w:ind w:left="1483" w:right="78" w:hanging="1260"/>
        <w:jc w:val="both"/>
      </w:pPr>
      <w:r>
        <w:rPr>
          <w:b/>
          <w:spacing w:val="20"/>
        </w:rPr>
        <w:t>第45条</w:t>
      </w:r>
      <w:r>
        <w:rPr>
          <w:b/>
        </w:rPr>
        <w:t xml:space="preserve">    </w:t>
      </w:r>
      <w:r>
        <w:t>私有云中业务下线或迁移时，所有相关资源要同步下线，数据资料同步变更。业务迁移时，各资源管理人员可为资源制定一个保留期限，到期后进行资源回收。</w:t>
      </w:r>
    </w:p>
    <w:p w14:paraId="3A559062" w14:textId="77777777" w:rsidR="005D1B5C" w:rsidRDefault="005D1B5C">
      <w:pPr>
        <w:pStyle w:val="a3"/>
        <w:spacing w:before="5"/>
        <w:rPr>
          <w:sz w:val="20"/>
        </w:rPr>
      </w:pPr>
    </w:p>
    <w:p w14:paraId="7F90C3DC" w14:textId="77777777" w:rsidR="005D1B5C" w:rsidRDefault="00D86CC2">
      <w:pPr>
        <w:pStyle w:val="3"/>
        <w:ind w:left="3106"/>
      </w:pPr>
      <w:bookmarkStart w:id="34" w:name="_Toc525843237"/>
      <w:bookmarkStart w:id="35" w:name="_Toc528954906"/>
      <w:r>
        <w:t>第6小节 资源流程管理</w:t>
      </w:r>
      <w:bookmarkEnd w:id="34"/>
      <w:bookmarkEnd w:id="35"/>
    </w:p>
    <w:p w14:paraId="6FB6BAF7" w14:textId="77777777" w:rsidR="005D1B5C" w:rsidRDefault="005D1B5C">
      <w:pPr>
        <w:pStyle w:val="a3"/>
        <w:rPr>
          <w:b/>
        </w:rPr>
      </w:pPr>
    </w:p>
    <w:p w14:paraId="502F933C" w14:textId="77777777" w:rsidR="005D1B5C" w:rsidRDefault="00D86CC2">
      <w:pPr>
        <w:pStyle w:val="a3"/>
        <w:spacing w:before="181" w:line="364" w:lineRule="auto"/>
        <w:ind w:left="1483" w:right="78" w:hanging="1260"/>
        <w:jc w:val="both"/>
      </w:pPr>
      <w:r>
        <w:rPr>
          <w:b/>
          <w:spacing w:val="20"/>
        </w:rPr>
        <w:t>第</w:t>
      </w:r>
      <w:r>
        <w:rPr>
          <w:b/>
          <w:spacing w:val="19"/>
        </w:rPr>
        <w:t>46</w:t>
      </w:r>
      <w:r>
        <w:rPr>
          <w:b/>
          <w:spacing w:val="38"/>
        </w:rPr>
        <w:t xml:space="preserve">条   </w:t>
      </w:r>
      <w:r>
        <w:rPr>
          <w:spacing w:val="-19"/>
        </w:rPr>
        <w:t>资源申请流程：业务系统需要占用新的计算、网络、存储、数据库、中间</w:t>
      </w:r>
      <w:r>
        <w:t>件、备份等私有云资源时，相关需求部门应启动“资源申请流程”，</w:t>
      </w:r>
      <w:r>
        <w:rPr>
          <w:spacing w:val="-22"/>
        </w:rPr>
        <w:t>流程包括“申请、审批、配置、测试、归档”等环节。资源申请流程图见</w:t>
      </w:r>
      <w:r>
        <w:t>附录一。</w:t>
      </w:r>
    </w:p>
    <w:p w14:paraId="4C30483A" w14:textId="77777777" w:rsidR="005D1B5C" w:rsidRDefault="00D86CC2">
      <w:pPr>
        <w:pStyle w:val="a3"/>
        <w:spacing w:before="3" w:line="364" w:lineRule="auto"/>
        <w:ind w:left="1483" w:right="78" w:hanging="1260"/>
        <w:jc w:val="both"/>
      </w:pPr>
      <w:r>
        <w:rPr>
          <w:b/>
          <w:spacing w:val="20"/>
        </w:rPr>
        <w:t>第47条</w:t>
      </w:r>
      <w:r>
        <w:rPr>
          <w:b/>
          <w:spacing w:val="38"/>
        </w:rPr>
        <w:t xml:space="preserve">   </w:t>
      </w:r>
      <w:r>
        <w:t>资源变更流程：业务系统需要对已占用资源的相关配置进行变更且不占用新增资源时（如安全策略调整、网络配置调整等），</w:t>
      </w:r>
      <w:r>
        <w:lastRenderedPageBreak/>
        <w:t>相关需求部</w:t>
      </w:r>
      <w:r>
        <w:rPr>
          <w:spacing w:val="-10"/>
        </w:rPr>
        <w:t>门应启动资源变更流程；变更流程包括“申请、审批、配置、测试、归</w:t>
      </w:r>
      <w:r>
        <w:t>档”等环节。资源变更流程图见附录一。</w:t>
      </w:r>
    </w:p>
    <w:p w14:paraId="734FB455" w14:textId="77777777" w:rsidR="005D1B5C" w:rsidRDefault="00D86CC2">
      <w:pPr>
        <w:pStyle w:val="a3"/>
        <w:tabs>
          <w:tab w:val="left" w:pos="1483"/>
        </w:tabs>
        <w:spacing w:before="2" w:line="364" w:lineRule="auto"/>
        <w:ind w:left="1483" w:right="78" w:hanging="1260"/>
      </w:pPr>
      <w:r>
        <w:rPr>
          <w:b/>
          <w:spacing w:val="20"/>
        </w:rPr>
        <w:t>第48条</w:t>
      </w:r>
      <w:r>
        <w:rPr>
          <w:b/>
        </w:rPr>
        <w:tab/>
      </w:r>
      <w:r>
        <w:t>资源回收流程：业务系统退网、下线或不满足私有云整体运营要求时</w:t>
      </w:r>
      <w:r>
        <w:rPr>
          <w:spacing w:val="-18"/>
        </w:rPr>
        <w:t xml:space="preserve">， </w:t>
      </w:r>
      <w:r>
        <w:t>应启动“资源回收流程”；业务系统“退网、下线”由业务部门主动 发起流程，“不满足私有云整体运营要求”由“私有云维护部门”发 起流程</w:t>
      </w:r>
      <w:r>
        <w:rPr>
          <w:spacing w:val="-113"/>
        </w:rPr>
        <w:t>。</w:t>
      </w:r>
      <w:r>
        <w:t>私有云资源回收流程包括“发起</w:t>
      </w:r>
      <w:r>
        <w:rPr>
          <w:spacing w:val="-112"/>
        </w:rPr>
        <w:t>、</w:t>
      </w:r>
      <w:r>
        <w:t>评估</w:t>
      </w:r>
      <w:r>
        <w:rPr>
          <w:spacing w:val="-112"/>
        </w:rPr>
        <w:t>、</w:t>
      </w:r>
      <w:r>
        <w:t>启动</w:t>
      </w:r>
      <w:r>
        <w:rPr>
          <w:spacing w:val="-112"/>
        </w:rPr>
        <w:t>、</w:t>
      </w:r>
      <w:r>
        <w:t>审核</w:t>
      </w:r>
      <w:r>
        <w:rPr>
          <w:spacing w:val="-112"/>
        </w:rPr>
        <w:t>、</w:t>
      </w:r>
      <w:r>
        <w:t>回收</w:t>
      </w:r>
      <w:r>
        <w:rPr>
          <w:spacing w:val="-113"/>
        </w:rPr>
        <w:t>、</w:t>
      </w:r>
      <w:r>
        <w:t>确认归档”等环节。资源回收流程图见附录二。</w:t>
      </w:r>
    </w:p>
    <w:p w14:paraId="53C603DC" w14:textId="77777777" w:rsidR="005D1B5C" w:rsidRPr="006B03C2" w:rsidRDefault="005D1B5C" w:rsidP="006B03C2">
      <w:pPr>
        <w:pStyle w:val="a3"/>
        <w:tabs>
          <w:tab w:val="left" w:pos="1483"/>
        </w:tabs>
        <w:spacing w:before="2" w:line="364" w:lineRule="auto"/>
        <w:ind w:left="1483" w:right="78" w:hanging="1260"/>
      </w:pPr>
    </w:p>
    <w:p w14:paraId="6E8EE6CF" w14:textId="77777777" w:rsidR="005D1B5C" w:rsidRDefault="00D86CC2">
      <w:pPr>
        <w:pStyle w:val="3"/>
        <w:spacing w:before="67"/>
      </w:pPr>
      <w:bookmarkStart w:id="36" w:name="_Toc525843238"/>
      <w:bookmarkStart w:id="37" w:name="_Toc528954907"/>
      <w:r>
        <w:t>第7小节 资产管理和日常维护</w:t>
      </w:r>
      <w:bookmarkEnd w:id="36"/>
      <w:bookmarkEnd w:id="37"/>
    </w:p>
    <w:p w14:paraId="7B3995DF" w14:textId="77777777" w:rsidR="005D1B5C" w:rsidRPr="006B03C2" w:rsidRDefault="005D1B5C" w:rsidP="006B03C2">
      <w:pPr>
        <w:pStyle w:val="a3"/>
        <w:tabs>
          <w:tab w:val="left" w:pos="1483"/>
        </w:tabs>
        <w:spacing w:before="2" w:line="364" w:lineRule="auto"/>
        <w:ind w:left="1483" w:right="78" w:hanging="1260"/>
      </w:pPr>
    </w:p>
    <w:p w14:paraId="6B3783D2" w14:textId="77777777" w:rsidR="005D1B5C" w:rsidRDefault="00D86CC2">
      <w:pPr>
        <w:pStyle w:val="a3"/>
        <w:spacing w:before="181" w:line="364" w:lineRule="auto"/>
        <w:ind w:left="1483" w:right="78" w:hanging="1260"/>
        <w:jc w:val="both"/>
      </w:pPr>
      <w:r>
        <w:rPr>
          <w:b/>
          <w:spacing w:val="20"/>
        </w:rPr>
        <w:t xml:space="preserve">第49条 </w:t>
      </w:r>
      <w:r>
        <w:rPr>
          <w:b/>
        </w:rPr>
        <w:t xml:space="preserve">   </w:t>
      </w:r>
      <w:r>
        <w:t>资源生命周期管理：“私有云维护部门”应建立私有云“基础设施、虚拟化资源、服务实例”等的物理和逻辑资源的生命周期管理流程， 对私有云物理、逻辑资源以及实例等进行全生命周期管理。</w:t>
      </w:r>
    </w:p>
    <w:p w14:paraId="4BC8FA36" w14:textId="77777777" w:rsidR="005D1B5C" w:rsidRDefault="00D86CC2">
      <w:pPr>
        <w:pStyle w:val="a3"/>
        <w:spacing w:before="2" w:line="364" w:lineRule="auto"/>
        <w:ind w:left="1483" w:right="78" w:hanging="1260"/>
        <w:jc w:val="both"/>
      </w:pPr>
      <w:r>
        <w:rPr>
          <w:b/>
          <w:spacing w:val="20"/>
        </w:rPr>
        <w:t>第50条</w:t>
      </w:r>
      <w:r>
        <w:rPr>
          <w:b/>
        </w:rPr>
        <w:t xml:space="preserve">    </w:t>
      </w:r>
      <w:r>
        <w:t>割接管理：“私有云维护部门”应制定完善的私有云割接、升级、调整等操作实施方案，尽量降低对上层业务系统的影响；对于可能影响上层业务系统的各类操作，应全面评估操作影响，并提前通知相关业务部门具体操作计划安排，在相关业务部门同意后方可执行操作。私有云系统割接流程见附录三。</w:t>
      </w:r>
    </w:p>
    <w:p w14:paraId="7833CB3F" w14:textId="77777777" w:rsidR="005D1B5C" w:rsidRDefault="00D86CC2">
      <w:pPr>
        <w:pStyle w:val="a3"/>
        <w:tabs>
          <w:tab w:val="left" w:pos="1483"/>
        </w:tabs>
        <w:spacing w:before="3" w:line="364" w:lineRule="auto"/>
        <w:ind w:left="1483" w:right="78" w:hanging="1260"/>
      </w:pPr>
      <w:r>
        <w:rPr>
          <w:b/>
          <w:spacing w:val="20"/>
        </w:rPr>
        <w:t>第51条</w:t>
      </w:r>
      <w:r>
        <w:rPr>
          <w:b/>
        </w:rPr>
        <w:tab/>
      </w:r>
      <w:r>
        <w:t>变更管理：“私有云维护部门”应通过标准统一的方法和步骤来管理和控制所有变更和发布、部署管理，正确引导和管理变更请求；评估变更的风险，并制定风险的应对措施；变更和变更实施得到正确记录</w:t>
      </w:r>
      <w:r>
        <w:rPr>
          <w:spacing w:val="-18"/>
        </w:rPr>
        <w:t>，</w:t>
      </w:r>
      <w:r>
        <w:t>并提供审核统计；减少或者消除变更对系统和服务带来的风险和影响</w:t>
      </w:r>
      <w:r>
        <w:rPr>
          <w:spacing w:val="-18"/>
        </w:rPr>
        <w:t xml:space="preserve">； </w:t>
      </w:r>
      <w:r>
        <w:t>控制变更过程，使变更高效完成，对服务质量影响最小。</w:t>
      </w:r>
    </w:p>
    <w:p w14:paraId="760923B9" w14:textId="77777777" w:rsidR="005D1B5C" w:rsidRDefault="00D86CC2">
      <w:pPr>
        <w:pStyle w:val="a3"/>
        <w:tabs>
          <w:tab w:val="left" w:pos="1483"/>
        </w:tabs>
        <w:spacing w:before="3" w:line="364" w:lineRule="auto"/>
        <w:ind w:left="1483" w:right="78" w:hanging="1260"/>
      </w:pPr>
      <w:r>
        <w:rPr>
          <w:b/>
          <w:spacing w:val="20"/>
        </w:rPr>
        <w:t>第52条</w:t>
      </w:r>
      <w:r>
        <w:rPr>
          <w:b/>
        </w:rPr>
        <w:tab/>
      </w:r>
      <w:r>
        <w:t>监控管理：“私有云维护部门”应提供对基础设施</w:t>
      </w:r>
      <w:r>
        <w:rPr>
          <w:spacing w:val="-66"/>
        </w:rPr>
        <w:t>、</w:t>
      </w:r>
      <w:r>
        <w:t>虚拟资源</w:t>
      </w:r>
      <w:r>
        <w:rPr>
          <w:spacing w:val="-65"/>
        </w:rPr>
        <w:t>、</w:t>
      </w:r>
      <w:r>
        <w:t>实例</w:t>
      </w:r>
      <w:r>
        <w:rPr>
          <w:spacing w:val="-16"/>
        </w:rPr>
        <w:t>、</w:t>
      </w:r>
      <w:r>
        <w:t>进程以及上层应用系统的监控能力，周期性将关键性能指标、资源池容量信息通过标准接口上报至上级管理部门。</w:t>
      </w:r>
    </w:p>
    <w:p w14:paraId="57AC6984" w14:textId="0018AC0F" w:rsidR="005D1B5C" w:rsidRDefault="00D86CC2">
      <w:pPr>
        <w:pStyle w:val="a3"/>
        <w:tabs>
          <w:tab w:val="left" w:pos="1483"/>
        </w:tabs>
        <w:spacing w:before="1" w:line="364" w:lineRule="auto"/>
        <w:ind w:left="1483" w:right="78" w:hanging="1260"/>
      </w:pPr>
      <w:r>
        <w:rPr>
          <w:b/>
          <w:spacing w:val="20"/>
        </w:rPr>
        <w:lastRenderedPageBreak/>
        <w:t>第53条</w:t>
      </w:r>
      <w:r>
        <w:rPr>
          <w:b/>
        </w:rPr>
        <w:tab/>
      </w:r>
      <w:r>
        <w:t>备份管理：“私有云维护部门”应提供数据库</w:t>
      </w:r>
      <w:r>
        <w:rPr>
          <w:spacing w:val="-66"/>
        </w:rPr>
        <w:t>、</w:t>
      </w:r>
      <w:r>
        <w:t>操作系统</w:t>
      </w:r>
      <w:r>
        <w:rPr>
          <w:spacing w:val="-65"/>
        </w:rPr>
        <w:t>、</w:t>
      </w:r>
      <w:r>
        <w:t>业务数据</w:t>
      </w:r>
      <w:r>
        <w:rPr>
          <w:spacing w:val="-16"/>
        </w:rPr>
        <w:t>、</w:t>
      </w:r>
      <w:r>
        <w:t>配置文件</w:t>
      </w:r>
      <w:r>
        <w:rPr>
          <w:spacing w:val="-98"/>
        </w:rPr>
        <w:t>、</w:t>
      </w:r>
      <w:r>
        <w:t>日志文件等数据备份能力，备份频度</w:t>
      </w:r>
      <w:r>
        <w:rPr>
          <w:spacing w:val="-96"/>
        </w:rPr>
        <w:t>、</w:t>
      </w:r>
      <w:r>
        <w:t>保留周期要符合</w:t>
      </w:r>
      <w:r w:rsidR="00C74ED2">
        <w:rPr>
          <w:rFonts w:hint="eastAsia"/>
          <w:lang w:val="en-US"/>
        </w:rPr>
        <w:t>云平台</w:t>
      </w:r>
      <w:r>
        <w:rPr>
          <w:rFonts w:hint="eastAsia"/>
          <w:lang w:val="en-US"/>
        </w:rPr>
        <w:t>部</w:t>
      </w:r>
      <w:r>
        <w:t>下发的相关要求，没有明确要求的系统根据业务的必要性与“业务需求部门”协商确定。</w:t>
      </w:r>
    </w:p>
    <w:p w14:paraId="0C58C9CB" w14:textId="77777777" w:rsidR="005D1B5C" w:rsidRDefault="00D86CC2">
      <w:pPr>
        <w:pStyle w:val="a3"/>
        <w:spacing w:before="3" w:line="364" w:lineRule="auto"/>
        <w:ind w:left="1483" w:right="78" w:hanging="1260"/>
        <w:jc w:val="both"/>
      </w:pPr>
      <w:r>
        <w:rPr>
          <w:b/>
          <w:spacing w:val="20"/>
        </w:rPr>
        <w:t>第54条</w:t>
      </w:r>
      <w:r>
        <w:rPr>
          <w:b/>
          <w:spacing w:val="3"/>
        </w:rPr>
        <w:t xml:space="preserve">   </w:t>
      </w:r>
      <w:r>
        <w:t>基础资料管理：“私有云维护部门”应集中存放和管理私有云项目资</w:t>
      </w:r>
      <w:r>
        <w:rPr>
          <w:spacing w:val="-29"/>
        </w:rPr>
        <w:t>料、交维资料、技术文档、管理办法、应急预案、作业计划、配置备份等文</w:t>
      </w:r>
      <w:r>
        <w:t>档资料。</w:t>
      </w:r>
    </w:p>
    <w:p w14:paraId="4542263F" w14:textId="77777777" w:rsidR="005D1B5C" w:rsidRDefault="00D86CC2">
      <w:pPr>
        <w:pStyle w:val="a3"/>
        <w:tabs>
          <w:tab w:val="left" w:pos="1483"/>
        </w:tabs>
        <w:spacing w:before="2" w:line="364" w:lineRule="auto"/>
        <w:ind w:left="1483" w:right="78" w:hanging="1260"/>
      </w:pPr>
      <w:r>
        <w:rPr>
          <w:b/>
          <w:spacing w:val="20"/>
        </w:rPr>
        <w:t>第55条</w:t>
      </w:r>
      <w:r>
        <w:rPr>
          <w:b/>
        </w:rPr>
        <w:tab/>
      </w:r>
      <w:r>
        <w:t>配置管理：“私有云维护部门”应负责集中存储和管理资产软硬件</w:t>
      </w:r>
      <w:r>
        <w:rPr>
          <w:spacing w:val="-17"/>
        </w:rPr>
        <w:t>版</w:t>
      </w:r>
      <w:r>
        <w:t>本、license</w:t>
      </w:r>
      <w:r>
        <w:rPr>
          <w:spacing w:val="-72"/>
        </w:rPr>
        <w:t xml:space="preserve"> </w:t>
      </w:r>
      <w:r>
        <w:t>信息、维保信息等信息。</w:t>
      </w:r>
    </w:p>
    <w:p w14:paraId="15C20CE4" w14:textId="77777777" w:rsidR="005D1B5C" w:rsidRDefault="00D86CC2">
      <w:pPr>
        <w:pStyle w:val="a3"/>
        <w:tabs>
          <w:tab w:val="left" w:pos="1483"/>
        </w:tabs>
        <w:spacing w:before="1" w:line="364" w:lineRule="auto"/>
        <w:ind w:left="1483" w:right="78" w:hanging="1260"/>
      </w:pPr>
      <w:r>
        <w:rPr>
          <w:b/>
          <w:spacing w:val="20"/>
        </w:rPr>
        <w:t>第56条</w:t>
      </w:r>
      <w:r>
        <w:rPr>
          <w:b/>
        </w:rPr>
        <w:tab/>
      </w:r>
      <w:r>
        <w:t>备品备件管理：应遵循“统一管理</w:t>
      </w:r>
      <w:r>
        <w:rPr>
          <w:spacing w:val="-66"/>
        </w:rPr>
        <w:t>、</w:t>
      </w:r>
      <w:r>
        <w:t>统一调配</w:t>
      </w:r>
      <w:r>
        <w:rPr>
          <w:spacing w:val="-65"/>
        </w:rPr>
        <w:t>、</w:t>
      </w:r>
      <w:r>
        <w:t>统一存储</w:t>
      </w:r>
      <w:r>
        <w:rPr>
          <w:spacing w:val="-66"/>
        </w:rPr>
        <w:t>、</w:t>
      </w:r>
      <w:r>
        <w:t>资源共享”的原则，备品备件台帐中应详细记载进出库设备名称</w:t>
      </w:r>
      <w:r>
        <w:rPr>
          <w:spacing w:val="-98"/>
        </w:rPr>
        <w:t>、</w:t>
      </w:r>
      <w:r>
        <w:t>属性代号</w:t>
      </w:r>
      <w:r>
        <w:rPr>
          <w:spacing w:val="-96"/>
        </w:rPr>
        <w:t>、</w:t>
      </w:r>
      <w:r>
        <w:t>规格 数量</w:t>
      </w:r>
      <w:r>
        <w:rPr>
          <w:spacing w:val="-66"/>
        </w:rPr>
        <w:t>、</w:t>
      </w:r>
      <w:r>
        <w:t>位置编号</w:t>
      </w:r>
      <w:r>
        <w:rPr>
          <w:spacing w:val="-65"/>
        </w:rPr>
        <w:t>、</w:t>
      </w:r>
      <w:r>
        <w:t>进出库时间</w:t>
      </w:r>
      <w:r>
        <w:rPr>
          <w:spacing w:val="-66"/>
        </w:rPr>
        <w:t>、</w:t>
      </w:r>
      <w:r>
        <w:t>经办人等，备品备件管理员应定期盘点</w:t>
      </w:r>
      <w:r>
        <w:rPr>
          <w:spacing w:val="-17"/>
        </w:rPr>
        <w:t>，</w:t>
      </w:r>
      <w:r>
        <w:t>并动态随时反映。</w:t>
      </w:r>
    </w:p>
    <w:p w14:paraId="50753DAD" w14:textId="1395C22F" w:rsidR="005D1B5C" w:rsidRDefault="00D86CC2">
      <w:pPr>
        <w:pStyle w:val="a3"/>
        <w:spacing w:before="160" w:line="364" w:lineRule="auto"/>
        <w:ind w:left="1483" w:right="78" w:hanging="1260"/>
        <w:jc w:val="both"/>
      </w:pPr>
      <w:r>
        <w:rPr>
          <w:b/>
          <w:spacing w:val="20"/>
        </w:rPr>
        <w:t>第57条</w:t>
      </w:r>
      <w:r>
        <w:rPr>
          <w:b/>
        </w:rPr>
        <w:t xml:space="preserve">   </w:t>
      </w:r>
      <w:r>
        <w:t>软件版本管理：私有云维护部门根据公布的一级设备软件版本和软件补丁入网情况，结合情况向相关部门提出软件版本升级需求，在公司发布入网许可的前提下，组织维护部门进行软件版本升级，维护部门应控尽量制私有云中软件版本的数量。</w:t>
      </w:r>
    </w:p>
    <w:p w14:paraId="3CCBEE30" w14:textId="77777777" w:rsidR="005D1B5C" w:rsidRPr="007216DC" w:rsidRDefault="005D1B5C" w:rsidP="007216DC">
      <w:pPr>
        <w:pStyle w:val="a3"/>
        <w:tabs>
          <w:tab w:val="left" w:pos="1483"/>
        </w:tabs>
        <w:spacing w:before="2" w:line="364" w:lineRule="auto"/>
        <w:ind w:left="1483" w:right="78" w:hanging="1260"/>
      </w:pPr>
    </w:p>
    <w:p w14:paraId="767D8731" w14:textId="77777777" w:rsidR="005D1B5C" w:rsidRDefault="00D86CC2">
      <w:pPr>
        <w:pStyle w:val="2"/>
        <w:ind w:left="0"/>
        <w:jc w:val="center"/>
        <w:rPr>
          <w:rFonts w:ascii="仿宋" w:eastAsia="仿宋" w:hAnsi="仿宋"/>
        </w:rPr>
      </w:pPr>
      <w:bookmarkStart w:id="38" w:name="_Toc525843239"/>
      <w:bookmarkStart w:id="39" w:name="_Toc528954908"/>
      <w:r>
        <w:rPr>
          <w:rFonts w:ascii="仿宋" w:eastAsia="仿宋" w:hAnsi="仿宋" w:hint="eastAsia"/>
        </w:rPr>
        <w:t>第</w:t>
      </w:r>
      <w:r>
        <w:rPr>
          <w:rFonts w:ascii="仿宋" w:eastAsia="仿宋" w:hAnsi="仿宋"/>
        </w:rPr>
        <w:t>2</w:t>
      </w:r>
      <w:r>
        <w:rPr>
          <w:rFonts w:ascii="仿宋" w:eastAsia="仿宋" w:hAnsi="仿宋" w:hint="eastAsia"/>
        </w:rPr>
        <w:t>节 故障管理</w:t>
      </w:r>
      <w:bookmarkEnd w:id="38"/>
      <w:bookmarkEnd w:id="39"/>
    </w:p>
    <w:p w14:paraId="48B8683F" w14:textId="77777777" w:rsidR="005D1B5C" w:rsidRPr="007216DC" w:rsidRDefault="005D1B5C" w:rsidP="007216DC">
      <w:pPr>
        <w:pStyle w:val="a3"/>
        <w:tabs>
          <w:tab w:val="left" w:pos="1483"/>
        </w:tabs>
        <w:spacing w:before="2" w:line="364" w:lineRule="auto"/>
        <w:ind w:left="1483" w:right="78" w:hanging="1260"/>
      </w:pPr>
    </w:p>
    <w:p w14:paraId="6584260E" w14:textId="77777777" w:rsidR="005D1B5C" w:rsidRDefault="00D86CC2">
      <w:pPr>
        <w:pStyle w:val="a3"/>
        <w:spacing w:line="364" w:lineRule="auto"/>
        <w:ind w:left="1483" w:right="78" w:hanging="1260"/>
        <w:jc w:val="both"/>
      </w:pPr>
      <w:r>
        <w:rPr>
          <w:b/>
          <w:spacing w:val="20"/>
        </w:rPr>
        <w:t>第58条</w:t>
      </w:r>
      <w:r>
        <w:rPr>
          <w:b/>
        </w:rPr>
        <w:t xml:space="preserve">    </w:t>
      </w:r>
      <w:r>
        <w:t>私有云维护部门应建立完善的私有云故障管理体系，加强私有云故障响应和处理能力，提升私有云运行质量和维护水平，降低对业务系统的不良影响。按照职责分工，私有云资源池层面的故障由私有云维护部门牵头处理，业务应用层面的故障由业务部门牵头处理。</w:t>
      </w:r>
    </w:p>
    <w:p w14:paraId="19B4D9E1" w14:textId="77777777" w:rsidR="005D1B5C" w:rsidRDefault="00D86CC2">
      <w:pPr>
        <w:pStyle w:val="a3"/>
        <w:spacing w:line="364" w:lineRule="auto"/>
        <w:ind w:left="1483" w:right="78" w:hanging="1260"/>
        <w:jc w:val="both"/>
      </w:pPr>
      <w:r>
        <w:rPr>
          <w:b/>
          <w:spacing w:val="20"/>
        </w:rPr>
        <w:t>第59条</w:t>
      </w:r>
      <w:r>
        <w:rPr>
          <w:b/>
        </w:rPr>
        <w:tab/>
      </w:r>
      <w:r>
        <w:t>因上层业务应用系统发生故障导致私有云资源池正常运行受到影响时（例如因业务系统中毒产生大量异常网络流量影响私有云资源池其他业务网络通信），所属业务负责部门应配合私有云维护部门立即修复， 消除对私有云资源池其他系统产生的影响。</w:t>
      </w:r>
    </w:p>
    <w:p w14:paraId="4A174AB4" w14:textId="582E2C3B" w:rsidR="005D1B5C" w:rsidRDefault="00D86CC2">
      <w:pPr>
        <w:pStyle w:val="a3"/>
        <w:spacing w:before="2" w:line="364" w:lineRule="auto"/>
        <w:ind w:left="1483" w:right="78" w:hanging="1260"/>
        <w:jc w:val="both"/>
      </w:pPr>
      <w:r>
        <w:rPr>
          <w:b/>
          <w:spacing w:val="20"/>
        </w:rPr>
        <w:lastRenderedPageBreak/>
        <w:t>第60条</w:t>
      </w:r>
      <w:r>
        <w:rPr>
          <w:b/>
          <w:spacing w:val="38"/>
        </w:rPr>
        <w:t xml:space="preserve">  </w:t>
      </w:r>
      <w:r w:rsidR="00AA2EAA">
        <w:rPr>
          <w:b/>
          <w:spacing w:val="38"/>
        </w:rPr>
        <w:t xml:space="preserve"> </w:t>
      </w:r>
      <w:r>
        <w:rPr>
          <w:spacing w:val="-13"/>
        </w:rPr>
        <w:t>私有云故障管理中故障分类分级、故障时间定义等以《</w:t>
      </w:r>
      <w:r>
        <w:rPr>
          <w:rFonts w:hint="eastAsia"/>
          <w:spacing w:val="-13"/>
        </w:rPr>
        <w:t>中移在线</w:t>
      </w:r>
      <w:r>
        <w:rPr>
          <w:rFonts w:hint="eastAsia"/>
        </w:rPr>
        <w:t>机房</w:t>
      </w:r>
      <w:r>
        <w:rPr>
          <w:spacing w:val="-44"/>
        </w:rPr>
        <w:t>维</w:t>
      </w:r>
      <w:r>
        <w:t>护管理规定-总册》要求为准。</w:t>
      </w:r>
    </w:p>
    <w:p w14:paraId="7A99BD8B" w14:textId="7E63A5C7" w:rsidR="005D1B5C" w:rsidRDefault="00D86CC2">
      <w:pPr>
        <w:pStyle w:val="a3"/>
        <w:spacing w:before="121" w:line="364" w:lineRule="auto"/>
        <w:ind w:left="1483" w:right="78" w:hanging="1260"/>
        <w:jc w:val="both"/>
      </w:pPr>
      <w:r>
        <w:rPr>
          <w:b/>
          <w:spacing w:val="20"/>
        </w:rPr>
        <w:t>第61条</w:t>
      </w:r>
      <w:r>
        <w:rPr>
          <w:b/>
        </w:rPr>
        <w:t xml:space="preserve">   </w:t>
      </w:r>
      <w:r w:rsidR="00AA2EAA">
        <w:rPr>
          <w:b/>
        </w:rPr>
        <w:t xml:space="preserve"> </w:t>
      </w:r>
      <w:r>
        <w:t>各资源管理软件关键模块、功能故障导致资源使用异常或资源管理功能异常；</w:t>
      </w:r>
    </w:p>
    <w:p w14:paraId="77097BBF" w14:textId="77777777" w:rsidR="005D1B5C" w:rsidRDefault="00D86CC2">
      <w:pPr>
        <w:pStyle w:val="a9"/>
        <w:numPr>
          <w:ilvl w:val="0"/>
          <w:numId w:val="10"/>
        </w:numPr>
        <w:tabs>
          <w:tab w:val="left" w:pos="1482"/>
        </w:tabs>
        <w:spacing w:line="364" w:lineRule="auto"/>
        <w:ind w:right="78"/>
        <w:jc w:val="both"/>
        <w:rPr>
          <w:sz w:val="21"/>
        </w:rPr>
      </w:pPr>
      <w:r>
        <w:rPr>
          <w:spacing w:val="-15"/>
          <w:sz w:val="24"/>
        </w:rPr>
        <w:t>私有云下辖核心交换机、汇聚交换机、接入交换机、负载均衡器、</w:t>
      </w:r>
      <w:r>
        <w:rPr>
          <w:sz w:val="24"/>
        </w:rPr>
        <w:t>IP</w:t>
      </w:r>
      <w:r>
        <w:rPr>
          <w:spacing w:val="-45"/>
          <w:sz w:val="24"/>
        </w:rPr>
        <w:t xml:space="preserve"> 专</w:t>
      </w:r>
      <w:r>
        <w:rPr>
          <w:spacing w:val="-3"/>
          <w:sz w:val="24"/>
        </w:rPr>
        <w:t>用承载网出口路由器、</w:t>
      </w:r>
      <w:r>
        <w:rPr>
          <w:sz w:val="24"/>
        </w:rPr>
        <w:t>CMNet</w:t>
      </w:r>
      <w:r>
        <w:rPr>
          <w:spacing w:val="-15"/>
          <w:sz w:val="24"/>
        </w:rPr>
        <w:t xml:space="preserve"> 出口路由器、</w:t>
      </w:r>
      <w:r>
        <w:rPr>
          <w:sz w:val="24"/>
        </w:rPr>
        <w:t>CMNet</w:t>
      </w:r>
      <w:r>
        <w:rPr>
          <w:spacing w:val="-11"/>
          <w:sz w:val="24"/>
        </w:rPr>
        <w:t xml:space="preserve"> 出口防火墙等关键模</w:t>
      </w:r>
      <w:r>
        <w:rPr>
          <w:sz w:val="24"/>
        </w:rPr>
        <w:t>块、功能故障，导致业务受阻；</w:t>
      </w:r>
    </w:p>
    <w:p w14:paraId="41DD5123" w14:textId="77777777" w:rsidR="005D1B5C" w:rsidRDefault="00D86CC2">
      <w:pPr>
        <w:pStyle w:val="a9"/>
        <w:numPr>
          <w:ilvl w:val="0"/>
          <w:numId w:val="10"/>
        </w:numPr>
        <w:tabs>
          <w:tab w:val="left" w:pos="1482"/>
        </w:tabs>
        <w:spacing w:line="364" w:lineRule="auto"/>
        <w:ind w:right="78"/>
        <w:jc w:val="both"/>
        <w:rPr>
          <w:spacing w:val="-15"/>
          <w:sz w:val="24"/>
        </w:rPr>
      </w:pPr>
      <w:r>
        <w:rPr>
          <w:spacing w:val="-15"/>
          <w:sz w:val="24"/>
        </w:rPr>
        <w:t>私有云下辖虚拟防火墙（池）或虚拟交换机（池）整体故障退出服务或关键功能故障；</w:t>
      </w:r>
    </w:p>
    <w:p w14:paraId="627E8434" w14:textId="77777777" w:rsidR="005D1B5C" w:rsidRDefault="00D86CC2">
      <w:pPr>
        <w:pStyle w:val="a9"/>
        <w:numPr>
          <w:ilvl w:val="0"/>
          <w:numId w:val="10"/>
        </w:numPr>
        <w:spacing w:line="364" w:lineRule="auto"/>
        <w:ind w:right="78"/>
        <w:jc w:val="both"/>
        <w:rPr>
          <w:spacing w:val="-15"/>
          <w:sz w:val="24"/>
        </w:rPr>
      </w:pPr>
      <w:r>
        <w:rPr>
          <w:spacing w:val="-15"/>
          <w:sz w:val="24"/>
        </w:rPr>
        <w:t>私有云下辖存储设备、存储光纤交换机关键模块、功能故障，导致业务受阻；</w:t>
      </w:r>
    </w:p>
    <w:p w14:paraId="2AA2AC96" w14:textId="77777777" w:rsidR="005D1B5C" w:rsidRDefault="00D86CC2">
      <w:pPr>
        <w:pStyle w:val="a9"/>
        <w:numPr>
          <w:ilvl w:val="0"/>
          <w:numId w:val="10"/>
        </w:numPr>
        <w:tabs>
          <w:tab w:val="left" w:pos="1482"/>
        </w:tabs>
        <w:spacing w:line="364" w:lineRule="auto"/>
        <w:ind w:right="78"/>
        <w:jc w:val="both"/>
        <w:rPr>
          <w:spacing w:val="-15"/>
          <w:sz w:val="24"/>
        </w:rPr>
      </w:pPr>
      <w:r>
        <w:rPr>
          <w:spacing w:val="-15"/>
          <w:sz w:val="24"/>
        </w:rPr>
        <w:t>私有云管理平台关键模块、功能故障；</w:t>
      </w:r>
    </w:p>
    <w:p w14:paraId="3DC3CD56" w14:textId="77777777" w:rsidR="005D1B5C" w:rsidRDefault="00D86CC2">
      <w:pPr>
        <w:pStyle w:val="a9"/>
        <w:numPr>
          <w:ilvl w:val="0"/>
          <w:numId w:val="10"/>
        </w:numPr>
        <w:spacing w:line="364" w:lineRule="auto"/>
        <w:ind w:right="78"/>
        <w:jc w:val="both"/>
        <w:rPr>
          <w:spacing w:val="-15"/>
          <w:sz w:val="24"/>
        </w:rPr>
      </w:pPr>
      <w:r>
        <w:rPr>
          <w:spacing w:val="-15"/>
          <w:sz w:val="24"/>
        </w:rPr>
        <w:t>资源池管理模块至私有云管理平台管理接口故障；</w:t>
      </w:r>
    </w:p>
    <w:p w14:paraId="1BA923BA" w14:textId="77777777" w:rsidR="005D1B5C" w:rsidRDefault="00D86CC2">
      <w:pPr>
        <w:pStyle w:val="a9"/>
        <w:numPr>
          <w:ilvl w:val="0"/>
          <w:numId w:val="10"/>
        </w:numPr>
        <w:tabs>
          <w:tab w:val="left" w:pos="1482"/>
        </w:tabs>
        <w:spacing w:line="364" w:lineRule="auto"/>
        <w:ind w:right="78"/>
        <w:jc w:val="both"/>
        <w:rPr>
          <w:spacing w:val="-15"/>
          <w:sz w:val="24"/>
        </w:rPr>
      </w:pPr>
      <w:r>
        <w:rPr>
          <w:spacing w:val="-15"/>
          <w:sz w:val="24"/>
        </w:rPr>
        <w:t>私有云下辖其它关键硬件设备或系统功能故障，导致上层业务应用受影响或存在较大风险；</w:t>
      </w:r>
    </w:p>
    <w:p w14:paraId="42CC54FC" w14:textId="5B2CB5F2" w:rsidR="005D1B5C" w:rsidRDefault="00D86CC2">
      <w:pPr>
        <w:pStyle w:val="a9"/>
        <w:numPr>
          <w:ilvl w:val="0"/>
          <w:numId w:val="10"/>
        </w:numPr>
        <w:spacing w:line="364" w:lineRule="auto"/>
        <w:ind w:right="78"/>
        <w:jc w:val="both"/>
        <w:rPr>
          <w:spacing w:val="-15"/>
          <w:sz w:val="24"/>
        </w:rPr>
      </w:pPr>
      <w:r>
        <w:rPr>
          <w:spacing w:val="-15"/>
          <w:sz w:val="24"/>
        </w:rPr>
        <w:t>除上述情况外，私有云维护部门可根据实际情况对严重故障进行补充。私有云一般故障：除重大故障和严重故障外的其他故障为一般故障。</w:t>
      </w:r>
    </w:p>
    <w:p w14:paraId="33E52D27" w14:textId="0C08B828" w:rsidR="005D1B5C" w:rsidRDefault="00D86CC2">
      <w:pPr>
        <w:pStyle w:val="a3"/>
        <w:spacing w:before="1" w:line="364" w:lineRule="auto"/>
        <w:ind w:left="1483" w:right="78" w:hanging="1260"/>
        <w:jc w:val="both"/>
      </w:pPr>
      <w:r>
        <w:rPr>
          <w:b/>
          <w:spacing w:val="20"/>
        </w:rPr>
        <w:t>第62条</w:t>
      </w:r>
      <w:r>
        <w:rPr>
          <w:b/>
        </w:rPr>
        <w:t xml:space="preserve">   </w:t>
      </w:r>
      <w:r>
        <w:t>由于私有云系统与上层业务应用关系较为密切，维护人员应关注私有云故障对上层业务的影响情况；对于影响上层业务应用的故障，应立即通知业务部门相关情况，并按照“优先抢通业务”的原则协同业务部门进行故障处理和业务恢复，避免故障影响进一步扩大。</w:t>
      </w:r>
    </w:p>
    <w:p w14:paraId="7A01F054" w14:textId="77777777" w:rsidR="005D1B5C" w:rsidRDefault="00D86CC2">
      <w:pPr>
        <w:pStyle w:val="a3"/>
        <w:spacing w:before="3" w:line="364" w:lineRule="auto"/>
        <w:ind w:left="1483" w:right="78" w:hanging="1260"/>
        <w:jc w:val="both"/>
      </w:pPr>
      <w:r>
        <w:rPr>
          <w:b/>
          <w:spacing w:val="20"/>
        </w:rPr>
        <w:t>第63条</w:t>
      </w:r>
      <w:r>
        <w:rPr>
          <w:b/>
          <w:spacing w:val="38"/>
        </w:rPr>
        <w:t xml:space="preserve">   </w:t>
      </w:r>
      <w:r>
        <w:t>故障处理完成后，应由私有云维护部门组织各相关专业对故障进行深</w:t>
      </w:r>
      <w:r>
        <w:rPr>
          <w:spacing w:val="-12"/>
        </w:rPr>
        <w:t>入分析，并及时输出故障报告。故障报告至少应包括故障发生时间、处</w:t>
      </w:r>
      <w:r>
        <w:t>理时长、影响范围、处理过程、故障原因、整改措施等内容。</w:t>
      </w:r>
    </w:p>
    <w:p w14:paraId="376DCB70" w14:textId="77777777" w:rsidR="005D1B5C" w:rsidRDefault="00D86CC2">
      <w:pPr>
        <w:pStyle w:val="a3"/>
        <w:spacing w:before="1" w:line="364" w:lineRule="auto"/>
        <w:ind w:left="1483" w:right="78" w:hanging="1260"/>
        <w:jc w:val="both"/>
      </w:pPr>
      <w:r>
        <w:rPr>
          <w:b/>
          <w:spacing w:val="20"/>
          <w:szCs w:val="22"/>
        </w:rPr>
        <w:t>第64条</w:t>
      </w:r>
      <w:r>
        <w:tab/>
        <w:t>私有云故障处理流程见附录四。</w:t>
      </w:r>
    </w:p>
    <w:p w14:paraId="0A226A86" w14:textId="77777777" w:rsidR="005D1B5C" w:rsidRDefault="00D86CC2">
      <w:pPr>
        <w:tabs>
          <w:tab w:val="left" w:pos="1483"/>
        </w:tabs>
        <w:spacing w:before="2" w:line="364" w:lineRule="auto"/>
        <w:ind w:left="224" w:right="78"/>
        <w:rPr>
          <w:sz w:val="24"/>
        </w:rPr>
      </w:pPr>
      <w:r>
        <w:rPr>
          <w:b/>
          <w:spacing w:val="20"/>
          <w:sz w:val="24"/>
        </w:rPr>
        <w:t>第</w:t>
      </w:r>
      <w:r>
        <w:rPr>
          <w:b/>
          <w:spacing w:val="19"/>
          <w:sz w:val="24"/>
        </w:rPr>
        <w:t>65</w:t>
      </w:r>
      <w:r>
        <w:rPr>
          <w:b/>
          <w:sz w:val="24"/>
        </w:rPr>
        <w:t>条</w:t>
      </w:r>
      <w:r>
        <w:rPr>
          <w:b/>
          <w:sz w:val="24"/>
        </w:rPr>
        <w:tab/>
      </w:r>
      <w:r>
        <w:rPr>
          <w:sz w:val="24"/>
        </w:rPr>
        <w:t>私有云通信</w:t>
      </w:r>
      <w:r>
        <w:rPr>
          <w:rFonts w:hint="eastAsia"/>
          <w:sz w:val="24"/>
        </w:rPr>
        <w:t>保障</w:t>
      </w:r>
      <w:r>
        <w:rPr>
          <w:sz w:val="24"/>
        </w:rPr>
        <w:t>：</w:t>
      </w:r>
    </w:p>
    <w:p w14:paraId="655D3A32" w14:textId="2C27B181" w:rsidR="005D1B5C" w:rsidRDefault="0040345B">
      <w:pPr>
        <w:pStyle w:val="a9"/>
        <w:numPr>
          <w:ilvl w:val="0"/>
          <w:numId w:val="11"/>
        </w:numPr>
        <w:tabs>
          <w:tab w:val="left" w:pos="1482"/>
        </w:tabs>
        <w:spacing w:line="364" w:lineRule="auto"/>
        <w:ind w:right="78"/>
        <w:jc w:val="both"/>
        <w:rPr>
          <w:sz w:val="21"/>
        </w:rPr>
      </w:pPr>
      <w:r>
        <w:rPr>
          <w:rFonts w:hint="eastAsia"/>
          <w:sz w:val="24"/>
        </w:rPr>
        <w:lastRenderedPageBreak/>
        <w:t>云平台部</w:t>
      </w:r>
      <w:r w:rsidR="00D86CC2">
        <w:rPr>
          <w:sz w:val="24"/>
        </w:rPr>
        <w:t>和相关部门分别组织各级私有云维护部门，联合网络、</w:t>
      </w:r>
      <w:r w:rsidR="00D86CC2">
        <w:rPr>
          <w:spacing w:val="-16"/>
          <w:sz w:val="24"/>
        </w:rPr>
        <w:t>传输、动力等其他相关专业共同编制、修改保障方案。保障方案至少应</w:t>
      </w:r>
      <w:r w:rsidR="00D86CC2">
        <w:rPr>
          <w:sz w:val="24"/>
        </w:rPr>
        <w:t>包括保障的时间、人员、范围、目标、措施等内容。</w:t>
      </w:r>
    </w:p>
    <w:p w14:paraId="448E6DC0" w14:textId="17C79444" w:rsidR="005D1B5C" w:rsidRDefault="00D86CC2">
      <w:pPr>
        <w:pStyle w:val="a9"/>
        <w:numPr>
          <w:ilvl w:val="0"/>
          <w:numId w:val="11"/>
        </w:numPr>
        <w:tabs>
          <w:tab w:val="left" w:pos="1482"/>
        </w:tabs>
        <w:spacing w:before="2" w:line="364" w:lineRule="auto"/>
        <w:ind w:right="78"/>
        <w:jc w:val="both"/>
        <w:rPr>
          <w:sz w:val="21"/>
        </w:rPr>
      </w:pPr>
      <w:r>
        <w:rPr>
          <w:spacing w:val="-1"/>
          <w:sz w:val="24"/>
        </w:rPr>
        <w:t>保障方案应根据保障任务的要求和现网情况进行修改，如涉及容量性能等方面需求，则应协同</w:t>
      </w:r>
      <w:r w:rsidR="0007134A">
        <w:rPr>
          <w:rFonts w:hint="eastAsia"/>
          <w:sz w:val="24"/>
        </w:rPr>
        <w:t>云平台部</w:t>
      </w:r>
      <w:r>
        <w:rPr>
          <w:spacing w:val="-1"/>
          <w:sz w:val="24"/>
        </w:rPr>
        <w:t>做好私有云资源的建设和调</w:t>
      </w:r>
      <w:r>
        <w:rPr>
          <w:sz w:val="24"/>
        </w:rPr>
        <w:t>度。</w:t>
      </w:r>
    </w:p>
    <w:p w14:paraId="27153392" w14:textId="77777777" w:rsidR="005D1B5C" w:rsidRDefault="00D86CC2">
      <w:pPr>
        <w:pStyle w:val="a9"/>
        <w:numPr>
          <w:ilvl w:val="0"/>
          <w:numId w:val="11"/>
        </w:numPr>
        <w:tabs>
          <w:tab w:val="left" w:pos="1482"/>
        </w:tabs>
        <w:spacing w:before="2" w:line="364" w:lineRule="auto"/>
        <w:ind w:right="78"/>
        <w:jc w:val="both"/>
        <w:rPr>
          <w:spacing w:val="-1"/>
          <w:sz w:val="24"/>
        </w:rPr>
      </w:pPr>
      <w:r>
        <w:rPr>
          <w:spacing w:val="-1"/>
          <w:sz w:val="24"/>
        </w:rPr>
        <w:t>私有云维护部门以及相关专业、涉及部门根据保障方案开展保障工作。</w:t>
      </w:r>
    </w:p>
    <w:p w14:paraId="73683330" w14:textId="77777777" w:rsidR="005D1B5C" w:rsidRDefault="00D86CC2">
      <w:pPr>
        <w:pStyle w:val="a9"/>
        <w:numPr>
          <w:ilvl w:val="0"/>
          <w:numId w:val="11"/>
        </w:numPr>
        <w:tabs>
          <w:tab w:val="left" w:pos="1482"/>
        </w:tabs>
        <w:spacing w:before="161" w:line="364" w:lineRule="auto"/>
        <w:ind w:right="78"/>
        <w:jc w:val="both"/>
        <w:rPr>
          <w:sz w:val="24"/>
        </w:rPr>
      </w:pPr>
      <w:r>
        <w:rPr>
          <w:sz w:val="24"/>
        </w:rPr>
        <w:t>保障结束后，由私有云维护部门在规定时间内，向维护管理部门输出</w:t>
      </w:r>
      <w:r>
        <w:rPr>
          <w:spacing w:val="-18"/>
          <w:sz w:val="24"/>
        </w:rPr>
        <w:t>保障报告，报告至少应包括时间、地点、人员、保障结果、重要事件等。</w:t>
      </w:r>
    </w:p>
    <w:p w14:paraId="7F80BFC1" w14:textId="77777777" w:rsidR="005D1B5C" w:rsidRDefault="00D86CC2">
      <w:pPr>
        <w:tabs>
          <w:tab w:val="left" w:pos="1483"/>
        </w:tabs>
        <w:spacing w:before="1"/>
        <w:ind w:left="224"/>
        <w:rPr>
          <w:sz w:val="24"/>
        </w:rPr>
      </w:pPr>
      <w:r>
        <w:rPr>
          <w:b/>
          <w:spacing w:val="20"/>
          <w:sz w:val="24"/>
          <w:szCs w:val="24"/>
        </w:rPr>
        <w:t>第66条</w:t>
      </w:r>
      <w:r>
        <w:rPr>
          <w:b/>
          <w:sz w:val="24"/>
        </w:rPr>
        <w:tab/>
      </w:r>
      <w:r>
        <w:rPr>
          <w:sz w:val="24"/>
        </w:rPr>
        <w:t>应急预案和演练：</w:t>
      </w:r>
    </w:p>
    <w:p w14:paraId="0949511E" w14:textId="59A9001C" w:rsidR="005D1B5C" w:rsidRDefault="000353F4">
      <w:pPr>
        <w:pStyle w:val="a9"/>
        <w:numPr>
          <w:ilvl w:val="0"/>
          <w:numId w:val="12"/>
        </w:numPr>
        <w:tabs>
          <w:tab w:val="left" w:pos="1482"/>
        </w:tabs>
        <w:spacing w:before="161" w:line="364" w:lineRule="auto"/>
        <w:ind w:right="78"/>
        <w:jc w:val="both"/>
        <w:rPr>
          <w:sz w:val="24"/>
        </w:rPr>
      </w:pPr>
      <w:r>
        <w:rPr>
          <w:rFonts w:hint="eastAsia"/>
          <w:sz w:val="24"/>
        </w:rPr>
        <w:t>云平台部</w:t>
      </w:r>
      <w:r w:rsidR="00D86CC2">
        <w:rPr>
          <w:sz w:val="24"/>
        </w:rPr>
        <w:t>和相关部门分别组织各级私有云维护部门，联合网络、</w:t>
      </w:r>
      <w:r w:rsidR="00D86CC2" w:rsidRPr="00940987">
        <w:rPr>
          <w:sz w:val="24"/>
        </w:rPr>
        <w:t>传输、动力等其他相关专业共同编制、修改应急预案。应急预案应根据</w:t>
      </w:r>
      <w:r w:rsidR="00D86CC2">
        <w:rPr>
          <w:sz w:val="24"/>
        </w:rPr>
        <w:t>私有云组网结构、承载业务等现网变化情况同步进行更新。</w:t>
      </w:r>
    </w:p>
    <w:p w14:paraId="5CB9A511" w14:textId="466693CB" w:rsidR="005D1B5C" w:rsidRDefault="00D86CC2">
      <w:pPr>
        <w:pStyle w:val="a9"/>
        <w:numPr>
          <w:ilvl w:val="0"/>
          <w:numId w:val="12"/>
        </w:numPr>
        <w:tabs>
          <w:tab w:val="left" w:pos="1481"/>
          <w:tab w:val="left" w:pos="1482"/>
        </w:tabs>
        <w:spacing w:line="364" w:lineRule="auto"/>
        <w:ind w:right="78"/>
        <w:rPr>
          <w:sz w:val="24"/>
        </w:rPr>
      </w:pPr>
      <w:r>
        <w:rPr>
          <w:sz w:val="24"/>
        </w:rPr>
        <w:t>私有云应按照应急预案制定定期演练计划。各专业应按计划，制定演</w:t>
      </w:r>
      <w:r w:rsidRPr="00940987">
        <w:rPr>
          <w:sz w:val="24"/>
        </w:rPr>
        <w:t>练方案，开展应急演练工作。演练方案至少应包括时间、地点、人员、目标、触发条件、影响范围、演练步骤、回退步骤、业务验证等内容。应急演练需提前通知业务需求部门，在征得业务需求部门的同意后方可实施。</w:t>
      </w:r>
      <w:r>
        <w:rPr>
          <w:sz w:val="24"/>
        </w:rPr>
        <w:t>如演练过程发生故障，则应立刻中断演练，执行回退方案。</w:t>
      </w:r>
    </w:p>
    <w:p w14:paraId="58FE6DB8" w14:textId="77777777" w:rsidR="005D1B5C" w:rsidRDefault="00D86CC2">
      <w:pPr>
        <w:pStyle w:val="a9"/>
        <w:numPr>
          <w:ilvl w:val="0"/>
          <w:numId w:val="12"/>
        </w:numPr>
        <w:tabs>
          <w:tab w:val="left" w:pos="1481"/>
          <w:tab w:val="left" w:pos="1482"/>
        </w:tabs>
        <w:spacing w:before="67" w:line="364" w:lineRule="auto"/>
        <w:ind w:right="78"/>
        <w:rPr>
          <w:sz w:val="24"/>
        </w:rPr>
      </w:pPr>
      <w:r>
        <w:rPr>
          <w:sz w:val="24"/>
        </w:rPr>
        <w:t>应急演练结束后，应由私有云维护部门在规定的工作日内，向维护管</w:t>
      </w:r>
      <w:r w:rsidRPr="00940987">
        <w:rPr>
          <w:sz w:val="24"/>
        </w:rPr>
        <w:t>理部门输出演练报告，对演练方案、演练过程、演练结果等进行总结。</w:t>
      </w:r>
    </w:p>
    <w:p w14:paraId="33C3FEF1" w14:textId="77777777" w:rsidR="005D1B5C" w:rsidRPr="007216DC" w:rsidRDefault="005D1B5C" w:rsidP="007216DC">
      <w:pPr>
        <w:pStyle w:val="a3"/>
        <w:tabs>
          <w:tab w:val="left" w:pos="1483"/>
        </w:tabs>
        <w:spacing w:before="2" w:line="364" w:lineRule="auto"/>
        <w:ind w:left="1483" w:right="78" w:hanging="1260"/>
      </w:pPr>
    </w:p>
    <w:p w14:paraId="011827E4" w14:textId="77777777" w:rsidR="005D1B5C" w:rsidRDefault="00D86CC2">
      <w:pPr>
        <w:pStyle w:val="2"/>
        <w:ind w:left="0"/>
        <w:jc w:val="center"/>
        <w:rPr>
          <w:rFonts w:ascii="仿宋" w:eastAsia="仿宋" w:hAnsi="仿宋"/>
        </w:rPr>
      </w:pPr>
      <w:bookmarkStart w:id="40" w:name="_Toc528954909"/>
      <w:bookmarkStart w:id="41" w:name="_Toc525843240"/>
      <w:r>
        <w:rPr>
          <w:rFonts w:ascii="仿宋" w:eastAsia="仿宋" w:hAnsi="仿宋" w:hint="eastAsia"/>
        </w:rPr>
        <w:t>第</w:t>
      </w:r>
      <w:r>
        <w:rPr>
          <w:rFonts w:ascii="仿宋" w:eastAsia="仿宋" w:hAnsi="仿宋"/>
        </w:rPr>
        <w:t>3</w:t>
      </w:r>
      <w:r>
        <w:rPr>
          <w:rFonts w:ascii="仿宋" w:eastAsia="仿宋" w:hAnsi="仿宋" w:hint="eastAsia"/>
        </w:rPr>
        <w:t>节 性能管理</w:t>
      </w:r>
      <w:bookmarkEnd w:id="40"/>
      <w:bookmarkEnd w:id="41"/>
    </w:p>
    <w:p w14:paraId="16BEFC1F" w14:textId="77777777" w:rsidR="005D1B5C" w:rsidRPr="007216DC" w:rsidRDefault="005D1B5C" w:rsidP="007216DC">
      <w:pPr>
        <w:pStyle w:val="a3"/>
        <w:tabs>
          <w:tab w:val="left" w:pos="1483"/>
        </w:tabs>
        <w:spacing w:before="2" w:line="364" w:lineRule="auto"/>
        <w:ind w:left="1483" w:right="78" w:hanging="1260"/>
      </w:pPr>
    </w:p>
    <w:p w14:paraId="37DADDC5" w14:textId="77777777" w:rsidR="005D1B5C" w:rsidRDefault="00D86CC2">
      <w:pPr>
        <w:pStyle w:val="a3"/>
        <w:spacing w:before="1" w:line="364" w:lineRule="auto"/>
        <w:ind w:left="1483" w:right="78" w:hanging="1260"/>
        <w:jc w:val="both"/>
      </w:pPr>
      <w:r>
        <w:rPr>
          <w:b/>
          <w:spacing w:val="20"/>
        </w:rPr>
        <w:t>第67条</w:t>
      </w:r>
      <w:r>
        <w:rPr>
          <w:b/>
        </w:rPr>
        <w:t xml:space="preserve">  </w:t>
      </w:r>
      <w:r>
        <w:t>私有云性能管理是对私有云资源在运行状态下的关键指标数据进行监控和展示，使维护人员能及时发现系统异常并产生预警，实</w:t>
      </w:r>
      <w:r>
        <w:lastRenderedPageBreak/>
        <w:t>现主动运维、主动管理。</w:t>
      </w:r>
    </w:p>
    <w:p w14:paraId="627AAFDC" w14:textId="2292BDB4" w:rsidR="005D1B5C" w:rsidRDefault="00D86CC2">
      <w:pPr>
        <w:pStyle w:val="a3"/>
        <w:tabs>
          <w:tab w:val="left" w:pos="1483"/>
        </w:tabs>
        <w:spacing w:before="1" w:line="364" w:lineRule="auto"/>
        <w:ind w:left="1483" w:right="78" w:hanging="1260"/>
      </w:pPr>
      <w:r>
        <w:rPr>
          <w:b/>
          <w:spacing w:val="20"/>
        </w:rPr>
        <w:t>第68条</w:t>
      </w:r>
      <w:r>
        <w:rPr>
          <w:b/>
        </w:rPr>
        <w:tab/>
      </w:r>
      <w:r>
        <w:t>相关部门负责组织私有云维护部门，建立并维护私有云资源池完整的性能指标体系，定义关键性能指标，制定采集标准，定义数据分析算法</w:t>
      </w:r>
      <w:r>
        <w:rPr>
          <w:spacing w:val="-18"/>
        </w:rPr>
        <w:t xml:space="preserve">； </w:t>
      </w:r>
      <w:r>
        <w:t>私有云维护部门根据实际情况扩展指标集，形成性能评估模型。私有云资源池标准性能指标包括但不限于：CPU</w:t>
      </w:r>
      <w:r>
        <w:rPr>
          <w:spacing w:val="-73"/>
        </w:rPr>
        <w:t xml:space="preserve"> </w:t>
      </w:r>
      <w:r>
        <w:t>利用率</w:t>
      </w:r>
      <w:r>
        <w:rPr>
          <w:spacing w:val="-62"/>
        </w:rPr>
        <w:t>、</w:t>
      </w:r>
      <w:r>
        <w:t>内存利用率</w:t>
      </w:r>
      <w:r>
        <w:rPr>
          <w:spacing w:val="-60"/>
        </w:rPr>
        <w:t>、</w:t>
      </w:r>
      <w:r>
        <w:t>磁盘空间利用率、端口利用率等。</w:t>
      </w:r>
    </w:p>
    <w:p w14:paraId="17B972A0" w14:textId="2EB39627" w:rsidR="005D1B5C" w:rsidRDefault="00D86CC2">
      <w:pPr>
        <w:pStyle w:val="a3"/>
        <w:spacing w:before="3" w:line="364" w:lineRule="auto"/>
        <w:ind w:left="1483" w:right="78" w:hanging="1260"/>
        <w:jc w:val="both"/>
      </w:pPr>
      <w:r>
        <w:rPr>
          <w:b/>
          <w:spacing w:val="20"/>
        </w:rPr>
        <w:t>第69条</w:t>
      </w:r>
      <w:r>
        <w:rPr>
          <w:b/>
        </w:rPr>
        <w:t xml:space="preserve">    </w:t>
      </w:r>
      <w:r>
        <w:t>私有云维护部门应定期对资源池性能状态进行分析，定期向</w:t>
      </w:r>
      <w:r w:rsidR="00F47832">
        <w:rPr>
          <w:rFonts w:hint="eastAsia"/>
        </w:rPr>
        <w:t>云平台部</w:t>
      </w:r>
      <w:r>
        <w:t>和业务需求部门通报各指标状况。</w:t>
      </w:r>
    </w:p>
    <w:p w14:paraId="406F2696" w14:textId="77777777" w:rsidR="005D1B5C" w:rsidRDefault="00D86CC2">
      <w:pPr>
        <w:pStyle w:val="a3"/>
        <w:spacing w:before="2" w:line="364" w:lineRule="auto"/>
        <w:ind w:left="1483" w:right="78" w:hanging="1260"/>
        <w:jc w:val="both"/>
      </w:pPr>
      <w:r>
        <w:rPr>
          <w:b/>
          <w:spacing w:val="20"/>
        </w:rPr>
        <w:t>第70条</w:t>
      </w:r>
      <w:r>
        <w:rPr>
          <w:b/>
          <w:spacing w:val="38"/>
        </w:rPr>
        <w:t xml:space="preserve">   </w:t>
      </w:r>
      <w:r>
        <w:rPr>
          <w:spacing w:val="-3"/>
        </w:rPr>
        <w:t>云资源管理平台应能够采集私有云资源池内存利用率、</w:t>
      </w:r>
      <w:r>
        <w:t>CPU</w:t>
      </w:r>
      <w:r>
        <w:rPr>
          <w:spacing w:val="-25"/>
        </w:rPr>
        <w:t xml:space="preserve"> 利用率、磁</w:t>
      </w:r>
      <w:r>
        <w:t>盘空间利用率、网络设备端口利用率等标准化性能指标，能够实现资</w:t>
      </w:r>
      <w:r>
        <w:rPr>
          <w:spacing w:val="-17"/>
        </w:rPr>
        <w:t>源池性能预警、性能趋势分析、系统健康度评估等，应充分利用大数据</w:t>
      </w:r>
      <w:r>
        <w:t>分析手段，进行性能数据可视化分析，并提供性能优化建议。</w:t>
      </w:r>
    </w:p>
    <w:p w14:paraId="032826C2" w14:textId="77777777" w:rsidR="005D1B5C" w:rsidRDefault="00D86CC2">
      <w:pPr>
        <w:pStyle w:val="a3"/>
        <w:spacing w:before="2" w:line="364" w:lineRule="auto"/>
        <w:ind w:left="1483" w:right="78" w:hanging="1260"/>
        <w:jc w:val="both"/>
      </w:pPr>
      <w:r>
        <w:rPr>
          <w:b/>
          <w:spacing w:val="20"/>
        </w:rPr>
        <w:t>第71条</w:t>
      </w:r>
      <w:r>
        <w:rPr>
          <w:b/>
          <w:spacing w:val="38"/>
        </w:rPr>
        <w:t xml:space="preserve">   </w:t>
      </w:r>
      <w:r>
        <w:t>云资源管理平台应能够满足一定性能指标要求，以保障业务和服务质量，主要的性能指标应包括并发处理能力要求和请求响应时延；云资源管理平台同时应满足电信级可靠性、可扩展的要求，保障为</w:t>
      </w:r>
      <w:r>
        <w:rPr>
          <w:rFonts w:hint="eastAsia"/>
        </w:rPr>
        <w:t>业务</w:t>
      </w:r>
      <w:r>
        <w:t>提</w:t>
      </w:r>
      <w:r>
        <w:rPr>
          <w:spacing w:val="-16"/>
        </w:rPr>
        <w:t>供长时间不中断的、可用的服务。</w:t>
      </w:r>
    </w:p>
    <w:p w14:paraId="366380EC" w14:textId="22C25E39" w:rsidR="005D1B5C" w:rsidRDefault="00D86CC2">
      <w:pPr>
        <w:pStyle w:val="a3"/>
        <w:tabs>
          <w:tab w:val="left" w:pos="1483"/>
        </w:tabs>
        <w:spacing w:before="3" w:line="364" w:lineRule="auto"/>
        <w:ind w:left="1483" w:right="78" w:hanging="1260"/>
      </w:pPr>
      <w:r>
        <w:rPr>
          <w:b/>
          <w:spacing w:val="20"/>
        </w:rPr>
        <w:t>第72条</w:t>
      </w:r>
      <w:r>
        <w:rPr>
          <w:b/>
        </w:rPr>
        <w:tab/>
      </w:r>
      <w:r>
        <w:t>综合考虑全网资源池使用管理的灵活性和</w:t>
      </w:r>
      <w:r>
        <w:rPr>
          <w:spacing w:val="-71"/>
        </w:rPr>
        <w:t xml:space="preserve"> </w:t>
      </w:r>
      <w:r>
        <w:t>IT</w:t>
      </w:r>
      <w:r>
        <w:rPr>
          <w:spacing w:val="-71"/>
        </w:rPr>
        <w:t xml:space="preserve"> </w:t>
      </w:r>
      <w:r>
        <w:t>资源集中化要求，各</w:t>
      </w:r>
      <w:r>
        <w:rPr>
          <w:rFonts w:hint="eastAsia"/>
        </w:rPr>
        <w:t>分</w:t>
      </w:r>
      <w:r>
        <w:t>公司应按照统一接口要求收集属地资源池内所有</w:t>
      </w:r>
      <w:r>
        <w:rPr>
          <w:spacing w:val="-72"/>
        </w:rPr>
        <w:t xml:space="preserve"> </w:t>
      </w:r>
      <w:r>
        <w:t>IT</w:t>
      </w:r>
      <w:r>
        <w:rPr>
          <w:spacing w:val="-72"/>
        </w:rPr>
        <w:t xml:space="preserve"> </w:t>
      </w:r>
      <w:r>
        <w:t>资源配置和使用情况</w:t>
      </w:r>
      <w:r>
        <w:rPr>
          <w:spacing w:val="-18"/>
        </w:rPr>
        <w:t>，</w:t>
      </w:r>
      <w:r>
        <w:t>以标准接口方式将相关信息上报到</w:t>
      </w:r>
      <w:r w:rsidR="00D1693A">
        <w:rPr>
          <w:rFonts w:hint="eastAsia"/>
        </w:rPr>
        <w:t>云平台</w:t>
      </w:r>
      <w:r>
        <w:t>部，形成全网</w:t>
      </w:r>
      <w:r>
        <w:rPr>
          <w:spacing w:val="-71"/>
        </w:rPr>
        <w:t xml:space="preserve"> </w:t>
      </w:r>
      <w:r>
        <w:t>IT</w:t>
      </w:r>
      <w:r>
        <w:rPr>
          <w:spacing w:val="-71"/>
        </w:rPr>
        <w:t xml:space="preserve"> </w:t>
      </w:r>
      <w:r>
        <w:t>基础资源统一视图。</w:t>
      </w:r>
    </w:p>
    <w:p w14:paraId="2255AA2A" w14:textId="1451E242" w:rsidR="005D1B5C" w:rsidRDefault="00D86CC2" w:rsidP="00FC103D">
      <w:pPr>
        <w:pStyle w:val="a3"/>
        <w:tabs>
          <w:tab w:val="left" w:pos="1560"/>
        </w:tabs>
        <w:spacing w:before="2"/>
        <w:ind w:left="224"/>
      </w:pPr>
      <w:r>
        <w:rPr>
          <w:b/>
          <w:spacing w:val="20"/>
        </w:rPr>
        <w:t>第73条</w:t>
      </w:r>
      <w:r>
        <w:rPr>
          <w:b/>
        </w:rPr>
        <w:tab/>
      </w:r>
      <w:r>
        <w:t>私有云维护部门应将设备性能指标状况纳入设备后评估考核依据。</w:t>
      </w:r>
    </w:p>
    <w:p w14:paraId="4B6DE23A" w14:textId="77777777" w:rsidR="005D1B5C" w:rsidRDefault="005D1B5C">
      <w:pPr>
        <w:sectPr w:rsidR="005D1B5C">
          <w:pgSz w:w="11900" w:h="16840"/>
          <w:pgMar w:top="1440" w:right="1800" w:bottom="1440" w:left="1800" w:header="720" w:footer="720" w:gutter="0"/>
          <w:cols w:space="720"/>
        </w:sectPr>
      </w:pPr>
    </w:p>
    <w:p w14:paraId="518CA429" w14:textId="77777777" w:rsidR="005D1B5C" w:rsidRDefault="00D86CC2">
      <w:pPr>
        <w:pStyle w:val="2"/>
        <w:ind w:left="0"/>
        <w:jc w:val="center"/>
        <w:rPr>
          <w:rFonts w:ascii="仿宋" w:eastAsia="仿宋" w:hAnsi="仿宋"/>
        </w:rPr>
      </w:pPr>
      <w:bookmarkStart w:id="42" w:name="_Toc525843241"/>
      <w:bookmarkStart w:id="43" w:name="_Toc528954910"/>
      <w:r>
        <w:rPr>
          <w:rFonts w:ascii="仿宋" w:eastAsia="仿宋" w:hAnsi="仿宋" w:hint="eastAsia"/>
        </w:rPr>
        <w:lastRenderedPageBreak/>
        <w:t>第</w:t>
      </w:r>
      <w:r>
        <w:rPr>
          <w:rFonts w:ascii="仿宋" w:eastAsia="仿宋" w:hAnsi="仿宋"/>
        </w:rPr>
        <w:t>4</w:t>
      </w:r>
      <w:r>
        <w:rPr>
          <w:rFonts w:ascii="仿宋" w:eastAsia="仿宋" w:hAnsi="仿宋" w:hint="eastAsia"/>
        </w:rPr>
        <w:t>节 安全管理</w:t>
      </w:r>
      <w:bookmarkEnd w:id="42"/>
      <w:bookmarkEnd w:id="43"/>
    </w:p>
    <w:p w14:paraId="1B82919D" w14:textId="77777777" w:rsidR="005D1B5C" w:rsidRPr="007F6E68" w:rsidRDefault="005D1B5C" w:rsidP="007F6E68">
      <w:pPr>
        <w:pStyle w:val="a3"/>
        <w:tabs>
          <w:tab w:val="left" w:pos="1483"/>
        </w:tabs>
        <w:spacing w:before="2" w:line="364" w:lineRule="auto"/>
        <w:ind w:left="1483" w:right="78" w:hanging="1260"/>
      </w:pPr>
    </w:p>
    <w:p w14:paraId="7B18E9E8" w14:textId="005F7E0A" w:rsidR="005D1B5C" w:rsidRDefault="00D86CC2" w:rsidP="007F6E68">
      <w:pPr>
        <w:pStyle w:val="a3"/>
        <w:tabs>
          <w:tab w:val="left" w:pos="1483"/>
        </w:tabs>
        <w:spacing w:before="2" w:line="364" w:lineRule="auto"/>
        <w:ind w:left="1483" w:right="78" w:hanging="1260"/>
      </w:pPr>
      <w:r>
        <w:rPr>
          <w:b/>
          <w:spacing w:val="20"/>
        </w:rPr>
        <w:t>第74条</w:t>
      </w:r>
      <w:r>
        <w:rPr>
          <w:b/>
          <w:spacing w:val="38"/>
        </w:rPr>
        <w:t xml:space="preserve">   </w:t>
      </w:r>
      <w:r>
        <w:rPr>
          <w:spacing w:val="-8"/>
        </w:rPr>
        <w:t>私有云资源池的安全防护内容包括：物理安全、网络安全、系统安全、数据安全等方面，具体要求参见</w:t>
      </w:r>
      <w:r w:rsidRPr="007F6E68">
        <w:t>《</w:t>
      </w:r>
      <w:r w:rsidRPr="007F6E68">
        <w:rPr>
          <w:rFonts w:hint="eastAsia"/>
        </w:rPr>
        <w:t>中移在线机房</w:t>
      </w:r>
      <w:r w:rsidRPr="007F6E68">
        <w:t>维护管理规定-网络安全分级防护管理分册》</w:t>
      </w:r>
      <w:r>
        <w:rPr>
          <w:spacing w:val="-16"/>
        </w:rPr>
        <w:t>和《</w:t>
      </w:r>
      <w:r>
        <w:rPr>
          <w:rFonts w:hint="eastAsia"/>
          <w:spacing w:val="-16"/>
        </w:rPr>
        <w:t>中移在线</w:t>
      </w:r>
      <w:r>
        <w:rPr>
          <w:rFonts w:hint="eastAsia"/>
        </w:rPr>
        <w:t>机房</w:t>
      </w:r>
      <w:r>
        <w:rPr>
          <w:spacing w:val="-9"/>
        </w:rPr>
        <w:t>维护管理规定-数据安全管理分册》。</w:t>
      </w:r>
    </w:p>
    <w:p w14:paraId="05D25A21" w14:textId="6A73046C" w:rsidR="005D1B5C" w:rsidRDefault="00D86CC2">
      <w:pPr>
        <w:pStyle w:val="a3"/>
        <w:tabs>
          <w:tab w:val="left" w:pos="1483"/>
        </w:tabs>
        <w:spacing w:before="3" w:line="364" w:lineRule="auto"/>
        <w:ind w:left="1483" w:right="78" w:hanging="1260"/>
      </w:pPr>
      <w:r>
        <w:rPr>
          <w:b/>
          <w:spacing w:val="20"/>
        </w:rPr>
        <w:t>第75条</w:t>
      </w:r>
      <w:r>
        <w:rPr>
          <w:b/>
        </w:rPr>
        <w:tab/>
      </w:r>
      <w:r>
        <w:t>私有云所承载业务的操作系统及业务应用的安全管理由业务部门负责</w:t>
      </w:r>
      <w:r>
        <w:rPr>
          <w:spacing w:val="-18"/>
        </w:rPr>
        <w:t>；</w:t>
      </w:r>
      <w:r>
        <w:t>业务部门应配合维护部门在系统上线前进行基线安全检查，并对不符合要求的主机或应用系统进行整改。</w:t>
      </w:r>
    </w:p>
    <w:p w14:paraId="71D84661" w14:textId="77777777" w:rsidR="005D1B5C" w:rsidRPr="007F6E68" w:rsidRDefault="005D1B5C" w:rsidP="007F6E68">
      <w:pPr>
        <w:pStyle w:val="a3"/>
        <w:tabs>
          <w:tab w:val="left" w:pos="1483"/>
        </w:tabs>
        <w:spacing w:before="2" w:line="364" w:lineRule="auto"/>
        <w:ind w:left="1483" w:right="78" w:hanging="1260"/>
      </w:pPr>
    </w:p>
    <w:p w14:paraId="1110DF64" w14:textId="77777777" w:rsidR="005D1B5C" w:rsidRDefault="00D86CC2">
      <w:pPr>
        <w:pStyle w:val="2"/>
        <w:ind w:left="0"/>
        <w:jc w:val="center"/>
        <w:rPr>
          <w:rFonts w:ascii="仿宋" w:eastAsia="仿宋" w:hAnsi="仿宋"/>
        </w:rPr>
      </w:pPr>
      <w:bookmarkStart w:id="44" w:name="_Toc525843242"/>
      <w:bookmarkStart w:id="45" w:name="_Toc528954911"/>
      <w:r>
        <w:rPr>
          <w:rFonts w:ascii="仿宋" w:eastAsia="仿宋" w:hAnsi="仿宋"/>
        </w:rPr>
        <w:t>第5节 投诉管理</w:t>
      </w:r>
      <w:bookmarkEnd w:id="44"/>
      <w:bookmarkEnd w:id="45"/>
    </w:p>
    <w:p w14:paraId="4F56C563" w14:textId="77777777" w:rsidR="005D1B5C" w:rsidRPr="007F6E68" w:rsidRDefault="005D1B5C" w:rsidP="007F6E68">
      <w:pPr>
        <w:pStyle w:val="a3"/>
        <w:tabs>
          <w:tab w:val="left" w:pos="1483"/>
        </w:tabs>
        <w:spacing w:before="2" w:line="364" w:lineRule="auto"/>
        <w:ind w:left="1483" w:right="78" w:hanging="1260"/>
      </w:pPr>
    </w:p>
    <w:p w14:paraId="4EDF3A6F" w14:textId="0FA0B82A" w:rsidR="005D1B5C" w:rsidRDefault="00D86CC2">
      <w:pPr>
        <w:pStyle w:val="a3"/>
        <w:spacing w:line="364" w:lineRule="auto"/>
        <w:ind w:left="1483" w:right="78" w:hanging="1260"/>
        <w:jc w:val="both"/>
      </w:pPr>
      <w:r>
        <w:rPr>
          <w:b/>
          <w:spacing w:val="20"/>
        </w:rPr>
        <w:t>第76条</w:t>
      </w:r>
      <w:r>
        <w:rPr>
          <w:b/>
          <w:spacing w:val="2"/>
        </w:rPr>
        <w:t xml:space="preserve">    </w:t>
      </w:r>
      <w:r w:rsidRPr="007F6E68">
        <w:t>私有云向上层业务提供各类</w:t>
      </w:r>
      <w:r>
        <w:t>IT</w:t>
      </w:r>
      <w:r w:rsidRPr="007F6E68">
        <w:t>资源服务，当</w:t>
      </w:r>
      <w:r>
        <w:t>IT</w:t>
      </w:r>
      <w:r w:rsidRPr="007F6E68">
        <w:t>资源服务出现异常导致业务系统受影响时，业务维护部门可通过相关系统向私有云维护部</w:t>
      </w:r>
      <w:r>
        <w:t>门发起投诉。根据投诉原因可将投诉分为以下三类：</w:t>
      </w:r>
    </w:p>
    <w:p w14:paraId="64D19B80" w14:textId="77777777" w:rsidR="005D1B5C" w:rsidRDefault="00D86CC2">
      <w:pPr>
        <w:pStyle w:val="a3"/>
        <w:spacing w:before="2" w:line="364" w:lineRule="auto"/>
        <w:ind w:left="1483" w:right="78"/>
      </w:pPr>
      <w:r>
        <w:t>1</w:t>
      </w:r>
      <w:r>
        <w:rPr>
          <w:spacing w:val="-10"/>
        </w:rPr>
        <w:t xml:space="preserve">、 故障类：业务部门认为私有云为业务提供的相关 </w:t>
      </w:r>
      <w:r>
        <w:t>IT</w:t>
      </w:r>
      <w:r>
        <w:rPr>
          <w:spacing w:val="-16"/>
        </w:rPr>
        <w:t xml:space="preserve"> 资源发生异</w:t>
      </w:r>
      <w:r>
        <w:t>常或故障，导致业务的运行和维护受影响。</w:t>
      </w:r>
    </w:p>
    <w:p w14:paraId="58475BE9" w14:textId="77777777" w:rsidR="005D1B5C" w:rsidRDefault="00D86CC2">
      <w:pPr>
        <w:pStyle w:val="a3"/>
        <w:spacing w:before="1" w:line="364" w:lineRule="auto"/>
        <w:ind w:left="1483" w:right="78"/>
      </w:pPr>
      <w:r>
        <w:t>2、 性能类：业务部门认为私有云提供的各类资源无法满足业务运行的性能需求，导致业务性能下降，需进行相应优化、调整或扩容等。</w:t>
      </w:r>
    </w:p>
    <w:p w14:paraId="449DCE63" w14:textId="77777777" w:rsidR="005D1B5C" w:rsidRDefault="00D86CC2">
      <w:pPr>
        <w:pStyle w:val="a3"/>
        <w:spacing w:before="1" w:line="364" w:lineRule="auto"/>
        <w:ind w:left="1483" w:right="78"/>
        <w:jc w:val="both"/>
      </w:pPr>
      <w:r>
        <w:t>3、 功能类：业务部门在使用私有云管理平台、资源池管理平台或各类云资源过程中发现相关功能不满足使用需求（如功能异常或不具备相关功能等）。</w:t>
      </w:r>
    </w:p>
    <w:p w14:paraId="75039683" w14:textId="77777777" w:rsidR="005D1B5C" w:rsidRDefault="00D86CC2">
      <w:pPr>
        <w:pStyle w:val="a3"/>
        <w:tabs>
          <w:tab w:val="left" w:pos="1483"/>
        </w:tabs>
        <w:spacing w:before="3" w:line="364" w:lineRule="auto"/>
        <w:ind w:left="1483" w:right="78" w:hanging="1260"/>
        <w:rPr>
          <w:b/>
          <w:spacing w:val="20"/>
        </w:rPr>
      </w:pPr>
      <w:r>
        <w:rPr>
          <w:b/>
          <w:spacing w:val="20"/>
        </w:rPr>
        <w:t>第77条</w:t>
      </w:r>
      <w:r>
        <w:rPr>
          <w:b/>
          <w:spacing w:val="20"/>
        </w:rPr>
        <w:tab/>
      </w:r>
      <w:r w:rsidRPr="00322D26">
        <w:t>投诉根据其重要级别可以分为一级（紧急）投诉、二级（重要）投诉和三级（一般）投诉。</w:t>
      </w:r>
    </w:p>
    <w:p w14:paraId="25B204AC" w14:textId="766AB063" w:rsidR="005D1B5C" w:rsidRDefault="00D86CC2" w:rsidP="0090150D">
      <w:pPr>
        <w:pStyle w:val="a3"/>
        <w:tabs>
          <w:tab w:val="left" w:pos="1483"/>
        </w:tabs>
        <w:spacing w:before="3" w:line="364" w:lineRule="auto"/>
        <w:ind w:left="1483" w:right="78" w:hanging="1260"/>
        <w:rPr>
          <w:spacing w:val="-18"/>
        </w:rPr>
      </w:pPr>
      <w:r>
        <w:rPr>
          <w:b/>
          <w:spacing w:val="20"/>
        </w:rPr>
        <w:t>第78条</w:t>
      </w:r>
      <w:r>
        <w:rPr>
          <w:b/>
        </w:rPr>
        <w:tab/>
        <w:t xml:space="preserve"> </w:t>
      </w:r>
      <w:r>
        <w:t>一级投诉：上层业务系统严重受影响，业务全阻或者严重降质</w:t>
      </w:r>
      <w:r w:rsidRPr="0090150D">
        <w:t xml:space="preserve">； </w:t>
      </w:r>
    </w:p>
    <w:p w14:paraId="3969EF4F" w14:textId="77777777" w:rsidR="005D1B5C" w:rsidRDefault="00D86CC2">
      <w:pPr>
        <w:pStyle w:val="a3"/>
        <w:tabs>
          <w:tab w:val="left" w:pos="1483"/>
        </w:tabs>
        <w:spacing w:before="160" w:line="364" w:lineRule="auto"/>
        <w:ind w:left="224" w:right="78"/>
      </w:pPr>
      <w:r>
        <w:rPr>
          <w:b/>
          <w:spacing w:val="20"/>
        </w:rPr>
        <w:t>第79条</w:t>
      </w:r>
      <w:r>
        <w:rPr>
          <w:b/>
        </w:rPr>
        <w:tab/>
      </w:r>
      <w:r>
        <w:t>二级投诉：上层业务系统受影响，但业务未全阻或未严重降质；</w:t>
      </w:r>
    </w:p>
    <w:p w14:paraId="300E85B6" w14:textId="77777777" w:rsidR="005D1B5C" w:rsidRDefault="00D86CC2" w:rsidP="0090150D">
      <w:pPr>
        <w:pStyle w:val="a3"/>
        <w:tabs>
          <w:tab w:val="left" w:pos="1483"/>
        </w:tabs>
        <w:spacing w:before="3" w:line="364" w:lineRule="auto"/>
        <w:ind w:left="1483" w:right="78" w:hanging="1260"/>
      </w:pPr>
      <w:r>
        <w:rPr>
          <w:b/>
          <w:spacing w:val="20"/>
        </w:rPr>
        <w:t>第80条</w:t>
      </w:r>
      <w:r>
        <w:rPr>
          <w:b/>
        </w:rPr>
        <w:tab/>
      </w:r>
      <w:r>
        <w:t>三级投诉：未导致业务运行直接受影响，但存在潜在风险或影响业</w:t>
      </w:r>
      <w:r w:rsidRPr="00AD6E6E">
        <w:t>务</w:t>
      </w:r>
      <w:r>
        <w:t>维护工作，若不进行及时处理将导致影响加剧。</w:t>
      </w:r>
    </w:p>
    <w:p w14:paraId="382C730E" w14:textId="77777777" w:rsidR="005D1B5C" w:rsidRDefault="00D86CC2">
      <w:pPr>
        <w:pStyle w:val="a3"/>
        <w:tabs>
          <w:tab w:val="left" w:pos="1483"/>
        </w:tabs>
        <w:spacing w:before="1"/>
        <w:ind w:left="1440" w:hanging="1216"/>
      </w:pPr>
      <w:r>
        <w:rPr>
          <w:b/>
          <w:spacing w:val="20"/>
        </w:rPr>
        <w:lastRenderedPageBreak/>
        <w:t>第81条</w:t>
      </w:r>
      <w:r>
        <w:rPr>
          <w:b/>
        </w:rPr>
        <w:tab/>
      </w:r>
      <w:r>
        <w:t>在下述情况下，业务部门可酌情提升投诉级别，加快投诉处理进度：</w:t>
      </w:r>
    </w:p>
    <w:p w14:paraId="1C46B50F" w14:textId="4E8B1A7C" w:rsidR="005D1B5C" w:rsidRDefault="00D86CC2">
      <w:pPr>
        <w:pStyle w:val="a3"/>
        <w:spacing w:before="160" w:line="364" w:lineRule="auto"/>
        <w:ind w:left="1498" w:right="78"/>
      </w:pPr>
      <w:r>
        <w:t>1、业务受影响的程度加重，满足更高级别的投诉标准时，应根据对业务影响情况派发对应级别投诉；</w:t>
      </w:r>
    </w:p>
    <w:p w14:paraId="5F9CB32D" w14:textId="5CF8C42F" w:rsidR="005D1B5C" w:rsidRDefault="00D86CC2">
      <w:pPr>
        <w:pStyle w:val="a3"/>
        <w:spacing w:before="160" w:line="364" w:lineRule="auto"/>
        <w:ind w:left="1498" w:right="78"/>
      </w:pPr>
      <w:r>
        <w:t>2、多套业务系统同时出现类似的问题时，可在原投诉级别基础上提升一个级别；</w:t>
      </w:r>
    </w:p>
    <w:p w14:paraId="19929E11" w14:textId="6E14EF9A" w:rsidR="005D1B5C" w:rsidRDefault="00D86CC2">
      <w:pPr>
        <w:pStyle w:val="a3"/>
        <w:spacing w:before="160" w:line="364" w:lineRule="auto"/>
        <w:ind w:left="1498" w:right="78"/>
      </w:pPr>
      <w:r>
        <w:t>3</w:t>
      </w:r>
      <w:r>
        <w:rPr>
          <w:spacing w:val="-9"/>
        </w:rPr>
        <w:t>、同一问题未得到妥善解决进行重复投诉的，可在原投诉级别基础</w:t>
      </w:r>
      <w:r>
        <w:t>上提升一个级别。</w:t>
      </w:r>
    </w:p>
    <w:p w14:paraId="28C6A80D" w14:textId="77777777" w:rsidR="005D1B5C" w:rsidRDefault="00D86CC2">
      <w:pPr>
        <w:pStyle w:val="a3"/>
        <w:spacing w:before="160" w:line="364" w:lineRule="auto"/>
        <w:ind w:left="1483" w:right="78" w:hanging="1260"/>
        <w:jc w:val="both"/>
        <w:rPr>
          <w:b/>
        </w:rPr>
      </w:pPr>
      <w:r>
        <w:rPr>
          <w:b/>
          <w:spacing w:val="20"/>
        </w:rPr>
        <w:t>第82条</w:t>
      </w:r>
      <w:r>
        <w:rPr>
          <w:b/>
        </w:rPr>
        <w:tab/>
      </w:r>
      <w:r>
        <w:t>各级投诉处理时限及要求与</w:t>
      </w:r>
      <w:r>
        <w:rPr>
          <w:rFonts w:hint="eastAsia"/>
        </w:rPr>
        <w:t>中移在线</w:t>
      </w:r>
      <w:r>
        <w:t>相关部门现行相关投诉管理办法一致。</w:t>
      </w:r>
    </w:p>
    <w:p w14:paraId="6829C533" w14:textId="77777777" w:rsidR="005D1B5C" w:rsidRDefault="00D86CC2">
      <w:pPr>
        <w:pStyle w:val="a3"/>
        <w:spacing w:before="160" w:line="364" w:lineRule="auto"/>
        <w:ind w:left="1483" w:right="78" w:hanging="1260"/>
        <w:jc w:val="both"/>
      </w:pPr>
      <w:r>
        <w:rPr>
          <w:b/>
          <w:spacing w:val="20"/>
        </w:rPr>
        <w:t>第83条</w:t>
      </w:r>
      <w:r>
        <w:rPr>
          <w:b/>
        </w:rPr>
        <w:t xml:space="preserve">  </w:t>
      </w:r>
      <w:r>
        <w:rPr>
          <w:b/>
        </w:rPr>
        <w:tab/>
      </w:r>
      <w:r>
        <w:t>对于无法在规定时间内解决的投诉，应与投诉发起人沟通解决建议或后续处理计划，在征得投诉发起人同意后可回复投诉工单。</w:t>
      </w:r>
    </w:p>
    <w:p w14:paraId="257F2480" w14:textId="77777777" w:rsidR="005D1B5C" w:rsidRDefault="00D86CC2" w:rsidP="005E39CA">
      <w:pPr>
        <w:pStyle w:val="a3"/>
        <w:spacing w:before="160" w:line="364" w:lineRule="auto"/>
        <w:ind w:left="1483" w:right="78" w:hanging="1260"/>
        <w:jc w:val="both"/>
      </w:pPr>
      <w:r>
        <w:rPr>
          <w:b/>
          <w:spacing w:val="20"/>
        </w:rPr>
        <w:t>第84条</w:t>
      </w:r>
      <w:r>
        <w:rPr>
          <w:b/>
        </w:rPr>
        <w:tab/>
      </w:r>
      <w:r w:rsidRPr="005E39CA">
        <w:t>私有云投诉处理流程见附录五。</w:t>
      </w:r>
    </w:p>
    <w:p w14:paraId="19A7F65A" w14:textId="77777777" w:rsidR="005D1B5C" w:rsidRPr="008E5B1B" w:rsidRDefault="005D1B5C" w:rsidP="008E5B1B">
      <w:pPr>
        <w:pStyle w:val="a3"/>
        <w:tabs>
          <w:tab w:val="left" w:pos="1483"/>
        </w:tabs>
        <w:spacing w:before="2" w:line="364" w:lineRule="auto"/>
        <w:ind w:left="1483" w:right="78" w:hanging="1260"/>
      </w:pPr>
    </w:p>
    <w:p w14:paraId="5BA2A8D8" w14:textId="77777777" w:rsidR="005D1B5C" w:rsidRDefault="00D86CC2">
      <w:pPr>
        <w:pStyle w:val="2"/>
        <w:ind w:left="0"/>
        <w:jc w:val="center"/>
        <w:rPr>
          <w:rFonts w:ascii="仿宋" w:eastAsia="仿宋" w:hAnsi="仿宋"/>
        </w:rPr>
      </w:pPr>
      <w:bookmarkStart w:id="46" w:name="_Toc528954912"/>
      <w:bookmarkStart w:id="47" w:name="_Toc525843243"/>
      <w:r>
        <w:rPr>
          <w:rFonts w:ascii="仿宋" w:eastAsia="仿宋" w:hAnsi="仿宋"/>
        </w:rPr>
        <w:t>第6节 网络策略管理</w:t>
      </w:r>
      <w:bookmarkEnd w:id="46"/>
      <w:bookmarkEnd w:id="47"/>
    </w:p>
    <w:p w14:paraId="0A34519F" w14:textId="77777777" w:rsidR="005D1B5C" w:rsidRPr="008E5B1B" w:rsidRDefault="005D1B5C" w:rsidP="008E5B1B">
      <w:pPr>
        <w:pStyle w:val="a3"/>
        <w:tabs>
          <w:tab w:val="left" w:pos="1483"/>
        </w:tabs>
        <w:spacing w:before="2" w:line="364" w:lineRule="auto"/>
        <w:ind w:left="1483" w:right="78" w:hanging="1260"/>
      </w:pPr>
    </w:p>
    <w:p w14:paraId="142BEA80" w14:textId="77777777" w:rsidR="005D1B5C" w:rsidRDefault="00D86CC2">
      <w:pPr>
        <w:pStyle w:val="a3"/>
        <w:spacing w:line="364" w:lineRule="auto"/>
        <w:ind w:left="1483" w:right="78" w:hanging="1260"/>
        <w:jc w:val="both"/>
      </w:pPr>
      <w:r>
        <w:rPr>
          <w:b/>
          <w:spacing w:val="20"/>
        </w:rPr>
        <w:t>第85条</w:t>
      </w:r>
      <w:r>
        <w:rPr>
          <w:b/>
        </w:rPr>
        <w:t xml:space="preserve">    </w:t>
      </w:r>
      <w:r>
        <w:t>当业务系统需要进行网络策略的配置和调整时，业务维护部门应填写网络策略配置需求表，明确需要新增、删除和变更的网络策略以及具体操作时间，并通过相关系统提交给私有云资源管理部门。</w:t>
      </w:r>
    </w:p>
    <w:p w14:paraId="73CFEAA4" w14:textId="0CABE8ED" w:rsidR="005D1B5C" w:rsidRDefault="00D86CC2">
      <w:pPr>
        <w:pStyle w:val="a3"/>
        <w:spacing w:before="2" w:line="364" w:lineRule="auto"/>
        <w:ind w:left="1483" w:right="78" w:hanging="1260"/>
        <w:jc w:val="both"/>
      </w:pPr>
      <w:r>
        <w:rPr>
          <w:b/>
          <w:spacing w:val="20"/>
        </w:rPr>
        <w:t>第86条</w:t>
      </w:r>
      <w:r>
        <w:rPr>
          <w:b/>
          <w:spacing w:val="38"/>
        </w:rPr>
        <w:t xml:space="preserve">   </w:t>
      </w:r>
      <w:r>
        <w:t>网络策略配置需求表需遵守</w:t>
      </w:r>
      <w:r w:rsidR="00235FC6">
        <w:rPr>
          <w:rFonts w:hint="eastAsia"/>
        </w:rPr>
        <w:t>云平台</w:t>
      </w:r>
      <w:r>
        <w:rPr>
          <w:rFonts w:hint="eastAsia"/>
        </w:rPr>
        <w:t>部</w:t>
      </w:r>
      <w:r>
        <w:t>网络安全管理规范，业务方须确保需求准确有效，配置策略的需求应仅限于业务系统自身业务范畴。在配</w:t>
      </w:r>
      <w:r>
        <w:rPr>
          <w:spacing w:val="-16"/>
        </w:rPr>
        <w:t>置访问规则时，源地址、目的地址、服务或端口的范围必须以实际访问</w:t>
      </w:r>
      <w:r>
        <w:t>需求为前提，尽可能缩小范围。禁止源到目的全部允许规则，禁止目的地址及服务全允许规则，禁止全服务访问规则。</w:t>
      </w:r>
    </w:p>
    <w:p w14:paraId="0A6993FC" w14:textId="77777777" w:rsidR="005D1B5C" w:rsidRDefault="00D86CC2">
      <w:pPr>
        <w:pStyle w:val="a3"/>
        <w:spacing w:before="3" w:line="364" w:lineRule="auto"/>
        <w:ind w:left="1483" w:right="78" w:hanging="1260"/>
        <w:jc w:val="both"/>
      </w:pPr>
      <w:r>
        <w:rPr>
          <w:b/>
          <w:spacing w:val="20"/>
        </w:rPr>
        <w:t>第87条</w:t>
      </w:r>
      <w:r>
        <w:rPr>
          <w:b/>
        </w:rPr>
        <w:t xml:space="preserve">    </w:t>
      </w:r>
      <w:r>
        <w:t>私有云资源管理部门应及时响应和审核业务部门的配置需求，并与业务部门确定配置计划和测试方案，按照割接流程完成网络</w:t>
      </w:r>
      <w:r>
        <w:lastRenderedPageBreak/>
        <w:t>策略配置。</w:t>
      </w:r>
    </w:p>
    <w:p w14:paraId="0F5EEE83" w14:textId="77777777" w:rsidR="005D1B5C" w:rsidRDefault="00D86CC2">
      <w:pPr>
        <w:pStyle w:val="a3"/>
        <w:tabs>
          <w:tab w:val="left" w:pos="1483"/>
        </w:tabs>
        <w:spacing w:before="1" w:line="364" w:lineRule="auto"/>
        <w:ind w:left="1483" w:right="78" w:hanging="1260"/>
      </w:pPr>
      <w:r>
        <w:rPr>
          <w:b/>
          <w:spacing w:val="20"/>
        </w:rPr>
        <w:t>第88条</w:t>
      </w:r>
      <w:r>
        <w:rPr>
          <w:b/>
        </w:rPr>
        <w:tab/>
      </w:r>
      <w:r>
        <w:t>私有云资源管理部门应定期整理和更新各业务系统网络策略配置表，并发布至各业务维护部门，确保业务系统网络策略的准确性和实时性</w:t>
      </w:r>
      <w:r>
        <w:rPr>
          <w:spacing w:val="-18"/>
        </w:rPr>
        <w:t>。</w:t>
      </w:r>
    </w:p>
    <w:p w14:paraId="47F0C166" w14:textId="77777777" w:rsidR="005D1B5C" w:rsidRPr="00EE7411" w:rsidRDefault="005D1B5C" w:rsidP="00EE7411">
      <w:pPr>
        <w:pStyle w:val="a3"/>
        <w:tabs>
          <w:tab w:val="left" w:pos="1483"/>
        </w:tabs>
        <w:spacing w:before="2" w:line="364" w:lineRule="auto"/>
        <w:ind w:left="1483" w:right="78" w:hanging="1260"/>
      </w:pPr>
    </w:p>
    <w:p w14:paraId="7A384D87" w14:textId="77777777" w:rsidR="005D1B5C" w:rsidRDefault="00D86CC2">
      <w:pPr>
        <w:pStyle w:val="2"/>
        <w:ind w:left="0"/>
        <w:jc w:val="center"/>
        <w:rPr>
          <w:rFonts w:ascii="仿宋" w:eastAsia="仿宋" w:hAnsi="仿宋"/>
        </w:rPr>
      </w:pPr>
      <w:bookmarkStart w:id="48" w:name="_Toc525843244"/>
      <w:bookmarkStart w:id="49" w:name="_Toc528954913"/>
      <w:r>
        <w:rPr>
          <w:rFonts w:ascii="仿宋" w:eastAsia="仿宋" w:hAnsi="仿宋" w:hint="eastAsia"/>
        </w:rPr>
        <w:t>第</w:t>
      </w:r>
      <w:r>
        <w:rPr>
          <w:rFonts w:ascii="仿宋" w:eastAsia="仿宋" w:hAnsi="仿宋"/>
        </w:rPr>
        <w:t>7</w:t>
      </w:r>
      <w:r>
        <w:rPr>
          <w:rFonts w:ascii="仿宋" w:eastAsia="仿宋" w:hAnsi="仿宋" w:hint="eastAsia"/>
        </w:rPr>
        <w:t>节 现场作业管理</w:t>
      </w:r>
      <w:bookmarkEnd w:id="48"/>
      <w:bookmarkEnd w:id="49"/>
    </w:p>
    <w:p w14:paraId="5D032E53" w14:textId="77777777" w:rsidR="005D1B5C" w:rsidRPr="00EE7411" w:rsidRDefault="005D1B5C" w:rsidP="00EE7411">
      <w:pPr>
        <w:pStyle w:val="a3"/>
        <w:tabs>
          <w:tab w:val="left" w:pos="1483"/>
        </w:tabs>
        <w:spacing w:before="2" w:line="364" w:lineRule="auto"/>
        <w:ind w:left="1483" w:right="78" w:hanging="1260"/>
      </w:pPr>
    </w:p>
    <w:p w14:paraId="5E1510C6" w14:textId="54C3360C" w:rsidR="005D1B5C" w:rsidRDefault="00D86CC2">
      <w:pPr>
        <w:pStyle w:val="a3"/>
        <w:spacing w:line="364" w:lineRule="auto"/>
        <w:ind w:left="1483" w:right="78" w:hanging="1260"/>
        <w:jc w:val="both"/>
      </w:pPr>
      <w:r>
        <w:rPr>
          <w:b/>
          <w:spacing w:val="20"/>
        </w:rPr>
        <w:t>第89条</w:t>
      </w:r>
      <w:r>
        <w:rPr>
          <w:b/>
        </w:rPr>
        <w:t xml:space="preserve">    </w:t>
      </w:r>
      <w:r>
        <w:t>私有云维护部门应该参照本规定中所规定的维护监测项目、周期和要求, 制定详细的作业计划，并根据</w:t>
      </w:r>
      <w:r w:rsidR="0048717A">
        <w:rPr>
          <w:rFonts w:hint="eastAsia"/>
        </w:rPr>
        <w:t>云平台</w:t>
      </w:r>
      <w:r>
        <w:rPr>
          <w:rFonts w:hint="eastAsia"/>
        </w:rPr>
        <w:t>部</w:t>
      </w:r>
      <w:r>
        <w:t>要求定期上报私有云作业计划执行情况和设备检测结果。</w:t>
      </w:r>
    </w:p>
    <w:p w14:paraId="693167F9" w14:textId="77777777" w:rsidR="005D1B5C" w:rsidRDefault="00D86CC2">
      <w:pPr>
        <w:pStyle w:val="a3"/>
        <w:spacing w:before="67" w:line="364" w:lineRule="auto"/>
        <w:ind w:left="1483" w:right="78" w:hanging="1260"/>
        <w:jc w:val="both"/>
      </w:pPr>
      <w:r>
        <w:rPr>
          <w:b/>
          <w:spacing w:val="20"/>
        </w:rPr>
        <w:t xml:space="preserve">第90条 </w:t>
      </w:r>
      <w:r>
        <w:rPr>
          <w:b/>
        </w:rPr>
        <w:t xml:space="preserve">   </w:t>
      </w:r>
      <w:r>
        <w:t>私有云日常维护检查项目和周期见下表。私有云维护部门可根据各自设备的实际情况自行补充，周期可根据实际情况调整，频度不得低于下表规定。</w:t>
      </w:r>
    </w:p>
    <w:tbl>
      <w:tblPr>
        <w:tblStyle w:val="TableNormal"/>
        <w:tblW w:w="7906" w:type="dxa"/>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0"/>
        <w:gridCol w:w="3570"/>
        <w:gridCol w:w="1366"/>
        <w:gridCol w:w="1170"/>
      </w:tblGrid>
      <w:tr w:rsidR="005D1B5C" w14:paraId="04FC8ACD" w14:textId="77777777">
        <w:trPr>
          <w:trHeight w:val="312"/>
        </w:trPr>
        <w:tc>
          <w:tcPr>
            <w:tcW w:w="1800" w:type="dxa"/>
          </w:tcPr>
          <w:p w14:paraId="276EB8D0" w14:textId="77777777" w:rsidR="005D1B5C" w:rsidRDefault="00D86CC2">
            <w:pPr>
              <w:pStyle w:val="TableParagraph"/>
              <w:spacing w:before="2" w:line="290" w:lineRule="exact"/>
              <w:ind w:left="401" w:right="389"/>
              <w:jc w:val="center"/>
              <w:rPr>
                <w:sz w:val="24"/>
              </w:rPr>
            </w:pPr>
            <w:r>
              <w:rPr>
                <w:sz w:val="24"/>
              </w:rPr>
              <w:t>类别</w:t>
            </w:r>
          </w:p>
        </w:tc>
        <w:tc>
          <w:tcPr>
            <w:tcW w:w="3570" w:type="dxa"/>
          </w:tcPr>
          <w:p w14:paraId="5DB4D8FB" w14:textId="77777777" w:rsidR="005D1B5C" w:rsidRDefault="00D86CC2">
            <w:pPr>
              <w:pStyle w:val="TableParagraph"/>
              <w:spacing w:before="2" w:line="290" w:lineRule="exact"/>
              <w:ind w:left="447" w:right="433"/>
              <w:jc w:val="center"/>
              <w:rPr>
                <w:sz w:val="24"/>
              </w:rPr>
            </w:pPr>
            <w:r>
              <w:rPr>
                <w:sz w:val="24"/>
              </w:rPr>
              <w:t>项目</w:t>
            </w:r>
          </w:p>
        </w:tc>
        <w:tc>
          <w:tcPr>
            <w:tcW w:w="1366" w:type="dxa"/>
          </w:tcPr>
          <w:p w14:paraId="7DF4F1B7" w14:textId="77777777" w:rsidR="005D1B5C" w:rsidRDefault="00D86CC2">
            <w:pPr>
              <w:pStyle w:val="TableParagraph"/>
              <w:spacing w:before="2" w:line="290" w:lineRule="exact"/>
              <w:ind w:left="425" w:right="411"/>
              <w:jc w:val="center"/>
              <w:rPr>
                <w:sz w:val="24"/>
              </w:rPr>
            </w:pPr>
            <w:r>
              <w:rPr>
                <w:sz w:val="24"/>
              </w:rPr>
              <w:t>周期</w:t>
            </w:r>
          </w:p>
        </w:tc>
        <w:tc>
          <w:tcPr>
            <w:tcW w:w="1170" w:type="dxa"/>
          </w:tcPr>
          <w:p w14:paraId="38EA0632" w14:textId="77777777" w:rsidR="005D1B5C" w:rsidRDefault="00D86CC2">
            <w:pPr>
              <w:pStyle w:val="TableParagraph"/>
              <w:spacing w:before="2" w:line="290" w:lineRule="exact"/>
              <w:ind w:left="345"/>
              <w:rPr>
                <w:sz w:val="24"/>
              </w:rPr>
            </w:pPr>
            <w:r>
              <w:rPr>
                <w:sz w:val="24"/>
              </w:rPr>
              <w:t>备注</w:t>
            </w:r>
          </w:p>
        </w:tc>
      </w:tr>
      <w:tr w:rsidR="005D1B5C" w14:paraId="1D6CB592" w14:textId="77777777">
        <w:trPr>
          <w:trHeight w:val="311"/>
        </w:trPr>
        <w:tc>
          <w:tcPr>
            <w:tcW w:w="1800" w:type="dxa"/>
            <w:vMerge w:val="restart"/>
          </w:tcPr>
          <w:p w14:paraId="67659DC2" w14:textId="77777777" w:rsidR="005D1B5C" w:rsidRDefault="005D1B5C">
            <w:pPr>
              <w:pStyle w:val="TableParagraph"/>
              <w:rPr>
                <w:sz w:val="24"/>
              </w:rPr>
            </w:pPr>
          </w:p>
          <w:p w14:paraId="4061F9A9" w14:textId="77777777" w:rsidR="005D1B5C" w:rsidRDefault="005D1B5C">
            <w:pPr>
              <w:pStyle w:val="TableParagraph"/>
              <w:rPr>
                <w:sz w:val="24"/>
              </w:rPr>
            </w:pPr>
          </w:p>
          <w:p w14:paraId="09B3AE9A" w14:textId="77777777" w:rsidR="005D1B5C" w:rsidRDefault="00D86CC2">
            <w:pPr>
              <w:pStyle w:val="TableParagraph"/>
              <w:spacing w:before="191"/>
              <w:ind w:left="420"/>
              <w:rPr>
                <w:sz w:val="24"/>
              </w:rPr>
            </w:pPr>
            <w:r>
              <w:rPr>
                <w:sz w:val="24"/>
              </w:rPr>
              <w:t>系统状态</w:t>
            </w:r>
          </w:p>
        </w:tc>
        <w:tc>
          <w:tcPr>
            <w:tcW w:w="3570" w:type="dxa"/>
          </w:tcPr>
          <w:p w14:paraId="4D3DF421" w14:textId="77777777" w:rsidR="005D1B5C" w:rsidRDefault="00D86CC2">
            <w:pPr>
              <w:pStyle w:val="TableParagraph"/>
              <w:spacing w:before="2" w:line="290" w:lineRule="exact"/>
              <w:ind w:left="447" w:right="433"/>
              <w:jc w:val="center"/>
              <w:rPr>
                <w:sz w:val="24"/>
              </w:rPr>
            </w:pPr>
            <w:r>
              <w:rPr>
                <w:sz w:val="24"/>
              </w:rPr>
              <w:t>私有云管理平台运行状态</w:t>
            </w:r>
          </w:p>
        </w:tc>
        <w:tc>
          <w:tcPr>
            <w:tcW w:w="1366" w:type="dxa"/>
          </w:tcPr>
          <w:p w14:paraId="5CCB79F1" w14:textId="77777777" w:rsidR="005D1B5C" w:rsidRDefault="00D86CC2">
            <w:pPr>
              <w:pStyle w:val="TableParagraph"/>
              <w:spacing w:before="2" w:line="290" w:lineRule="exact"/>
              <w:ind w:left="425" w:right="411"/>
              <w:jc w:val="center"/>
              <w:rPr>
                <w:sz w:val="24"/>
              </w:rPr>
            </w:pPr>
            <w:r>
              <w:rPr>
                <w:sz w:val="24"/>
              </w:rPr>
              <w:t>实时</w:t>
            </w:r>
          </w:p>
        </w:tc>
        <w:tc>
          <w:tcPr>
            <w:tcW w:w="1170" w:type="dxa"/>
          </w:tcPr>
          <w:p w14:paraId="0511F83B" w14:textId="77777777" w:rsidR="005D1B5C" w:rsidRDefault="005D1B5C">
            <w:pPr>
              <w:pStyle w:val="TableParagraph"/>
            </w:pPr>
          </w:p>
        </w:tc>
      </w:tr>
      <w:tr w:rsidR="005D1B5C" w14:paraId="0DF6AA12" w14:textId="77777777">
        <w:trPr>
          <w:trHeight w:val="312"/>
        </w:trPr>
        <w:tc>
          <w:tcPr>
            <w:tcW w:w="1800" w:type="dxa"/>
            <w:vMerge/>
            <w:tcBorders>
              <w:top w:val="nil"/>
            </w:tcBorders>
          </w:tcPr>
          <w:p w14:paraId="6E7E561D" w14:textId="77777777" w:rsidR="005D1B5C" w:rsidRDefault="005D1B5C">
            <w:pPr>
              <w:rPr>
                <w:sz w:val="2"/>
                <w:szCs w:val="2"/>
              </w:rPr>
            </w:pPr>
          </w:p>
        </w:tc>
        <w:tc>
          <w:tcPr>
            <w:tcW w:w="3570" w:type="dxa"/>
          </w:tcPr>
          <w:p w14:paraId="7FBA7996" w14:textId="77777777" w:rsidR="005D1B5C" w:rsidRDefault="00D86CC2">
            <w:pPr>
              <w:pStyle w:val="TableParagraph"/>
              <w:spacing w:before="2" w:line="290" w:lineRule="exact"/>
              <w:ind w:left="447" w:right="433"/>
              <w:jc w:val="center"/>
              <w:rPr>
                <w:sz w:val="24"/>
              </w:rPr>
            </w:pPr>
            <w:r>
              <w:rPr>
                <w:sz w:val="24"/>
              </w:rPr>
              <w:t>资源池管理平台运行状态</w:t>
            </w:r>
          </w:p>
        </w:tc>
        <w:tc>
          <w:tcPr>
            <w:tcW w:w="1366" w:type="dxa"/>
          </w:tcPr>
          <w:p w14:paraId="2FD774CA" w14:textId="77777777" w:rsidR="005D1B5C" w:rsidRDefault="00D86CC2">
            <w:pPr>
              <w:pStyle w:val="TableParagraph"/>
              <w:spacing w:before="2" w:line="290" w:lineRule="exact"/>
              <w:ind w:left="425" w:right="411"/>
              <w:jc w:val="center"/>
              <w:rPr>
                <w:sz w:val="24"/>
              </w:rPr>
            </w:pPr>
            <w:r>
              <w:rPr>
                <w:sz w:val="24"/>
              </w:rPr>
              <w:t>实时</w:t>
            </w:r>
          </w:p>
        </w:tc>
        <w:tc>
          <w:tcPr>
            <w:tcW w:w="1170" w:type="dxa"/>
          </w:tcPr>
          <w:p w14:paraId="77A8489D" w14:textId="77777777" w:rsidR="005D1B5C" w:rsidRDefault="005D1B5C">
            <w:pPr>
              <w:pStyle w:val="TableParagraph"/>
            </w:pPr>
          </w:p>
        </w:tc>
      </w:tr>
      <w:tr w:rsidR="005D1B5C" w14:paraId="1594A2AC" w14:textId="77777777">
        <w:trPr>
          <w:trHeight w:val="312"/>
        </w:trPr>
        <w:tc>
          <w:tcPr>
            <w:tcW w:w="1800" w:type="dxa"/>
            <w:vMerge/>
            <w:tcBorders>
              <w:top w:val="nil"/>
            </w:tcBorders>
          </w:tcPr>
          <w:p w14:paraId="4AE731E8" w14:textId="77777777" w:rsidR="005D1B5C" w:rsidRDefault="005D1B5C">
            <w:pPr>
              <w:rPr>
                <w:sz w:val="2"/>
                <w:szCs w:val="2"/>
              </w:rPr>
            </w:pPr>
          </w:p>
        </w:tc>
        <w:tc>
          <w:tcPr>
            <w:tcW w:w="3570" w:type="dxa"/>
          </w:tcPr>
          <w:p w14:paraId="2272620E" w14:textId="77777777" w:rsidR="005D1B5C" w:rsidRDefault="00D86CC2">
            <w:pPr>
              <w:pStyle w:val="TableParagraph"/>
              <w:spacing w:before="2" w:line="290" w:lineRule="exact"/>
              <w:ind w:left="447" w:right="433"/>
              <w:jc w:val="center"/>
              <w:rPr>
                <w:sz w:val="24"/>
              </w:rPr>
            </w:pPr>
            <w:r>
              <w:rPr>
                <w:sz w:val="24"/>
              </w:rPr>
              <w:t>虚拟化系统运行状态</w:t>
            </w:r>
          </w:p>
        </w:tc>
        <w:tc>
          <w:tcPr>
            <w:tcW w:w="1366" w:type="dxa"/>
          </w:tcPr>
          <w:p w14:paraId="19288596" w14:textId="77777777" w:rsidR="005D1B5C" w:rsidRDefault="00D86CC2">
            <w:pPr>
              <w:pStyle w:val="TableParagraph"/>
              <w:spacing w:before="2" w:line="290" w:lineRule="exact"/>
              <w:ind w:left="425" w:right="411"/>
              <w:jc w:val="center"/>
              <w:rPr>
                <w:sz w:val="24"/>
              </w:rPr>
            </w:pPr>
            <w:r>
              <w:rPr>
                <w:sz w:val="24"/>
              </w:rPr>
              <w:t>实时</w:t>
            </w:r>
          </w:p>
        </w:tc>
        <w:tc>
          <w:tcPr>
            <w:tcW w:w="1170" w:type="dxa"/>
          </w:tcPr>
          <w:p w14:paraId="42997E72" w14:textId="77777777" w:rsidR="005D1B5C" w:rsidRDefault="005D1B5C">
            <w:pPr>
              <w:pStyle w:val="TableParagraph"/>
            </w:pPr>
          </w:p>
        </w:tc>
      </w:tr>
      <w:tr w:rsidR="005D1B5C" w14:paraId="20B325AF" w14:textId="77777777">
        <w:trPr>
          <w:trHeight w:val="312"/>
        </w:trPr>
        <w:tc>
          <w:tcPr>
            <w:tcW w:w="1800" w:type="dxa"/>
            <w:vMerge/>
            <w:tcBorders>
              <w:top w:val="nil"/>
            </w:tcBorders>
          </w:tcPr>
          <w:p w14:paraId="0231705D" w14:textId="77777777" w:rsidR="005D1B5C" w:rsidRDefault="005D1B5C">
            <w:pPr>
              <w:rPr>
                <w:sz w:val="2"/>
                <w:szCs w:val="2"/>
              </w:rPr>
            </w:pPr>
          </w:p>
        </w:tc>
        <w:tc>
          <w:tcPr>
            <w:tcW w:w="3570" w:type="dxa"/>
          </w:tcPr>
          <w:p w14:paraId="3DB04506" w14:textId="77777777" w:rsidR="005D1B5C" w:rsidRDefault="00D86CC2">
            <w:pPr>
              <w:pStyle w:val="TableParagraph"/>
              <w:spacing w:before="2" w:line="290" w:lineRule="exact"/>
              <w:ind w:left="447" w:right="433"/>
              <w:jc w:val="center"/>
              <w:rPr>
                <w:sz w:val="24"/>
              </w:rPr>
            </w:pPr>
            <w:r>
              <w:rPr>
                <w:sz w:val="24"/>
              </w:rPr>
              <w:t>块存储系统运行状态</w:t>
            </w:r>
          </w:p>
        </w:tc>
        <w:tc>
          <w:tcPr>
            <w:tcW w:w="1366" w:type="dxa"/>
          </w:tcPr>
          <w:p w14:paraId="2E54DB96" w14:textId="77777777" w:rsidR="005D1B5C" w:rsidRDefault="00D86CC2">
            <w:pPr>
              <w:pStyle w:val="TableParagraph"/>
              <w:spacing w:before="2" w:line="290" w:lineRule="exact"/>
              <w:ind w:left="425" w:right="411"/>
              <w:jc w:val="center"/>
              <w:rPr>
                <w:sz w:val="24"/>
              </w:rPr>
            </w:pPr>
            <w:r>
              <w:rPr>
                <w:sz w:val="24"/>
              </w:rPr>
              <w:t>实时</w:t>
            </w:r>
          </w:p>
        </w:tc>
        <w:tc>
          <w:tcPr>
            <w:tcW w:w="1170" w:type="dxa"/>
          </w:tcPr>
          <w:p w14:paraId="0878E343" w14:textId="77777777" w:rsidR="005D1B5C" w:rsidRDefault="005D1B5C">
            <w:pPr>
              <w:pStyle w:val="TableParagraph"/>
            </w:pPr>
          </w:p>
        </w:tc>
      </w:tr>
      <w:tr w:rsidR="005D1B5C" w14:paraId="146A8B65" w14:textId="77777777">
        <w:trPr>
          <w:trHeight w:val="312"/>
        </w:trPr>
        <w:tc>
          <w:tcPr>
            <w:tcW w:w="1800" w:type="dxa"/>
            <w:vMerge/>
            <w:tcBorders>
              <w:top w:val="nil"/>
            </w:tcBorders>
          </w:tcPr>
          <w:p w14:paraId="13B961B9" w14:textId="77777777" w:rsidR="005D1B5C" w:rsidRDefault="005D1B5C">
            <w:pPr>
              <w:rPr>
                <w:sz w:val="2"/>
                <w:szCs w:val="2"/>
              </w:rPr>
            </w:pPr>
          </w:p>
        </w:tc>
        <w:tc>
          <w:tcPr>
            <w:tcW w:w="3570" w:type="dxa"/>
          </w:tcPr>
          <w:p w14:paraId="49E6C40F" w14:textId="77777777" w:rsidR="005D1B5C" w:rsidRDefault="00D86CC2">
            <w:pPr>
              <w:pStyle w:val="TableParagraph"/>
              <w:spacing w:before="2" w:line="290" w:lineRule="exact"/>
              <w:ind w:left="447" w:right="433"/>
              <w:jc w:val="center"/>
              <w:rPr>
                <w:sz w:val="24"/>
              </w:rPr>
            </w:pPr>
            <w:r>
              <w:rPr>
                <w:sz w:val="24"/>
              </w:rPr>
              <w:t>分布式文件系统运行状态</w:t>
            </w:r>
          </w:p>
        </w:tc>
        <w:tc>
          <w:tcPr>
            <w:tcW w:w="1366" w:type="dxa"/>
          </w:tcPr>
          <w:p w14:paraId="34FC42B9" w14:textId="77777777" w:rsidR="005D1B5C" w:rsidRDefault="00D86CC2">
            <w:pPr>
              <w:pStyle w:val="TableParagraph"/>
              <w:spacing w:before="2" w:line="290" w:lineRule="exact"/>
              <w:ind w:left="425" w:right="411"/>
              <w:jc w:val="center"/>
              <w:rPr>
                <w:sz w:val="24"/>
              </w:rPr>
            </w:pPr>
            <w:r>
              <w:rPr>
                <w:sz w:val="24"/>
              </w:rPr>
              <w:t>实时</w:t>
            </w:r>
          </w:p>
        </w:tc>
        <w:tc>
          <w:tcPr>
            <w:tcW w:w="1170" w:type="dxa"/>
          </w:tcPr>
          <w:p w14:paraId="4C9893CA" w14:textId="77777777" w:rsidR="005D1B5C" w:rsidRDefault="005D1B5C">
            <w:pPr>
              <w:pStyle w:val="TableParagraph"/>
            </w:pPr>
          </w:p>
        </w:tc>
      </w:tr>
      <w:tr w:rsidR="005D1B5C" w14:paraId="35DCFC31" w14:textId="77777777">
        <w:trPr>
          <w:trHeight w:val="311"/>
        </w:trPr>
        <w:tc>
          <w:tcPr>
            <w:tcW w:w="1800" w:type="dxa"/>
            <w:vMerge/>
            <w:tcBorders>
              <w:top w:val="nil"/>
            </w:tcBorders>
          </w:tcPr>
          <w:p w14:paraId="56726174" w14:textId="77777777" w:rsidR="005D1B5C" w:rsidRDefault="005D1B5C">
            <w:pPr>
              <w:rPr>
                <w:sz w:val="2"/>
                <w:szCs w:val="2"/>
              </w:rPr>
            </w:pPr>
          </w:p>
        </w:tc>
        <w:tc>
          <w:tcPr>
            <w:tcW w:w="3570" w:type="dxa"/>
          </w:tcPr>
          <w:p w14:paraId="7D118F15" w14:textId="77777777" w:rsidR="005D1B5C" w:rsidRDefault="00D86CC2">
            <w:pPr>
              <w:pStyle w:val="TableParagraph"/>
              <w:spacing w:before="2" w:line="290" w:lineRule="exact"/>
              <w:ind w:left="447" w:right="433"/>
              <w:jc w:val="center"/>
              <w:rPr>
                <w:sz w:val="24"/>
              </w:rPr>
            </w:pPr>
            <w:r>
              <w:rPr>
                <w:sz w:val="24"/>
              </w:rPr>
              <w:t>日志详单系统运行状态</w:t>
            </w:r>
          </w:p>
        </w:tc>
        <w:tc>
          <w:tcPr>
            <w:tcW w:w="1366" w:type="dxa"/>
          </w:tcPr>
          <w:p w14:paraId="25AB00B5" w14:textId="77777777" w:rsidR="005D1B5C" w:rsidRDefault="00D86CC2">
            <w:pPr>
              <w:pStyle w:val="TableParagraph"/>
              <w:spacing w:before="2" w:line="290" w:lineRule="exact"/>
              <w:ind w:left="425" w:right="411"/>
              <w:jc w:val="center"/>
              <w:rPr>
                <w:sz w:val="24"/>
              </w:rPr>
            </w:pPr>
            <w:r>
              <w:rPr>
                <w:sz w:val="24"/>
              </w:rPr>
              <w:t>实时</w:t>
            </w:r>
          </w:p>
        </w:tc>
        <w:tc>
          <w:tcPr>
            <w:tcW w:w="1170" w:type="dxa"/>
          </w:tcPr>
          <w:p w14:paraId="2C46DEC5" w14:textId="77777777" w:rsidR="005D1B5C" w:rsidRDefault="005D1B5C">
            <w:pPr>
              <w:pStyle w:val="TableParagraph"/>
            </w:pPr>
          </w:p>
        </w:tc>
      </w:tr>
      <w:tr w:rsidR="005D1B5C" w14:paraId="15755CE3" w14:textId="77777777">
        <w:trPr>
          <w:trHeight w:val="312"/>
        </w:trPr>
        <w:tc>
          <w:tcPr>
            <w:tcW w:w="1800" w:type="dxa"/>
            <w:vMerge w:val="restart"/>
          </w:tcPr>
          <w:p w14:paraId="79C3A85B" w14:textId="77777777" w:rsidR="005D1B5C" w:rsidRDefault="005D1B5C">
            <w:pPr>
              <w:pStyle w:val="TableParagraph"/>
              <w:spacing w:before="3"/>
              <w:rPr>
                <w:sz w:val="25"/>
              </w:rPr>
            </w:pPr>
          </w:p>
          <w:p w14:paraId="621EB2FA" w14:textId="77777777" w:rsidR="005D1B5C" w:rsidRDefault="00D86CC2">
            <w:pPr>
              <w:pStyle w:val="TableParagraph"/>
              <w:ind w:left="420"/>
              <w:rPr>
                <w:sz w:val="24"/>
              </w:rPr>
            </w:pPr>
            <w:r>
              <w:rPr>
                <w:sz w:val="24"/>
              </w:rPr>
              <w:t>设备状态</w:t>
            </w:r>
          </w:p>
        </w:tc>
        <w:tc>
          <w:tcPr>
            <w:tcW w:w="3570" w:type="dxa"/>
          </w:tcPr>
          <w:p w14:paraId="4EC50DD7" w14:textId="77777777" w:rsidR="005D1B5C" w:rsidRDefault="00D86CC2">
            <w:pPr>
              <w:pStyle w:val="TableParagraph"/>
              <w:spacing w:before="2" w:line="290" w:lineRule="exact"/>
              <w:ind w:left="447" w:right="433"/>
              <w:jc w:val="center"/>
              <w:rPr>
                <w:sz w:val="24"/>
              </w:rPr>
            </w:pPr>
            <w:r>
              <w:rPr>
                <w:sz w:val="24"/>
              </w:rPr>
              <w:t>设备运行状态</w:t>
            </w:r>
          </w:p>
        </w:tc>
        <w:tc>
          <w:tcPr>
            <w:tcW w:w="1366" w:type="dxa"/>
          </w:tcPr>
          <w:p w14:paraId="78B0D5F5" w14:textId="77777777" w:rsidR="005D1B5C" w:rsidRDefault="00D86CC2">
            <w:pPr>
              <w:pStyle w:val="TableParagraph"/>
              <w:spacing w:before="2" w:line="290" w:lineRule="exact"/>
              <w:ind w:left="425" w:right="411"/>
              <w:jc w:val="center"/>
              <w:rPr>
                <w:sz w:val="24"/>
              </w:rPr>
            </w:pPr>
            <w:r>
              <w:rPr>
                <w:sz w:val="24"/>
              </w:rPr>
              <w:t>实时</w:t>
            </w:r>
          </w:p>
        </w:tc>
        <w:tc>
          <w:tcPr>
            <w:tcW w:w="1170" w:type="dxa"/>
          </w:tcPr>
          <w:p w14:paraId="330D0493" w14:textId="77777777" w:rsidR="005D1B5C" w:rsidRDefault="005D1B5C">
            <w:pPr>
              <w:pStyle w:val="TableParagraph"/>
            </w:pPr>
          </w:p>
        </w:tc>
      </w:tr>
      <w:tr w:rsidR="005D1B5C" w14:paraId="6C780FDC" w14:textId="77777777">
        <w:trPr>
          <w:trHeight w:val="312"/>
        </w:trPr>
        <w:tc>
          <w:tcPr>
            <w:tcW w:w="1800" w:type="dxa"/>
            <w:vMerge/>
            <w:tcBorders>
              <w:top w:val="nil"/>
            </w:tcBorders>
          </w:tcPr>
          <w:p w14:paraId="52793001" w14:textId="77777777" w:rsidR="005D1B5C" w:rsidRDefault="005D1B5C">
            <w:pPr>
              <w:rPr>
                <w:sz w:val="2"/>
                <w:szCs w:val="2"/>
              </w:rPr>
            </w:pPr>
          </w:p>
        </w:tc>
        <w:tc>
          <w:tcPr>
            <w:tcW w:w="3570" w:type="dxa"/>
          </w:tcPr>
          <w:p w14:paraId="0E337168" w14:textId="77777777" w:rsidR="005D1B5C" w:rsidRDefault="00D86CC2">
            <w:pPr>
              <w:pStyle w:val="TableParagraph"/>
              <w:spacing w:before="2" w:line="290" w:lineRule="exact"/>
              <w:ind w:left="447" w:right="433"/>
              <w:jc w:val="center"/>
              <w:rPr>
                <w:sz w:val="24"/>
              </w:rPr>
            </w:pPr>
            <w:r>
              <w:rPr>
                <w:sz w:val="24"/>
              </w:rPr>
              <w:t>设备硬件状态</w:t>
            </w:r>
          </w:p>
        </w:tc>
        <w:tc>
          <w:tcPr>
            <w:tcW w:w="1366" w:type="dxa"/>
          </w:tcPr>
          <w:p w14:paraId="66924A7E" w14:textId="77777777" w:rsidR="005D1B5C" w:rsidRDefault="00D86CC2">
            <w:pPr>
              <w:pStyle w:val="TableParagraph"/>
              <w:spacing w:before="2" w:line="290" w:lineRule="exact"/>
              <w:ind w:left="425" w:right="411"/>
              <w:jc w:val="center"/>
              <w:rPr>
                <w:sz w:val="24"/>
              </w:rPr>
            </w:pPr>
            <w:r>
              <w:rPr>
                <w:sz w:val="24"/>
              </w:rPr>
              <w:t>实时</w:t>
            </w:r>
          </w:p>
        </w:tc>
        <w:tc>
          <w:tcPr>
            <w:tcW w:w="1170" w:type="dxa"/>
          </w:tcPr>
          <w:p w14:paraId="1540A7F5" w14:textId="77777777" w:rsidR="005D1B5C" w:rsidRDefault="005D1B5C">
            <w:pPr>
              <w:pStyle w:val="TableParagraph"/>
            </w:pPr>
          </w:p>
        </w:tc>
      </w:tr>
      <w:tr w:rsidR="005D1B5C" w14:paraId="1A3EE219" w14:textId="77777777">
        <w:trPr>
          <w:trHeight w:val="312"/>
        </w:trPr>
        <w:tc>
          <w:tcPr>
            <w:tcW w:w="1800" w:type="dxa"/>
            <w:vMerge/>
            <w:tcBorders>
              <w:top w:val="nil"/>
            </w:tcBorders>
          </w:tcPr>
          <w:p w14:paraId="55054B0E" w14:textId="77777777" w:rsidR="005D1B5C" w:rsidRDefault="005D1B5C">
            <w:pPr>
              <w:rPr>
                <w:sz w:val="2"/>
                <w:szCs w:val="2"/>
              </w:rPr>
            </w:pPr>
          </w:p>
        </w:tc>
        <w:tc>
          <w:tcPr>
            <w:tcW w:w="3570" w:type="dxa"/>
          </w:tcPr>
          <w:p w14:paraId="471D33B9" w14:textId="77777777" w:rsidR="005D1B5C" w:rsidRDefault="00D86CC2">
            <w:pPr>
              <w:pStyle w:val="TableParagraph"/>
              <w:spacing w:before="2" w:line="290" w:lineRule="exact"/>
              <w:ind w:left="447" w:right="433"/>
              <w:jc w:val="center"/>
              <w:rPr>
                <w:sz w:val="24"/>
              </w:rPr>
            </w:pPr>
            <w:r>
              <w:rPr>
                <w:sz w:val="24"/>
              </w:rPr>
              <w:t>设备现场巡检</w:t>
            </w:r>
          </w:p>
        </w:tc>
        <w:tc>
          <w:tcPr>
            <w:tcW w:w="1366" w:type="dxa"/>
          </w:tcPr>
          <w:p w14:paraId="46561FAA" w14:textId="77777777" w:rsidR="005D1B5C" w:rsidRDefault="00D86CC2">
            <w:pPr>
              <w:pStyle w:val="TableParagraph"/>
              <w:spacing w:before="2" w:line="290" w:lineRule="exact"/>
              <w:ind w:left="14"/>
              <w:jc w:val="center"/>
              <w:rPr>
                <w:sz w:val="24"/>
              </w:rPr>
            </w:pPr>
            <w:r>
              <w:rPr>
                <w:sz w:val="24"/>
              </w:rPr>
              <w:t>日</w:t>
            </w:r>
          </w:p>
        </w:tc>
        <w:tc>
          <w:tcPr>
            <w:tcW w:w="1170" w:type="dxa"/>
          </w:tcPr>
          <w:p w14:paraId="7109A654" w14:textId="77777777" w:rsidR="005D1B5C" w:rsidRDefault="005D1B5C">
            <w:pPr>
              <w:pStyle w:val="TableParagraph"/>
            </w:pPr>
          </w:p>
        </w:tc>
      </w:tr>
      <w:tr w:rsidR="005D1B5C" w14:paraId="7D2E8167" w14:textId="77777777">
        <w:trPr>
          <w:trHeight w:val="312"/>
        </w:trPr>
        <w:tc>
          <w:tcPr>
            <w:tcW w:w="1800" w:type="dxa"/>
          </w:tcPr>
          <w:p w14:paraId="79749D0A" w14:textId="77777777" w:rsidR="005D1B5C" w:rsidRDefault="00D86CC2">
            <w:pPr>
              <w:pStyle w:val="TableParagraph"/>
              <w:spacing w:before="2" w:line="290" w:lineRule="exact"/>
              <w:ind w:left="401" w:right="389"/>
              <w:jc w:val="center"/>
              <w:rPr>
                <w:sz w:val="24"/>
              </w:rPr>
            </w:pPr>
            <w:r>
              <w:rPr>
                <w:sz w:val="24"/>
              </w:rPr>
              <w:t>数据备份</w:t>
            </w:r>
          </w:p>
        </w:tc>
        <w:tc>
          <w:tcPr>
            <w:tcW w:w="3570" w:type="dxa"/>
          </w:tcPr>
          <w:p w14:paraId="09B97F2C" w14:textId="77777777" w:rsidR="005D1B5C" w:rsidRDefault="00D86CC2">
            <w:pPr>
              <w:pStyle w:val="TableParagraph"/>
              <w:spacing w:before="2" w:line="290" w:lineRule="exact"/>
              <w:ind w:left="447" w:right="433"/>
              <w:jc w:val="center"/>
              <w:rPr>
                <w:sz w:val="24"/>
              </w:rPr>
            </w:pPr>
            <w:r>
              <w:rPr>
                <w:sz w:val="24"/>
              </w:rPr>
              <w:t>私有云局数据备份</w:t>
            </w:r>
          </w:p>
        </w:tc>
        <w:tc>
          <w:tcPr>
            <w:tcW w:w="1366" w:type="dxa"/>
          </w:tcPr>
          <w:p w14:paraId="2C507C40" w14:textId="77777777" w:rsidR="005D1B5C" w:rsidRDefault="00D86CC2">
            <w:pPr>
              <w:pStyle w:val="TableParagraph"/>
              <w:spacing w:before="2" w:line="290" w:lineRule="exact"/>
              <w:ind w:left="14"/>
              <w:jc w:val="center"/>
              <w:rPr>
                <w:sz w:val="24"/>
              </w:rPr>
            </w:pPr>
            <w:r>
              <w:rPr>
                <w:sz w:val="24"/>
              </w:rPr>
              <w:t>周</w:t>
            </w:r>
          </w:p>
        </w:tc>
        <w:tc>
          <w:tcPr>
            <w:tcW w:w="1170" w:type="dxa"/>
          </w:tcPr>
          <w:p w14:paraId="26BB5EBF" w14:textId="77777777" w:rsidR="005D1B5C" w:rsidRDefault="005D1B5C">
            <w:pPr>
              <w:pStyle w:val="TableParagraph"/>
            </w:pPr>
          </w:p>
        </w:tc>
      </w:tr>
      <w:tr w:rsidR="005D1B5C" w14:paraId="60EB47A3" w14:textId="77777777">
        <w:trPr>
          <w:trHeight w:val="311"/>
        </w:trPr>
        <w:tc>
          <w:tcPr>
            <w:tcW w:w="1800" w:type="dxa"/>
            <w:vMerge w:val="restart"/>
          </w:tcPr>
          <w:p w14:paraId="7C273936" w14:textId="77777777" w:rsidR="005D1B5C" w:rsidRDefault="005D1B5C">
            <w:pPr>
              <w:pStyle w:val="TableParagraph"/>
              <w:rPr>
                <w:sz w:val="24"/>
              </w:rPr>
            </w:pPr>
          </w:p>
          <w:p w14:paraId="07CAC2EF" w14:textId="77777777" w:rsidR="005D1B5C" w:rsidRDefault="00D86CC2">
            <w:pPr>
              <w:pStyle w:val="TableParagraph"/>
              <w:spacing w:before="176"/>
              <w:ind w:left="420"/>
              <w:rPr>
                <w:sz w:val="24"/>
              </w:rPr>
            </w:pPr>
            <w:r>
              <w:rPr>
                <w:sz w:val="24"/>
              </w:rPr>
              <w:t>统计分析</w:t>
            </w:r>
          </w:p>
        </w:tc>
        <w:tc>
          <w:tcPr>
            <w:tcW w:w="3570" w:type="dxa"/>
          </w:tcPr>
          <w:p w14:paraId="08A4F71C" w14:textId="77777777" w:rsidR="005D1B5C" w:rsidRDefault="00D86CC2">
            <w:pPr>
              <w:pStyle w:val="TableParagraph"/>
              <w:spacing w:before="2" w:line="290" w:lineRule="exact"/>
              <w:ind w:left="447" w:right="433"/>
              <w:jc w:val="center"/>
              <w:rPr>
                <w:sz w:val="24"/>
              </w:rPr>
            </w:pPr>
            <w:r>
              <w:rPr>
                <w:sz w:val="24"/>
              </w:rPr>
              <w:t>计算资源利用率</w:t>
            </w:r>
          </w:p>
        </w:tc>
        <w:tc>
          <w:tcPr>
            <w:tcW w:w="1366" w:type="dxa"/>
          </w:tcPr>
          <w:p w14:paraId="3BA8AE0F" w14:textId="77777777" w:rsidR="005D1B5C" w:rsidRDefault="00D86CC2">
            <w:pPr>
              <w:pStyle w:val="TableParagraph"/>
              <w:spacing w:before="2" w:line="290" w:lineRule="exact"/>
              <w:ind w:left="14"/>
              <w:jc w:val="center"/>
              <w:rPr>
                <w:sz w:val="24"/>
              </w:rPr>
            </w:pPr>
            <w:r>
              <w:rPr>
                <w:sz w:val="24"/>
              </w:rPr>
              <w:t>周</w:t>
            </w:r>
          </w:p>
        </w:tc>
        <w:tc>
          <w:tcPr>
            <w:tcW w:w="1170" w:type="dxa"/>
          </w:tcPr>
          <w:p w14:paraId="512A5AD4" w14:textId="77777777" w:rsidR="005D1B5C" w:rsidRDefault="005D1B5C">
            <w:pPr>
              <w:pStyle w:val="TableParagraph"/>
            </w:pPr>
          </w:p>
        </w:tc>
      </w:tr>
      <w:tr w:rsidR="005D1B5C" w14:paraId="2D4E7E43" w14:textId="77777777">
        <w:trPr>
          <w:trHeight w:val="311"/>
        </w:trPr>
        <w:tc>
          <w:tcPr>
            <w:tcW w:w="1800" w:type="dxa"/>
            <w:vMerge/>
            <w:tcBorders>
              <w:top w:val="nil"/>
            </w:tcBorders>
          </w:tcPr>
          <w:p w14:paraId="3D282323" w14:textId="77777777" w:rsidR="005D1B5C" w:rsidRDefault="005D1B5C">
            <w:pPr>
              <w:rPr>
                <w:sz w:val="2"/>
                <w:szCs w:val="2"/>
              </w:rPr>
            </w:pPr>
          </w:p>
        </w:tc>
        <w:tc>
          <w:tcPr>
            <w:tcW w:w="3570" w:type="dxa"/>
          </w:tcPr>
          <w:p w14:paraId="47D8D745" w14:textId="77777777" w:rsidR="005D1B5C" w:rsidRDefault="00D86CC2">
            <w:pPr>
              <w:pStyle w:val="TableParagraph"/>
              <w:spacing w:before="2" w:line="290" w:lineRule="exact"/>
              <w:ind w:left="447" w:right="433"/>
              <w:jc w:val="center"/>
              <w:rPr>
                <w:sz w:val="24"/>
              </w:rPr>
            </w:pPr>
            <w:r>
              <w:rPr>
                <w:sz w:val="24"/>
              </w:rPr>
              <w:t>存储资源利用率</w:t>
            </w:r>
          </w:p>
        </w:tc>
        <w:tc>
          <w:tcPr>
            <w:tcW w:w="1366" w:type="dxa"/>
          </w:tcPr>
          <w:p w14:paraId="64C75EEF" w14:textId="77777777" w:rsidR="005D1B5C" w:rsidRDefault="00D86CC2">
            <w:pPr>
              <w:pStyle w:val="TableParagraph"/>
              <w:spacing w:before="2" w:line="290" w:lineRule="exact"/>
              <w:ind w:left="14"/>
              <w:jc w:val="center"/>
              <w:rPr>
                <w:sz w:val="24"/>
              </w:rPr>
            </w:pPr>
            <w:r>
              <w:rPr>
                <w:sz w:val="24"/>
              </w:rPr>
              <w:t>周</w:t>
            </w:r>
          </w:p>
        </w:tc>
        <w:tc>
          <w:tcPr>
            <w:tcW w:w="1170" w:type="dxa"/>
          </w:tcPr>
          <w:p w14:paraId="4F91F41B" w14:textId="77777777" w:rsidR="005D1B5C" w:rsidRDefault="005D1B5C">
            <w:pPr>
              <w:pStyle w:val="TableParagraph"/>
            </w:pPr>
          </w:p>
        </w:tc>
      </w:tr>
      <w:tr w:rsidR="005D1B5C" w14:paraId="344391E8" w14:textId="77777777">
        <w:trPr>
          <w:trHeight w:val="312"/>
        </w:trPr>
        <w:tc>
          <w:tcPr>
            <w:tcW w:w="1800" w:type="dxa"/>
            <w:vMerge/>
            <w:tcBorders>
              <w:top w:val="nil"/>
            </w:tcBorders>
          </w:tcPr>
          <w:p w14:paraId="374E8AA3" w14:textId="77777777" w:rsidR="005D1B5C" w:rsidRDefault="005D1B5C">
            <w:pPr>
              <w:rPr>
                <w:sz w:val="2"/>
                <w:szCs w:val="2"/>
              </w:rPr>
            </w:pPr>
          </w:p>
        </w:tc>
        <w:tc>
          <w:tcPr>
            <w:tcW w:w="3570" w:type="dxa"/>
          </w:tcPr>
          <w:p w14:paraId="5B294ED4" w14:textId="77777777" w:rsidR="005D1B5C" w:rsidRDefault="00D86CC2">
            <w:pPr>
              <w:pStyle w:val="TableParagraph"/>
              <w:spacing w:before="2" w:line="290" w:lineRule="exact"/>
              <w:ind w:left="447" w:right="433"/>
              <w:jc w:val="center"/>
              <w:rPr>
                <w:sz w:val="24"/>
              </w:rPr>
            </w:pPr>
            <w:r>
              <w:rPr>
                <w:sz w:val="24"/>
              </w:rPr>
              <w:t>网络资源利用率</w:t>
            </w:r>
          </w:p>
        </w:tc>
        <w:tc>
          <w:tcPr>
            <w:tcW w:w="1366" w:type="dxa"/>
          </w:tcPr>
          <w:p w14:paraId="5AC1FD05" w14:textId="77777777" w:rsidR="005D1B5C" w:rsidRDefault="00D86CC2">
            <w:pPr>
              <w:pStyle w:val="TableParagraph"/>
              <w:spacing w:before="2" w:line="290" w:lineRule="exact"/>
              <w:ind w:left="14"/>
              <w:jc w:val="center"/>
              <w:rPr>
                <w:sz w:val="24"/>
              </w:rPr>
            </w:pPr>
            <w:r>
              <w:rPr>
                <w:sz w:val="24"/>
              </w:rPr>
              <w:t>周</w:t>
            </w:r>
          </w:p>
        </w:tc>
        <w:tc>
          <w:tcPr>
            <w:tcW w:w="1170" w:type="dxa"/>
          </w:tcPr>
          <w:p w14:paraId="5F149922" w14:textId="77777777" w:rsidR="005D1B5C" w:rsidRDefault="005D1B5C">
            <w:pPr>
              <w:pStyle w:val="TableParagraph"/>
            </w:pPr>
          </w:p>
        </w:tc>
      </w:tr>
      <w:tr w:rsidR="005D1B5C" w14:paraId="1C9578FE" w14:textId="77777777">
        <w:trPr>
          <w:trHeight w:val="312"/>
        </w:trPr>
        <w:tc>
          <w:tcPr>
            <w:tcW w:w="1800" w:type="dxa"/>
            <w:vMerge/>
            <w:tcBorders>
              <w:top w:val="nil"/>
            </w:tcBorders>
          </w:tcPr>
          <w:p w14:paraId="1F4141FB" w14:textId="77777777" w:rsidR="005D1B5C" w:rsidRDefault="005D1B5C">
            <w:pPr>
              <w:rPr>
                <w:sz w:val="2"/>
                <w:szCs w:val="2"/>
              </w:rPr>
            </w:pPr>
          </w:p>
        </w:tc>
        <w:tc>
          <w:tcPr>
            <w:tcW w:w="3570" w:type="dxa"/>
          </w:tcPr>
          <w:p w14:paraId="258D05B7" w14:textId="77777777" w:rsidR="005D1B5C" w:rsidRDefault="00D86CC2">
            <w:pPr>
              <w:pStyle w:val="TableParagraph"/>
              <w:spacing w:before="2" w:line="290" w:lineRule="exact"/>
              <w:ind w:left="447" w:right="433"/>
              <w:jc w:val="center"/>
              <w:rPr>
                <w:sz w:val="24"/>
              </w:rPr>
            </w:pPr>
            <w:r>
              <w:rPr>
                <w:sz w:val="24"/>
              </w:rPr>
              <w:t>资源可用性</w:t>
            </w:r>
          </w:p>
        </w:tc>
        <w:tc>
          <w:tcPr>
            <w:tcW w:w="1366" w:type="dxa"/>
          </w:tcPr>
          <w:p w14:paraId="2E20F48E" w14:textId="77777777" w:rsidR="005D1B5C" w:rsidRDefault="00D86CC2">
            <w:pPr>
              <w:pStyle w:val="TableParagraph"/>
              <w:spacing w:before="2" w:line="290" w:lineRule="exact"/>
              <w:ind w:left="14"/>
              <w:jc w:val="center"/>
              <w:rPr>
                <w:sz w:val="24"/>
              </w:rPr>
            </w:pPr>
            <w:r>
              <w:rPr>
                <w:sz w:val="24"/>
              </w:rPr>
              <w:t>月</w:t>
            </w:r>
          </w:p>
        </w:tc>
        <w:tc>
          <w:tcPr>
            <w:tcW w:w="1170" w:type="dxa"/>
          </w:tcPr>
          <w:p w14:paraId="4152B278" w14:textId="77777777" w:rsidR="005D1B5C" w:rsidRDefault="005D1B5C">
            <w:pPr>
              <w:pStyle w:val="TableParagraph"/>
            </w:pPr>
          </w:p>
        </w:tc>
      </w:tr>
      <w:tr w:rsidR="005D1B5C" w14:paraId="176FF8D1" w14:textId="77777777">
        <w:trPr>
          <w:trHeight w:val="311"/>
        </w:trPr>
        <w:tc>
          <w:tcPr>
            <w:tcW w:w="1800" w:type="dxa"/>
          </w:tcPr>
          <w:p w14:paraId="2D4F621F" w14:textId="77777777" w:rsidR="005D1B5C" w:rsidRDefault="00D86CC2">
            <w:pPr>
              <w:pStyle w:val="TableParagraph"/>
              <w:spacing w:before="2" w:line="290" w:lineRule="exact"/>
              <w:ind w:left="401" w:right="389"/>
              <w:jc w:val="center"/>
              <w:rPr>
                <w:sz w:val="24"/>
              </w:rPr>
            </w:pPr>
            <w:r>
              <w:rPr>
                <w:sz w:val="24"/>
              </w:rPr>
              <w:t>安全管理</w:t>
            </w:r>
          </w:p>
        </w:tc>
        <w:tc>
          <w:tcPr>
            <w:tcW w:w="3570" w:type="dxa"/>
          </w:tcPr>
          <w:p w14:paraId="5973FB6E" w14:textId="77777777" w:rsidR="005D1B5C" w:rsidRDefault="00D86CC2">
            <w:pPr>
              <w:pStyle w:val="TableParagraph"/>
              <w:spacing w:before="2" w:line="290" w:lineRule="exact"/>
              <w:ind w:left="447" w:right="433"/>
              <w:jc w:val="center"/>
              <w:rPr>
                <w:sz w:val="24"/>
              </w:rPr>
            </w:pPr>
            <w:r>
              <w:rPr>
                <w:sz w:val="24"/>
              </w:rPr>
              <w:t>安全审计</w:t>
            </w:r>
          </w:p>
        </w:tc>
        <w:tc>
          <w:tcPr>
            <w:tcW w:w="1366" w:type="dxa"/>
          </w:tcPr>
          <w:p w14:paraId="51817F54" w14:textId="77777777" w:rsidR="005D1B5C" w:rsidRDefault="00D86CC2">
            <w:pPr>
              <w:pStyle w:val="TableParagraph"/>
              <w:spacing w:before="2" w:line="290" w:lineRule="exact"/>
              <w:ind w:left="14"/>
              <w:jc w:val="center"/>
              <w:rPr>
                <w:sz w:val="24"/>
              </w:rPr>
            </w:pPr>
            <w:r>
              <w:rPr>
                <w:sz w:val="24"/>
              </w:rPr>
              <w:t>季</w:t>
            </w:r>
          </w:p>
        </w:tc>
        <w:tc>
          <w:tcPr>
            <w:tcW w:w="1170" w:type="dxa"/>
          </w:tcPr>
          <w:p w14:paraId="6FFEA795" w14:textId="77777777" w:rsidR="005D1B5C" w:rsidRDefault="005D1B5C">
            <w:pPr>
              <w:pStyle w:val="TableParagraph"/>
            </w:pPr>
          </w:p>
        </w:tc>
      </w:tr>
      <w:tr w:rsidR="005D1B5C" w14:paraId="559305D6" w14:textId="77777777">
        <w:trPr>
          <w:trHeight w:val="312"/>
        </w:trPr>
        <w:tc>
          <w:tcPr>
            <w:tcW w:w="1800" w:type="dxa"/>
          </w:tcPr>
          <w:p w14:paraId="3DA91CCD" w14:textId="77777777" w:rsidR="005D1B5C" w:rsidRDefault="00D86CC2">
            <w:pPr>
              <w:pStyle w:val="TableParagraph"/>
              <w:spacing w:before="2" w:line="290" w:lineRule="exact"/>
              <w:ind w:left="401" w:right="389"/>
              <w:jc w:val="center"/>
              <w:rPr>
                <w:sz w:val="24"/>
              </w:rPr>
            </w:pPr>
            <w:r>
              <w:rPr>
                <w:sz w:val="24"/>
              </w:rPr>
              <w:t>资产管理</w:t>
            </w:r>
          </w:p>
        </w:tc>
        <w:tc>
          <w:tcPr>
            <w:tcW w:w="3570" w:type="dxa"/>
          </w:tcPr>
          <w:p w14:paraId="1BC2CB20" w14:textId="77777777" w:rsidR="005D1B5C" w:rsidRDefault="00D86CC2">
            <w:pPr>
              <w:pStyle w:val="TableParagraph"/>
              <w:spacing w:before="2" w:line="290" w:lineRule="exact"/>
              <w:ind w:left="447" w:right="433"/>
              <w:jc w:val="center"/>
              <w:rPr>
                <w:sz w:val="24"/>
              </w:rPr>
            </w:pPr>
            <w:r>
              <w:rPr>
                <w:sz w:val="24"/>
              </w:rPr>
              <w:t>资产盘点</w:t>
            </w:r>
          </w:p>
        </w:tc>
        <w:tc>
          <w:tcPr>
            <w:tcW w:w="1366" w:type="dxa"/>
          </w:tcPr>
          <w:p w14:paraId="1AF75E9F" w14:textId="77777777" w:rsidR="005D1B5C" w:rsidRDefault="00D86CC2">
            <w:pPr>
              <w:pStyle w:val="TableParagraph"/>
              <w:spacing w:before="2" w:line="290" w:lineRule="exact"/>
              <w:ind w:left="14"/>
              <w:jc w:val="center"/>
              <w:rPr>
                <w:sz w:val="24"/>
              </w:rPr>
            </w:pPr>
            <w:r>
              <w:rPr>
                <w:sz w:val="24"/>
              </w:rPr>
              <w:t>年</w:t>
            </w:r>
          </w:p>
        </w:tc>
        <w:tc>
          <w:tcPr>
            <w:tcW w:w="1170" w:type="dxa"/>
          </w:tcPr>
          <w:p w14:paraId="1EF5C4FE" w14:textId="77777777" w:rsidR="005D1B5C" w:rsidRDefault="005D1B5C">
            <w:pPr>
              <w:pStyle w:val="TableParagraph"/>
            </w:pPr>
          </w:p>
        </w:tc>
      </w:tr>
    </w:tbl>
    <w:p w14:paraId="0453BA1D" w14:textId="77777777" w:rsidR="005D1B5C" w:rsidRDefault="005D1B5C">
      <w:pPr>
        <w:pStyle w:val="a3"/>
        <w:spacing w:before="6"/>
      </w:pPr>
    </w:p>
    <w:p w14:paraId="1B179612" w14:textId="77777777" w:rsidR="005D1B5C" w:rsidRDefault="00D86CC2">
      <w:pPr>
        <w:pStyle w:val="a3"/>
        <w:spacing w:line="364" w:lineRule="auto"/>
        <w:ind w:left="1483" w:right="78" w:hanging="1260"/>
        <w:jc w:val="both"/>
      </w:pPr>
      <w:r>
        <w:rPr>
          <w:b/>
          <w:spacing w:val="20"/>
        </w:rPr>
        <w:t>第91条</w:t>
      </w:r>
      <w:r>
        <w:rPr>
          <w:b/>
          <w:spacing w:val="38"/>
        </w:rPr>
        <w:t xml:space="preserve">   </w:t>
      </w:r>
      <w:r>
        <w:rPr>
          <w:spacing w:val="-12"/>
        </w:rPr>
        <w:t>私有云维护部门应制定完善的私有云割接、升级、调整等操作实施方案</w:t>
      </w:r>
      <w:r>
        <w:t>尽量降低对上层业务系统的影响；对于可能影响上层业务系统的各类操作，应全面评估操作影响，并提前通知相关业务部门具体操作计划安排，在相关业务部门同意后方可执行操作。</w:t>
      </w:r>
    </w:p>
    <w:p w14:paraId="72E4F878" w14:textId="6BA024CF" w:rsidR="005D1B5C" w:rsidRPr="00522277" w:rsidRDefault="00D86CC2" w:rsidP="00522277">
      <w:pPr>
        <w:pStyle w:val="a3"/>
        <w:spacing w:line="364" w:lineRule="auto"/>
        <w:ind w:left="1560" w:right="78" w:hanging="1260"/>
        <w:jc w:val="both"/>
        <w:rPr>
          <w:spacing w:val="-12"/>
        </w:rPr>
      </w:pPr>
      <w:r>
        <w:rPr>
          <w:b/>
          <w:spacing w:val="20"/>
        </w:rPr>
        <w:lastRenderedPageBreak/>
        <w:t>第92条</w:t>
      </w:r>
      <w:r w:rsidRPr="00522277">
        <w:rPr>
          <w:spacing w:val="-12"/>
        </w:rPr>
        <w:t xml:space="preserve">  私有云维护部门应对进入机房人员的授权清单定期审核，对机房进</w:t>
      </w:r>
      <w:r w:rsidR="00522277">
        <w:rPr>
          <w:rFonts w:hint="eastAsia"/>
          <w:spacing w:val="-12"/>
        </w:rPr>
        <w:t>出</w:t>
      </w:r>
      <w:r w:rsidRPr="00522277">
        <w:rPr>
          <w:spacing w:val="-12"/>
        </w:rPr>
        <w:t>日志、记录进行定期审核。</w:t>
      </w:r>
    </w:p>
    <w:p w14:paraId="551CFBD1" w14:textId="77777777" w:rsidR="005D1B5C" w:rsidRDefault="005D1B5C">
      <w:pPr>
        <w:pStyle w:val="a3"/>
        <w:spacing w:line="364" w:lineRule="auto"/>
        <w:ind w:left="1483" w:right="78" w:hanging="1260"/>
        <w:jc w:val="both"/>
        <w:sectPr w:rsidR="005D1B5C">
          <w:pgSz w:w="11900" w:h="16840"/>
          <w:pgMar w:top="1440" w:right="1800" w:bottom="1440" w:left="1800" w:header="720" w:footer="720" w:gutter="0"/>
          <w:cols w:space="720"/>
        </w:sectPr>
      </w:pPr>
    </w:p>
    <w:p w14:paraId="53F5743D" w14:textId="77777777" w:rsidR="005D1B5C" w:rsidRDefault="00D86CC2">
      <w:pPr>
        <w:pStyle w:val="1"/>
        <w:ind w:left="1773"/>
        <w:rPr>
          <w:rFonts w:ascii="仿宋" w:eastAsia="仿宋" w:hAnsi="仿宋"/>
        </w:rPr>
      </w:pPr>
      <w:bookmarkStart w:id="50" w:name="_Toc525843245"/>
      <w:bookmarkStart w:id="51" w:name="_Toc528954914"/>
      <w:r>
        <w:rPr>
          <w:rFonts w:ascii="仿宋" w:eastAsia="仿宋" w:hAnsi="仿宋"/>
        </w:rPr>
        <w:lastRenderedPageBreak/>
        <w:t>第四章 与相关专业的协同</w:t>
      </w:r>
      <w:bookmarkEnd w:id="50"/>
      <w:bookmarkEnd w:id="51"/>
    </w:p>
    <w:p w14:paraId="0A7936E8" w14:textId="77777777" w:rsidR="005D1B5C" w:rsidRPr="008245FF" w:rsidRDefault="005D1B5C" w:rsidP="008245FF">
      <w:pPr>
        <w:pStyle w:val="a3"/>
        <w:tabs>
          <w:tab w:val="left" w:pos="1483"/>
        </w:tabs>
        <w:spacing w:before="2" w:line="364" w:lineRule="auto"/>
        <w:ind w:left="1483" w:right="78" w:hanging="1260"/>
      </w:pPr>
    </w:p>
    <w:p w14:paraId="673C2796" w14:textId="77777777" w:rsidR="005D1B5C" w:rsidRDefault="00D86CC2">
      <w:pPr>
        <w:pStyle w:val="2"/>
        <w:ind w:left="0"/>
        <w:jc w:val="center"/>
        <w:rPr>
          <w:rFonts w:ascii="仿宋" w:eastAsia="仿宋" w:hAnsi="仿宋"/>
        </w:rPr>
      </w:pPr>
      <w:bookmarkStart w:id="52" w:name="_Toc525843246"/>
      <w:bookmarkStart w:id="53" w:name="_Toc528954915"/>
      <w:r>
        <w:rPr>
          <w:rFonts w:ascii="仿宋" w:eastAsia="仿宋" w:hAnsi="仿宋"/>
        </w:rPr>
        <w:t>第1节 与传输相关专业的协同</w:t>
      </w:r>
      <w:bookmarkEnd w:id="52"/>
      <w:bookmarkEnd w:id="53"/>
    </w:p>
    <w:p w14:paraId="09C7A65F" w14:textId="77777777" w:rsidR="005D1B5C" w:rsidRPr="008245FF" w:rsidRDefault="005D1B5C" w:rsidP="008245FF">
      <w:pPr>
        <w:pStyle w:val="a3"/>
        <w:tabs>
          <w:tab w:val="left" w:pos="1483"/>
        </w:tabs>
        <w:spacing w:before="2" w:line="364" w:lineRule="auto"/>
        <w:ind w:left="1483" w:right="78" w:hanging="1260"/>
      </w:pPr>
    </w:p>
    <w:p w14:paraId="4B464E2C" w14:textId="77777777" w:rsidR="005D1B5C" w:rsidRDefault="00D86CC2">
      <w:pPr>
        <w:pStyle w:val="a3"/>
        <w:spacing w:line="364" w:lineRule="auto"/>
        <w:ind w:left="1483" w:right="78" w:hanging="1260"/>
        <w:jc w:val="both"/>
      </w:pPr>
      <w:r>
        <w:rPr>
          <w:b/>
          <w:spacing w:val="20"/>
        </w:rPr>
        <w:t>第93条</w:t>
      </w:r>
      <w:r>
        <w:rPr>
          <w:b/>
        </w:rPr>
        <w:t xml:space="preserve">    </w:t>
      </w:r>
      <w:r>
        <w:t>传输光缆承载整个私有云的通信网络，传输中断可能导致私有云资源池成为孤岛，因此私有云传输应部署传输路由保护系统，私有云传输应实施双路由保护，双路由物理上完全分离，传输资源应在双路由上合理配置。</w:t>
      </w:r>
    </w:p>
    <w:p w14:paraId="6331C8A5" w14:textId="77777777" w:rsidR="005D1B5C" w:rsidRDefault="00D86CC2">
      <w:pPr>
        <w:pStyle w:val="a3"/>
        <w:spacing w:before="2" w:line="364" w:lineRule="auto"/>
        <w:ind w:left="1483" w:right="78" w:hanging="1260"/>
        <w:jc w:val="both"/>
      </w:pPr>
      <w:r>
        <w:rPr>
          <w:b/>
          <w:spacing w:val="20"/>
        </w:rPr>
        <w:t>第94条</w:t>
      </w:r>
      <w:r>
        <w:rPr>
          <w:b/>
        </w:rPr>
        <w:t xml:space="preserve">   </w:t>
      </w:r>
      <w:r>
        <w:t>私有云与传输专业的分工界面是私有云到本地网传输线路或长途传输线路的第一个接线端子：端子及外侧由传输专业负责维护，端子内侧由私有云维护部门负责维护。</w:t>
      </w:r>
    </w:p>
    <w:p w14:paraId="07EB59E8" w14:textId="77777777" w:rsidR="005D1B5C" w:rsidRDefault="00D86CC2">
      <w:pPr>
        <w:pStyle w:val="a3"/>
        <w:tabs>
          <w:tab w:val="left" w:pos="1483"/>
        </w:tabs>
        <w:spacing w:before="2" w:line="364" w:lineRule="auto"/>
        <w:ind w:left="1483" w:right="78" w:hanging="1260"/>
      </w:pPr>
      <w:r>
        <w:rPr>
          <w:b/>
          <w:spacing w:val="20"/>
        </w:rPr>
        <w:t>第95条</w:t>
      </w:r>
      <w:r>
        <w:rPr>
          <w:b/>
        </w:rPr>
        <w:tab/>
      </w:r>
      <w:r>
        <w:t>传输专业应根据私有云的规划方案，为私有云分配提供相应的传输带宽，并根据私有云业务的发展需要，为传输带宽的后续扩容提供支撑</w:t>
      </w:r>
      <w:r>
        <w:rPr>
          <w:spacing w:val="-18"/>
        </w:rPr>
        <w:t>。</w:t>
      </w:r>
    </w:p>
    <w:p w14:paraId="6AE4C556" w14:textId="6505C8E9" w:rsidR="005D1B5C" w:rsidRDefault="00D86CC2" w:rsidP="00924EA2">
      <w:pPr>
        <w:pStyle w:val="a3"/>
        <w:tabs>
          <w:tab w:val="left" w:pos="1560"/>
        </w:tabs>
        <w:spacing w:before="2" w:line="364" w:lineRule="auto"/>
        <w:ind w:left="1560" w:right="78" w:hanging="1418"/>
        <w:rPr>
          <w:b/>
          <w:spacing w:val="20"/>
        </w:rPr>
      </w:pPr>
      <w:r>
        <w:rPr>
          <w:b/>
          <w:spacing w:val="20"/>
        </w:rPr>
        <w:t>第96条</w:t>
      </w:r>
      <w:r>
        <w:rPr>
          <w:b/>
          <w:spacing w:val="20"/>
        </w:rPr>
        <w:tab/>
      </w:r>
      <w:r w:rsidR="00924EA2">
        <w:rPr>
          <w:b/>
          <w:spacing w:val="20"/>
        </w:rPr>
        <w:t xml:space="preserve"> </w:t>
      </w:r>
      <w:r>
        <w:rPr>
          <w:spacing w:val="20"/>
        </w:rPr>
        <w:t>传输专业进行影响私有云业务的割接、调整等网络操作时，应提前通知私有云维护人员和相关业务部门。</w:t>
      </w:r>
    </w:p>
    <w:p w14:paraId="65736CF3" w14:textId="20E3256F" w:rsidR="005D1B5C" w:rsidRDefault="00D86CC2">
      <w:pPr>
        <w:pStyle w:val="a3"/>
        <w:tabs>
          <w:tab w:val="left" w:pos="1483"/>
        </w:tabs>
        <w:spacing w:before="2" w:line="364" w:lineRule="auto"/>
        <w:ind w:left="1483" w:right="78" w:hanging="1260"/>
        <w:rPr>
          <w:spacing w:val="20"/>
        </w:rPr>
      </w:pPr>
      <w:r>
        <w:rPr>
          <w:b/>
          <w:spacing w:val="20"/>
        </w:rPr>
        <w:t xml:space="preserve">第97条 </w:t>
      </w:r>
      <w:r>
        <w:rPr>
          <w:spacing w:val="20"/>
        </w:rPr>
        <w:t xml:space="preserve"> </w:t>
      </w:r>
      <w:r w:rsidR="00821757">
        <w:rPr>
          <w:spacing w:val="20"/>
        </w:rPr>
        <w:t xml:space="preserve"> </w:t>
      </w:r>
      <w:r>
        <w:rPr>
          <w:spacing w:val="20"/>
        </w:rPr>
        <w:t>传输专业应配合私有云维护单位进行与传输相关的故障处理和投诉处理。当传输专业发生故障影响私有云业务时，应第一时间及时通知私有云维护人员。</w:t>
      </w:r>
    </w:p>
    <w:p w14:paraId="18279819" w14:textId="3F265D3E" w:rsidR="005D1B5C" w:rsidRDefault="00D86CC2">
      <w:pPr>
        <w:pStyle w:val="a3"/>
        <w:tabs>
          <w:tab w:val="left" w:pos="1483"/>
        </w:tabs>
        <w:spacing w:before="2" w:line="364" w:lineRule="auto"/>
        <w:ind w:left="1483" w:right="78" w:hanging="1260"/>
        <w:rPr>
          <w:b/>
          <w:spacing w:val="20"/>
        </w:rPr>
      </w:pPr>
      <w:r>
        <w:rPr>
          <w:b/>
          <w:spacing w:val="20"/>
        </w:rPr>
        <w:t xml:space="preserve">第98条 </w:t>
      </w:r>
      <w:r w:rsidR="003E061A">
        <w:rPr>
          <w:b/>
          <w:spacing w:val="20"/>
        </w:rPr>
        <w:t xml:space="preserve"> </w:t>
      </w:r>
      <w:r>
        <w:rPr>
          <w:b/>
          <w:spacing w:val="20"/>
        </w:rPr>
        <w:t xml:space="preserve"> </w:t>
      </w:r>
      <w:r>
        <w:rPr>
          <w:spacing w:val="20"/>
        </w:rPr>
        <w:t>传输专业应配合私有云维护单位共同制定私有云应急保障方案中的传输相关内容，并配合私有云定期进行应急演练。</w:t>
      </w:r>
    </w:p>
    <w:p w14:paraId="4202A730" w14:textId="77777777" w:rsidR="005D1B5C" w:rsidRPr="0046038D" w:rsidRDefault="005D1B5C" w:rsidP="0046038D">
      <w:pPr>
        <w:pStyle w:val="a3"/>
        <w:tabs>
          <w:tab w:val="left" w:pos="1483"/>
        </w:tabs>
        <w:spacing w:before="2" w:line="364" w:lineRule="auto"/>
        <w:ind w:left="1483" w:right="78" w:hanging="1260"/>
      </w:pPr>
    </w:p>
    <w:p w14:paraId="7AD4A770" w14:textId="77777777" w:rsidR="005D1B5C" w:rsidRDefault="00D86CC2">
      <w:pPr>
        <w:pStyle w:val="2"/>
        <w:ind w:left="0"/>
        <w:jc w:val="center"/>
        <w:rPr>
          <w:rFonts w:ascii="仿宋" w:eastAsia="仿宋" w:hAnsi="仿宋"/>
        </w:rPr>
      </w:pPr>
      <w:bookmarkStart w:id="54" w:name="_Toc525843247"/>
      <w:bookmarkStart w:id="55" w:name="_Toc528954916"/>
      <w:r>
        <w:rPr>
          <w:rFonts w:ascii="仿宋" w:eastAsia="仿宋" w:hAnsi="仿宋"/>
        </w:rPr>
        <w:t>第2节 与网络相关专业的协同</w:t>
      </w:r>
      <w:bookmarkEnd w:id="54"/>
      <w:bookmarkEnd w:id="55"/>
    </w:p>
    <w:p w14:paraId="4B286D12" w14:textId="77777777" w:rsidR="005D1B5C" w:rsidRPr="0046038D" w:rsidRDefault="005D1B5C" w:rsidP="0046038D">
      <w:pPr>
        <w:pStyle w:val="a3"/>
        <w:tabs>
          <w:tab w:val="left" w:pos="1483"/>
        </w:tabs>
        <w:spacing w:before="2" w:line="364" w:lineRule="auto"/>
        <w:ind w:left="1483" w:right="78" w:hanging="1260"/>
      </w:pPr>
    </w:p>
    <w:p w14:paraId="68ED2F44" w14:textId="77777777" w:rsidR="005D1B5C" w:rsidRDefault="00D86CC2">
      <w:pPr>
        <w:pStyle w:val="a3"/>
        <w:tabs>
          <w:tab w:val="left" w:pos="1483"/>
        </w:tabs>
        <w:spacing w:line="364" w:lineRule="auto"/>
        <w:ind w:left="1483" w:right="78" w:hanging="1260"/>
      </w:pPr>
      <w:r>
        <w:rPr>
          <w:b/>
          <w:spacing w:val="20"/>
        </w:rPr>
        <w:t>第</w:t>
      </w:r>
      <w:r>
        <w:rPr>
          <w:b/>
          <w:spacing w:val="19"/>
        </w:rPr>
        <w:t>99</w:t>
      </w:r>
      <w:r>
        <w:rPr>
          <w:b/>
        </w:rPr>
        <w:t>条</w:t>
      </w:r>
      <w:r>
        <w:rPr>
          <w:b/>
        </w:rPr>
        <w:tab/>
      </w:r>
      <w:r>
        <w:t>私有云</w:t>
      </w:r>
      <w:r>
        <w:rPr>
          <w:spacing w:val="-72"/>
        </w:rPr>
        <w:t xml:space="preserve"> </w:t>
      </w:r>
      <w:r>
        <w:t>CMNet</w:t>
      </w:r>
      <w:r>
        <w:rPr>
          <w:spacing w:val="-72"/>
        </w:rPr>
        <w:t xml:space="preserve"> </w:t>
      </w:r>
      <w:r>
        <w:t>出口提供互联网访问能力，用于承载</w:t>
      </w:r>
      <w:r>
        <w:rPr>
          <w:rFonts w:hint="eastAsia"/>
        </w:rPr>
        <w:t>业务</w:t>
      </w:r>
      <w:r>
        <w:t>访问私有云资源的流量。为避免单一设备故障或单条链路失效造成到私有云资源池的网络不可访问，CMNet</w:t>
      </w:r>
      <w:r>
        <w:rPr>
          <w:spacing w:val="-72"/>
        </w:rPr>
        <w:t xml:space="preserve"> </w:t>
      </w:r>
      <w:r>
        <w:t>网络应为私有云互联提供双机冗余结构对接</w:t>
      </w:r>
      <w:r>
        <w:rPr>
          <w:spacing w:val="-18"/>
        </w:rPr>
        <w:t xml:space="preserve">， </w:t>
      </w:r>
      <w:r>
        <w:t>双机之间采用多链路互联，私有云</w:t>
      </w:r>
      <w:r>
        <w:rPr>
          <w:spacing w:val="-72"/>
        </w:rPr>
        <w:t xml:space="preserve"> </w:t>
      </w:r>
      <w:r>
        <w:t>CMNet</w:t>
      </w:r>
      <w:r>
        <w:rPr>
          <w:spacing w:val="-72"/>
        </w:rPr>
        <w:t xml:space="preserve"> </w:t>
      </w:r>
      <w:r>
        <w:t>出口设备和</w:t>
      </w:r>
      <w:r>
        <w:rPr>
          <w:spacing w:val="-72"/>
        </w:rPr>
        <w:t xml:space="preserve"> </w:t>
      </w:r>
      <w:r>
        <w:t>CMNet</w:t>
      </w:r>
      <w:r>
        <w:rPr>
          <w:spacing w:val="-72"/>
        </w:rPr>
        <w:t xml:space="preserve"> </w:t>
      </w:r>
      <w:r>
        <w:t>边界接入设备之间形成具备多链路双机冗余保护。</w:t>
      </w:r>
    </w:p>
    <w:p w14:paraId="6E3B3AD6" w14:textId="77777777" w:rsidR="005D1B5C" w:rsidRDefault="005D1B5C">
      <w:pPr>
        <w:spacing w:line="364" w:lineRule="auto"/>
        <w:sectPr w:rsidR="005D1B5C">
          <w:pgSz w:w="11900" w:h="16840"/>
          <w:pgMar w:top="1440" w:right="1800" w:bottom="1440" w:left="1800" w:header="720" w:footer="720" w:gutter="0"/>
          <w:cols w:space="720"/>
        </w:sectPr>
      </w:pPr>
    </w:p>
    <w:p w14:paraId="714D1C99" w14:textId="77777777" w:rsidR="005D1B5C" w:rsidRDefault="00D86CC2">
      <w:pPr>
        <w:pStyle w:val="a3"/>
        <w:tabs>
          <w:tab w:val="left" w:pos="1483"/>
        </w:tabs>
        <w:spacing w:before="67" w:line="364" w:lineRule="auto"/>
        <w:ind w:left="1483" w:right="78" w:hanging="1260"/>
      </w:pPr>
      <w:r>
        <w:rPr>
          <w:b/>
          <w:spacing w:val="20"/>
        </w:rPr>
        <w:lastRenderedPageBreak/>
        <w:t>第100条</w:t>
      </w:r>
      <w:r>
        <w:rPr>
          <w:b/>
        </w:rPr>
        <w:tab/>
      </w:r>
      <w:r>
        <w:t>IP</w:t>
      </w:r>
      <w:r>
        <w:rPr>
          <w:spacing w:val="-72"/>
        </w:rPr>
        <w:t xml:space="preserve"> </w:t>
      </w:r>
      <w:r>
        <w:t>专用承载网出口提供</w:t>
      </w:r>
      <w:r>
        <w:rPr>
          <w:spacing w:val="-72"/>
        </w:rPr>
        <w:t xml:space="preserve"> </w:t>
      </w:r>
      <w:r>
        <w:t>IP</w:t>
      </w:r>
      <w:r>
        <w:rPr>
          <w:spacing w:val="-72"/>
        </w:rPr>
        <w:t xml:space="preserve"> </w:t>
      </w:r>
      <w:r>
        <w:t>承载网访问能力，将私有云通过</w:t>
      </w:r>
      <w:r>
        <w:rPr>
          <w:spacing w:val="-72"/>
        </w:rPr>
        <w:t xml:space="preserve"> </w:t>
      </w:r>
      <w:r>
        <w:t>CE</w:t>
      </w:r>
      <w:r>
        <w:rPr>
          <w:spacing w:val="-72"/>
        </w:rPr>
        <w:t xml:space="preserve"> </w:t>
      </w:r>
      <w:r>
        <w:t>设备接入到</w:t>
      </w:r>
      <w:r>
        <w:rPr>
          <w:rFonts w:hint="eastAsia"/>
        </w:rPr>
        <w:t>中移在线</w:t>
      </w:r>
      <w:r>
        <w:rPr>
          <w:spacing w:val="-72"/>
        </w:rPr>
        <w:t xml:space="preserve"> </w:t>
      </w:r>
      <w:r>
        <w:t>IP</w:t>
      </w:r>
      <w:r>
        <w:rPr>
          <w:spacing w:val="-72"/>
        </w:rPr>
        <w:t xml:space="preserve"> </w:t>
      </w:r>
      <w:r>
        <w:t>承载网</w:t>
      </w:r>
      <w:r>
        <w:rPr>
          <w:spacing w:val="-53"/>
        </w:rPr>
        <w:t>。</w:t>
      </w:r>
      <w:r>
        <w:t>为避免单一设备故障或单条链路失效造成</w:t>
      </w:r>
      <w:r>
        <w:rPr>
          <w:spacing w:val="-17"/>
        </w:rPr>
        <w:t>到</w:t>
      </w:r>
      <w:r>
        <w:t>私有云资源池的网络不可访问，IP</w:t>
      </w:r>
      <w:r>
        <w:rPr>
          <w:spacing w:val="-72"/>
        </w:rPr>
        <w:t xml:space="preserve"> </w:t>
      </w:r>
      <w:r>
        <w:t>专用承载网应提供双机冗余结构与私有云</w:t>
      </w:r>
      <w:r>
        <w:rPr>
          <w:spacing w:val="-72"/>
        </w:rPr>
        <w:t xml:space="preserve"> </w:t>
      </w:r>
      <w:r>
        <w:t>CE</w:t>
      </w:r>
      <w:r>
        <w:rPr>
          <w:spacing w:val="-72"/>
        </w:rPr>
        <w:t xml:space="preserve"> </w:t>
      </w:r>
      <w:r>
        <w:t>路由器对接，双机之间采用多链路互联，设备之间的路由信息共享采用动态路由方式。CE</w:t>
      </w:r>
      <w:r>
        <w:rPr>
          <w:spacing w:val="-72"/>
        </w:rPr>
        <w:t xml:space="preserve"> </w:t>
      </w:r>
      <w:r>
        <w:t>路由器和</w:t>
      </w:r>
      <w:r>
        <w:rPr>
          <w:spacing w:val="-72"/>
        </w:rPr>
        <w:t xml:space="preserve"> </w:t>
      </w:r>
      <w:r>
        <w:t>IP</w:t>
      </w:r>
      <w:r>
        <w:rPr>
          <w:spacing w:val="-72"/>
        </w:rPr>
        <w:t xml:space="preserve"> </w:t>
      </w:r>
      <w:r>
        <w:t>专用承载网</w:t>
      </w:r>
      <w:r>
        <w:rPr>
          <w:spacing w:val="-72"/>
        </w:rPr>
        <w:t xml:space="preserve"> </w:t>
      </w:r>
      <w:r>
        <w:t>AR</w:t>
      </w:r>
      <w:r>
        <w:rPr>
          <w:spacing w:val="-72"/>
        </w:rPr>
        <w:t xml:space="preserve"> </w:t>
      </w:r>
      <w:r>
        <w:t>路由器之间形成多链路双机冗余保护。</w:t>
      </w:r>
    </w:p>
    <w:p w14:paraId="364F1956" w14:textId="43CFA5D6" w:rsidR="005D1B5C" w:rsidRDefault="00D86CC2">
      <w:pPr>
        <w:pStyle w:val="a3"/>
        <w:tabs>
          <w:tab w:val="left" w:pos="1483"/>
        </w:tabs>
        <w:spacing w:before="3" w:line="364" w:lineRule="auto"/>
        <w:ind w:left="1483" w:right="78" w:hanging="1260"/>
      </w:pPr>
      <w:r>
        <w:rPr>
          <w:b/>
          <w:spacing w:val="20"/>
        </w:rPr>
        <w:t>第101条</w:t>
      </w:r>
      <w:r>
        <w:rPr>
          <w:b/>
        </w:rPr>
        <w:tab/>
      </w:r>
      <w:r>
        <w:t>私有云与</w:t>
      </w:r>
      <w:r>
        <w:rPr>
          <w:spacing w:val="-72"/>
        </w:rPr>
        <w:t xml:space="preserve"> </w:t>
      </w:r>
      <w:r>
        <w:t>CMNet/IP</w:t>
      </w:r>
      <w:r>
        <w:rPr>
          <w:spacing w:val="-72"/>
        </w:rPr>
        <w:t xml:space="preserve"> </w:t>
      </w:r>
      <w:r>
        <w:t>专用承载网的维护分工界面是私有云到</w:t>
      </w:r>
      <w:r>
        <w:rPr>
          <w:spacing w:val="-72"/>
        </w:rPr>
        <w:t xml:space="preserve"> </w:t>
      </w:r>
      <w:r>
        <w:t>CMNet/IP 专用承载网接入设备的接口：CMNet</w:t>
      </w:r>
      <w:r>
        <w:rPr>
          <w:spacing w:val="-72"/>
        </w:rPr>
        <w:t xml:space="preserve"> </w:t>
      </w:r>
      <w:r>
        <w:t>接入设备接口以下归属私有云，接口以上归属</w:t>
      </w:r>
      <w:r>
        <w:rPr>
          <w:spacing w:val="-72"/>
        </w:rPr>
        <w:t xml:space="preserve"> </w:t>
      </w:r>
      <w:r>
        <w:t>CMNet</w:t>
      </w:r>
      <w:r>
        <w:rPr>
          <w:spacing w:val="-72"/>
        </w:rPr>
        <w:t xml:space="preserve"> </w:t>
      </w:r>
      <w:r>
        <w:t>专业，IP</w:t>
      </w:r>
      <w:r>
        <w:rPr>
          <w:spacing w:val="-72"/>
        </w:rPr>
        <w:t xml:space="preserve"> </w:t>
      </w:r>
      <w:r>
        <w:t>专用承载网接入设备接口以下归属私</w:t>
      </w:r>
      <w:r>
        <w:rPr>
          <w:spacing w:val="-18"/>
        </w:rPr>
        <w:t>有</w:t>
      </w:r>
      <w:r>
        <w:t>云，接口以上归属</w:t>
      </w:r>
      <w:r>
        <w:rPr>
          <w:spacing w:val="-72"/>
        </w:rPr>
        <w:t xml:space="preserve"> </w:t>
      </w:r>
      <w:r>
        <w:t>IP</w:t>
      </w:r>
      <w:r>
        <w:rPr>
          <w:spacing w:val="-72"/>
        </w:rPr>
        <w:t xml:space="preserve"> </w:t>
      </w:r>
      <w:r>
        <w:t>专用承载网网络。</w:t>
      </w:r>
    </w:p>
    <w:p w14:paraId="138BC68C" w14:textId="77777777" w:rsidR="005D1B5C" w:rsidRDefault="00D86CC2">
      <w:pPr>
        <w:pStyle w:val="a3"/>
        <w:tabs>
          <w:tab w:val="left" w:pos="1483"/>
        </w:tabs>
        <w:spacing w:before="3" w:line="364" w:lineRule="auto"/>
        <w:ind w:left="1483" w:right="78" w:hanging="1260"/>
        <w:rPr>
          <w:b/>
          <w:spacing w:val="20"/>
        </w:rPr>
      </w:pPr>
      <w:r>
        <w:rPr>
          <w:b/>
          <w:spacing w:val="20"/>
        </w:rPr>
        <w:t>第102条</w:t>
      </w:r>
      <w:r>
        <w:rPr>
          <w:b/>
          <w:spacing w:val="20"/>
        </w:rPr>
        <w:tab/>
      </w:r>
      <w:r>
        <w:rPr>
          <w:spacing w:val="20"/>
        </w:rPr>
        <w:t>CMNet网络/IP专用承载网应根据私有云的规划方案，为私有云分配CMNet网络/IP专用承载网IP地址段，并根据规划方案提供相应的私有云出口带宽，为私有云出口提供关键网络设备和链路的冗余保护及网络协议的可靠性保障。</w:t>
      </w:r>
    </w:p>
    <w:p w14:paraId="744C9537" w14:textId="77777777" w:rsidR="005D1B5C" w:rsidRDefault="00D86CC2">
      <w:pPr>
        <w:pStyle w:val="a3"/>
        <w:tabs>
          <w:tab w:val="left" w:pos="1483"/>
        </w:tabs>
        <w:spacing w:before="2" w:line="364" w:lineRule="auto"/>
        <w:ind w:left="1483" w:right="78" w:hanging="1260"/>
      </w:pPr>
      <w:r>
        <w:rPr>
          <w:b/>
          <w:spacing w:val="20"/>
        </w:rPr>
        <w:t>第</w:t>
      </w:r>
      <w:r>
        <w:rPr>
          <w:b/>
          <w:spacing w:val="19"/>
        </w:rPr>
        <w:t>103</w:t>
      </w:r>
      <w:r>
        <w:rPr>
          <w:b/>
        </w:rPr>
        <w:t>条</w:t>
      </w:r>
      <w:r>
        <w:rPr>
          <w:b/>
        </w:rPr>
        <w:tab/>
      </w:r>
      <w:r>
        <w:t>CMNet网络/IP专用承载网应根据私有云业务的发展需要，为</w:t>
      </w:r>
      <w:r>
        <w:rPr>
          <w:spacing w:val="-72"/>
        </w:rPr>
        <w:t xml:space="preserve"> </w:t>
      </w:r>
      <w:r>
        <w:rPr>
          <w:spacing w:val="-4"/>
        </w:rPr>
        <w:t>CMNet</w:t>
      </w:r>
      <w:r>
        <w:t>网络/IP</w:t>
      </w:r>
      <w:r>
        <w:rPr>
          <w:spacing w:val="-72"/>
        </w:rPr>
        <w:t xml:space="preserve"> </w:t>
      </w:r>
      <w:r>
        <w:t>专用承载网</w:t>
      </w:r>
      <w:r>
        <w:rPr>
          <w:spacing w:val="-72"/>
        </w:rPr>
        <w:t xml:space="preserve"> </w:t>
      </w:r>
      <w:r>
        <w:t>IP</w:t>
      </w:r>
      <w:r>
        <w:rPr>
          <w:spacing w:val="-72"/>
        </w:rPr>
        <w:t xml:space="preserve"> </w:t>
      </w:r>
      <w:r>
        <w:t>地址和出口带宽的后续扩容提供支撑。</w:t>
      </w:r>
    </w:p>
    <w:p w14:paraId="39054D33" w14:textId="77777777" w:rsidR="005D1B5C" w:rsidRDefault="00D86CC2">
      <w:pPr>
        <w:pStyle w:val="a3"/>
        <w:tabs>
          <w:tab w:val="left" w:pos="1483"/>
        </w:tabs>
        <w:spacing w:before="1" w:line="364" w:lineRule="auto"/>
        <w:ind w:left="1483" w:right="78" w:hanging="1260"/>
      </w:pPr>
      <w:r>
        <w:rPr>
          <w:b/>
          <w:spacing w:val="20"/>
        </w:rPr>
        <w:t>第</w:t>
      </w:r>
      <w:r>
        <w:rPr>
          <w:b/>
          <w:spacing w:val="12"/>
        </w:rPr>
        <w:t>104</w:t>
      </w:r>
      <w:r>
        <w:rPr>
          <w:b/>
          <w:spacing w:val="-100"/>
        </w:rPr>
        <w:t xml:space="preserve"> </w:t>
      </w:r>
      <w:r>
        <w:rPr>
          <w:b/>
        </w:rPr>
        <w:t>条</w:t>
      </w:r>
      <w:r>
        <w:rPr>
          <w:b/>
        </w:rPr>
        <w:tab/>
      </w:r>
      <w:r>
        <w:t>CMNet网络/IP</w:t>
      </w:r>
      <w:r>
        <w:rPr>
          <w:spacing w:val="-72"/>
        </w:rPr>
        <w:t xml:space="preserve"> </w:t>
      </w:r>
      <w:r>
        <w:t>专用承载网应协助提供私有云维护所需相关网络数据的统计分析，并根据私有云业务的发展，与私有云共同制定</w:t>
      </w:r>
      <w:r>
        <w:rPr>
          <w:spacing w:val="-72"/>
        </w:rPr>
        <w:t xml:space="preserve"> </w:t>
      </w:r>
      <w:r>
        <w:t>CMNet</w:t>
      </w:r>
      <w:r>
        <w:rPr>
          <w:spacing w:val="-72"/>
        </w:rPr>
        <w:t xml:space="preserve"> </w:t>
      </w:r>
      <w:r>
        <w:rPr>
          <w:spacing w:val="-18"/>
        </w:rPr>
        <w:t>网</w:t>
      </w:r>
      <w:r>
        <w:t>络/IP</w:t>
      </w:r>
      <w:r>
        <w:rPr>
          <w:spacing w:val="-72"/>
        </w:rPr>
        <w:t xml:space="preserve"> </w:t>
      </w:r>
      <w:r>
        <w:t>专用承载网的优化方案，并配合私有云进行优化实施。</w:t>
      </w:r>
    </w:p>
    <w:p w14:paraId="1B6F7EDD" w14:textId="6B223447" w:rsidR="005D1B5C" w:rsidRDefault="00D86CC2">
      <w:pPr>
        <w:pStyle w:val="a3"/>
        <w:spacing w:before="2" w:line="364" w:lineRule="auto"/>
        <w:ind w:left="1483" w:right="78" w:hanging="1260"/>
        <w:jc w:val="both"/>
      </w:pPr>
      <w:r>
        <w:rPr>
          <w:b/>
          <w:spacing w:val="20"/>
        </w:rPr>
        <w:t>第</w:t>
      </w:r>
      <w:r>
        <w:rPr>
          <w:b/>
          <w:spacing w:val="19"/>
        </w:rPr>
        <w:t>105</w:t>
      </w:r>
      <w:r>
        <w:rPr>
          <w:b/>
          <w:spacing w:val="47"/>
        </w:rPr>
        <w:t xml:space="preserve">条  </w:t>
      </w:r>
      <w:r>
        <w:t>CMNet</w:t>
      </w:r>
      <w:r>
        <w:rPr>
          <w:spacing w:val="-25"/>
        </w:rPr>
        <w:t>网络</w:t>
      </w:r>
      <w:r>
        <w:t>/IP</w:t>
      </w:r>
      <w:r>
        <w:rPr>
          <w:spacing w:val="-13"/>
        </w:rPr>
        <w:t>专用承载网应配合私有云进行割接、调整等网络维护操作。</w:t>
      </w:r>
      <w:r>
        <w:t>CMNet</w:t>
      </w:r>
      <w:r>
        <w:rPr>
          <w:spacing w:val="-25"/>
        </w:rPr>
        <w:t>网络</w:t>
      </w:r>
      <w:r>
        <w:t>/IP</w:t>
      </w:r>
      <w:r>
        <w:rPr>
          <w:spacing w:val="-11"/>
        </w:rPr>
        <w:t>专用承载网进行影响私有云业务的割接、调整等网</w:t>
      </w:r>
      <w:r>
        <w:t>络操作时，应提前通知私有云维护人员和相关业务部门。</w:t>
      </w:r>
    </w:p>
    <w:p w14:paraId="1F6295E4" w14:textId="498F9DDE" w:rsidR="005D1B5C" w:rsidRDefault="00D86CC2">
      <w:pPr>
        <w:pStyle w:val="a3"/>
        <w:spacing w:before="2" w:line="364" w:lineRule="auto"/>
        <w:ind w:left="1483" w:right="78" w:hanging="1260"/>
        <w:jc w:val="both"/>
      </w:pPr>
      <w:r>
        <w:rPr>
          <w:b/>
          <w:spacing w:val="20"/>
        </w:rPr>
        <w:t>第</w:t>
      </w:r>
      <w:r>
        <w:rPr>
          <w:b/>
          <w:spacing w:val="19"/>
        </w:rPr>
        <w:t>106</w:t>
      </w:r>
      <w:r>
        <w:rPr>
          <w:b/>
          <w:spacing w:val="47"/>
        </w:rPr>
        <w:t xml:space="preserve">条 </w:t>
      </w:r>
      <w:r w:rsidR="005906A4">
        <w:rPr>
          <w:b/>
          <w:spacing w:val="47"/>
        </w:rPr>
        <w:t xml:space="preserve"> </w:t>
      </w:r>
      <w:r>
        <w:t>CMNet</w:t>
      </w:r>
      <w:r>
        <w:rPr>
          <w:spacing w:val="-24"/>
        </w:rPr>
        <w:t>网络</w:t>
      </w:r>
      <w:r>
        <w:t>/IP</w:t>
      </w:r>
      <w:r>
        <w:rPr>
          <w:spacing w:val="-13"/>
        </w:rPr>
        <w:t>专用承载网应配合私有云进行与</w:t>
      </w:r>
      <w:r>
        <w:t>CMNet</w:t>
      </w:r>
      <w:r>
        <w:rPr>
          <w:spacing w:val="-25"/>
        </w:rPr>
        <w:t>网络</w:t>
      </w:r>
      <w:r>
        <w:t>/IP</w:t>
      </w:r>
      <w:r>
        <w:rPr>
          <w:spacing w:val="-18"/>
        </w:rPr>
        <w:t>专用承</w:t>
      </w:r>
      <w:r>
        <w:rPr>
          <w:spacing w:val="-26"/>
        </w:rPr>
        <w:t xml:space="preserve">载网相关的故障处理和投诉处理。当 </w:t>
      </w:r>
      <w:r>
        <w:t>CMNet</w:t>
      </w:r>
      <w:r>
        <w:rPr>
          <w:spacing w:val="-24"/>
        </w:rPr>
        <w:t>网络</w:t>
      </w:r>
      <w:r>
        <w:t>/IP</w:t>
      </w:r>
      <w:r>
        <w:rPr>
          <w:spacing w:val="-12"/>
        </w:rPr>
        <w:t>专用承载网发生故</w:t>
      </w:r>
      <w:r>
        <w:t>障影响私有云业务时，应第一时间及时通知私有云维护人员。</w:t>
      </w:r>
    </w:p>
    <w:p w14:paraId="241D08BF" w14:textId="5F32958B" w:rsidR="005D1B5C" w:rsidRDefault="00D86CC2">
      <w:pPr>
        <w:pStyle w:val="a3"/>
        <w:tabs>
          <w:tab w:val="left" w:pos="1483"/>
        </w:tabs>
        <w:spacing w:before="2" w:line="364" w:lineRule="auto"/>
        <w:ind w:left="1483" w:right="78" w:hanging="1260"/>
      </w:pPr>
      <w:r>
        <w:rPr>
          <w:b/>
          <w:spacing w:val="20"/>
        </w:rPr>
        <w:t>第</w:t>
      </w:r>
      <w:r>
        <w:rPr>
          <w:b/>
          <w:spacing w:val="12"/>
        </w:rPr>
        <w:t>107</w:t>
      </w:r>
      <w:r>
        <w:rPr>
          <w:b/>
          <w:spacing w:val="-100"/>
        </w:rPr>
        <w:t xml:space="preserve"> </w:t>
      </w:r>
      <w:r>
        <w:rPr>
          <w:b/>
        </w:rPr>
        <w:t>条</w:t>
      </w:r>
      <w:r>
        <w:rPr>
          <w:b/>
        </w:rPr>
        <w:tab/>
      </w:r>
      <w:r>
        <w:t>CMNet网络/IP</w:t>
      </w:r>
      <w:r>
        <w:rPr>
          <w:spacing w:val="-72"/>
        </w:rPr>
        <w:t xml:space="preserve"> </w:t>
      </w:r>
      <w:r>
        <w:t>专用承载网应配合私有云共同制定私有云应急保障</w:t>
      </w:r>
      <w:r>
        <w:rPr>
          <w:spacing w:val="-18"/>
        </w:rPr>
        <w:t>方</w:t>
      </w:r>
      <w:r>
        <w:t>案中的网络相关内容，并配合私有云定期进行应急演练。</w:t>
      </w:r>
    </w:p>
    <w:p w14:paraId="08E554B7" w14:textId="4A3EFEFE" w:rsidR="005D1B5C" w:rsidRDefault="00D86CC2">
      <w:pPr>
        <w:pStyle w:val="a3"/>
        <w:spacing w:before="1" w:line="364" w:lineRule="auto"/>
        <w:ind w:left="1483" w:right="78" w:hanging="1260"/>
        <w:jc w:val="both"/>
      </w:pPr>
      <w:r>
        <w:rPr>
          <w:b/>
        </w:rPr>
        <w:lastRenderedPageBreak/>
        <w:t xml:space="preserve">第108条  </w:t>
      </w:r>
      <w:r w:rsidR="00FA5CB8">
        <w:rPr>
          <w:b/>
        </w:rPr>
        <w:t xml:space="preserve"> </w:t>
      </w:r>
      <w:r>
        <w:t>对于通过专线连接私有云网络的业务系统，私有云和这些业务系统的维护分工界面是业务系统到私有云专线接入设备的接口：私有云专线接入设备接口以内归属私有云，接口以外归属业务系统。与私有云工作的配合参照 CMNet网络/IP专用承载网。</w:t>
      </w:r>
    </w:p>
    <w:p w14:paraId="60EFB556" w14:textId="77777777" w:rsidR="005D1B5C" w:rsidRPr="00710F40" w:rsidRDefault="005D1B5C" w:rsidP="00710F40">
      <w:pPr>
        <w:pStyle w:val="a3"/>
        <w:tabs>
          <w:tab w:val="left" w:pos="1483"/>
        </w:tabs>
        <w:spacing w:before="2" w:line="364" w:lineRule="auto"/>
        <w:ind w:left="1483" w:right="78" w:hanging="1260"/>
      </w:pPr>
    </w:p>
    <w:p w14:paraId="670CA1AC" w14:textId="77777777" w:rsidR="005D1B5C" w:rsidRDefault="00D86CC2">
      <w:pPr>
        <w:pStyle w:val="2"/>
        <w:ind w:left="0"/>
        <w:jc w:val="center"/>
        <w:rPr>
          <w:rFonts w:ascii="仿宋" w:eastAsia="仿宋" w:hAnsi="仿宋"/>
        </w:rPr>
      </w:pPr>
      <w:bookmarkStart w:id="56" w:name="_Toc525843248"/>
      <w:bookmarkStart w:id="57" w:name="_Toc528954917"/>
      <w:r>
        <w:rPr>
          <w:rFonts w:ascii="仿宋" w:eastAsia="仿宋" w:hAnsi="仿宋" w:hint="eastAsia"/>
        </w:rPr>
        <w:t>第</w:t>
      </w:r>
      <w:r>
        <w:rPr>
          <w:rFonts w:ascii="仿宋" w:eastAsia="仿宋" w:hAnsi="仿宋"/>
        </w:rPr>
        <w:t>3</w:t>
      </w:r>
      <w:r>
        <w:rPr>
          <w:rFonts w:ascii="仿宋" w:eastAsia="仿宋" w:hAnsi="仿宋" w:hint="eastAsia"/>
        </w:rPr>
        <w:t>节 与机房空间资源相关专业的协同</w:t>
      </w:r>
      <w:bookmarkEnd w:id="56"/>
      <w:bookmarkEnd w:id="57"/>
    </w:p>
    <w:p w14:paraId="6AA31FDE" w14:textId="77777777" w:rsidR="005D1B5C" w:rsidRPr="00710F40" w:rsidRDefault="005D1B5C" w:rsidP="00710F40">
      <w:pPr>
        <w:pStyle w:val="a3"/>
        <w:tabs>
          <w:tab w:val="left" w:pos="1483"/>
        </w:tabs>
        <w:spacing w:before="2" w:line="364" w:lineRule="auto"/>
        <w:ind w:left="1483" w:right="78" w:hanging="1260"/>
      </w:pPr>
    </w:p>
    <w:p w14:paraId="0F0A866E" w14:textId="4B7A1043" w:rsidR="005D1B5C" w:rsidRDefault="00D86CC2">
      <w:pPr>
        <w:pStyle w:val="a3"/>
        <w:spacing w:before="1" w:line="364" w:lineRule="auto"/>
        <w:ind w:left="1483" w:right="78" w:hanging="1260"/>
        <w:jc w:val="both"/>
        <w:rPr>
          <w:b/>
        </w:rPr>
      </w:pPr>
      <w:r>
        <w:rPr>
          <w:b/>
          <w:spacing w:val="20"/>
        </w:rPr>
        <w:t>第109条</w:t>
      </w:r>
      <w:r>
        <w:rPr>
          <w:b/>
        </w:rPr>
        <w:tab/>
      </w:r>
      <w:r>
        <w:t>对于私有云位于机房内的情况：</w:t>
      </w:r>
      <w:r>
        <w:rPr>
          <w:rFonts w:hint="eastAsia"/>
        </w:rPr>
        <w:t>机房</w:t>
      </w:r>
      <w:r>
        <w:t>负责向私有云提供动力、暖通等空间资源，私有云与动力、暖通专业的协同分工参见《</w:t>
      </w:r>
      <w:r>
        <w:rPr>
          <w:rFonts w:hint="eastAsia"/>
        </w:rPr>
        <w:t>中移在线机房</w:t>
      </w:r>
      <w:r>
        <w:t>维护管理规定-空间资源管理分册》。私有云维护所涉及的外来人员出入管理、物资出入管理、机房施工管理等遵循所在机房的相关管理要求。</w:t>
      </w:r>
    </w:p>
    <w:p w14:paraId="21D3EA54" w14:textId="77777777" w:rsidR="005D1B5C" w:rsidRDefault="00D86CC2">
      <w:pPr>
        <w:tabs>
          <w:tab w:val="left" w:pos="1483"/>
        </w:tabs>
        <w:spacing w:before="2"/>
        <w:ind w:left="224"/>
        <w:rPr>
          <w:sz w:val="24"/>
        </w:rPr>
      </w:pPr>
      <w:r>
        <w:rPr>
          <w:b/>
          <w:spacing w:val="20"/>
          <w:sz w:val="24"/>
          <w:szCs w:val="24"/>
        </w:rPr>
        <w:t>第110条</w:t>
      </w:r>
      <w:r>
        <w:rPr>
          <w:b/>
          <w:sz w:val="24"/>
        </w:rPr>
        <w:tab/>
      </w:r>
      <w:r>
        <w:rPr>
          <w:sz w:val="24"/>
        </w:rPr>
        <w:t>对于私有云位于通信机房内的情况：</w:t>
      </w:r>
    </w:p>
    <w:p w14:paraId="59D14D1D" w14:textId="77777777" w:rsidR="005D1B5C" w:rsidRDefault="00D86CC2">
      <w:pPr>
        <w:pStyle w:val="a9"/>
        <w:numPr>
          <w:ilvl w:val="0"/>
          <w:numId w:val="13"/>
        </w:numPr>
        <w:tabs>
          <w:tab w:val="left" w:pos="1550"/>
        </w:tabs>
        <w:spacing w:before="161"/>
        <w:rPr>
          <w:sz w:val="24"/>
        </w:rPr>
      </w:pPr>
      <w:r>
        <w:rPr>
          <w:sz w:val="24"/>
        </w:rPr>
        <w:t>与动力专业之间：</w:t>
      </w:r>
    </w:p>
    <w:p w14:paraId="4D883F01" w14:textId="24CEC45E" w:rsidR="005D1B5C" w:rsidRDefault="00D86CC2">
      <w:pPr>
        <w:pStyle w:val="a9"/>
        <w:numPr>
          <w:ilvl w:val="1"/>
          <w:numId w:val="13"/>
        </w:numPr>
        <w:tabs>
          <w:tab w:val="left" w:pos="1902"/>
        </w:tabs>
        <w:spacing w:before="160" w:line="364" w:lineRule="auto"/>
        <w:ind w:right="78"/>
        <w:rPr>
          <w:sz w:val="24"/>
        </w:rPr>
      </w:pPr>
      <w:r>
        <w:rPr>
          <w:rFonts w:hint="eastAsia"/>
          <w:sz w:val="24"/>
        </w:rPr>
        <w:t>机房</w:t>
      </w:r>
      <w:r>
        <w:rPr>
          <w:spacing w:val="-9"/>
          <w:sz w:val="24"/>
        </w:rPr>
        <w:t>电力机房至各专业机房末级配电设备</w:t>
      </w:r>
      <w:r>
        <w:rPr>
          <w:sz w:val="24"/>
        </w:rPr>
        <w:t>（</w:t>
      </w:r>
      <w:r>
        <w:rPr>
          <w:spacing w:val="-10"/>
          <w:sz w:val="24"/>
        </w:rPr>
        <w:t>列头柜、列尾柜</w:t>
      </w:r>
      <w:r>
        <w:rPr>
          <w:sz w:val="24"/>
        </w:rPr>
        <w:t>）受电</w:t>
      </w:r>
      <w:r>
        <w:rPr>
          <w:spacing w:val="2"/>
          <w:sz w:val="24"/>
        </w:rPr>
        <w:t>端子</w:t>
      </w:r>
      <w:r>
        <w:rPr>
          <w:spacing w:val="3"/>
          <w:sz w:val="24"/>
        </w:rPr>
        <w:t>（</w:t>
      </w:r>
      <w:r>
        <w:rPr>
          <w:sz w:val="24"/>
        </w:rPr>
        <w:t>含受电端子</w:t>
      </w:r>
      <w:r>
        <w:rPr>
          <w:spacing w:val="4"/>
          <w:sz w:val="24"/>
        </w:rPr>
        <w:t>）</w:t>
      </w:r>
      <w:r>
        <w:rPr>
          <w:sz w:val="24"/>
        </w:rPr>
        <w:t>及之间的设备和线缆，由动环专业负责维护，末级配电设备受电端子之后部分由各相关专业负责维护。</w:t>
      </w:r>
    </w:p>
    <w:p w14:paraId="7EE5F1A9" w14:textId="77777777" w:rsidR="005D1B5C" w:rsidRDefault="00D86CC2">
      <w:pPr>
        <w:pStyle w:val="a9"/>
        <w:numPr>
          <w:ilvl w:val="1"/>
          <w:numId w:val="13"/>
        </w:numPr>
        <w:tabs>
          <w:tab w:val="left" w:pos="1902"/>
        </w:tabs>
        <w:spacing w:before="122" w:line="364" w:lineRule="auto"/>
        <w:ind w:right="78"/>
        <w:rPr>
          <w:sz w:val="24"/>
        </w:rPr>
      </w:pPr>
      <w:r>
        <w:rPr>
          <w:sz w:val="24"/>
        </w:rPr>
        <w:t>私有云设备机架发生空开跳闸、失电等情况，动力专业应积极提供技术支持。</w:t>
      </w:r>
    </w:p>
    <w:p w14:paraId="5674DA9A" w14:textId="77777777" w:rsidR="005D1B5C" w:rsidRDefault="00D86CC2">
      <w:pPr>
        <w:pStyle w:val="a9"/>
        <w:numPr>
          <w:ilvl w:val="1"/>
          <w:numId w:val="13"/>
        </w:numPr>
        <w:tabs>
          <w:tab w:val="left" w:pos="1902"/>
        </w:tabs>
        <w:spacing w:before="122" w:line="364" w:lineRule="auto"/>
        <w:ind w:right="78"/>
        <w:rPr>
          <w:sz w:val="24"/>
        </w:rPr>
      </w:pPr>
      <w:r>
        <w:rPr>
          <w:sz w:val="24"/>
        </w:rPr>
        <w:t>动力专业应配合私有云维护专业落实资源变更、应急演练、通信保障等工作。</w:t>
      </w:r>
    </w:p>
    <w:p w14:paraId="5BF329AC" w14:textId="77777777" w:rsidR="005D1B5C" w:rsidRDefault="00D86CC2">
      <w:pPr>
        <w:pStyle w:val="a9"/>
        <w:numPr>
          <w:ilvl w:val="0"/>
          <w:numId w:val="13"/>
        </w:numPr>
        <w:tabs>
          <w:tab w:val="left" w:pos="1549"/>
          <w:tab w:val="left" w:pos="1550"/>
        </w:tabs>
        <w:spacing w:before="0"/>
        <w:rPr>
          <w:sz w:val="21"/>
        </w:rPr>
      </w:pPr>
      <w:r>
        <w:rPr>
          <w:sz w:val="24"/>
        </w:rPr>
        <w:t>与暖通专业之间</w:t>
      </w:r>
    </w:p>
    <w:p w14:paraId="1A92A29F" w14:textId="77777777" w:rsidR="005D1B5C" w:rsidRDefault="00D86CC2">
      <w:pPr>
        <w:pStyle w:val="a9"/>
        <w:numPr>
          <w:ilvl w:val="1"/>
          <w:numId w:val="13"/>
        </w:numPr>
        <w:tabs>
          <w:tab w:val="left" w:pos="1902"/>
        </w:tabs>
        <w:spacing w:before="122" w:line="364" w:lineRule="auto"/>
        <w:ind w:right="78"/>
        <w:rPr>
          <w:sz w:val="24"/>
        </w:rPr>
      </w:pPr>
      <w:r>
        <w:rPr>
          <w:sz w:val="24"/>
        </w:rPr>
        <w:t>空调设备、冷通道等由暖通专业负责维护，设备机柜由私有云维护部门负责维护。</w:t>
      </w:r>
    </w:p>
    <w:p w14:paraId="06758043" w14:textId="77777777" w:rsidR="005D1B5C" w:rsidRDefault="00D86CC2">
      <w:pPr>
        <w:pStyle w:val="a9"/>
        <w:numPr>
          <w:ilvl w:val="1"/>
          <w:numId w:val="13"/>
        </w:numPr>
        <w:tabs>
          <w:tab w:val="left" w:pos="1902"/>
        </w:tabs>
        <w:spacing w:before="161" w:line="364" w:lineRule="auto"/>
        <w:ind w:right="78"/>
        <w:rPr>
          <w:sz w:val="24"/>
        </w:rPr>
      </w:pPr>
      <w:r>
        <w:rPr>
          <w:sz w:val="24"/>
        </w:rPr>
        <w:t>出现局部热点、冷凝水等情况，空调专业应积极提供技术支持。</w:t>
      </w:r>
    </w:p>
    <w:p w14:paraId="64C63D4A" w14:textId="77777777" w:rsidR="005D1B5C" w:rsidRDefault="00D86CC2">
      <w:pPr>
        <w:pStyle w:val="a9"/>
        <w:numPr>
          <w:ilvl w:val="1"/>
          <w:numId w:val="13"/>
        </w:numPr>
        <w:tabs>
          <w:tab w:val="left" w:pos="1902"/>
        </w:tabs>
        <w:spacing w:before="161" w:line="364" w:lineRule="auto"/>
        <w:ind w:right="78"/>
        <w:rPr>
          <w:sz w:val="24"/>
        </w:rPr>
      </w:pPr>
      <w:r>
        <w:rPr>
          <w:sz w:val="24"/>
        </w:rPr>
        <w:t>空调专业应积极配合私有云专业进行资源变更、应急演练、</w:t>
      </w:r>
      <w:r>
        <w:rPr>
          <w:sz w:val="24"/>
        </w:rPr>
        <w:lastRenderedPageBreak/>
        <w:t>通信保障等工作。</w:t>
      </w:r>
    </w:p>
    <w:p w14:paraId="242A2D81" w14:textId="77777777" w:rsidR="005D1B5C" w:rsidRDefault="00D86CC2">
      <w:pPr>
        <w:pStyle w:val="a9"/>
        <w:numPr>
          <w:ilvl w:val="0"/>
          <w:numId w:val="13"/>
        </w:numPr>
        <w:tabs>
          <w:tab w:val="left" w:pos="1549"/>
          <w:tab w:val="left" w:pos="1550"/>
        </w:tabs>
        <w:spacing w:before="121" w:line="364" w:lineRule="auto"/>
        <w:ind w:right="78"/>
        <w:rPr>
          <w:sz w:val="21"/>
        </w:rPr>
      </w:pPr>
      <w:r>
        <w:rPr>
          <w:spacing w:val="-3"/>
          <w:sz w:val="24"/>
        </w:rPr>
        <w:t>私有云维护所涉及的外来人员出入管理、物资出入管理、机房施工管</w:t>
      </w:r>
      <w:r>
        <w:rPr>
          <w:sz w:val="24"/>
        </w:rPr>
        <w:t>理等遵循所在通信机房的相关管理要求。</w:t>
      </w:r>
    </w:p>
    <w:p w14:paraId="01207DBE" w14:textId="77777777" w:rsidR="005D1B5C" w:rsidRDefault="005D1B5C">
      <w:pPr>
        <w:pStyle w:val="a9"/>
        <w:numPr>
          <w:ilvl w:val="1"/>
          <w:numId w:val="13"/>
        </w:numPr>
        <w:tabs>
          <w:tab w:val="left" w:pos="1902"/>
        </w:tabs>
        <w:spacing w:before="161" w:line="364" w:lineRule="auto"/>
        <w:ind w:right="78"/>
        <w:rPr>
          <w:sz w:val="21"/>
        </w:rPr>
        <w:sectPr w:rsidR="005D1B5C">
          <w:pgSz w:w="11900" w:h="16840"/>
          <w:pgMar w:top="1440" w:right="1800" w:bottom="1440" w:left="1800" w:header="720" w:footer="720" w:gutter="0"/>
          <w:cols w:space="720"/>
        </w:sectPr>
      </w:pPr>
    </w:p>
    <w:p w14:paraId="56848743" w14:textId="77777777" w:rsidR="005D1B5C" w:rsidRDefault="00D86CC2">
      <w:pPr>
        <w:pStyle w:val="1"/>
        <w:rPr>
          <w:rFonts w:ascii="仿宋" w:eastAsia="仿宋" w:hAnsi="仿宋"/>
        </w:rPr>
      </w:pPr>
      <w:bookmarkStart w:id="58" w:name="_Toc525843249"/>
      <w:bookmarkStart w:id="59" w:name="_Toc528954918"/>
      <w:r>
        <w:rPr>
          <w:rFonts w:ascii="仿宋" w:eastAsia="仿宋" w:hAnsi="仿宋"/>
        </w:rPr>
        <w:lastRenderedPageBreak/>
        <w:t>第五章 质量管理</w:t>
      </w:r>
      <w:bookmarkEnd w:id="58"/>
      <w:bookmarkEnd w:id="59"/>
    </w:p>
    <w:p w14:paraId="3545F9BF" w14:textId="77777777" w:rsidR="005D1B5C" w:rsidRPr="00320433" w:rsidRDefault="005D1B5C" w:rsidP="00320433">
      <w:pPr>
        <w:pStyle w:val="a3"/>
        <w:tabs>
          <w:tab w:val="left" w:pos="1483"/>
        </w:tabs>
        <w:spacing w:before="2" w:line="364" w:lineRule="auto"/>
        <w:ind w:left="1483" w:right="78" w:hanging="1260"/>
      </w:pPr>
    </w:p>
    <w:p w14:paraId="588AE29C" w14:textId="7B94C0C7" w:rsidR="005D1B5C" w:rsidRDefault="00D86CC2">
      <w:pPr>
        <w:pStyle w:val="a3"/>
        <w:spacing w:before="1" w:line="364" w:lineRule="auto"/>
        <w:ind w:left="1483" w:right="78" w:hanging="1260"/>
        <w:jc w:val="both"/>
      </w:pPr>
      <w:r>
        <w:rPr>
          <w:b/>
          <w:spacing w:val="20"/>
        </w:rPr>
        <w:t>第111条</w:t>
      </w:r>
      <w:r>
        <w:rPr>
          <w:b/>
        </w:rPr>
        <w:t xml:space="preserve">  </w:t>
      </w:r>
      <w:r>
        <w:t>为完善对私有云的运行维护质量控制，“私有云维护部门”应建立私有云资源池运维质量管理制度。</w:t>
      </w:r>
    </w:p>
    <w:p w14:paraId="63246CC9" w14:textId="77777777" w:rsidR="005D1B5C" w:rsidRDefault="00D86CC2">
      <w:pPr>
        <w:pStyle w:val="a3"/>
        <w:spacing w:before="1" w:line="364" w:lineRule="auto"/>
        <w:ind w:left="1483" w:right="78" w:hanging="1260"/>
        <w:jc w:val="both"/>
      </w:pPr>
      <w:r>
        <w:rPr>
          <w:b/>
          <w:spacing w:val="20"/>
        </w:rPr>
        <w:t>第</w:t>
      </w:r>
      <w:r>
        <w:rPr>
          <w:b/>
          <w:spacing w:val="19"/>
        </w:rPr>
        <w:t>112</w:t>
      </w:r>
      <w:r>
        <w:rPr>
          <w:b/>
          <w:spacing w:val="47"/>
        </w:rPr>
        <w:t xml:space="preserve">条  </w:t>
      </w:r>
      <w:r>
        <w:rPr>
          <w:spacing w:val="-10"/>
        </w:rPr>
        <w:t>私有云资源池质量管理目标：分析资源池的故障、性能、可靠性运行指</w:t>
      </w:r>
      <w:r>
        <w:t>标，采用考核通报制度和其他支撑手段控制资源池故障率、提高资源池整体性能。</w:t>
      </w:r>
    </w:p>
    <w:p w14:paraId="076E4D5D" w14:textId="77777777" w:rsidR="005D1B5C" w:rsidRPr="00320433" w:rsidRDefault="005D1B5C" w:rsidP="00320433">
      <w:pPr>
        <w:pStyle w:val="a3"/>
        <w:tabs>
          <w:tab w:val="left" w:pos="1483"/>
        </w:tabs>
        <w:spacing w:before="2" w:line="364" w:lineRule="auto"/>
        <w:ind w:left="1483" w:right="78" w:hanging="1260"/>
      </w:pPr>
    </w:p>
    <w:p w14:paraId="2D9AA34E" w14:textId="77777777" w:rsidR="005D1B5C" w:rsidRDefault="00D86CC2">
      <w:pPr>
        <w:pStyle w:val="2"/>
        <w:ind w:left="0"/>
        <w:jc w:val="center"/>
        <w:rPr>
          <w:rFonts w:ascii="仿宋" w:eastAsia="仿宋" w:hAnsi="仿宋"/>
        </w:rPr>
      </w:pPr>
      <w:bookmarkStart w:id="60" w:name="_Toc525843250"/>
      <w:bookmarkStart w:id="61" w:name="_Toc528954919"/>
      <w:r>
        <w:rPr>
          <w:rFonts w:ascii="仿宋" w:eastAsia="仿宋" w:hAnsi="仿宋"/>
        </w:rPr>
        <w:t>第1节 指标体系</w:t>
      </w:r>
      <w:bookmarkEnd w:id="60"/>
      <w:bookmarkEnd w:id="61"/>
    </w:p>
    <w:p w14:paraId="2077BBDB" w14:textId="77777777" w:rsidR="005D1B5C" w:rsidRPr="00320433" w:rsidRDefault="005D1B5C" w:rsidP="00320433">
      <w:pPr>
        <w:pStyle w:val="a3"/>
        <w:tabs>
          <w:tab w:val="left" w:pos="1483"/>
        </w:tabs>
        <w:spacing w:before="2" w:line="364" w:lineRule="auto"/>
        <w:ind w:left="1483" w:right="78" w:hanging="1260"/>
      </w:pPr>
    </w:p>
    <w:p w14:paraId="2C6E9634" w14:textId="77777777" w:rsidR="005D1B5C" w:rsidRDefault="00D86CC2">
      <w:pPr>
        <w:pStyle w:val="a3"/>
        <w:tabs>
          <w:tab w:val="left" w:pos="1483"/>
        </w:tabs>
        <w:ind w:left="224"/>
      </w:pPr>
      <w:r>
        <w:rPr>
          <w:b/>
          <w:spacing w:val="20"/>
        </w:rPr>
        <w:t>第</w:t>
      </w:r>
      <w:r>
        <w:rPr>
          <w:b/>
          <w:spacing w:val="19"/>
        </w:rPr>
        <w:t>113</w:t>
      </w:r>
      <w:r>
        <w:rPr>
          <w:b/>
        </w:rPr>
        <w:t>条</w:t>
      </w:r>
      <w:r>
        <w:rPr>
          <w:b/>
        </w:rPr>
        <w:tab/>
      </w:r>
      <w:r>
        <w:t>私有云维护关键业务指标主要包括但不限于以下内容：</w:t>
      </w:r>
    </w:p>
    <w:p w14:paraId="298513F8" w14:textId="77777777" w:rsidR="005D1B5C" w:rsidRDefault="00D86CC2">
      <w:pPr>
        <w:pStyle w:val="a9"/>
        <w:numPr>
          <w:ilvl w:val="0"/>
          <w:numId w:val="14"/>
        </w:numPr>
        <w:tabs>
          <w:tab w:val="left" w:pos="1550"/>
        </w:tabs>
        <w:spacing w:before="161"/>
        <w:rPr>
          <w:sz w:val="24"/>
        </w:rPr>
      </w:pPr>
      <w:r>
        <w:rPr>
          <w:sz w:val="24"/>
        </w:rPr>
        <w:t>重大故障次数；</w:t>
      </w:r>
    </w:p>
    <w:p w14:paraId="715BEB14" w14:textId="77777777" w:rsidR="005D1B5C" w:rsidRDefault="00D86CC2">
      <w:pPr>
        <w:pStyle w:val="a9"/>
        <w:numPr>
          <w:ilvl w:val="0"/>
          <w:numId w:val="14"/>
        </w:numPr>
        <w:tabs>
          <w:tab w:val="left" w:pos="1550"/>
        </w:tabs>
        <w:spacing w:before="160"/>
        <w:rPr>
          <w:sz w:val="24"/>
        </w:rPr>
      </w:pPr>
      <w:r>
        <w:rPr>
          <w:sz w:val="24"/>
        </w:rPr>
        <w:t>业务影响次数；</w:t>
      </w:r>
    </w:p>
    <w:p w14:paraId="6E56643C" w14:textId="7BC7BCDD" w:rsidR="005D1B5C" w:rsidRDefault="00D86CC2">
      <w:pPr>
        <w:pStyle w:val="a9"/>
        <w:numPr>
          <w:ilvl w:val="0"/>
          <w:numId w:val="14"/>
        </w:numPr>
        <w:tabs>
          <w:tab w:val="left" w:pos="1549"/>
          <w:tab w:val="left" w:pos="1550"/>
        </w:tabs>
        <w:spacing w:before="161" w:line="364" w:lineRule="auto"/>
        <w:ind w:right="78"/>
        <w:rPr>
          <w:sz w:val="21"/>
        </w:rPr>
      </w:pPr>
      <w:r>
        <w:rPr>
          <w:sz w:val="24"/>
        </w:rPr>
        <w:t>关键设备（</w:t>
      </w:r>
      <w:r>
        <w:rPr>
          <w:spacing w:val="-18"/>
          <w:sz w:val="24"/>
        </w:rPr>
        <w:t>核心交换机、负载均衡器、出口网络设备、核心防火墙等）</w:t>
      </w:r>
      <w:r>
        <w:rPr>
          <w:sz w:val="24"/>
        </w:rPr>
        <w:t>故障次数；</w:t>
      </w:r>
    </w:p>
    <w:p w14:paraId="03504950" w14:textId="77777777" w:rsidR="005D1B5C" w:rsidRDefault="00D86CC2">
      <w:pPr>
        <w:pStyle w:val="a9"/>
        <w:numPr>
          <w:ilvl w:val="0"/>
          <w:numId w:val="14"/>
        </w:numPr>
        <w:tabs>
          <w:tab w:val="left" w:pos="1549"/>
          <w:tab w:val="left" w:pos="1550"/>
        </w:tabs>
        <w:spacing w:line="364" w:lineRule="auto"/>
        <w:ind w:right="78"/>
        <w:rPr>
          <w:sz w:val="21"/>
        </w:rPr>
      </w:pPr>
      <w:r>
        <w:rPr>
          <w:sz w:val="24"/>
        </w:rPr>
        <w:t>关键功能模块（</w:t>
      </w:r>
      <w:r>
        <w:rPr>
          <w:spacing w:val="-3"/>
          <w:sz w:val="24"/>
        </w:rPr>
        <w:t>私有云管理平台、资源池管理平台、集群软件等</w:t>
      </w:r>
      <w:r>
        <w:rPr>
          <w:sz w:val="24"/>
        </w:rPr>
        <w:t>）</w:t>
      </w:r>
      <w:r>
        <w:rPr>
          <w:spacing w:val="-17"/>
          <w:sz w:val="24"/>
        </w:rPr>
        <w:t>故</w:t>
      </w:r>
      <w:r>
        <w:rPr>
          <w:sz w:val="24"/>
        </w:rPr>
        <w:t>障次数；</w:t>
      </w:r>
    </w:p>
    <w:p w14:paraId="3A192AC0" w14:textId="77777777" w:rsidR="005D1B5C" w:rsidRDefault="00D86CC2">
      <w:pPr>
        <w:pStyle w:val="a9"/>
        <w:numPr>
          <w:ilvl w:val="0"/>
          <w:numId w:val="14"/>
        </w:numPr>
        <w:tabs>
          <w:tab w:val="left" w:pos="1550"/>
        </w:tabs>
        <w:rPr>
          <w:sz w:val="24"/>
        </w:rPr>
      </w:pPr>
      <w:r>
        <w:rPr>
          <w:sz w:val="24"/>
        </w:rPr>
        <w:t>故障工单受理/处理及时率；</w:t>
      </w:r>
    </w:p>
    <w:p w14:paraId="7289D36D" w14:textId="77777777" w:rsidR="005D1B5C" w:rsidRDefault="00D86CC2">
      <w:pPr>
        <w:pStyle w:val="a9"/>
        <w:numPr>
          <w:ilvl w:val="0"/>
          <w:numId w:val="14"/>
        </w:numPr>
        <w:tabs>
          <w:tab w:val="left" w:pos="1549"/>
          <w:tab w:val="left" w:pos="1550"/>
        </w:tabs>
        <w:spacing w:before="161"/>
        <w:rPr>
          <w:sz w:val="21"/>
        </w:rPr>
      </w:pPr>
      <w:r>
        <w:rPr>
          <w:sz w:val="24"/>
        </w:rPr>
        <w:t>投诉工单受理/处理及时率。</w:t>
      </w:r>
    </w:p>
    <w:p w14:paraId="2C80FEF9" w14:textId="77777777" w:rsidR="005D1B5C" w:rsidRDefault="00D86CC2">
      <w:pPr>
        <w:tabs>
          <w:tab w:val="left" w:pos="1483"/>
        </w:tabs>
        <w:spacing w:before="160"/>
        <w:ind w:left="224"/>
        <w:rPr>
          <w:sz w:val="24"/>
        </w:rPr>
      </w:pPr>
      <w:r>
        <w:rPr>
          <w:b/>
          <w:spacing w:val="20"/>
          <w:sz w:val="24"/>
        </w:rPr>
        <w:t>第</w:t>
      </w:r>
      <w:r>
        <w:rPr>
          <w:b/>
          <w:spacing w:val="12"/>
          <w:sz w:val="24"/>
        </w:rPr>
        <w:t>114</w:t>
      </w:r>
      <w:r>
        <w:rPr>
          <w:b/>
          <w:spacing w:val="-100"/>
          <w:sz w:val="24"/>
        </w:rPr>
        <w:t xml:space="preserve"> </w:t>
      </w:r>
      <w:r>
        <w:rPr>
          <w:b/>
          <w:sz w:val="24"/>
        </w:rPr>
        <w:t>条</w:t>
      </w:r>
      <w:r>
        <w:rPr>
          <w:b/>
          <w:sz w:val="24"/>
        </w:rPr>
        <w:tab/>
      </w:r>
      <w:r>
        <w:rPr>
          <w:sz w:val="24"/>
        </w:rPr>
        <w:t>私有云运行性能指标主要包括但不限于以下内容：</w:t>
      </w:r>
    </w:p>
    <w:p w14:paraId="6BC27264" w14:textId="77777777" w:rsidR="005D1B5C" w:rsidRDefault="00D86CC2">
      <w:pPr>
        <w:pStyle w:val="a9"/>
        <w:numPr>
          <w:ilvl w:val="0"/>
          <w:numId w:val="15"/>
        </w:numPr>
        <w:tabs>
          <w:tab w:val="left" w:pos="1482"/>
        </w:tabs>
        <w:spacing w:before="161"/>
        <w:rPr>
          <w:sz w:val="24"/>
        </w:rPr>
      </w:pPr>
      <w:r>
        <w:rPr>
          <w:sz w:val="24"/>
        </w:rPr>
        <w:t>系统中断时长；</w:t>
      </w:r>
    </w:p>
    <w:p w14:paraId="1DAB61AA" w14:textId="77777777" w:rsidR="005D1B5C" w:rsidRDefault="00D86CC2">
      <w:pPr>
        <w:pStyle w:val="a9"/>
        <w:numPr>
          <w:ilvl w:val="0"/>
          <w:numId w:val="15"/>
        </w:numPr>
        <w:tabs>
          <w:tab w:val="left" w:pos="1482"/>
        </w:tabs>
        <w:spacing w:before="160"/>
        <w:rPr>
          <w:sz w:val="24"/>
        </w:rPr>
      </w:pPr>
      <w:r>
        <w:rPr>
          <w:sz w:val="24"/>
        </w:rPr>
        <w:t>关键功能模块中断时长；</w:t>
      </w:r>
    </w:p>
    <w:p w14:paraId="52CE69A2" w14:textId="77777777" w:rsidR="005D1B5C" w:rsidRDefault="00D86CC2">
      <w:pPr>
        <w:pStyle w:val="a9"/>
        <w:numPr>
          <w:ilvl w:val="0"/>
          <w:numId w:val="15"/>
        </w:numPr>
        <w:tabs>
          <w:tab w:val="left" w:pos="1482"/>
        </w:tabs>
        <w:spacing w:before="161"/>
        <w:rPr>
          <w:sz w:val="24"/>
        </w:rPr>
      </w:pPr>
      <w:r>
        <w:rPr>
          <w:sz w:val="24"/>
        </w:rPr>
        <w:t>计算资源（CPU、内存等）整体利用率；</w:t>
      </w:r>
    </w:p>
    <w:p w14:paraId="53B75281" w14:textId="77777777" w:rsidR="005D1B5C" w:rsidRDefault="00D86CC2">
      <w:pPr>
        <w:pStyle w:val="a9"/>
        <w:numPr>
          <w:ilvl w:val="0"/>
          <w:numId w:val="15"/>
        </w:numPr>
        <w:tabs>
          <w:tab w:val="left" w:pos="1482"/>
        </w:tabs>
        <w:spacing w:before="160"/>
        <w:rPr>
          <w:sz w:val="24"/>
        </w:rPr>
      </w:pPr>
      <w:r>
        <w:rPr>
          <w:sz w:val="24"/>
        </w:rPr>
        <w:t>存储资源（吞吐量、存储空间）整体利用率；</w:t>
      </w:r>
    </w:p>
    <w:p w14:paraId="3AE4F2DC" w14:textId="77777777" w:rsidR="005D1B5C" w:rsidRDefault="00D86CC2">
      <w:pPr>
        <w:pStyle w:val="a9"/>
        <w:numPr>
          <w:ilvl w:val="0"/>
          <w:numId w:val="15"/>
        </w:numPr>
        <w:tabs>
          <w:tab w:val="left" w:pos="1481"/>
          <w:tab w:val="left" w:pos="1482"/>
        </w:tabs>
        <w:spacing w:before="161"/>
        <w:rPr>
          <w:sz w:val="21"/>
        </w:rPr>
      </w:pPr>
      <w:r>
        <w:rPr>
          <w:sz w:val="24"/>
        </w:rPr>
        <w:t>网络资源（带宽等）整体利用率。</w:t>
      </w:r>
    </w:p>
    <w:p w14:paraId="7C45AD26" w14:textId="77777777" w:rsidR="005D1B5C" w:rsidRDefault="00D86CC2">
      <w:pPr>
        <w:pStyle w:val="a9"/>
        <w:numPr>
          <w:ilvl w:val="0"/>
          <w:numId w:val="15"/>
        </w:numPr>
        <w:tabs>
          <w:tab w:val="left" w:pos="1481"/>
          <w:tab w:val="left" w:pos="1482"/>
        </w:tabs>
        <w:spacing w:before="160"/>
        <w:rPr>
          <w:sz w:val="21"/>
        </w:rPr>
      </w:pPr>
      <w:r>
        <w:rPr>
          <w:sz w:val="24"/>
        </w:rPr>
        <w:t>私有云指标详细说明参见附录六。</w:t>
      </w:r>
    </w:p>
    <w:p w14:paraId="181072BC" w14:textId="313700C1" w:rsidR="005D1B5C" w:rsidRDefault="00D86CC2">
      <w:pPr>
        <w:pStyle w:val="a3"/>
        <w:spacing w:before="161" w:line="364" w:lineRule="auto"/>
        <w:ind w:left="1483" w:right="78" w:hanging="1260"/>
        <w:jc w:val="both"/>
      </w:pPr>
      <w:r>
        <w:rPr>
          <w:b/>
          <w:spacing w:val="20"/>
        </w:rPr>
        <w:t>第</w:t>
      </w:r>
      <w:r>
        <w:rPr>
          <w:b/>
          <w:spacing w:val="19"/>
        </w:rPr>
        <w:t>115</w:t>
      </w:r>
      <w:r>
        <w:rPr>
          <w:b/>
          <w:spacing w:val="46"/>
        </w:rPr>
        <w:t xml:space="preserve">条  </w:t>
      </w:r>
      <w:r w:rsidRPr="00EB34DB">
        <w:t>各级私有云能够将资源池容量、性能、资源利用率等信息向云资</w:t>
      </w:r>
      <w:r>
        <w:t>源管理平台按标准接口上报，以统一视图方式呈现，上报具体指标见附录七。</w:t>
      </w:r>
    </w:p>
    <w:p w14:paraId="4A0E4760" w14:textId="77777777" w:rsidR="005D1B5C" w:rsidRDefault="00D86CC2">
      <w:pPr>
        <w:pStyle w:val="2"/>
        <w:ind w:left="0"/>
        <w:jc w:val="center"/>
        <w:rPr>
          <w:rFonts w:ascii="仿宋" w:eastAsia="仿宋" w:hAnsi="仿宋"/>
        </w:rPr>
      </w:pPr>
      <w:bookmarkStart w:id="62" w:name="_Toc525843251"/>
      <w:bookmarkStart w:id="63" w:name="_Toc528954920"/>
      <w:r>
        <w:rPr>
          <w:rFonts w:ascii="仿宋" w:eastAsia="仿宋" w:hAnsi="仿宋"/>
        </w:rPr>
        <w:lastRenderedPageBreak/>
        <w:t>第2节 考核通报制度</w:t>
      </w:r>
      <w:bookmarkEnd w:id="62"/>
      <w:bookmarkEnd w:id="63"/>
    </w:p>
    <w:p w14:paraId="20D506BE" w14:textId="77777777" w:rsidR="005D1B5C" w:rsidRPr="00507582" w:rsidRDefault="005D1B5C" w:rsidP="00507582">
      <w:pPr>
        <w:pStyle w:val="a3"/>
        <w:tabs>
          <w:tab w:val="left" w:pos="1483"/>
        </w:tabs>
        <w:spacing w:before="2" w:line="364" w:lineRule="auto"/>
        <w:ind w:left="1483" w:right="78" w:hanging="1260"/>
      </w:pPr>
    </w:p>
    <w:p w14:paraId="27706AD6" w14:textId="3D902DA8" w:rsidR="005D1B5C" w:rsidRDefault="00D86CC2">
      <w:pPr>
        <w:pStyle w:val="a3"/>
        <w:spacing w:before="161" w:line="364" w:lineRule="auto"/>
        <w:ind w:left="1483" w:right="78" w:hanging="1260"/>
        <w:jc w:val="both"/>
        <w:rPr>
          <w:b/>
          <w:spacing w:val="20"/>
        </w:rPr>
      </w:pPr>
      <w:r>
        <w:rPr>
          <w:b/>
          <w:spacing w:val="20"/>
        </w:rPr>
        <w:t>第116条</w:t>
      </w:r>
      <w:r>
        <w:rPr>
          <w:b/>
          <w:spacing w:val="20"/>
        </w:rPr>
        <w:tab/>
      </w:r>
      <w:r>
        <w:t>私有云采用两级考核制度，</w:t>
      </w:r>
      <w:r w:rsidR="001C5CA8">
        <w:rPr>
          <w:rFonts w:hint="eastAsia"/>
        </w:rPr>
        <w:t>云平台</w:t>
      </w:r>
      <w:r>
        <w:rPr>
          <w:rFonts w:hint="eastAsia"/>
        </w:rPr>
        <w:t>部</w:t>
      </w:r>
      <w:r>
        <w:t>对全网私有云资源池进行管理考核；相关部门对</w:t>
      </w:r>
      <w:r>
        <w:rPr>
          <w:rFonts w:hint="eastAsia"/>
        </w:rPr>
        <w:t>所</w:t>
      </w:r>
      <w:r>
        <w:t>属私有云资源池进行管理考核。</w:t>
      </w:r>
    </w:p>
    <w:p w14:paraId="1EBF55FB" w14:textId="77777777" w:rsidR="005D1B5C" w:rsidRDefault="00D86CC2">
      <w:pPr>
        <w:pStyle w:val="a3"/>
        <w:tabs>
          <w:tab w:val="left" w:pos="1483"/>
        </w:tabs>
        <w:spacing w:before="160" w:line="364" w:lineRule="auto"/>
        <w:ind w:left="1483" w:right="78" w:hanging="1260"/>
      </w:pPr>
      <w:r>
        <w:rPr>
          <w:b/>
          <w:spacing w:val="20"/>
        </w:rPr>
        <w:t>第</w:t>
      </w:r>
      <w:r>
        <w:rPr>
          <w:b/>
          <w:spacing w:val="12"/>
        </w:rPr>
        <w:t>117</w:t>
      </w:r>
      <w:r>
        <w:rPr>
          <w:b/>
          <w:spacing w:val="-100"/>
        </w:rPr>
        <w:t xml:space="preserve"> </w:t>
      </w:r>
      <w:r>
        <w:rPr>
          <w:b/>
        </w:rPr>
        <w:t>条</w:t>
      </w:r>
      <w:r>
        <w:rPr>
          <w:b/>
        </w:rPr>
        <w:tab/>
        <w:t xml:space="preserve"> </w:t>
      </w:r>
      <w:r>
        <w:t>对于检查中发现指标体系考核项目中存在未满足要求的维护单位，</w:t>
      </w:r>
      <w:r>
        <w:rPr>
          <w:spacing w:val="-18"/>
        </w:rPr>
        <w:t>在</w:t>
      </w:r>
      <w:r>
        <w:t>定期的网络运行通报中予以通报。</w:t>
      </w:r>
    </w:p>
    <w:p w14:paraId="2D52478A" w14:textId="77777777" w:rsidR="005D1B5C" w:rsidRDefault="005D1B5C">
      <w:pPr>
        <w:spacing w:line="364" w:lineRule="auto"/>
        <w:sectPr w:rsidR="005D1B5C">
          <w:pgSz w:w="11900" w:h="16840"/>
          <w:pgMar w:top="1440" w:right="1800" w:bottom="1440" w:left="1800" w:header="720" w:footer="720" w:gutter="0"/>
          <w:cols w:space="720"/>
        </w:sectPr>
      </w:pPr>
    </w:p>
    <w:p w14:paraId="488F4C4E" w14:textId="77777777" w:rsidR="005D1B5C" w:rsidRDefault="00D86CC2">
      <w:pPr>
        <w:pStyle w:val="1"/>
        <w:rPr>
          <w:rFonts w:ascii="仿宋" w:eastAsia="仿宋" w:hAnsi="仿宋"/>
        </w:rPr>
      </w:pPr>
      <w:bookmarkStart w:id="64" w:name="_bookmark28"/>
      <w:bookmarkStart w:id="65" w:name="_Toc525843252"/>
      <w:bookmarkStart w:id="66" w:name="_Toc528954921"/>
      <w:bookmarkEnd w:id="64"/>
      <w:r>
        <w:rPr>
          <w:rFonts w:ascii="仿宋" w:eastAsia="仿宋" w:hAnsi="仿宋"/>
        </w:rPr>
        <w:lastRenderedPageBreak/>
        <w:t>第六章 人员管理</w:t>
      </w:r>
      <w:bookmarkEnd w:id="65"/>
      <w:bookmarkEnd w:id="66"/>
    </w:p>
    <w:p w14:paraId="3C6F17A4" w14:textId="77777777" w:rsidR="005D1B5C" w:rsidRPr="00854008" w:rsidRDefault="005D1B5C" w:rsidP="00854008">
      <w:pPr>
        <w:pStyle w:val="a3"/>
        <w:tabs>
          <w:tab w:val="left" w:pos="1483"/>
        </w:tabs>
        <w:spacing w:before="2" w:line="364" w:lineRule="auto"/>
        <w:ind w:left="1483" w:right="78" w:hanging="1260"/>
      </w:pPr>
    </w:p>
    <w:p w14:paraId="0CEAB71D" w14:textId="77777777" w:rsidR="005D1B5C" w:rsidRDefault="00D86CC2">
      <w:pPr>
        <w:pStyle w:val="2"/>
        <w:ind w:left="0"/>
        <w:jc w:val="center"/>
        <w:rPr>
          <w:rFonts w:ascii="仿宋" w:eastAsia="仿宋" w:hAnsi="仿宋"/>
        </w:rPr>
      </w:pPr>
      <w:bookmarkStart w:id="67" w:name="_Toc525843253"/>
      <w:bookmarkStart w:id="68" w:name="_Toc528954922"/>
      <w:r>
        <w:rPr>
          <w:rFonts w:ascii="仿宋" w:eastAsia="仿宋" w:hAnsi="仿宋"/>
        </w:rPr>
        <w:t>第1节</w:t>
      </w:r>
      <w:r>
        <w:rPr>
          <w:rFonts w:ascii="仿宋" w:eastAsia="仿宋" w:hAnsi="仿宋" w:hint="eastAsia"/>
        </w:rPr>
        <w:t xml:space="preserve"> </w:t>
      </w:r>
      <w:bookmarkStart w:id="69" w:name="_bookmark29"/>
      <w:bookmarkEnd w:id="69"/>
      <w:r>
        <w:rPr>
          <w:rFonts w:ascii="仿宋" w:eastAsia="仿宋" w:hAnsi="仿宋"/>
        </w:rPr>
        <w:t>岗位配置</w:t>
      </w:r>
      <w:bookmarkEnd w:id="67"/>
      <w:bookmarkEnd w:id="68"/>
    </w:p>
    <w:p w14:paraId="237F806B" w14:textId="77777777" w:rsidR="005D1B5C" w:rsidRPr="00854008" w:rsidRDefault="005D1B5C" w:rsidP="00854008">
      <w:pPr>
        <w:pStyle w:val="a3"/>
        <w:tabs>
          <w:tab w:val="left" w:pos="1483"/>
        </w:tabs>
        <w:spacing w:before="2" w:line="364" w:lineRule="auto"/>
        <w:ind w:left="1483" w:right="78" w:hanging="1260"/>
      </w:pPr>
    </w:p>
    <w:p w14:paraId="6D6E5B24" w14:textId="77777777" w:rsidR="005D1B5C" w:rsidRDefault="00D86CC2">
      <w:pPr>
        <w:tabs>
          <w:tab w:val="left" w:pos="1483"/>
        </w:tabs>
        <w:spacing w:line="364" w:lineRule="auto"/>
        <w:ind w:left="1440" w:right="78" w:hanging="1216"/>
        <w:rPr>
          <w:spacing w:val="-17"/>
          <w:sz w:val="24"/>
        </w:rPr>
      </w:pPr>
      <w:r>
        <w:rPr>
          <w:b/>
          <w:spacing w:val="20"/>
          <w:sz w:val="24"/>
        </w:rPr>
        <w:t>第</w:t>
      </w:r>
      <w:r>
        <w:rPr>
          <w:b/>
          <w:spacing w:val="12"/>
          <w:sz w:val="24"/>
        </w:rPr>
        <w:t>118</w:t>
      </w:r>
      <w:r>
        <w:rPr>
          <w:b/>
          <w:spacing w:val="-100"/>
          <w:sz w:val="24"/>
        </w:rPr>
        <w:t xml:space="preserve"> </w:t>
      </w:r>
      <w:r>
        <w:rPr>
          <w:b/>
          <w:sz w:val="24"/>
        </w:rPr>
        <w:t>条</w:t>
      </w:r>
      <w:r>
        <w:rPr>
          <w:b/>
          <w:sz w:val="24"/>
        </w:rPr>
        <w:tab/>
      </w:r>
      <w:r>
        <w:rPr>
          <w:sz w:val="24"/>
        </w:rPr>
        <w:t>私有云资源池管理的人员，应按照规划</w:t>
      </w:r>
      <w:r>
        <w:rPr>
          <w:spacing w:val="-66"/>
          <w:sz w:val="24"/>
        </w:rPr>
        <w:t>、</w:t>
      </w:r>
      <w:r>
        <w:rPr>
          <w:sz w:val="24"/>
        </w:rPr>
        <w:t>支撑</w:t>
      </w:r>
      <w:r>
        <w:rPr>
          <w:spacing w:val="-65"/>
          <w:sz w:val="24"/>
        </w:rPr>
        <w:t>、</w:t>
      </w:r>
      <w:r>
        <w:rPr>
          <w:sz w:val="24"/>
        </w:rPr>
        <w:t>维护和监控进行配置</w:t>
      </w:r>
      <w:r>
        <w:rPr>
          <w:spacing w:val="-17"/>
          <w:sz w:val="24"/>
        </w:rPr>
        <w:t>。</w:t>
      </w:r>
    </w:p>
    <w:p w14:paraId="3DAB5EDA" w14:textId="77777777" w:rsidR="005D1B5C" w:rsidRDefault="00D86CC2">
      <w:pPr>
        <w:tabs>
          <w:tab w:val="left" w:pos="1483"/>
        </w:tabs>
        <w:spacing w:line="364" w:lineRule="auto"/>
        <w:ind w:left="224" w:right="1325"/>
        <w:rPr>
          <w:sz w:val="24"/>
        </w:rPr>
      </w:pPr>
      <w:r>
        <w:rPr>
          <w:b/>
          <w:spacing w:val="20"/>
          <w:sz w:val="24"/>
        </w:rPr>
        <w:t>第</w:t>
      </w:r>
      <w:r>
        <w:rPr>
          <w:b/>
          <w:spacing w:val="19"/>
          <w:sz w:val="24"/>
        </w:rPr>
        <w:t>119</w:t>
      </w:r>
      <w:r>
        <w:rPr>
          <w:b/>
          <w:sz w:val="24"/>
        </w:rPr>
        <w:t>条</w:t>
      </w:r>
      <w:r>
        <w:rPr>
          <w:b/>
          <w:sz w:val="24"/>
        </w:rPr>
        <w:tab/>
      </w:r>
      <w:r>
        <w:rPr>
          <w:sz w:val="24"/>
        </w:rPr>
        <w:t>规划岗位</w:t>
      </w:r>
    </w:p>
    <w:p w14:paraId="7262A4E3" w14:textId="77777777" w:rsidR="005D1B5C" w:rsidRDefault="00D86CC2">
      <w:pPr>
        <w:pStyle w:val="a9"/>
        <w:numPr>
          <w:ilvl w:val="0"/>
          <w:numId w:val="16"/>
        </w:numPr>
        <w:tabs>
          <w:tab w:val="left" w:pos="1550"/>
        </w:tabs>
        <w:rPr>
          <w:sz w:val="24"/>
        </w:rPr>
      </w:pPr>
      <w:r>
        <w:rPr>
          <w:sz w:val="24"/>
        </w:rPr>
        <w:t>负责私有云平台的总体规划与架构设计工作；</w:t>
      </w:r>
    </w:p>
    <w:p w14:paraId="4D5C948C" w14:textId="77777777" w:rsidR="005D1B5C" w:rsidRDefault="00D86CC2">
      <w:pPr>
        <w:pStyle w:val="a9"/>
        <w:numPr>
          <w:ilvl w:val="0"/>
          <w:numId w:val="16"/>
        </w:numPr>
        <w:tabs>
          <w:tab w:val="left" w:pos="1550"/>
        </w:tabs>
        <w:spacing w:before="161"/>
        <w:rPr>
          <w:sz w:val="24"/>
        </w:rPr>
      </w:pPr>
      <w:r>
        <w:rPr>
          <w:sz w:val="24"/>
        </w:rPr>
        <w:t>负责云平台的稳定性和技术架构的持续优化；</w:t>
      </w:r>
    </w:p>
    <w:p w14:paraId="73BB90E7" w14:textId="77777777" w:rsidR="005D1B5C" w:rsidRDefault="00D86CC2">
      <w:pPr>
        <w:pStyle w:val="a9"/>
        <w:numPr>
          <w:ilvl w:val="0"/>
          <w:numId w:val="16"/>
        </w:numPr>
        <w:tabs>
          <w:tab w:val="left" w:pos="1550"/>
        </w:tabs>
        <w:spacing w:before="160"/>
        <w:rPr>
          <w:sz w:val="24"/>
        </w:rPr>
      </w:pPr>
      <w:r>
        <w:rPr>
          <w:sz w:val="24"/>
        </w:rPr>
        <w:t>负责解决私有云部署、开发、运维中出现的各种问题；</w:t>
      </w:r>
    </w:p>
    <w:p w14:paraId="7DB2EA25" w14:textId="77777777" w:rsidR="005D1B5C" w:rsidRDefault="00D86CC2">
      <w:pPr>
        <w:pStyle w:val="a9"/>
        <w:numPr>
          <w:ilvl w:val="0"/>
          <w:numId w:val="16"/>
        </w:numPr>
        <w:tabs>
          <w:tab w:val="left" w:pos="1550"/>
        </w:tabs>
        <w:spacing w:before="161"/>
        <w:rPr>
          <w:sz w:val="24"/>
        </w:rPr>
      </w:pPr>
      <w:r>
        <w:rPr>
          <w:sz w:val="24"/>
        </w:rPr>
        <w:t>包括但不限于架构师、规划建设、技术研究和工具开发等岗位；</w:t>
      </w:r>
    </w:p>
    <w:p w14:paraId="53CD93F0" w14:textId="6C3B0613" w:rsidR="005D1B5C" w:rsidRDefault="00002A99">
      <w:pPr>
        <w:pStyle w:val="a9"/>
        <w:numPr>
          <w:ilvl w:val="0"/>
          <w:numId w:val="16"/>
        </w:numPr>
        <w:tabs>
          <w:tab w:val="left" w:pos="1483"/>
          <w:tab w:val="left" w:pos="1549"/>
          <w:tab w:val="left" w:pos="1550"/>
        </w:tabs>
        <w:spacing w:before="160" w:line="364" w:lineRule="auto"/>
        <w:ind w:left="224" w:right="78" w:firstLine="906"/>
        <w:rPr>
          <w:sz w:val="21"/>
        </w:rPr>
      </w:pPr>
      <w:r>
        <w:rPr>
          <w:rFonts w:hint="eastAsia"/>
          <w:sz w:val="24"/>
        </w:rPr>
        <w:t xml:space="preserve"> </w:t>
      </w:r>
      <w:r w:rsidR="00D86CC2">
        <w:rPr>
          <w:sz w:val="24"/>
        </w:rPr>
        <w:t>建议按照</w:t>
      </w:r>
      <w:r w:rsidR="00D86CC2">
        <w:rPr>
          <w:spacing w:val="-72"/>
          <w:sz w:val="24"/>
        </w:rPr>
        <w:t xml:space="preserve"> </w:t>
      </w:r>
      <w:r w:rsidR="00D86CC2">
        <w:rPr>
          <w:sz w:val="24"/>
        </w:rPr>
        <w:t>1</w:t>
      </w:r>
      <w:r w:rsidR="00D86CC2">
        <w:rPr>
          <w:spacing w:val="-72"/>
          <w:sz w:val="24"/>
        </w:rPr>
        <w:t xml:space="preserve"> </w:t>
      </w:r>
      <w:r w:rsidR="00D86CC2">
        <w:rPr>
          <w:sz w:val="24"/>
        </w:rPr>
        <w:t>人/1000</w:t>
      </w:r>
      <w:r w:rsidR="00D86CC2">
        <w:rPr>
          <w:spacing w:val="-72"/>
          <w:sz w:val="24"/>
        </w:rPr>
        <w:t xml:space="preserve"> </w:t>
      </w:r>
      <w:r w:rsidR="00D86CC2">
        <w:rPr>
          <w:sz w:val="24"/>
        </w:rPr>
        <w:t>台物理设备进行配置</w:t>
      </w:r>
      <w:r w:rsidR="00D86CC2">
        <w:rPr>
          <w:spacing w:val="-18"/>
          <w:sz w:val="24"/>
        </w:rPr>
        <w:t>。</w:t>
      </w:r>
    </w:p>
    <w:p w14:paraId="10B139D4" w14:textId="77777777" w:rsidR="005D1B5C" w:rsidRDefault="00D86CC2">
      <w:pPr>
        <w:tabs>
          <w:tab w:val="left" w:pos="1483"/>
          <w:tab w:val="left" w:pos="1549"/>
          <w:tab w:val="left" w:pos="1550"/>
        </w:tabs>
        <w:spacing w:before="160" w:line="364" w:lineRule="auto"/>
        <w:ind w:left="224" w:right="78"/>
        <w:rPr>
          <w:sz w:val="21"/>
        </w:rPr>
      </w:pPr>
      <w:r>
        <w:rPr>
          <w:b/>
          <w:spacing w:val="20"/>
          <w:sz w:val="24"/>
        </w:rPr>
        <w:t>第</w:t>
      </w:r>
      <w:r>
        <w:rPr>
          <w:b/>
          <w:spacing w:val="19"/>
          <w:sz w:val="24"/>
        </w:rPr>
        <w:t>120</w:t>
      </w:r>
      <w:r>
        <w:rPr>
          <w:b/>
          <w:sz w:val="24"/>
        </w:rPr>
        <w:t>条</w:t>
      </w:r>
      <w:r>
        <w:rPr>
          <w:b/>
          <w:sz w:val="24"/>
        </w:rPr>
        <w:tab/>
      </w:r>
      <w:r>
        <w:rPr>
          <w:sz w:val="24"/>
        </w:rPr>
        <w:t>支撑岗位</w:t>
      </w:r>
    </w:p>
    <w:p w14:paraId="7A04331C" w14:textId="77777777" w:rsidR="005D1B5C" w:rsidRDefault="00D86CC2">
      <w:pPr>
        <w:pStyle w:val="a9"/>
        <w:numPr>
          <w:ilvl w:val="0"/>
          <w:numId w:val="17"/>
        </w:numPr>
        <w:tabs>
          <w:tab w:val="left" w:pos="1549"/>
          <w:tab w:val="left" w:pos="1550"/>
        </w:tabs>
        <w:spacing w:line="364" w:lineRule="auto"/>
        <w:ind w:right="78"/>
        <w:rPr>
          <w:sz w:val="21"/>
        </w:rPr>
      </w:pPr>
      <w:r>
        <w:rPr>
          <w:spacing w:val="-1"/>
          <w:sz w:val="24"/>
        </w:rPr>
        <w:t>负责与业务部门进行沟通协调，依据</w:t>
      </w:r>
      <w:r>
        <w:rPr>
          <w:rFonts w:hint="eastAsia"/>
          <w:spacing w:val="-1"/>
          <w:sz w:val="24"/>
        </w:rPr>
        <w:t>业务</w:t>
      </w:r>
      <w:r>
        <w:rPr>
          <w:spacing w:val="-1"/>
          <w:sz w:val="24"/>
        </w:rPr>
        <w:t>需求为云资源池上业务系</w:t>
      </w:r>
      <w:r>
        <w:rPr>
          <w:sz w:val="24"/>
        </w:rPr>
        <w:t>统的正常运行提供支持；</w:t>
      </w:r>
    </w:p>
    <w:p w14:paraId="0E29A2C0" w14:textId="77777777" w:rsidR="005D1B5C" w:rsidRDefault="00D86CC2">
      <w:pPr>
        <w:pStyle w:val="a9"/>
        <w:numPr>
          <w:ilvl w:val="0"/>
          <w:numId w:val="17"/>
        </w:numPr>
        <w:tabs>
          <w:tab w:val="left" w:pos="1550"/>
        </w:tabs>
        <w:spacing w:before="2"/>
        <w:rPr>
          <w:sz w:val="24"/>
        </w:rPr>
      </w:pPr>
      <w:r>
        <w:rPr>
          <w:sz w:val="24"/>
        </w:rPr>
        <w:t>制定相应的管理标准；</w:t>
      </w:r>
    </w:p>
    <w:p w14:paraId="6E5550AD" w14:textId="77777777" w:rsidR="005D1B5C" w:rsidRDefault="00D86CC2">
      <w:pPr>
        <w:pStyle w:val="a9"/>
        <w:numPr>
          <w:ilvl w:val="0"/>
          <w:numId w:val="17"/>
        </w:numPr>
        <w:tabs>
          <w:tab w:val="left" w:pos="1550"/>
        </w:tabs>
        <w:spacing w:before="160"/>
        <w:rPr>
          <w:sz w:val="24"/>
        </w:rPr>
      </w:pPr>
      <w:r>
        <w:rPr>
          <w:sz w:val="24"/>
        </w:rPr>
        <w:t>进行质量管理和运营分析等工作；</w:t>
      </w:r>
    </w:p>
    <w:p w14:paraId="5A04EE23" w14:textId="77777777" w:rsidR="005D1B5C" w:rsidRDefault="00D86CC2">
      <w:pPr>
        <w:pStyle w:val="a9"/>
        <w:numPr>
          <w:ilvl w:val="0"/>
          <w:numId w:val="17"/>
        </w:numPr>
        <w:tabs>
          <w:tab w:val="left" w:pos="1550"/>
        </w:tabs>
        <w:spacing w:before="161"/>
        <w:rPr>
          <w:sz w:val="24"/>
        </w:rPr>
      </w:pPr>
      <w:r>
        <w:rPr>
          <w:sz w:val="24"/>
        </w:rPr>
        <w:t>包括但不限于业务支撑、需求管理和质量管理等岗位；</w:t>
      </w:r>
    </w:p>
    <w:p w14:paraId="0A30A722" w14:textId="77777777" w:rsidR="005D1B5C" w:rsidRDefault="00D86CC2">
      <w:pPr>
        <w:pStyle w:val="a9"/>
        <w:numPr>
          <w:ilvl w:val="0"/>
          <w:numId w:val="17"/>
        </w:numPr>
        <w:tabs>
          <w:tab w:val="left" w:pos="1483"/>
          <w:tab w:val="left" w:pos="1549"/>
          <w:tab w:val="left" w:pos="1550"/>
        </w:tabs>
        <w:spacing w:before="160" w:line="364" w:lineRule="auto"/>
        <w:ind w:left="224" w:right="78" w:firstLine="906"/>
        <w:rPr>
          <w:sz w:val="21"/>
        </w:rPr>
      </w:pPr>
      <w:r>
        <w:rPr>
          <w:sz w:val="24"/>
        </w:rPr>
        <w:t>建议按照</w:t>
      </w:r>
      <w:r>
        <w:rPr>
          <w:spacing w:val="-72"/>
          <w:sz w:val="24"/>
        </w:rPr>
        <w:t xml:space="preserve"> </w:t>
      </w:r>
      <w:r>
        <w:rPr>
          <w:sz w:val="24"/>
        </w:rPr>
        <w:t>1</w:t>
      </w:r>
      <w:r>
        <w:rPr>
          <w:spacing w:val="-72"/>
          <w:sz w:val="24"/>
        </w:rPr>
        <w:t xml:space="preserve"> </w:t>
      </w:r>
      <w:r>
        <w:rPr>
          <w:sz w:val="24"/>
        </w:rPr>
        <w:t>人/400</w:t>
      </w:r>
      <w:r>
        <w:rPr>
          <w:spacing w:val="-72"/>
          <w:sz w:val="24"/>
        </w:rPr>
        <w:t xml:space="preserve"> </w:t>
      </w:r>
      <w:r>
        <w:rPr>
          <w:sz w:val="24"/>
        </w:rPr>
        <w:t>台物理设备进行配置</w:t>
      </w:r>
      <w:r>
        <w:rPr>
          <w:spacing w:val="-18"/>
          <w:sz w:val="24"/>
        </w:rPr>
        <w:t>。</w:t>
      </w:r>
    </w:p>
    <w:p w14:paraId="078884D8" w14:textId="77777777" w:rsidR="005D1B5C" w:rsidRDefault="00D86CC2">
      <w:pPr>
        <w:tabs>
          <w:tab w:val="left" w:pos="1483"/>
          <w:tab w:val="left" w:pos="1549"/>
          <w:tab w:val="left" w:pos="1550"/>
        </w:tabs>
        <w:spacing w:before="160" w:line="364" w:lineRule="auto"/>
        <w:ind w:left="224" w:right="78"/>
        <w:rPr>
          <w:sz w:val="21"/>
        </w:rPr>
      </w:pPr>
      <w:r>
        <w:rPr>
          <w:b/>
          <w:spacing w:val="20"/>
          <w:sz w:val="24"/>
          <w:szCs w:val="24"/>
        </w:rPr>
        <w:t>第121条</w:t>
      </w:r>
      <w:r>
        <w:rPr>
          <w:b/>
          <w:sz w:val="24"/>
        </w:rPr>
        <w:tab/>
      </w:r>
      <w:r>
        <w:rPr>
          <w:sz w:val="24"/>
        </w:rPr>
        <w:t>维护岗位</w:t>
      </w:r>
    </w:p>
    <w:p w14:paraId="1B5CFC82" w14:textId="77777777" w:rsidR="005D1B5C" w:rsidRDefault="00D86CC2">
      <w:pPr>
        <w:pStyle w:val="a9"/>
        <w:numPr>
          <w:ilvl w:val="0"/>
          <w:numId w:val="18"/>
        </w:numPr>
        <w:tabs>
          <w:tab w:val="left" w:pos="1482"/>
        </w:tabs>
        <w:rPr>
          <w:sz w:val="24"/>
        </w:rPr>
      </w:pPr>
      <w:r>
        <w:rPr>
          <w:spacing w:val="-15"/>
          <w:sz w:val="24"/>
        </w:rPr>
        <w:t xml:space="preserve">负责各类 </w:t>
      </w:r>
      <w:r>
        <w:rPr>
          <w:sz w:val="24"/>
        </w:rPr>
        <w:t>IT</w:t>
      </w:r>
      <w:r>
        <w:rPr>
          <w:spacing w:val="-9"/>
          <w:sz w:val="24"/>
        </w:rPr>
        <w:t xml:space="preserve"> 资源的维护、分配和优化升级等工作；</w:t>
      </w:r>
    </w:p>
    <w:p w14:paraId="594FB6E1" w14:textId="77777777" w:rsidR="005D1B5C" w:rsidRDefault="00D86CC2">
      <w:pPr>
        <w:pStyle w:val="a9"/>
        <w:numPr>
          <w:ilvl w:val="0"/>
          <w:numId w:val="18"/>
        </w:numPr>
        <w:tabs>
          <w:tab w:val="left" w:pos="1482"/>
        </w:tabs>
        <w:spacing w:before="161" w:line="364" w:lineRule="auto"/>
        <w:ind w:right="78"/>
        <w:rPr>
          <w:sz w:val="24"/>
        </w:rPr>
      </w:pPr>
      <w:r>
        <w:rPr>
          <w:spacing w:val="-28"/>
          <w:sz w:val="24"/>
        </w:rPr>
        <w:t>对云平台进行日常的配置、管理、更新、维护、巡检、故障诊断、问题跟踪、</w:t>
      </w:r>
      <w:r>
        <w:rPr>
          <w:sz w:val="24"/>
        </w:rPr>
        <w:t>性能调优等工作；</w:t>
      </w:r>
    </w:p>
    <w:p w14:paraId="6227C3A8" w14:textId="77777777" w:rsidR="005D1B5C" w:rsidRDefault="00D86CC2">
      <w:pPr>
        <w:pStyle w:val="a9"/>
        <w:numPr>
          <w:ilvl w:val="0"/>
          <w:numId w:val="18"/>
        </w:numPr>
        <w:tabs>
          <w:tab w:val="left" w:pos="1482"/>
        </w:tabs>
        <w:spacing w:line="364" w:lineRule="auto"/>
        <w:ind w:right="78"/>
        <w:rPr>
          <w:sz w:val="24"/>
        </w:rPr>
      </w:pPr>
      <w:r>
        <w:rPr>
          <w:spacing w:val="-24"/>
          <w:sz w:val="24"/>
        </w:rPr>
        <w:t>包括但不限于服务器维护、虚拟化维护、存储维护、网络维护、平台维护</w:t>
      </w:r>
      <w:r>
        <w:rPr>
          <w:sz w:val="24"/>
        </w:rPr>
        <w:t>和备份管理等岗位；</w:t>
      </w:r>
    </w:p>
    <w:p w14:paraId="2A89EFC8" w14:textId="77777777" w:rsidR="005D1B5C" w:rsidRDefault="00D86CC2">
      <w:pPr>
        <w:pStyle w:val="a9"/>
        <w:numPr>
          <w:ilvl w:val="0"/>
          <w:numId w:val="18"/>
        </w:numPr>
        <w:tabs>
          <w:tab w:val="left" w:pos="1481"/>
          <w:tab w:val="left" w:pos="1482"/>
          <w:tab w:val="left" w:pos="1603"/>
        </w:tabs>
        <w:spacing w:line="364" w:lineRule="auto"/>
        <w:ind w:left="224" w:right="78" w:firstLine="838"/>
        <w:rPr>
          <w:sz w:val="21"/>
        </w:rPr>
      </w:pPr>
      <w:r>
        <w:rPr>
          <w:sz w:val="24"/>
        </w:rPr>
        <w:t>建议按照</w:t>
      </w:r>
      <w:r>
        <w:rPr>
          <w:spacing w:val="-72"/>
          <w:sz w:val="24"/>
        </w:rPr>
        <w:t xml:space="preserve"> </w:t>
      </w:r>
      <w:r>
        <w:rPr>
          <w:sz w:val="24"/>
        </w:rPr>
        <w:t>1</w:t>
      </w:r>
      <w:r>
        <w:rPr>
          <w:spacing w:val="-72"/>
          <w:sz w:val="24"/>
        </w:rPr>
        <w:t xml:space="preserve"> </w:t>
      </w:r>
      <w:r>
        <w:rPr>
          <w:sz w:val="24"/>
        </w:rPr>
        <w:t>人/200</w:t>
      </w:r>
      <w:r>
        <w:rPr>
          <w:spacing w:val="-72"/>
          <w:sz w:val="24"/>
        </w:rPr>
        <w:t xml:space="preserve"> </w:t>
      </w:r>
      <w:r>
        <w:rPr>
          <w:sz w:val="24"/>
        </w:rPr>
        <w:t>台物理设备进行配置</w:t>
      </w:r>
      <w:r>
        <w:rPr>
          <w:spacing w:val="-18"/>
          <w:sz w:val="24"/>
        </w:rPr>
        <w:t>。</w:t>
      </w:r>
    </w:p>
    <w:p w14:paraId="08C086C7" w14:textId="77777777" w:rsidR="005D1B5C" w:rsidRDefault="00D86CC2">
      <w:pPr>
        <w:tabs>
          <w:tab w:val="left" w:pos="1481"/>
          <w:tab w:val="left" w:pos="1482"/>
          <w:tab w:val="left" w:pos="1603"/>
        </w:tabs>
        <w:spacing w:line="364" w:lineRule="auto"/>
        <w:ind w:left="224" w:right="78"/>
        <w:rPr>
          <w:sz w:val="21"/>
        </w:rPr>
      </w:pPr>
      <w:r>
        <w:rPr>
          <w:b/>
          <w:spacing w:val="20"/>
          <w:sz w:val="24"/>
          <w:szCs w:val="24"/>
        </w:rPr>
        <w:t>第122条</w:t>
      </w:r>
      <w:r>
        <w:rPr>
          <w:b/>
          <w:sz w:val="24"/>
        </w:rPr>
        <w:tab/>
      </w:r>
      <w:r>
        <w:rPr>
          <w:b/>
          <w:sz w:val="24"/>
        </w:rPr>
        <w:tab/>
      </w:r>
      <w:r>
        <w:rPr>
          <w:sz w:val="24"/>
        </w:rPr>
        <w:t>监控岗位</w:t>
      </w:r>
    </w:p>
    <w:p w14:paraId="5CFF3FD5" w14:textId="77777777" w:rsidR="005D1B5C" w:rsidRDefault="00D86CC2">
      <w:pPr>
        <w:pStyle w:val="a9"/>
        <w:numPr>
          <w:ilvl w:val="0"/>
          <w:numId w:val="18"/>
        </w:numPr>
        <w:spacing w:line="364" w:lineRule="auto"/>
        <w:ind w:right="78"/>
        <w:rPr>
          <w:spacing w:val="-24"/>
          <w:sz w:val="24"/>
        </w:rPr>
      </w:pPr>
      <w:r>
        <w:rPr>
          <w:spacing w:val="-24"/>
          <w:sz w:val="24"/>
        </w:rPr>
        <w:t>负责系统监控，设备巡检和故障预处理等工作，保证系统 7×24 稳定</w:t>
      </w:r>
      <w:r>
        <w:rPr>
          <w:spacing w:val="-24"/>
          <w:sz w:val="24"/>
        </w:rPr>
        <w:lastRenderedPageBreak/>
        <w:t>运行；</w:t>
      </w:r>
    </w:p>
    <w:p w14:paraId="4740A96B" w14:textId="77777777" w:rsidR="005D1B5C" w:rsidRDefault="00D86CC2">
      <w:pPr>
        <w:pStyle w:val="a9"/>
        <w:numPr>
          <w:ilvl w:val="0"/>
          <w:numId w:val="18"/>
        </w:numPr>
        <w:spacing w:line="364" w:lineRule="auto"/>
        <w:ind w:right="78"/>
        <w:rPr>
          <w:spacing w:val="-24"/>
          <w:sz w:val="24"/>
        </w:rPr>
      </w:pPr>
      <w:r>
        <w:rPr>
          <w:spacing w:val="-24"/>
          <w:sz w:val="24"/>
        </w:rPr>
        <w:t>参与编制应急预案，定期进行演练，保证对突发事件的快速处理和恢复；</w:t>
      </w:r>
    </w:p>
    <w:p w14:paraId="16B03BF3" w14:textId="77777777" w:rsidR="005D1B5C" w:rsidRDefault="00D86CC2">
      <w:pPr>
        <w:pStyle w:val="a9"/>
        <w:numPr>
          <w:ilvl w:val="0"/>
          <w:numId w:val="18"/>
        </w:numPr>
        <w:spacing w:line="364" w:lineRule="auto"/>
        <w:ind w:right="78"/>
        <w:rPr>
          <w:spacing w:val="-24"/>
          <w:sz w:val="24"/>
        </w:rPr>
      </w:pPr>
      <w:r>
        <w:rPr>
          <w:spacing w:val="-24"/>
          <w:sz w:val="24"/>
        </w:rPr>
        <w:t>包括但不限于监控值班、故障预处理、应急保障和备件管理等岗位；</w:t>
      </w:r>
    </w:p>
    <w:p w14:paraId="01F89719" w14:textId="77777777" w:rsidR="005D1B5C" w:rsidRDefault="00D86CC2">
      <w:pPr>
        <w:pStyle w:val="a9"/>
        <w:numPr>
          <w:ilvl w:val="0"/>
          <w:numId w:val="18"/>
        </w:numPr>
        <w:spacing w:line="364" w:lineRule="auto"/>
        <w:ind w:right="78"/>
        <w:rPr>
          <w:spacing w:val="-24"/>
          <w:sz w:val="24"/>
        </w:rPr>
      </w:pPr>
      <w:r>
        <w:rPr>
          <w:spacing w:val="-24"/>
          <w:sz w:val="24"/>
        </w:rPr>
        <w:t>建议按照集中监控模式进行人员配置，按照 7×24 轮班监控的要求，</w:t>
      </w:r>
    </w:p>
    <w:p w14:paraId="38C947F0" w14:textId="77777777" w:rsidR="005D1B5C" w:rsidRDefault="00D86CC2">
      <w:pPr>
        <w:pStyle w:val="a9"/>
        <w:numPr>
          <w:ilvl w:val="0"/>
          <w:numId w:val="18"/>
        </w:numPr>
        <w:spacing w:line="364" w:lineRule="auto"/>
        <w:ind w:right="78"/>
        <w:rPr>
          <w:spacing w:val="-24"/>
          <w:sz w:val="24"/>
        </w:rPr>
      </w:pPr>
      <w:r>
        <w:rPr>
          <w:spacing w:val="-24"/>
          <w:sz w:val="24"/>
        </w:rPr>
        <w:t>至少应配置监控人员 5 人。</w:t>
      </w:r>
    </w:p>
    <w:p w14:paraId="1CD9A253" w14:textId="77777777" w:rsidR="005D1B5C" w:rsidRDefault="00D86CC2">
      <w:pPr>
        <w:pStyle w:val="a9"/>
        <w:numPr>
          <w:ilvl w:val="0"/>
          <w:numId w:val="18"/>
        </w:numPr>
        <w:spacing w:line="364" w:lineRule="auto"/>
        <w:ind w:right="78"/>
        <w:rPr>
          <w:spacing w:val="-24"/>
          <w:sz w:val="24"/>
        </w:rPr>
      </w:pPr>
      <w:r>
        <w:rPr>
          <w:rFonts w:hint="eastAsia"/>
          <w:spacing w:val="-24"/>
          <w:sz w:val="24"/>
        </w:rPr>
        <w:t>在</w:t>
      </w:r>
      <w:r>
        <w:rPr>
          <w:spacing w:val="-24"/>
          <w:sz w:val="24"/>
        </w:rPr>
        <w:t>分公司人力资源配置不足的情况下，监控岗位可以通过引入外包团队（协维）的方式解决。</w:t>
      </w:r>
    </w:p>
    <w:p w14:paraId="6435165A" w14:textId="77777777" w:rsidR="005D1B5C" w:rsidRPr="00B12008" w:rsidRDefault="005D1B5C" w:rsidP="00B12008">
      <w:pPr>
        <w:pStyle w:val="a3"/>
        <w:tabs>
          <w:tab w:val="left" w:pos="1483"/>
        </w:tabs>
        <w:spacing w:before="2" w:line="364" w:lineRule="auto"/>
        <w:ind w:left="1483" w:right="78" w:hanging="1260"/>
      </w:pPr>
    </w:p>
    <w:p w14:paraId="63A7707B" w14:textId="77777777" w:rsidR="005D1B5C" w:rsidRDefault="00D86CC2">
      <w:pPr>
        <w:pStyle w:val="2"/>
        <w:ind w:left="0"/>
        <w:jc w:val="center"/>
        <w:rPr>
          <w:rFonts w:ascii="仿宋" w:eastAsia="仿宋" w:hAnsi="仿宋"/>
        </w:rPr>
      </w:pPr>
      <w:bookmarkStart w:id="70" w:name="_Toc525843254"/>
      <w:bookmarkStart w:id="71" w:name="_Toc528954923"/>
      <w:r>
        <w:rPr>
          <w:rFonts w:ascii="仿宋" w:eastAsia="仿宋" w:hAnsi="仿宋" w:hint="eastAsia"/>
        </w:rPr>
        <w:t>第</w:t>
      </w:r>
      <w:r>
        <w:rPr>
          <w:rFonts w:ascii="仿宋" w:eastAsia="仿宋" w:hAnsi="仿宋"/>
        </w:rPr>
        <w:t>2</w:t>
      </w:r>
      <w:r>
        <w:rPr>
          <w:rFonts w:ascii="仿宋" w:eastAsia="仿宋" w:hAnsi="仿宋" w:hint="eastAsia"/>
        </w:rPr>
        <w:t>节</w:t>
      </w:r>
      <w:bookmarkStart w:id="72" w:name="_bookmark30"/>
      <w:bookmarkEnd w:id="72"/>
      <w:r>
        <w:rPr>
          <w:rFonts w:ascii="仿宋" w:eastAsia="仿宋" w:hAnsi="仿宋" w:hint="eastAsia"/>
        </w:rPr>
        <w:t xml:space="preserve"> 人员技能要求</w:t>
      </w:r>
      <w:bookmarkEnd w:id="70"/>
      <w:bookmarkEnd w:id="71"/>
    </w:p>
    <w:p w14:paraId="29930D34" w14:textId="77777777" w:rsidR="005D1B5C" w:rsidRPr="00B12008" w:rsidRDefault="005D1B5C" w:rsidP="00B12008">
      <w:pPr>
        <w:pStyle w:val="a3"/>
        <w:tabs>
          <w:tab w:val="left" w:pos="1483"/>
        </w:tabs>
        <w:spacing w:before="2" w:line="364" w:lineRule="auto"/>
        <w:ind w:left="1483" w:right="78" w:hanging="1260"/>
      </w:pPr>
    </w:p>
    <w:p w14:paraId="096E5AA9" w14:textId="77777777" w:rsidR="005D1B5C" w:rsidRDefault="00D86CC2">
      <w:pPr>
        <w:pStyle w:val="a3"/>
        <w:spacing w:line="364" w:lineRule="auto"/>
        <w:ind w:left="1483" w:right="78" w:hanging="1260"/>
      </w:pPr>
      <w:r>
        <w:rPr>
          <w:b/>
          <w:spacing w:val="20"/>
        </w:rPr>
        <w:t>第</w:t>
      </w:r>
      <w:r>
        <w:rPr>
          <w:b/>
          <w:spacing w:val="19"/>
        </w:rPr>
        <w:t>123</w:t>
      </w:r>
      <w:r>
        <w:rPr>
          <w:b/>
        </w:rPr>
        <w:t>条</w:t>
      </w:r>
      <w:r>
        <w:rPr>
          <w:b/>
        </w:rPr>
        <w:tab/>
      </w:r>
      <w:r>
        <w:t>本小节对私有云各层级工作岗位的技能要求做了相关建议，私有云维护部门可以在此基础上进行补充，并根据各工作岗位要求提供相</w:t>
      </w:r>
      <w:r>
        <w:rPr>
          <w:spacing w:val="-18"/>
        </w:rPr>
        <w:t>应</w:t>
      </w:r>
      <w:r>
        <w:t>的技能培训。</w:t>
      </w:r>
    </w:p>
    <w:p w14:paraId="6998C5E8" w14:textId="77777777" w:rsidR="005D1B5C" w:rsidRDefault="00D86CC2">
      <w:pPr>
        <w:tabs>
          <w:tab w:val="left" w:pos="1603"/>
        </w:tabs>
        <w:spacing w:before="2"/>
        <w:ind w:left="224"/>
        <w:rPr>
          <w:sz w:val="24"/>
        </w:rPr>
      </w:pPr>
      <w:r>
        <w:rPr>
          <w:b/>
          <w:spacing w:val="20"/>
          <w:sz w:val="24"/>
        </w:rPr>
        <w:t>第</w:t>
      </w:r>
      <w:r>
        <w:rPr>
          <w:b/>
          <w:spacing w:val="12"/>
          <w:sz w:val="24"/>
        </w:rPr>
        <w:t>124</w:t>
      </w:r>
      <w:r>
        <w:rPr>
          <w:b/>
          <w:spacing w:val="-100"/>
          <w:sz w:val="24"/>
        </w:rPr>
        <w:t xml:space="preserve"> </w:t>
      </w:r>
      <w:r>
        <w:rPr>
          <w:b/>
          <w:sz w:val="24"/>
        </w:rPr>
        <w:t>条</w:t>
      </w:r>
      <w:r>
        <w:rPr>
          <w:b/>
          <w:sz w:val="24"/>
        </w:rPr>
        <w:tab/>
      </w:r>
      <w:r>
        <w:rPr>
          <w:sz w:val="24"/>
        </w:rPr>
        <w:t>规划岗位</w:t>
      </w:r>
    </w:p>
    <w:p w14:paraId="24ED3E2F" w14:textId="77777777" w:rsidR="005D1B5C" w:rsidRDefault="00D86CC2">
      <w:pPr>
        <w:pStyle w:val="a9"/>
        <w:numPr>
          <w:ilvl w:val="0"/>
          <w:numId w:val="19"/>
        </w:numPr>
        <w:tabs>
          <w:tab w:val="left" w:pos="1482"/>
        </w:tabs>
        <w:spacing w:before="160"/>
        <w:rPr>
          <w:sz w:val="24"/>
        </w:rPr>
      </w:pPr>
      <w:r>
        <w:rPr>
          <w:sz w:val="24"/>
        </w:rPr>
        <w:t>熟悉云计算架构和相关技术理论，包括计算、存储、网络等；</w:t>
      </w:r>
    </w:p>
    <w:p w14:paraId="3C774FF1" w14:textId="77777777" w:rsidR="005D1B5C" w:rsidRDefault="00D86CC2">
      <w:pPr>
        <w:pStyle w:val="a9"/>
        <w:numPr>
          <w:ilvl w:val="0"/>
          <w:numId w:val="19"/>
        </w:numPr>
        <w:tabs>
          <w:tab w:val="left" w:pos="1482"/>
        </w:tabs>
        <w:spacing w:before="161"/>
        <w:rPr>
          <w:sz w:val="24"/>
        </w:rPr>
      </w:pPr>
      <w:r>
        <w:rPr>
          <w:spacing w:val="-4"/>
          <w:sz w:val="24"/>
        </w:rPr>
        <w:t xml:space="preserve">对云计算相关技术有较深的研究和了解，深刻理解 </w:t>
      </w:r>
      <w:r>
        <w:rPr>
          <w:sz w:val="24"/>
        </w:rPr>
        <w:t>OpenStack</w:t>
      </w:r>
      <w:r>
        <w:rPr>
          <w:spacing w:val="-18"/>
          <w:sz w:val="24"/>
        </w:rPr>
        <w:t xml:space="preserve"> 架构；</w:t>
      </w:r>
    </w:p>
    <w:p w14:paraId="4842933D" w14:textId="77777777" w:rsidR="005D1B5C" w:rsidRDefault="00D86CC2">
      <w:pPr>
        <w:pStyle w:val="a9"/>
        <w:numPr>
          <w:ilvl w:val="0"/>
          <w:numId w:val="19"/>
        </w:numPr>
        <w:tabs>
          <w:tab w:val="left" w:pos="1482"/>
          <w:tab w:val="left" w:pos="1603"/>
        </w:tabs>
        <w:spacing w:before="160" w:line="364" w:lineRule="auto"/>
        <w:ind w:left="224" w:right="78" w:firstLine="838"/>
        <w:rPr>
          <w:sz w:val="24"/>
        </w:rPr>
      </w:pPr>
      <w:r>
        <w:rPr>
          <w:sz w:val="24"/>
        </w:rPr>
        <w:t>有云计算项目实施经验，具备独立研究和软硬件开发能力</w:t>
      </w:r>
      <w:r>
        <w:rPr>
          <w:spacing w:val="-19"/>
          <w:sz w:val="24"/>
        </w:rPr>
        <w:t>。</w:t>
      </w:r>
    </w:p>
    <w:p w14:paraId="3D1757F6" w14:textId="77777777" w:rsidR="005D1B5C" w:rsidRDefault="00D86CC2">
      <w:pPr>
        <w:tabs>
          <w:tab w:val="left" w:pos="1482"/>
          <w:tab w:val="left" w:pos="1603"/>
        </w:tabs>
        <w:spacing w:before="160" w:line="364" w:lineRule="auto"/>
        <w:ind w:left="224" w:right="78"/>
        <w:rPr>
          <w:sz w:val="24"/>
        </w:rPr>
      </w:pPr>
      <w:r>
        <w:rPr>
          <w:b/>
          <w:spacing w:val="20"/>
          <w:sz w:val="24"/>
        </w:rPr>
        <w:t>第</w:t>
      </w:r>
      <w:r>
        <w:rPr>
          <w:b/>
          <w:spacing w:val="19"/>
          <w:sz w:val="24"/>
        </w:rPr>
        <w:t>125</w:t>
      </w:r>
      <w:r>
        <w:rPr>
          <w:b/>
          <w:sz w:val="24"/>
        </w:rPr>
        <w:t>条</w:t>
      </w:r>
      <w:r>
        <w:rPr>
          <w:b/>
          <w:sz w:val="24"/>
        </w:rPr>
        <w:tab/>
      </w:r>
      <w:r>
        <w:rPr>
          <w:sz w:val="24"/>
        </w:rPr>
        <w:t>支撑岗位</w:t>
      </w:r>
    </w:p>
    <w:p w14:paraId="4396592D" w14:textId="77777777" w:rsidR="005D1B5C" w:rsidRDefault="00D86CC2">
      <w:pPr>
        <w:pStyle w:val="a9"/>
        <w:numPr>
          <w:ilvl w:val="0"/>
          <w:numId w:val="20"/>
        </w:numPr>
        <w:tabs>
          <w:tab w:val="left" w:pos="1482"/>
        </w:tabs>
        <w:rPr>
          <w:sz w:val="24"/>
        </w:rPr>
      </w:pPr>
      <w:r>
        <w:rPr>
          <w:sz w:val="24"/>
        </w:rPr>
        <w:t>熟悉云计算相关技术；</w:t>
      </w:r>
    </w:p>
    <w:p w14:paraId="79E7E0E5" w14:textId="77777777" w:rsidR="005D1B5C" w:rsidRDefault="00D86CC2">
      <w:pPr>
        <w:pStyle w:val="a9"/>
        <w:numPr>
          <w:ilvl w:val="0"/>
          <w:numId w:val="20"/>
        </w:numPr>
        <w:tabs>
          <w:tab w:val="left" w:pos="1482"/>
        </w:tabs>
        <w:spacing w:before="161"/>
        <w:rPr>
          <w:sz w:val="24"/>
        </w:rPr>
      </w:pPr>
      <w:r>
        <w:rPr>
          <w:sz w:val="24"/>
        </w:rPr>
        <w:t>具有良好的沟通、协调和组织能力；</w:t>
      </w:r>
    </w:p>
    <w:p w14:paraId="4FABB151" w14:textId="77777777" w:rsidR="005D1B5C" w:rsidRDefault="00D86CC2">
      <w:pPr>
        <w:pStyle w:val="a9"/>
        <w:numPr>
          <w:ilvl w:val="0"/>
          <w:numId w:val="20"/>
        </w:numPr>
        <w:tabs>
          <w:tab w:val="left" w:pos="1482"/>
          <w:tab w:val="left" w:pos="1603"/>
        </w:tabs>
        <w:spacing w:before="160" w:line="364" w:lineRule="auto"/>
        <w:ind w:left="224" w:right="78" w:firstLine="838"/>
        <w:rPr>
          <w:sz w:val="24"/>
        </w:rPr>
      </w:pPr>
      <w:r>
        <w:rPr>
          <w:sz w:val="24"/>
        </w:rPr>
        <w:t>具备数据挖掘和统计分析能力</w:t>
      </w:r>
      <w:r>
        <w:rPr>
          <w:spacing w:val="-19"/>
          <w:sz w:val="24"/>
        </w:rPr>
        <w:t>。</w:t>
      </w:r>
    </w:p>
    <w:p w14:paraId="08BE61A5" w14:textId="77777777" w:rsidR="005D1B5C" w:rsidRDefault="00D86CC2">
      <w:pPr>
        <w:tabs>
          <w:tab w:val="left" w:pos="1482"/>
          <w:tab w:val="left" w:pos="1603"/>
        </w:tabs>
        <w:spacing w:before="160" w:line="364" w:lineRule="auto"/>
        <w:ind w:left="224" w:right="78"/>
        <w:rPr>
          <w:sz w:val="24"/>
        </w:rPr>
      </w:pPr>
      <w:r>
        <w:rPr>
          <w:b/>
          <w:spacing w:val="20"/>
          <w:sz w:val="24"/>
        </w:rPr>
        <w:t>第</w:t>
      </w:r>
      <w:r>
        <w:rPr>
          <w:b/>
          <w:spacing w:val="19"/>
          <w:sz w:val="24"/>
        </w:rPr>
        <w:t>126</w:t>
      </w:r>
      <w:r>
        <w:rPr>
          <w:b/>
          <w:sz w:val="24"/>
        </w:rPr>
        <w:t>条</w:t>
      </w:r>
      <w:r>
        <w:rPr>
          <w:b/>
          <w:sz w:val="24"/>
        </w:rPr>
        <w:tab/>
      </w:r>
      <w:r>
        <w:rPr>
          <w:sz w:val="24"/>
        </w:rPr>
        <w:t>维护岗位</w:t>
      </w:r>
    </w:p>
    <w:p w14:paraId="0AB4BC07" w14:textId="77777777" w:rsidR="005D1B5C" w:rsidRDefault="00D86CC2">
      <w:pPr>
        <w:pStyle w:val="a9"/>
        <w:numPr>
          <w:ilvl w:val="0"/>
          <w:numId w:val="21"/>
        </w:numPr>
        <w:tabs>
          <w:tab w:val="left" w:pos="1482"/>
        </w:tabs>
        <w:spacing w:before="2"/>
        <w:rPr>
          <w:sz w:val="24"/>
        </w:rPr>
      </w:pPr>
      <w:r>
        <w:rPr>
          <w:sz w:val="24"/>
        </w:rPr>
        <w:t>熟练掌握各专业岗位对应科目的技术；</w:t>
      </w:r>
    </w:p>
    <w:p w14:paraId="529E1E27" w14:textId="77777777" w:rsidR="005D1B5C" w:rsidRDefault="00D86CC2">
      <w:pPr>
        <w:pStyle w:val="a9"/>
        <w:numPr>
          <w:ilvl w:val="0"/>
          <w:numId w:val="21"/>
        </w:numPr>
        <w:tabs>
          <w:tab w:val="left" w:pos="1482"/>
        </w:tabs>
        <w:spacing w:before="160" w:line="364" w:lineRule="auto"/>
        <w:ind w:right="78"/>
        <w:rPr>
          <w:sz w:val="24"/>
        </w:rPr>
      </w:pPr>
      <w:r>
        <w:rPr>
          <w:spacing w:val="-25"/>
          <w:sz w:val="24"/>
        </w:rPr>
        <w:t xml:space="preserve">熟悉 </w:t>
      </w:r>
      <w:r>
        <w:rPr>
          <w:sz w:val="24"/>
        </w:rPr>
        <w:t>X86</w:t>
      </w:r>
      <w:r>
        <w:rPr>
          <w:spacing w:val="-17"/>
          <w:sz w:val="24"/>
        </w:rPr>
        <w:t xml:space="preserve"> 服务器架构，熟悉 </w:t>
      </w:r>
      <w:r>
        <w:rPr>
          <w:sz w:val="24"/>
        </w:rPr>
        <w:t>windows</w:t>
      </w:r>
      <w:r>
        <w:rPr>
          <w:spacing w:val="-24"/>
          <w:sz w:val="24"/>
        </w:rPr>
        <w:t xml:space="preserve"> 和 </w:t>
      </w:r>
      <w:r>
        <w:rPr>
          <w:sz w:val="24"/>
        </w:rPr>
        <w:t>linux</w:t>
      </w:r>
      <w:r>
        <w:rPr>
          <w:spacing w:val="-10"/>
          <w:sz w:val="24"/>
        </w:rPr>
        <w:t xml:space="preserve"> 操作系统基础知识和操</w:t>
      </w:r>
      <w:r>
        <w:rPr>
          <w:sz w:val="24"/>
        </w:rPr>
        <w:t>作命令；</w:t>
      </w:r>
    </w:p>
    <w:p w14:paraId="16F78E32" w14:textId="77777777" w:rsidR="005D1B5C" w:rsidRDefault="00D86CC2">
      <w:pPr>
        <w:pStyle w:val="a9"/>
        <w:numPr>
          <w:ilvl w:val="0"/>
          <w:numId w:val="21"/>
        </w:numPr>
        <w:tabs>
          <w:tab w:val="left" w:pos="1481"/>
          <w:tab w:val="left" w:pos="1482"/>
        </w:tabs>
        <w:spacing w:line="364" w:lineRule="auto"/>
        <w:ind w:right="78"/>
        <w:rPr>
          <w:sz w:val="21"/>
        </w:rPr>
      </w:pPr>
      <w:r>
        <w:rPr>
          <w:sz w:val="24"/>
        </w:rPr>
        <w:t>熟悉各类存储（</w:t>
      </w:r>
      <w:r>
        <w:rPr>
          <w:spacing w:val="-15"/>
          <w:sz w:val="24"/>
        </w:rPr>
        <w:t>磁盘阵列、分布式存储、日志详单存储和磁带库</w:t>
      </w:r>
      <w:r>
        <w:rPr>
          <w:sz w:val="24"/>
        </w:rPr>
        <w:t>）</w:t>
      </w:r>
      <w:r>
        <w:rPr>
          <w:spacing w:val="-9"/>
          <w:sz w:val="24"/>
        </w:rPr>
        <w:t>原理</w:t>
      </w:r>
      <w:r>
        <w:rPr>
          <w:spacing w:val="-5"/>
          <w:sz w:val="24"/>
        </w:rPr>
        <w:t>和架构，熟悉存储相关的知识如</w:t>
      </w:r>
      <w:r>
        <w:rPr>
          <w:sz w:val="24"/>
        </w:rPr>
        <w:t>RAID</w:t>
      </w:r>
      <w:r>
        <w:rPr>
          <w:spacing w:val="-25"/>
          <w:sz w:val="24"/>
        </w:rPr>
        <w:t xml:space="preserve">等，熟悉 </w:t>
      </w:r>
      <w:r>
        <w:rPr>
          <w:sz w:val="24"/>
        </w:rPr>
        <w:t>NFS / CIFS / POSIX</w:t>
      </w:r>
      <w:r>
        <w:rPr>
          <w:spacing w:val="-24"/>
          <w:sz w:val="24"/>
        </w:rPr>
        <w:t>基本原理和配置；</w:t>
      </w:r>
    </w:p>
    <w:p w14:paraId="3216C757" w14:textId="77777777" w:rsidR="005D1B5C" w:rsidRDefault="00D86CC2">
      <w:pPr>
        <w:pStyle w:val="a9"/>
        <w:numPr>
          <w:ilvl w:val="0"/>
          <w:numId w:val="21"/>
        </w:numPr>
        <w:tabs>
          <w:tab w:val="left" w:pos="1482"/>
        </w:tabs>
        <w:spacing w:before="67" w:line="364" w:lineRule="auto"/>
        <w:ind w:right="78"/>
      </w:pPr>
      <w:r>
        <w:rPr>
          <w:spacing w:val="-9"/>
          <w:sz w:val="24"/>
        </w:rPr>
        <w:lastRenderedPageBreak/>
        <w:t>熟悉主流品牌的路由器和交换机，熟悉防火墙、入侵检测设备、负载均</w:t>
      </w:r>
      <w:r w:rsidRPr="00A506D9">
        <w:rPr>
          <w:spacing w:val="-9"/>
          <w:sz w:val="24"/>
        </w:rPr>
        <w:t>衡器等网络设备，熟悉网络工程的设计和部署，熟悉以太网、SAN 光纤存储网技术。</w:t>
      </w:r>
    </w:p>
    <w:p w14:paraId="2EEA30C5" w14:textId="77777777" w:rsidR="005D1B5C" w:rsidRDefault="00D86CC2">
      <w:pPr>
        <w:tabs>
          <w:tab w:val="left" w:pos="1723"/>
        </w:tabs>
        <w:spacing w:before="1"/>
        <w:ind w:left="224"/>
        <w:rPr>
          <w:sz w:val="24"/>
        </w:rPr>
      </w:pPr>
      <w:r>
        <w:rPr>
          <w:b/>
          <w:spacing w:val="20"/>
          <w:sz w:val="24"/>
        </w:rPr>
        <w:t>第</w:t>
      </w:r>
      <w:r>
        <w:rPr>
          <w:b/>
          <w:spacing w:val="12"/>
          <w:sz w:val="24"/>
        </w:rPr>
        <w:t>127</w:t>
      </w:r>
      <w:r>
        <w:rPr>
          <w:b/>
          <w:spacing w:val="-100"/>
          <w:sz w:val="24"/>
        </w:rPr>
        <w:t xml:space="preserve"> </w:t>
      </w:r>
      <w:r>
        <w:rPr>
          <w:b/>
          <w:sz w:val="24"/>
        </w:rPr>
        <w:t>条</w:t>
      </w:r>
      <w:r>
        <w:rPr>
          <w:b/>
          <w:sz w:val="24"/>
        </w:rPr>
        <w:tab/>
      </w:r>
      <w:r>
        <w:rPr>
          <w:sz w:val="24"/>
        </w:rPr>
        <w:t>监控岗位</w:t>
      </w:r>
    </w:p>
    <w:p w14:paraId="695DB913" w14:textId="77777777" w:rsidR="005D1B5C" w:rsidRDefault="00D86CC2">
      <w:pPr>
        <w:pStyle w:val="a9"/>
        <w:numPr>
          <w:ilvl w:val="0"/>
          <w:numId w:val="22"/>
        </w:numPr>
        <w:tabs>
          <w:tab w:val="left" w:pos="1482"/>
        </w:tabs>
        <w:spacing w:before="160"/>
        <w:rPr>
          <w:sz w:val="24"/>
        </w:rPr>
      </w:pPr>
      <w:r>
        <w:rPr>
          <w:sz w:val="24"/>
        </w:rPr>
        <w:t>熟练云计算技术基本概念，包括计算、存储、网络等基础知识；</w:t>
      </w:r>
    </w:p>
    <w:p w14:paraId="4B9200FE" w14:textId="77777777" w:rsidR="005D1B5C" w:rsidRDefault="00D86CC2">
      <w:pPr>
        <w:pStyle w:val="a9"/>
        <w:numPr>
          <w:ilvl w:val="0"/>
          <w:numId w:val="22"/>
        </w:numPr>
        <w:tabs>
          <w:tab w:val="left" w:pos="1482"/>
        </w:tabs>
        <w:spacing w:before="161"/>
        <w:rPr>
          <w:sz w:val="24"/>
        </w:rPr>
      </w:pPr>
      <w:r>
        <w:rPr>
          <w:spacing w:val="-25"/>
          <w:sz w:val="24"/>
        </w:rPr>
        <w:t xml:space="preserve">熟悉 </w:t>
      </w:r>
      <w:r>
        <w:rPr>
          <w:sz w:val="24"/>
        </w:rPr>
        <w:t>Linux</w:t>
      </w:r>
      <w:r>
        <w:rPr>
          <w:spacing w:val="-15"/>
          <w:sz w:val="24"/>
        </w:rPr>
        <w:t xml:space="preserve"> 软件和硬件环境，熟悉 </w:t>
      </w:r>
      <w:r>
        <w:rPr>
          <w:sz w:val="24"/>
        </w:rPr>
        <w:t>Linux</w:t>
      </w:r>
      <w:r>
        <w:rPr>
          <w:spacing w:val="-10"/>
          <w:sz w:val="24"/>
        </w:rPr>
        <w:t xml:space="preserve"> 自动化管理工具；</w:t>
      </w:r>
    </w:p>
    <w:p w14:paraId="3B3CEA1D" w14:textId="77777777" w:rsidR="005D1B5C" w:rsidRDefault="00D86CC2">
      <w:pPr>
        <w:pStyle w:val="a9"/>
        <w:numPr>
          <w:ilvl w:val="0"/>
          <w:numId w:val="22"/>
        </w:numPr>
        <w:tabs>
          <w:tab w:val="left" w:pos="1481"/>
          <w:tab w:val="left" w:pos="1482"/>
        </w:tabs>
        <w:spacing w:before="160"/>
        <w:rPr>
          <w:sz w:val="21"/>
        </w:rPr>
      </w:pPr>
      <w:r>
        <w:rPr>
          <w:spacing w:val="-15"/>
          <w:sz w:val="24"/>
        </w:rPr>
        <w:t xml:space="preserve">能够接受 </w:t>
      </w:r>
      <w:r>
        <w:rPr>
          <w:sz w:val="24"/>
        </w:rPr>
        <w:t>7×24</w:t>
      </w:r>
      <w:r>
        <w:rPr>
          <w:spacing w:val="-13"/>
          <w:sz w:val="24"/>
        </w:rPr>
        <w:t xml:space="preserve"> 工作模式。</w:t>
      </w:r>
    </w:p>
    <w:p w14:paraId="2AEE2C35" w14:textId="77777777" w:rsidR="005D1B5C" w:rsidRDefault="005D1B5C">
      <w:pPr>
        <w:rPr>
          <w:sz w:val="21"/>
        </w:rPr>
        <w:sectPr w:rsidR="005D1B5C">
          <w:pgSz w:w="11900" w:h="16840"/>
          <w:pgMar w:top="1440" w:right="1800" w:bottom="1440" w:left="1800" w:header="720" w:footer="720" w:gutter="0"/>
          <w:cols w:space="720"/>
        </w:sectPr>
      </w:pPr>
    </w:p>
    <w:p w14:paraId="0E22C6A6" w14:textId="77777777" w:rsidR="005D1B5C" w:rsidRDefault="00D86CC2">
      <w:pPr>
        <w:pStyle w:val="1"/>
        <w:rPr>
          <w:rFonts w:ascii="仿宋" w:eastAsia="仿宋" w:hAnsi="仿宋"/>
          <w:b w:val="0"/>
        </w:rPr>
      </w:pPr>
      <w:bookmarkStart w:id="73" w:name="_bookmark31"/>
      <w:bookmarkStart w:id="74" w:name="_Toc528954924"/>
      <w:bookmarkStart w:id="75" w:name="_Toc525843255"/>
      <w:bookmarkEnd w:id="73"/>
      <w:r>
        <w:rPr>
          <w:rFonts w:ascii="仿宋" w:eastAsia="仿宋" w:hAnsi="仿宋" w:hint="eastAsia"/>
          <w:b w:val="0"/>
        </w:rPr>
        <w:lastRenderedPageBreak/>
        <w:t>附录：</w:t>
      </w:r>
      <w:bookmarkEnd w:id="74"/>
      <w:bookmarkEnd w:id="75"/>
    </w:p>
    <w:p w14:paraId="672B762A" w14:textId="77777777" w:rsidR="005D1B5C" w:rsidRDefault="005D1B5C">
      <w:pPr>
        <w:pStyle w:val="a3"/>
        <w:rPr>
          <w:sz w:val="20"/>
        </w:rPr>
      </w:pPr>
    </w:p>
    <w:p w14:paraId="09611B61" w14:textId="77777777" w:rsidR="005D1B5C" w:rsidRDefault="005D1B5C">
      <w:pPr>
        <w:pStyle w:val="a3"/>
        <w:rPr>
          <w:sz w:val="20"/>
        </w:rPr>
      </w:pPr>
    </w:p>
    <w:p w14:paraId="6D63FDDA" w14:textId="77777777" w:rsidR="005D1B5C" w:rsidRDefault="005D1B5C">
      <w:pPr>
        <w:pStyle w:val="a3"/>
        <w:rPr>
          <w:sz w:val="20"/>
        </w:rPr>
      </w:pPr>
    </w:p>
    <w:p w14:paraId="300E7514" w14:textId="77777777" w:rsidR="005D1B5C" w:rsidRDefault="005D1B5C">
      <w:pPr>
        <w:pStyle w:val="a3"/>
        <w:spacing w:before="4"/>
        <w:rPr>
          <w:sz w:val="17"/>
        </w:rPr>
      </w:pPr>
    </w:p>
    <w:p w14:paraId="35AE54DC" w14:textId="77777777" w:rsidR="005D1B5C" w:rsidRDefault="00D86CC2">
      <w:pPr>
        <w:pStyle w:val="2"/>
        <w:rPr>
          <w:rFonts w:ascii="仿宋" w:eastAsia="仿宋" w:hAnsi="仿宋"/>
        </w:rPr>
      </w:pPr>
      <w:bookmarkStart w:id="76" w:name="_bookmark32"/>
      <w:bookmarkStart w:id="77" w:name="_Toc525843256"/>
      <w:bookmarkStart w:id="78" w:name="_Toc528954925"/>
      <w:bookmarkEnd w:id="76"/>
      <w:r>
        <w:rPr>
          <w:rFonts w:ascii="仿宋" w:eastAsia="仿宋" w:hAnsi="仿宋" w:hint="eastAsia"/>
        </w:rPr>
        <w:t>附录一：私有云资源申请、变更流程</w:t>
      </w:r>
      <w:bookmarkEnd w:id="77"/>
      <w:bookmarkEnd w:id="78"/>
    </w:p>
    <w:p w14:paraId="7BFA5888" w14:textId="77777777" w:rsidR="005D1B5C" w:rsidRDefault="005D1B5C">
      <w:pPr>
        <w:pStyle w:val="a3"/>
        <w:rPr>
          <w:sz w:val="20"/>
        </w:rPr>
      </w:pPr>
    </w:p>
    <w:p w14:paraId="4E2346BA" w14:textId="77777777" w:rsidR="005D1B5C" w:rsidRDefault="005D1B5C">
      <w:pPr>
        <w:pStyle w:val="a3"/>
        <w:rPr>
          <w:sz w:val="20"/>
        </w:rPr>
      </w:pPr>
    </w:p>
    <w:p w14:paraId="3A5D2802" w14:textId="77777777" w:rsidR="005D1B5C" w:rsidRDefault="00B42923">
      <w:pPr>
        <w:pStyle w:val="a3"/>
        <w:rPr>
          <w:sz w:val="20"/>
        </w:rPr>
      </w:pPr>
      <w:r>
        <w:rPr>
          <w:sz w:val="20"/>
          <w:lang w:val="en-US" w:bidi="ar-SA"/>
        </w:rPr>
        <w:pict w14:anchorId="2BEDD906">
          <v:shapetype id="_x0000_t202" coordsize="21600,21600" o:spt="202" path="m,l,21600r21600,l21600,xe">
            <v:stroke joinstyle="miter"/>
            <v:path gradientshapeok="t" o:connecttype="rect"/>
          </v:shapetype>
          <v:shape id="_x0000_s1754" type="#_x0000_t202" style="position:absolute;margin-left:246.1pt;margin-top:2.15pt;width:96.2pt;height:15.2pt;z-index:251967488;mso-width-relative:page;mso-height-relative:page" filled="f" stroked="f">
            <v:textbox style="mso-next-textbox:#_x0000_s1754" inset="0,0,0,0">
              <w:txbxContent>
                <w:p w14:paraId="37640C84" w14:textId="77777777" w:rsidR="00D86CC2" w:rsidRDefault="00D86CC2">
                  <w:pPr>
                    <w:spacing w:before="29"/>
                    <w:ind w:left="323"/>
                    <w:rPr>
                      <w:rFonts w:ascii="PMingLiU" w:eastAsia="PMingLiU"/>
                      <w:sz w:val="18"/>
                    </w:rPr>
                  </w:pPr>
                  <w:r>
                    <w:rPr>
                      <w:rFonts w:ascii="PMingLiU" w:eastAsia="PMingLiU" w:hint="eastAsia"/>
                      <w:sz w:val="18"/>
                    </w:rPr>
                    <w:t>私有云维护部门</w:t>
                  </w:r>
                </w:p>
              </w:txbxContent>
            </v:textbox>
          </v:shape>
        </w:pict>
      </w:r>
      <w:r>
        <w:rPr>
          <w:sz w:val="20"/>
          <w:lang w:val="en-US" w:bidi="ar-SA"/>
        </w:rPr>
        <w:pict w14:anchorId="5EAB9192">
          <v:shape id="_x0000_s1774" style="position:absolute;margin-left:73.1pt;margin-top:3.25pt;width:70.9pt;height:28.4pt;z-index:251947008;mso-width-relative:page;mso-height-relative:page" coordorigin="3262,-6694" coordsize="1418,568" path="m3546,-6126r850,l4471,-6136r68,-28l4596,-6209r45,-58l4670,-6334r10,-76l4670,-6485r-29,-67l4596,-6610r-57,-45l4471,-6683r-75,-11l3546,-6694r-75,11l3403,-6655r-58,45l3301,-6552r-29,67l3262,-6410r10,76l3301,-6267r44,58l3403,-6164r68,28l3546,-6126xe" filled="f" strokecolor="#3f3f3f" strokeweight=".08267mm">
            <v:path arrowok="t"/>
          </v:shape>
        </w:pict>
      </w:r>
      <w:r>
        <w:rPr>
          <w:sz w:val="20"/>
          <w:lang w:val="en-US" w:bidi="ar-SA"/>
        </w:rPr>
        <w:pict w14:anchorId="76FC786F">
          <v:rect id="_x0000_s1784" style="position:absolute;margin-left:75.2pt;margin-top:11.15pt;width:67.5pt;height:2.3pt;z-index:251936768;mso-width-relative:page;mso-height-relative:page" fillcolor="#f9f9f9" stroked="f"/>
        </w:pict>
      </w:r>
      <w:r>
        <w:rPr>
          <w:sz w:val="20"/>
          <w:lang w:val="en-US" w:bidi="ar-SA"/>
        </w:rPr>
        <w:pict w14:anchorId="4EA537D4">
          <v:rect id="_x0000_s1785" style="position:absolute;margin-left:76.2pt;margin-top:9.65pt;width:65.5pt;height:1.5pt;z-index:251935744;mso-width-relative:page;mso-height-relative:page" fillcolor="#fafafa" stroked="f"/>
        </w:pict>
      </w:r>
      <w:r>
        <w:rPr>
          <w:sz w:val="20"/>
          <w:lang w:val="en-US" w:bidi="ar-SA"/>
        </w:rPr>
        <w:pict w14:anchorId="335BA372">
          <v:rect id="_x0000_s1786" style="position:absolute;margin-left:76.8pt;margin-top:7.35pt;width:64.3pt;height:2.3pt;z-index:251934720;mso-width-relative:page;mso-height-relative:page" fillcolor="#fbfbfb" stroked="f"/>
        </w:pict>
      </w:r>
      <w:r>
        <w:rPr>
          <w:sz w:val="20"/>
          <w:lang w:val="en-US" w:bidi="ar-SA"/>
        </w:rPr>
        <w:pict w14:anchorId="5D9A27AD">
          <v:line id="_x0000_s1787" style="position:absolute;z-index:251933696;mso-width-relative:page;mso-height-relative:page" from="78.3pt,6.65pt" to="139.6pt,6.65pt" strokecolor="#fcfcfc" strokeweight="1.4pt"/>
        </w:pict>
      </w:r>
      <w:r>
        <w:rPr>
          <w:sz w:val="20"/>
          <w:lang w:val="en-US" w:bidi="ar-SA"/>
        </w:rPr>
        <w:pict w14:anchorId="7DF0FAD3">
          <v:line id="_x0000_s1788" style="position:absolute;z-index:251932672;mso-width-relative:page;mso-height-relative:page" from="82pt,4.8pt" to="135.9pt,4.8pt" strokecolor="#fdfdfd" strokeweight="2.3pt"/>
        </w:pict>
      </w:r>
      <w:r>
        <w:rPr>
          <w:sz w:val="20"/>
          <w:lang w:val="en-US" w:bidi="ar-SA"/>
        </w:rPr>
        <w:pict w14:anchorId="20D36ED5">
          <v:rect id="_x0000_s1789" style="position:absolute;margin-left:74.1pt;margin-top:3.65pt;width:73.5pt;height:30.8pt;z-index:251931648;mso-width-relative:page;mso-height-relative:page" fillcolor="#ccc" stroked="f"/>
        </w:pict>
      </w:r>
      <w:r>
        <w:rPr>
          <w:sz w:val="20"/>
          <w:lang w:val="en-US" w:bidi="ar-SA"/>
        </w:rPr>
        <w:pict w14:anchorId="6A4FB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42" type="#_x0000_t75" style="position:absolute;margin-left:342.4pt;margin-top:6.35pt;width:7pt;height:7.1pt;z-index:251877376;mso-width-relative:page;mso-height-relative:page">
            <v:imagedata r:id="rId10" o:title=""/>
          </v:shape>
        </w:pict>
      </w:r>
      <w:r>
        <w:rPr>
          <w:sz w:val="20"/>
          <w:lang w:val="en-US" w:bidi="ar-SA"/>
        </w:rPr>
        <w:pict w14:anchorId="0F21ACC7">
          <v:polyline id="_x0000_s1843" style="position:absolute;z-index:251876352;mso-width-relative:page;mso-height-relative:page" points="5170pt,-3367.65pt,5191.2pt,-3367.65pt,5191.2pt,-3599.25pt,5162.4pt,-3599.25pt" coordorigin="8754,-6562" coordsize="576,4632" filled="f" strokeweight=".34564mm">
            <v:path arrowok="t"/>
            <o:lock v:ext="edit" verticies="t"/>
          </v:polyline>
        </w:pict>
      </w:r>
      <w:r>
        <w:rPr>
          <w:sz w:val="20"/>
          <w:lang w:val="en-US" w:bidi="ar-SA"/>
        </w:rPr>
        <w:pict w14:anchorId="19EE1268">
          <v:rect id="_x0000_s1921" style="position:absolute;margin-left:246pt;margin-top:2.05pt;width:96.4pt;height:15.7pt;z-index:251796480;mso-width-relative:page;mso-height-relative:page" filled="f" strokecolor="#3f3f3f" strokeweight=".08267mm"/>
        </w:pict>
      </w:r>
      <w:r>
        <w:rPr>
          <w:sz w:val="20"/>
          <w:lang w:val="en-US" w:bidi="ar-SA"/>
        </w:rPr>
        <w:pict w14:anchorId="5D44D787">
          <v:line id="_x0000_s1927" style="position:absolute;z-index:251790336;mso-width-relative:page;mso-height-relative:page" from="246.5pt,12.3pt" to="342.5pt,12.3pt" strokecolor="#f5f5f5" strokeweight=".7pt"/>
        </w:pict>
      </w:r>
      <w:r>
        <w:rPr>
          <w:sz w:val="20"/>
          <w:lang w:val="en-US" w:bidi="ar-SA"/>
        </w:rPr>
        <w:pict w14:anchorId="350D3547">
          <v:line id="_x0000_s1928" style="position:absolute;z-index:251789312;mso-width-relative:page;mso-height-relative:page" from="246.5pt,11.55pt" to="342.5pt,11.55pt" strokecolor="#f6f6f6" strokeweight=".8pt"/>
        </w:pict>
      </w:r>
      <w:r>
        <w:rPr>
          <w:sz w:val="20"/>
          <w:lang w:val="en-US" w:bidi="ar-SA"/>
        </w:rPr>
        <w:pict w14:anchorId="56C1B976">
          <v:rect id="_x0000_s1929" style="position:absolute;margin-left:246.5pt;margin-top:8.95pt;width:96pt;height:2.2pt;z-index:251788288;mso-width-relative:page;mso-height-relative:page" fillcolor="#f7f7f7" stroked="f"/>
        </w:pict>
      </w:r>
      <w:r>
        <w:rPr>
          <w:sz w:val="20"/>
          <w:lang w:val="en-US" w:bidi="ar-SA"/>
        </w:rPr>
        <w:pict w14:anchorId="60F4C772">
          <v:rect id="_x0000_s1930" style="position:absolute;margin-left:246.5pt;margin-top:7.35pt;width:96pt;height:1.6pt;z-index:251787264;mso-width-relative:page;mso-height-relative:page" fillcolor="#f8f8f8" stroked="f"/>
        </w:pict>
      </w:r>
      <w:r>
        <w:rPr>
          <w:sz w:val="20"/>
          <w:lang w:val="en-US" w:bidi="ar-SA"/>
        </w:rPr>
        <w:pict w14:anchorId="2994499D">
          <v:line id="_x0000_s1931" style="position:absolute;z-index:251786240;mso-width-relative:page;mso-height-relative:page" from="246.5pt,7pt" to="342.5pt,7pt" strokecolor="#f9f9f9" strokeweight=".7pt"/>
        </w:pict>
      </w:r>
      <w:r>
        <w:rPr>
          <w:sz w:val="20"/>
          <w:lang w:val="en-US" w:bidi="ar-SA"/>
        </w:rPr>
        <w:pict w14:anchorId="38D8E6C6">
          <v:line id="_x0000_s1932" style="position:absolute;z-index:251785216;mso-width-relative:page;mso-height-relative:page" from="246.5pt,5.9pt" to="342.5pt,5.9pt" strokecolor="#fafafa" strokeweight="1.5pt"/>
        </w:pict>
      </w:r>
      <w:r>
        <w:rPr>
          <w:sz w:val="20"/>
          <w:lang w:val="en-US" w:bidi="ar-SA"/>
        </w:rPr>
        <w:pict w14:anchorId="741A127E">
          <v:line id="_x0000_s1933" style="position:absolute;z-index:251784192;mso-width-relative:page;mso-height-relative:page" from="246.5pt,4.75pt" to="342.5pt,4.75pt" strokecolor="#fbfbfb" strokeweight=".8pt"/>
        </w:pict>
      </w:r>
      <w:r>
        <w:rPr>
          <w:sz w:val="20"/>
          <w:lang w:val="en-US" w:bidi="ar-SA"/>
        </w:rPr>
        <w:pict w14:anchorId="27446070">
          <v:line id="_x0000_s1934" style="position:absolute;z-index:251783168;mso-width-relative:page;mso-height-relative:page" from="246.5pt,3.65pt" to="342.5pt,3.65pt" strokecolor="#fcfcfc" strokeweight="1.4pt"/>
        </w:pict>
      </w:r>
      <w:r>
        <w:rPr>
          <w:sz w:val="20"/>
          <w:lang w:val="en-US" w:bidi="ar-SA"/>
        </w:rPr>
        <w:pict w14:anchorId="05347B7D">
          <v:line id="_x0000_s1935" style="position:absolute;z-index:251782144;mso-width-relative:page;mso-height-relative:page" from="246.5pt,2.6pt" to="342.5pt,2.6pt" strokecolor="#fdfdfd" strokeweight=".7pt"/>
        </w:pict>
      </w:r>
      <w:r>
        <w:rPr>
          <w:sz w:val="20"/>
          <w:lang w:val="en-US" w:bidi="ar-SA"/>
        </w:rPr>
        <w:pict w14:anchorId="497212DF">
          <v:polyline id="_x0000_s1936" style="position:absolute;z-index:251781120;mso-width-relative:page;mso-height-relative:page" points="4048.2pt,-3682.05pt,4046.4pt,-3682.05pt,4046.4pt,-3666.25pt,4046pt,-3665.85pt,4046pt,-3666.25pt,3950.4pt,-3666.25pt,3950.4pt,-3665.85pt,3950.1pt,-3666.25pt,3950.4pt,-3666.25pt,3950.4pt,-3667.15pt,4046pt,-3667.15pt,4046pt,-3666.25pt,4046.4pt,-3666.25pt,4046.4pt,-3682.05pt,3949.2pt,-3682.05pt,3949.2pt,-3667.15pt,3949.7pt,-3667.15pt,3949.7pt,-3665.55pt,3949.8pt,-3665.45pt,4046.6pt,-3665.45pt,4046.8pt,-3665.55pt,4046.8pt,-3665.85pt,4046.8pt,-3667.15pt,4048.2pt,-3667.15pt,4048.2pt,-3682.05pt" coordorigin="6732,-6700" coordsize="1980,332" fillcolor="#ccc" stroked="f">
            <v:path arrowok="t"/>
            <o:lock v:ext="edit" verticies="t"/>
          </v:polyline>
        </w:pict>
      </w:r>
      <w:r>
        <w:rPr>
          <w:sz w:val="20"/>
          <w:lang w:val="en-US" w:bidi="ar-SA"/>
        </w:rPr>
        <w:pict w14:anchorId="384AD226">
          <v:shape id="_x0000_s1937" type="#_x0000_t75" style="position:absolute;margin-left:239pt;margin-top:6.35pt;width:7pt;height:7.1pt;z-index:251780096;mso-width-relative:page;mso-height-relative:page">
            <v:imagedata r:id="rId11" o:title=""/>
          </v:shape>
        </w:pict>
      </w:r>
      <w:r>
        <w:rPr>
          <w:sz w:val="20"/>
          <w:lang w:val="en-US" w:bidi="ar-SA"/>
        </w:rPr>
        <w:pict w14:anchorId="296CCD2E">
          <v:polyline id="_x0000_s1938" style="position:absolute;z-index:251779072;mso-width-relative:page;mso-height-relative:page" points="2296.8pt,-3286.75pt,2296.8pt,-3280.95pt,2385pt,-3280.95pt,2385pt,-3599.25pt,2428.6pt,-3599.25pt" coordorigin="3978,-6562" coordsize="2636,6366" filled="f" strokeweight=".34564mm">
            <v:path arrowok="t"/>
            <o:lock v:ext="edit" verticies="t"/>
          </v:polyline>
        </w:pict>
      </w:r>
    </w:p>
    <w:p w14:paraId="22D4B7C9" w14:textId="77777777" w:rsidR="005D1B5C" w:rsidRDefault="00B42923">
      <w:pPr>
        <w:pStyle w:val="a3"/>
        <w:rPr>
          <w:sz w:val="20"/>
        </w:rPr>
      </w:pPr>
      <w:r>
        <w:rPr>
          <w:sz w:val="20"/>
          <w:lang w:val="en-US" w:bidi="ar-SA"/>
        </w:rPr>
        <w:pict w14:anchorId="4E081B3A">
          <v:shape id="_x0000_s1755" type="#_x0000_t202" style="position:absolute;margin-left:246.1pt;margin-top:4.55pt;width:96.2pt;height:26.9pt;z-index:251966464;mso-width-relative:page;mso-height-relative:page" filled="f" stroked="f">
            <v:textbox inset="0,0,0,0">
              <w:txbxContent>
                <w:p w14:paraId="1B01F5AE" w14:textId="77777777" w:rsidR="00D86CC2" w:rsidRDefault="00D86CC2">
                  <w:pPr>
                    <w:spacing w:before="141"/>
                    <w:ind w:left="143"/>
                    <w:rPr>
                      <w:rFonts w:ascii="PMingLiU" w:eastAsia="PMingLiU"/>
                      <w:sz w:val="18"/>
                    </w:rPr>
                  </w:pPr>
                  <w:r>
                    <w:rPr>
                      <w:rFonts w:ascii="PMingLiU" w:eastAsia="PMingLiU" w:hint="eastAsia"/>
                      <w:sz w:val="18"/>
                    </w:rPr>
                    <w:t>资源分配、变更操作</w:t>
                  </w:r>
                </w:p>
              </w:txbxContent>
            </v:textbox>
          </v:shape>
        </w:pict>
      </w:r>
      <w:r>
        <w:rPr>
          <w:sz w:val="20"/>
          <w:lang w:val="en-US" w:bidi="ar-SA"/>
        </w:rPr>
        <w:pict w14:anchorId="28095EC8">
          <v:shape id="_x0000_s1766" type="#_x0000_t202" style="position:absolute;margin-left:76.3pt;margin-top:1.95pt;width:68.3pt;height:7.85pt;z-index:251955200;mso-width-relative:page;mso-height-relative:page" filled="f" stroked="f">
            <v:textbox inset="0,0,0,0">
              <w:txbxContent>
                <w:p w14:paraId="2EDCD0A4" w14:textId="77777777" w:rsidR="00D86CC2" w:rsidRDefault="00D86CC2">
                  <w:pPr>
                    <w:spacing w:line="157" w:lineRule="exact"/>
                    <w:ind w:left="448" w:right="518"/>
                    <w:jc w:val="center"/>
                    <w:rPr>
                      <w:rFonts w:ascii="Microsoft JhengHei" w:eastAsia="Microsoft JhengHei"/>
                      <w:b/>
                      <w:sz w:val="18"/>
                    </w:rPr>
                  </w:pPr>
                  <w:r>
                    <w:rPr>
                      <w:rFonts w:ascii="Microsoft JhengHei" w:eastAsia="Microsoft JhengHei" w:hint="eastAsia"/>
                      <w:b/>
                      <w:sz w:val="18"/>
                    </w:rPr>
                    <w:t>开始</w:t>
                  </w:r>
                </w:p>
              </w:txbxContent>
            </v:textbox>
          </v:shape>
        </w:pict>
      </w:r>
      <w:r>
        <w:rPr>
          <w:sz w:val="20"/>
          <w:lang w:val="en-US" w:bidi="ar-SA"/>
        </w:rPr>
        <w:pict w14:anchorId="0A85E8EA">
          <v:rect id="_x0000_s1778" style="position:absolute;margin-left:76.3pt;margin-top:11.65pt;width:65.3pt;height:1.5pt;z-index:251942912;mso-width-relative:page;mso-height-relative:page" fillcolor="#f3f3f3" stroked="f"/>
        </w:pict>
      </w:r>
      <w:r>
        <w:rPr>
          <w:sz w:val="20"/>
          <w:lang w:val="en-US" w:bidi="ar-SA"/>
        </w:rPr>
        <w:pict w14:anchorId="4E450CB5">
          <v:rect id="_x0000_s1779" style="position:absolute;margin-left:75.3pt;margin-top:9.45pt;width:67.3pt;height:2.2pt;z-index:251941888;mso-width-relative:page;mso-height-relative:page" fillcolor="#f4f4f4" stroked="f"/>
        </w:pict>
      </w:r>
      <w:r>
        <w:rPr>
          <w:sz w:val="20"/>
          <w:lang w:val="en-US" w:bidi="ar-SA"/>
        </w:rPr>
        <w:pict w14:anchorId="4A056255">
          <v:rect id="_x0000_s1780" style="position:absolute;margin-left:74.6pt;margin-top:7.85pt;width:68.7pt;height:1.6pt;z-index:251940864;mso-width-relative:page;mso-height-relative:page" fillcolor="#f5f5f5" stroked="f"/>
        </w:pict>
      </w:r>
      <w:r>
        <w:rPr>
          <w:sz w:val="20"/>
          <w:lang w:val="en-US" w:bidi="ar-SA"/>
        </w:rPr>
        <w:pict w14:anchorId="4B9A23E8">
          <v:rect id="_x0000_s1781" style="position:absolute;margin-left:73.7pt;margin-top:5.65pt;width:70.5pt;height:2.2pt;z-index:251939840;mso-width-relative:page;mso-height-relative:page" fillcolor="#f6f6f6" stroked="f"/>
        </w:pict>
      </w:r>
      <w:r>
        <w:rPr>
          <w:sz w:val="20"/>
          <w:lang w:val="en-US" w:bidi="ar-SA"/>
        </w:rPr>
        <w:pict w14:anchorId="73604AA1">
          <v:rect id="_x0000_s1782" style="position:absolute;margin-left:73.3pt;margin-top:1.95pt;width:71.3pt;height:3.7pt;z-index:251938816;mso-width-relative:page;mso-height-relative:page" fillcolor="#f7f7f7" stroked="f"/>
        </w:pict>
      </w:r>
      <w:r>
        <w:rPr>
          <w:sz w:val="20"/>
          <w:lang w:val="en-US" w:bidi="ar-SA"/>
        </w:rPr>
        <w:pict w14:anchorId="501BEA0A">
          <v:rect id="_x0000_s1783" style="position:absolute;margin-left:74.6pt;margin-top:.45pt;width:68.7pt;height:1.5pt;z-index:251937792;mso-width-relative:page;mso-height-relative:page" fillcolor="#f8f8f8" stroked="f"/>
        </w:pict>
      </w:r>
      <w:r>
        <w:rPr>
          <w:sz w:val="20"/>
          <w:lang w:val="en-US" w:bidi="ar-SA"/>
        </w:rPr>
        <w:pict w14:anchorId="59EE5CAB">
          <v:rect id="_x0000_s1903" style="position:absolute;margin-left:246pt;margin-top:4.15pt;width:96.4pt;height:27.4pt;z-index:251814912;mso-width-relative:page;mso-height-relative:page" filled="f" strokecolor="#3f3f3f" strokeweight=".08267mm"/>
        </w:pict>
      </w:r>
      <w:r>
        <w:rPr>
          <w:sz w:val="20"/>
          <w:lang w:val="en-US" w:bidi="ar-SA"/>
        </w:rPr>
        <w:pict w14:anchorId="28660090">
          <v:rect id="_x0000_s1914" style="position:absolute;margin-left:246.5pt;margin-top:11.65pt;width:96pt;height:2.2pt;z-index:251803648;mso-width-relative:page;mso-height-relative:page" fillcolor="#f9f9f9" stroked="f"/>
        </w:pict>
      </w:r>
      <w:r>
        <w:rPr>
          <w:sz w:val="20"/>
          <w:lang w:val="en-US" w:bidi="ar-SA"/>
        </w:rPr>
        <w:pict w14:anchorId="6C305220">
          <v:rect id="_x0000_s1915" style="position:absolute;margin-left:246.5pt;margin-top:10.15pt;width:96pt;height:1.5pt;z-index:251802624;mso-width-relative:page;mso-height-relative:page" fillcolor="#fafafa" stroked="f"/>
        </w:pict>
      </w:r>
      <w:r>
        <w:rPr>
          <w:sz w:val="20"/>
          <w:lang w:val="en-US" w:bidi="ar-SA"/>
        </w:rPr>
        <w:pict w14:anchorId="14CB9036">
          <v:rect id="_x0000_s1916" style="position:absolute;margin-left:246.5pt;margin-top:8.65pt;width:96pt;height:1.5pt;z-index:251801600;mso-width-relative:page;mso-height-relative:page" fillcolor="#fbfbfb" stroked="f"/>
        </w:pict>
      </w:r>
      <w:r>
        <w:rPr>
          <w:sz w:val="20"/>
          <w:lang w:val="en-US" w:bidi="ar-SA"/>
        </w:rPr>
        <w:pict w14:anchorId="60682163">
          <v:rect id="_x0000_s1917" style="position:absolute;margin-left:246.5pt;margin-top:6.45pt;width:96pt;height:2.2pt;z-index:251800576;mso-width-relative:page;mso-height-relative:page" fillcolor="#fcfcfc" stroked="f"/>
        </w:pict>
      </w:r>
      <w:r>
        <w:rPr>
          <w:sz w:val="20"/>
          <w:lang w:val="en-US" w:bidi="ar-SA"/>
        </w:rPr>
        <w:pict w14:anchorId="15D5AE88">
          <v:rect id="_x0000_s1918" style="position:absolute;margin-left:246.5pt;margin-top:4.85pt;width:96pt;height:1.6pt;z-index:251799552;mso-width-relative:page;mso-height-relative:page" fillcolor="#fdfdfd" stroked="f"/>
        </w:pict>
      </w:r>
      <w:r>
        <w:rPr>
          <w:sz w:val="20"/>
          <w:lang w:val="en-US" w:bidi="ar-SA"/>
        </w:rPr>
        <w:pict w14:anchorId="41954989">
          <v:line id="_x0000_s1919" style="position:absolute;z-index:251798528;mso-width-relative:page;mso-height-relative:page" from="246.5pt,4.55pt" to="342.5pt,4.55pt" strokecolor="white" strokeweight=".6pt"/>
        </w:pict>
      </w:r>
      <w:r>
        <w:rPr>
          <w:sz w:val="20"/>
          <w:lang w:val="en-US" w:bidi="ar-SA"/>
        </w:rPr>
        <w:pict w14:anchorId="1732D41B">
          <v:rect id="_x0000_s1920" style="position:absolute;margin-left:246.6pt;margin-top:4.95pt;width:99pt;height:30pt;z-index:251797504;mso-width-relative:page;mso-height-relative:page" fillcolor="#ccc" stroked="f"/>
        </w:pict>
      </w:r>
      <w:r>
        <w:rPr>
          <w:sz w:val="20"/>
          <w:lang w:val="en-US" w:bidi="ar-SA"/>
        </w:rPr>
        <w:pict w14:anchorId="13FFC04A">
          <v:line id="_x0000_s1922" style="position:absolute;z-index:251795456;mso-width-relative:page;mso-height-relative:page" from="246.5pt,4.5pt" to="342.5pt,4.5pt" strokecolor="#f0f0f0" strokeweight=".7pt"/>
        </w:pict>
      </w:r>
      <w:r>
        <w:rPr>
          <w:sz w:val="20"/>
          <w:lang w:val="en-US" w:bidi="ar-SA"/>
        </w:rPr>
        <w:pict w14:anchorId="55809E5D">
          <v:line id="_x0000_s1923" style="position:absolute;z-index:251794432;mso-width-relative:page;mso-height-relative:page" from="246.5pt,3.8pt" to="342.5pt,3.8pt" strokecolor="#f1f1f1" strokeweight=".7pt"/>
        </w:pict>
      </w:r>
      <w:r>
        <w:rPr>
          <w:sz w:val="20"/>
          <w:lang w:val="en-US" w:bidi="ar-SA"/>
        </w:rPr>
        <w:pict w14:anchorId="42483A90">
          <v:line id="_x0000_s1924" style="position:absolute;z-index:251793408;mso-width-relative:page;mso-height-relative:page" from="246.5pt,2.7pt" to="342.5pt,2.7pt" strokecolor="#f2f2f2" strokeweight="1.5pt"/>
        </w:pict>
      </w:r>
      <w:r>
        <w:rPr>
          <w:sz w:val="20"/>
          <w:lang w:val="en-US" w:bidi="ar-SA"/>
        </w:rPr>
        <w:pict w14:anchorId="67FB8BEA">
          <v:line id="_x0000_s1925" style="position:absolute;z-index:251792384;mso-width-relative:page;mso-height-relative:page" from="246.5pt,1.55pt" to="342.5pt,1.55pt" strokecolor="#f3f3f3" strokeweight=".8pt"/>
        </w:pict>
      </w:r>
      <w:r>
        <w:rPr>
          <w:sz w:val="20"/>
          <w:lang w:val="en-US" w:bidi="ar-SA"/>
        </w:rPr>
        <w:pict w14:anchorId="38337589">
          <v:line id="_x0000_s1926" style="position:absolute;z-index:251791360;mso-width-relative:page;mso-height-relative:page" from="246.5pt,.4pt" to="342.5pt,.4pt" strokecolor="#f4f4f4" strokeweight="1.5pt"/>
        </w:pict>
      </w:r>
    </w:p>
    <w:p w14:paraId="559B5271" w14:textId="77777777" w:rsidR="005D1B5C" w:rsidRDefault="00B42923">
      <w:pPr>
        <w:pStyle w:val="a3"/>
        <w:rPr>
          <w:sz w:val="20"/>
        </w:rPr>
      </w:pPr>
      <w:r>
        <w:rPr>
          <w:sz w:val="20"/>
          <w:lang w:val="en-US" w:bidi="ar-SA"/>
        </w:rPr>
        <w:pict w14:anchorId="2930E755">
          <v:line id="_x0000_s1773" style="position:absolute;z-index:251948032;mso-width-relative:page;mso-height-relative:page" from="108.5pt,5.7pt" to="108.5pt,45.7pt" strokecolor="#3f3f3f" strokeweight=".34564mm"/>
        </w:pict>
      </w:r>
      <w:r>
        <w:rPr>
          <w:sz w:val="20"/>
          <w:lang w:val="en-US" w:bidi="ar-SA"/>
        </w:rPr>
        <w:pict w14:anchorId="54276432">
          <v:line id="_x0000_s1775" style="position:absolute;z-index:251945984;mso-width-relative:page;mso-height-relative:page" from="82.4pt,5.05pt" to="135.5pt,5.05pt" strokecolor="#f0f0f0" strokeweight="2.3pt"/>
        </w:pict>
      </w:r>
      <w:r>
        <w:rPr>
          <w:sz w:val="20"/>
          <w:lang w:val="en-US" w:bidi="ar-SA"/>
        </w:rPr>
        <w:pict w14:anchorId="063BB479">
          <v:line id="_x0000_s1776" style="position:absolute;z-index:251944960;mso-width-relative:page;mso-height-relative:page" from="79pt,3.2pt" to="138.9pt,3.2pt" strokecolor="#f1f1f1" strokeweight="1.4pt"/>
        </w:pict>
      </w:r>
      <w:r>
        <w:rPr>
          <w:sz w:val="20"/>
          <w:lang w:val="en-US" w:bidi="ar-SA"/>
        </w:rPr>
        <w:pict w14:anchorId="3B87456C">
          <v:rect id="_x0000_s1777" style="position:absolute;margin-left:76.9pt;margin-top:.2pt;width:64.1pt;height:2.3pt;z-index:251943936;mso-width-relative:page;mso-height-relative:page" fillcolor="#f2f2f2" stroked="f"/>
        </w:pict>
      </w:r>
      <w:r>
        <w:rPr>
          <w:sz w:val="20"/>
          <w:lang w:val="en-US" w:bidi="ar-SA"/>
        </w:rPr>
        <w:pict w14:anchorId="4F7F144E">
          <v:rect id="_x0000_s1908" style="position:absolute;margin-left:246.5pt;margin-top:11.5pt;width:96pt;height:2.2pt;z-index:251809792;mso-width-relative:page;mso-height-relative:page" fillcolor="#f3f3f3" stroked="f"/>
        </w:pict>
      </w:r>
      <w:r>
        <w:rPr>
          <w:sz w:val="20"/>
          <w:lang w:val="en-US" w:bidi="ar-SA"/>
        </w:rPr>
        <w:pict w14:anchorId="593AC688">
          <v:rect id="_x0000_s1909" style="position:absolute;margin-left:246.5pt;margin-top:9.9pt;width:96pt;height:1.6pt;z-index:251808768;mso-width-relative:page;mso-height-relative:page" fillcolor="#f4f4f4" stroked="f"/>
        </w:pict>
      </w:r>
      <w:r>
        <w:rPr>
          <w:sz w:val="20"/>
          <w:lang w:val="en-US" w:bidi="ar-SA"/>
        </w:rPr>
        <w:pict w14:anchorId="3EDF3336">
          <v:rect id="_x0000_s1910" style="position:absolute;margin-left:246.5pt;margin-top:7.7pt;width:96pt;height:2.2pt;z-index:251807744;mso-width-relative:page;mso-height-relative:page" fillcolor="#f5f5f5" stroked="f"/>
        </w:pict>
      </w:r>
      <w:r>
        <w:rPr>
          <w:sz w:val="20"/>
          <w:lang w:val="en-US" w:bidi="ar-SA"/>
        </w:rPr>
        <w:pict w14:anchorId="13BC765C">
          <v:rect id="_x0000_s1911" style="position:absolute;margin-left:246.5pt;margin-top:6.2pt;width:96pt;height:1.5pt;z-index:251806720;mso-width-relative:page;mso-height-relative:page" fillcolor="#f6f6f6" stroked="f"/>
        </w:pict>
      </w:r>
      <w:r>
        <w:rPr>
          <w:sz w:val="20"/>
          <w:lang w:val="en-US" w:bidi="ar-SA"/>
        </w:rPr>
        <w:pict w14:anchorId="401575CC">
          <v:rect id="_x0000_s1912" style="position:absolute;margin-left:246.5pt;margin-top:2.5pt;width:96pt;height:3.7pt;z-index:251805696;mso-width-relative:page;mso-height-relative:page" fillcolor="#f7f7f7" stroked="f"/>
        </w:pict>
      </w:r>
      <w:r>
        <w:rPr>
          <w:sz w:val="20"/>
          <w:lang w:val="en-US" w:bidi="ar-SA"/>
        </w:rPr>
        <w:pict w14:anchorId="1254ECCD">
          <v:rect id="_x0000_s1913" style="position:absolute;margin-left:246.5pt;margin-top:.9pt;width:96pt;height:1.6pt;z-index:251804672;mso-width-relative:page;mso-height-relative:page" fillcolor="#f8f8f8" stroked="f"/>
        </w:pict>
      </w:r>
    </w:p>
    <w:p w14:paraId="42B68A46" w14:textId="77777777" w:rsidR="005D1B5C" w:rsidRDefault="00B42923">
      <w:pPr>
        <w:pStyle w:val="a3"/>
        <w:rPr>
          <w:sz w:val="20"/>
        </w:rPr>
      </w:pPr>
      <w:r>
        <w:rPr>
          <w:sz w:val="20"/>
          <w:lang w:val="en-US" w:bidi="ar-SA"/>
        </w:rPr>
        <w:pict w14:anchorId="5F0D3835">
          <v:line id="_x0000_s1868" style="position:absolute;z-index:251850752;mso-width-relative:page;mso-height-relative:page" from="294.2pt,5.65pt" to="294.2pt,31.35pt" strokecolor="#3f3f3f" strokeweight=".34564mm"/>
        </w:pict>
      </w:r>
      <w:r>
        <w:rPr>
          <w:sz w:val="20"/>
          <w:lang w:val="en-US" w:bidi="ar-SA"/>
        </w:rPr>
        <w:pict w14:anchorId="19322AE3">
          <v:line id="_x0000_s1904" style="position:absolute;z-index:251813888;mso-width-relative:page;mso-height-relative:page" from="246.5pt,6.05pt" to="342.5pt,6.05pt" strokecolor="#efefef" strokeweight="0"/>
        </w:pict>
      </w:r>
      <w:r>
        <w:rPr>
          <w:sz w:val="20"/>
          <w:lang w:val="en-US" w:bidi="ar-SA"/>
        </w:rPr>
        <w:pict w14:anchorId="34A413F1">
          <v:rect id="_x0000_s1905" style="position:absolute;margin-left:246.5pt;margin-top:3.75pt;width:96pt;height:2.3pt;z-index:251812864;mso-width-relative:page;mso-height-relative:page" fillcolor="#f0f0f0" stroked="f"/>
        </w:pict>
      </w:r>
      <w:r>
        <w:rPr>
          <w:sz w:val="20"/>
          <w:lang w:val="en-US" w:bidi="ar-SA"/>
        </w:rPr>
        <w:pict w14:anchorId="159DD759">
          <v:rect id="_x0000_s1906" style="position:absolute;margin-left:246.5pt;margin-top:2.25pt;width:96pt;height:1.5pt;z-index:251811840;mso-width-relative:page;mso-height-relative:page" fillcolor="#f1f1f1" stroked="f"/>
        </w:pict>
      </w:r>
      <w:r>
        <w:rPr>
          <w:sz w:val="20"/>
          <w:lang w:val="en-US" w:bidi="ar-SA"/>
        </w:rPr>
        <w:pict w14:anchorId="635B4028">
          <v:rect id="_x0000_s1907" style="position:absolute;margin-left:246.5pt;margin-top:.75pt;width:96pt;height:1.5pt;z-index:251810816;mso-width-relative:page;mso-height-relative:page" fillcolor="#f2f2f2" stroked="f"/>
        </w:pict>
      </w:r>
    </w:p>
    <w:p w14:paraId="6FE3755F" w14:textId="77777777" w:rsidR="005D1B5C" w:rsidRDefault="005D1B5C">
      <w:pPr>
        <w:pStyle w:val="a3"/>
        <w:rPr>
          <w:sz w:val="20"/>
        </w:rPr>
      </w:pPr>
    </w:p>
    <w:p w14:paraId="041AA478" w14:textId="77777777" w:rsidR="005D1B5C" w:rsidRDefault="00B42923">
      <w:pPr>
        <w:pStyle w:val="a3"/>
        <w:rPr>
          <w:sz w:val="20"/>
        </w:rPr>
      </w:pPr>
      <w:r>
        <w:rPr>
          <w:sz w:val="20"/>
          <w:lang w:val="en-US" w:bidi="ar-SA"/>
        </w:rPr>
        <w:pict w14:anchorId="3EB91BAB">
          <v:shape id="_x0000_s1756" type="#_x0000_t202" style="position:absolute;margin-left:62.2pt;margin-top:12.2pt;width:92.7pt;height:17.3pt;z-index:251965440;mso-width-relative:page;mso-height-relative:page" filled="f" strokecolor="#3f3f3f" strokeweight=".08267mm">
            <v:textbox inset="0,0,0,0">
              <w:txbxContent>
                <w:p w14:paraId="03BF26FB" w14:textId="77777777" w:rsidR="00D86CC2" w:rsidRDefault="00D86CC2">
                  <w:pPr>
                    <w:spacing w:before="73"/>
                    <w:ind w:left="385"/>
                    <w:rPr>
                      <w:rFonts w:ascii="PMingLiU" w:eastAsia="PMingLiU"/>
                      <w:sz w:val="18"/>
                    </w:rPr>
                  </w:pPr>
                  <w:r>
                    <w:rPr>
                      <w:rFonts w:ascii="PMingLiU" w:eastAsia="PMingLiU" w:hint="eastAsia"/>
                      <w:sz w:val="18"/>
                    </w:rPr>
                    <w:t>相关需求部门</w:t>
                  </w:r>
                </w:p>
              </w:txbxContent>
            </v:textbox>
          </v:shape>
        </w:pict>
      </w:r>
      <w:r>
        <w:rPr>
          <w:sz w:val="20"/>
          <w:lang w:val="en-US" w:bidi="ar-SA"/>
        </w:rPr>
        <w:pict w14:anchorId="5E67407E">
          <v:shape id="_x0000_s1761" type="#_x0000_t202" style="position:absolute;margin-left:246.1pt;margin-top:10.8pt;width:96.2pt;height:15.25pt;z-index:251960320;mso-width-relative:page;mso-height-relative:page" filled="f" stroked="f">
            <v:textbox inset="0,0,0,0">
              <w:txbxContent>
                <w:p w14:paraId="60DCEF21" w14:textId="77777777" w:rsidR="00D86CC2" w:rsidRDefault="00D86CC2">
                  <w:pPr>
                    <w:spacing w:before="29"/>
                    <w:ind w:left="413"/>
                    <w:rPr>
                      <w:rFonts w:ascii="PMingLiU" w:eastAsia="PMingLiU"/>
                      <w:sz w:val="18"/>
                    </w:rPr>
                  </w:pPr>
                  <w:r>
                    <w:rPr>
                      <w:rFonts w:ascii="PMingLiU" w:eastAsia="PMingLiU" w:hint="eastAsia"/>
                      <w:sz w:val="18"/>
                    </w:rPr>
                    <w:t>相关需求部门</w:t>
                  </w:r>
                </w:p>
              </w:txbxContent>
            </v:textbox>
          </v:shape>
        </w:pict>
      </w:r>
      <w:r>
        <w:rPr>
          <w:sz w:val="20"/>
          <w:lang w:val="en-US" w:bidi="ar-SA"/>
        </w:rPr>
        <w:pict w14:anchorId="3A2205A7">
          <v:shape id="_x0000_s1772" type="#_x0000_t75" style="position:absolute;margin-left:105pt;margin-top:5.1pt;width:7pt;height:7.1pt;z-index:251949056;mso-width-relative:page;mso-height-relative:page">
            <v:imagedata r:id="rId12" o:title=""/>
          </v:shape>
        </w:pict>
      </w:r>
      <w:r>
        <w:rPr>
          <w:sz w:val="20"/>
          <w:lang w:val="en-US" w:bidi="ar-SA"/>
        </w:rPr>
        <w:pict w14:anchorId="463FB661">
          <v:shape id="_x0000_s1867" type="#_x0000_t75" style="position:absolute;margin-left:290.7pt;margin-top:3.7pt;width:7pt;height:7pt;z-index:251851776;mso-width-relative:page;mso-height-relative:page">
            <v:imagedata r:id="rId13" o:title=""/>
          </v:shape>
        </w:pict>
      </w:r>
      <w:r>
        <w:rPr>
          <w:sz w:val="20"/>
          <w:lang w:val="en-US" w:bidi="ar-SA"/>
        </w:rPr>
        <w:pict w14:anchorId="1544717F">
          <v:rect id="_x0000_s1887" style="position:absolute;margin-left:246pt;margin-top:10.7pt;width:96.4pt;height:15.7pt;z-index:251831296;mso-width-relative:page;mso-height-relative:page" filled="f" strokecolor="#3f3f3f" strokeweight=".08267mm"/>
        </w:pict>
      </w:r>
      <w:r>
        <w:rPr>
          <w:sz w:val="20"/>
          <w:lang w:val="en-US" w:bidi="ar-SA"/>
        </w:rPr>
        <w:pict w14:anchorId="7DC2C8D5">
          <v:line id="_x0000_s1900" style="position:absolute;z-index:251817984;mso-width-relative:page;mso-height-relative:page" from="246.5pt,12.7pt" to="342.5pt,12.7pt" strokecolor="#fcfcfc" strokeweight=".8pt"/>
        </w:pict>
      </w:r>
      <w:r>
        <w:rPr>
          <w:sz w:val="20"/>
          <w:lang w:val="en-US" w:bidi="ar-SA"/>
        </w:rPr>
        <w:pict w14:anchorId="349FA052">
          <v:line id="_x0000_s1901" style="position:absolute;z-index:251816960;mso-width-relative:page;mso-height-relative:page" from="246.5pt,11.6pt" to="342.5pt,11.6pt" strokecolor="#fdfdfd" strokeweight="1.4pt"/>
        </w:pict>
      </w:r>
      <w:r>
        <w:rPr>
          <w:sz w:val="20"/>
          <w:lang w:val="en-US" w:bidi="ar-SA"/>
        </w:rPr>
        <w:pict w14:anchorId="6AD636E3">
          <v:polyline id="_x0000_s1902" style="position:absolute;z-index:251815936;mso-width-relative:page;mso-height-relative:page" points="4048.2pt,-2864.9pt,4046.4pt,-2864.9pt,4046.4pt,-2849pt,4046pt,-2848.6pt,4046pt,-2849pt,3950.4pt,-2849pt,3950.4pt,-2848.6pt,3950.1pt,-2849pt,3950.4pt,-2849pt,3950.4pt,-2849.9pt,4046pt,-2849.9pt,4046pt,-2849pt,4046.4pt,-2849pt,4046.4pt,-2864.9pt,3949.2pt,-2864.9pt,3949.2pt,-2849.9pt,3949.7pt,-2849.9pt,3949.7pt,-2848.5pt,3949.8pt,-2848.3pt,4046.6pt,-2848.3pt,4046.8pt,-2848.5pt,4046.8pt,-2848.6pt,4046.8pt,-2849.9pt,4048.2pt,-2849.9pt,4048.2pt,-2864.9pt" coordorigin="6732,-5230" coordsize="1980,332" fillcolor="#ccc" stroked="f">
            <v:path arrowok="t"/>
            <o:lock v:ext="edit" verticies="t"/>
          </v:polyline>
        </w:pict>
      </w:r>
      <w:r>
        <w:rPr>
          <w:sz w:val="20"/>
          <w:lang w:val="en-US" w:bidi="ar-SA"/>
        </w:rPr>
        <w:pict w14:anchorId="37049F25">
          <v:rect id="_x0000_s2014" style="position:absolute;margin-left:62.2pt;margin-top:12.2pt;width:92.7pt;height:19.2pt;z-index:251701248;mso-width-relative:page;mso-height-relative:page" filled="f" strokecolor="#3f3f3f" strokeweight=".08267mm"/>
        </w:pict>
      </w:r>
      <w:r>
        <w:rPr>
          <w:sz w:val="20"/>
          <w:lang w:val="en-US" w:bidi="ar-SA"/>
        </w:rPr>
        <w:pict w14:anchorId="475A31DF">
          <v:rect id="_x0000_s2027" style="position:absolute;margin-left:62.8pt;margin-top:12.4pt;width:92.2pt;height:1.4pt;z-index:251687936;mso-width-relative:page;mso-height-relative:page" fillcolor="#fdfdfd" stroked="f"/>
        </w:pict>
      </w:r>
      <w:r>
        <w:rPr>
          <w:sz w:val="20"/>
          <w:lang w:val="en-US" w:bidi="ar-SA"/>
        </w:rPr>
        <w:pict w14:anchorId="6A381346">
          <v:polyline id="_x0000_s2028" style="position:absolute;z-index:251686912;mso-width-relative:page;mso-height-relative:page" points="1838.8pt,-2848.1pt,1837.1pt,-2848.1pt,1837.1pt,-2828.6pt,1836.8pt,-2828.3pt,1836.8pt,-2828.6pt,1744.8pt,-2828.6pt,1744.8pt,-2828.3pt,1744.4pt,-2828.6pt,1744.8pt,-2828.6pt,1744.8pt,-2830.7pt,1836.8pt,-2830.7pt,1836.8pt,-2828.6pt,1837.1pt,-2828.6pt,1837.1pt,-2848.1pt,1743.6pt,-2848.1pt,1743.6pt,-2830.7pt,1744.1pt,-2830.7pt,1744.1pt,-2828.1pt,1744.2pt,-2827.9pt,1837.3pt,-2827.9pt,1837.5pt,-2828.1pt,1837.5pt,-2828.3pt,1837.5pt,-2830.7pt,1838.8pt,-2830.7pt,1838.8pt,-2848.1pt" coordorigin="3056,-5202" coordsize="1904,404" fillcolor="#ccc" stroked="f">
            <v:path arrowok="t"/>
            <o:lock v:ext="edit" verticies="t"/>
          </v:polyline>
        </w:pict>
      </w:r>
    </w:p>
    <w:p w14:paraId="0D2432E3" w14:textId="77777777" w:rsidR="005D1B5C" w:rsidRDefault="00B42923">
      <w:pPr>
        <w:pStyle w:val="a3"/>
        <w:rPr>
          <w:sz w:val="20"/>
        </w:rPr>
      </w:pPr>
      <w:r>
        <w:rPr>
          <w:sz w:val="20"/>
          <w:lang w:val="en-US" w:bidi="ar-SA"/>
        </w:rPr>
        <w:pict w14:anchorId="0448476A">
          <v:shape id="_x0000_s1762" type="#_x0000_t202" style="position:absolute;margin-left:246.1pt;margin-top:13.25pt;width:96.2pt;height:24.05pt;z-index:251959296;mso-width-relative:page;mso-height-relative:page" filled="f" stroked="f">
            <v:textbox inset="0,0,0,0">
              <w:txbxContent>
                <w:p w14:paraId="143388B4" w14:textId="77777777" w:rsidR="00D86CC2" w:rsidRDefault="00D86CC2">
                  <w:pPr>
                    <w:spacing w:line="228" w:lineRule="auto"/>
                    <w:ind w:left="503" w:right="67" w:hanging="450"/>
                    <w:rPr>
                      <w:rFonts w:ascii="PMingLiU" w:eastAsia="PMingLiU"/>
                      <w:sz w:val="18"/>
                    </w:rPr>
                  </w:pPr>
                  <w:r>
                    <w:rPr>
                      <w:rFonts w:ascii="PMingLiU" w:eastAsia="PMingLiU" w:hint="eastAsia"/>
                      <w:sz w:val="18"/>
                    </w:rPr>
                    <w:t>对已分配、变更资源进行业务部署</w:t>
                  </w:r>
                </w:p>
              </w:txbxContent>
            </v:textbox>
          </v:shape>
        </w:pict>
      </w:r>
      <w:r>
        <w:rPr>
          <w:sz w:val="20"/>
          <w:lang w:val="en-US" w:bidi="ar-SA"/>
        </w:rPr>
        <w:pict w14:anchorId="63E85EF5">
          <v:rect id="_x0000_s1869" style="position:absolute;margin-left:246pt;margin-top:12.9pt;width:96.4pt;height:24.5pt;z-index:251849728;mso-width-relative:page;mso-height-relative:page" filled="f" strokecolor="#3f3f3f" strokeweight=".08267mm"/>
        </w:pict>
      </w:r>
      <w:r>
        <w:rPr>
          <w:sz w:val="20"/>
          <w:lang w:val="en-US" w:bidi="ar-SA"/>
        </w:rPr>
        <w:pict w14:anchorId="648FD8B5">
          <v:line id="_x0000_s1888" style="position:absolute;z-index:251830272;mso-width-relative:page;mso-height-relative:page" from="246.5pt,13.2pt" to="342.5pt,13.2pt" strokecolor="#f0f0f0" strokeweight=".8pt"/>
        </w:pict>
      </w:r>
      <w:r>
        <w:rPr>
          <w:sz w:val="20"/>
          <w:lang w:val="en-US" w:bidi="ar-SA"/>
        </w:rPr>
        <w:pict w14:anchorId="7D7993AF">
          <v:line id="_x0000_s1889" style="position:absolute;z-index:251829248;mso-width-relative:page;mso-height-relative:page" from="246.5pt,12.4pt" to="342.5pt,12.4pt" strokecolor="#f1f1f1" strokeweight=".8pt"/>
        </w:pict>
      </w:r>
      <w:r>
        <w:rPr>
          <w:sz w:val="20"/>
          <w:lang w:val="en-US" w:bidi="ar-SA"/>
        </w:rPr>
        <w:pict w14:anchorId="3C238B0C">
          <v:line id="_x0000_s1890" style="position:absolute;z-index:251828224;mso-width-relative:page;mso-height-relative:page" from="246.5pt,11.3pt" to="342.5pt,11.3pt" strokecolor="#f2f2f2" strokeweight="1.4pt"/>
        </w:pict>
      </w:r>
      <w:r>
        <w:rPr>
          <w:sz w:val="20"/>
          <w:lang w:val="en-US" w:bidi="ar-SA"/>
        </w:rPr>
        <w:pict w14:anchorId="3A9A298B">
          <v:line id="_x0000_s1891" style="position:absolute;z-index:251827200;mso-width-relative:page;mso-height-relative:page" from="246.5pt,10.2pt" to="342.5pt,10.2pt" strokecolor="#f3f3f3" strokeweight=".8pt"/>
        </w:pict>
      </w:r>
      <w:r>
        <w:rPr>
          <w:sz w:val="20"/>
          <w:lang w:val="en-US" w:bidi="ar-SA"/>
        </w:rPr>
        <w:pict w14:anchorId="47389FB3">
          <v:line id="_x0000_s1892" style="position:absolute;z-index:251826176;mso-width-relative:page;mso-height-relative:page" from="246.5pt,9.05pt" to="342.5pt,9.05pt" strokecolor="#f4f4f4" strokeweight="1.5pt"/>
        </w:pict>
      </w:r>
      <w:r>
        <w:rPr>
          <w:sz w:val="20"/>
          <w:lang w:val="en-US" w:bidi="ar-SA"/>
        </w:rPr>
        <w:pict w14:anchorId="62536693">
          <v:line id="_x0000_s1893" style="position:absolute;z-index:251825152;mso-width-relative:page;mso-height-relative:page" from="246.5pt,7.95pt" to="342.5pt,7.95pt" strokecolor="#f5f5f5" strokeweight=".7pt"/>
        </w:pict>
      </w:r>
      <w:r>
        <w:rPr>
          <w:sz w:val="20"/>
          <w:lang w:val="en-US" w:bidi="ar-SA"/>
        </w:rPr>
        <w:pict w14:anchorId="3492F95C">
          <v:line id="_x0000_s1894" style="position:absolute;z-index:251824128;mso-width-relative:page;mso-height-relative:page" from="246.5pt,7.2pt" to="342.5pt,7.2pt" strokecolor="#f6f6f6" strokeweight=".8pt"/>
        </w:pict>
      </w:r>
      <w:r>
        <w:rPr>
          <w:sz w:val="20"/>
          <w:lang w:val="en-US" w:bidi="ar-SA"/>
        </w:rPr>
        <w:pict w14:anchorId="0574FDBD">
          <v:rect id="_x0000_s1895" style="position:absolute;margin-left:246.5pt;margin-top:4.6pt;width:96pt;height:2.2pt;z-index:251823104;mso-width-relative:page;mso-height-relative:page" fillcolor="#f7f7f7" stroked="f"/>
        </w:pict>
      </w:r>
      <w:r>
        <w:rPr>
          <w:sz w:val="20"/>
          <w:lang w:val="en-US" w:bidi="ar-SA"/>
        </w:rPr>
        <w:pict w14:anchorId="743701CA">
          <v:rect id="_x0000_s1896" style="position:absolute;margin-left:246.5pt;margin-top:3pt;width:96pt;height:1.6pt;z-index:251822080;mso-width-relative:page;mso-height-relative:page" fillcolor="#f8f8f8" stroked="f"/>
        </w:pict>
      </w:r>
      <w:r>
        <w:rPr>
          <w:sz w:val="20"/>
          <w:lang w:val="en-US" w:bidi="ar-SA"/>
        </w:rPr>
        <w:pict w14:anchorId="7D4CA32E">
          <v:line id="_x0000_s1897" style="position:absolute;z-index:251821056;mso-width-relative:page;mso-height-relative:page" from="246.5pt,2.65pt" to="342.5pt,2.65pt" strokecolor="#f9f9f9" strokeweight=".7pt"/>
        </w:pict>
      </w:r>
      <w:r>
        <w:rPr>
          <w:sz w:val="20"/>
          <w:lang w:val="en-US" w:bidi="ar-SA"/>
        </w:rPr>
        <w:pict w14:anchorId="001D2535">
          <v:line id="_x0000_s1898" style="position:absolute;z-index:251820032;mso-width-relative:page;mso-height-relative:page" from="246.5pt,1.55pt" to="342.5pt,1.55pt" strokecolor="#fafafa" strokeweight="1.5pt"/>
        </w:pict>
      </w:r>
      <w:r>
        <w:rPr>
          <w:sz w:val="20"/>
          <w:lang w:val="en-US" w:bidi="ar-SA"/>
        </w:rPr>
        <w:pict w14:anchorId="792921B7">
          <v:line id="_x0000_s1899" style="position:absolute;z-index:251819008;mso-width-relative:page;mso-height-relative:page" from="246.5pt,.45pt" to="342.5pt,.45pt" strokecolor="#fbfbfb" strokeweight=".7pt"/>
        </w:pict>
      </w:r>
      <w:r>
        <w:rPr>
          <w:sz w:val="20"/>
          <w:lang w:val="en-US" w:bidi="ar-SA"/>
        </w:rPr>
        <w:pict w14:anchorId="39FF63EA">
          <v:shape id="_x0000_s1940" type="#_x0000_t75" style="position:absolute;margin-left:55.1pt;margin-top:5.3pt;width:7.1pt;height:7pt;z-index:251777024;mso-width-relative:page;mso-height-relative:page">
            <v:imagedata r:id="rId14" o:title=""/>
          </v:shape>
        </w:pict>
      </w:r>
      <w:r>
        <w:rPr>
          <w:sz w:val="20"/>
          <w:lang w:val="en-US" w:bidi="ar-SA"/>
        </w:rPr>
        <w:pict w14:anchorId="15A8E898">
          <v:polyline id="_x0000_s1941" style="position:absolute;z-index:251776000;mso-width-relative:page;mso-height-relative:page" points="1480.9pt,-2542.3pt,1454.4pt,-2542.3pt,1454.4pt,-2755.5pt,1472.5pt,-2755.5pt" coordorigin="2574,-5026" coordsize="530,4264" filled="f" strokeweight=".34564mm">
            <v:path arrowok="t"/>
            <o:lock v:ext="edit" verticies="t"/>
          </v:polyline>
        </w:pict>
      </w:r>
      <w:r>
        <w:rPr>
          <w:sz w:val="20"/>
          <w:lang w:val="en-US" w:bidi="ar-SA"/>
        </w:rPr>
        <w:pict w14:anchorId="0BEFC7DE">
          <v:rect id="_x0000_s2018" style="position:absolute;margin-left:62.8pt;margin-top:12pt;width:92.2pt;height:1.6pt;z-index:251697152;mso-width-relative:page;mso-height-relative:page" fillcolor="#f4f4f4" stroked="f"/>
        </w:pict>
      </w:r>
      <w:r>
        <w:rPr>
          <w:sz w:val="20"/>
          <w:lang w:val="en-US" w:bidi="ar-SA"/>
        </w:rPr>
        <w:pict w14:anchorId="08D34F6B">
          <v:line id="_x0000_s2019" style="position:absolute;z-index:251696128;mso-width-relative:page;mso-height-relative:page" from="62.8pt,11.65pt" to="155pt,11.65pt" strokecolor="#f5f5f5" strokeweight=".7pt"/>
        </w:pict>
      </w:r>
      <w:r>
        <w:rPr>
          <w:sz w:val="20"/>
          <w:lang w:val="en-US" w:bidi="ar-SA"/>
        </w:rPr>
        <w:pict w14:anchorId="2D9A5F17">
          <v:rect id="_x0000_s2020" style="position:absolute;margin-left:62.8pt;margin-top:9.8pt;width:92.2pt;height:1.5pt;z-index:251695104;mso-width-relative:page;mso-height-relative:page" fillcolor="#f6f6f6" stroked="f"/>
        </w:pict>
      </w:r>
      <w:r>
        <w:rPr>
          <w:sz w:val="20"/>
          <w:lang w:val="en-US" w:bidi="ar-SA"/>
        </w:rPr>
        <w:pict w14:anchorId="163EB712">
          <v:rect id="_x0000_s2021" style="position:absolute;margin-left:62.8pt;margin-top:6.8pt;width:92.2pt;height:3pt;z-index:251694080;mso-width-relative:page;mso-height-relative:page" fillcolor="#f7f7f7" stroked="f"/>
        </w:pict>
      </w:r>
      <w:r>
        <w:rPr>
          <w:sz w:val="20"/>
          <w:lang w:val="en-US" w:bidi="ar-SA"/>
        </w:rPr>
        <w:pict w14:anchorId="7F01EC7A">
          <v:line id="_x0000_s2022" style="position:absolute;z-index:251693056;mso-width-relative:page;mso-height-relative:page" from="62.8pt,6.4pt" to="155pt,6.4pt" strokecolor="#f8f8f8" strokeweight=".8pt"/>
        </w:pict>
      </w:r>
      <w:r>
        <w:rPr>
          <w:sz w:val="20"/>
          <w:lang w:val="en-US" w:bidi="ar-SA"/>
        </w:rPr>
        <w:pict w14:anchorId="07D9F458">
          <v:rect id="_x0000_s2023" style="position:absolute;margin-left:62.8pt;margin-top:4.6pt;width:92.2pt;height:1.4pt;z-index:251692032;mso-width-relative:page;mso-height-relative:page" fillcolor="#f9f9f9" stroked="f"/>
        </w:pict>
      </w:r>
      <w:r>
        <w:rPr>
          <w:sz w:val="20"/>
          <w:lang w:val="en-US" w:bidi="ar-SA"/>
        </w:rPr>
        <w:pict w14:anchorId="4F7F765C">
          <v:rect id="_x0000_s2024" style="position:absolute;margin-left:62.8pt;margin-top:3pt;width:92.2pt;height:1.6pt;z-index:251691008;mso-width-relative:page;mso-height-relative:page" fillcolor="#fafafa" stroked="f"/>
        </w:pict>
      </w:r>
      <w:r>
        <w:rPr>
          <w:sz w:val="20"/>
          <w:lang w:val="en-US" w:bidi="ar-SA"/>
        </w:rPr>
        <w:pict w14:anchorId="67EC8F92">
          <v:line id="_x0000_s2025" style="position:absolute;z-index:251689984;mso-width-relative:page;mso-height-relative:page" from="62.8pt,2.65pt" to="155pt,2.65pt" strokecolor="#fbfbfb" strokeweight=".7pt"/>
        </w:pict>
      </w:r>
      <w:r>
        <w:rPr>
          <w:sz w:val="20"/>
          <w:lang w:val="en-US" w:bidi="ar-SA"/>
        </w:rPr>
        <w:pict w14:anchorId="794CC04F">
          <v:rect id="_x0000_s2026" style="position:absolute;margin-left:62.8pt;margin-top:.8pt;width:92.2pt;height:1.5pt;z-index:251688960;mso-width-relative:page;mso-height-relative:page" fillcolor="#fcfcfc" stroked="f"/>
        </w:pict>
      </w:r>
    </w:p>
    <w:p w14:paraId="40C0F725" w14:textId="77777777" w:rsidR="005D1B5C" w:rsidRDefault="00B42923">
      <w:pPr>
        <w:pStyle w:val="a3"/>
        <w:rPr>
          <w:sz w:val="20"/>
        </w:rPr>
      </w:pPr>
      <w:r>
        <w:rPr>
          <w:sz w:val="20"/>
          <w:lang w:val="en-US" w:bidi="ar-SA"/>
        </w:rPr>
        <w:pict w14:anchorId="107A8299">
          <v:shape id="_x0000_s1757" type="#_x0000_t202" style="position:absolute;margin-left:62.2pt;margin-top:3.55pt;width:92.7pt;height:34.4pt;z-index:251964416;mso-width-relative:page;mso-height-relative:page" filled="f" strokecolor="#3f3f3f" strokeweight=".08267mm">
            <v:textbox inset="0,0,0,0">
              <w:txbxContent>
                <w:p w14:paraId="3ADDE741" w14:textId="77777777" w:rsidR="00D86CC2" w:rsidRDefault="00D86CC2">
                  <w:pPr>
                    <w:spacing w:before="3"/>
                    <w:rPr>
                      <w:rFonts w:ascii="Microsoft JhengHei"/>
                      <w:b/>
                      <w:sz w:val="12"/>
                    </w:rPr>
                  </w:pPr>
                </w:p>
                <w:p w14:paraId="6DFD781C" w14:textId="77777777" w:rsidR="00D86CC2" w:rsidRDefault="00D86CC2">
                  <w:pPr>
                    <w:ind w:left="115"/>
                    <w:rPr>
                      <w:rFonts w:ascii="PMingLiU" w:eastAsia="PMingLiU"/>
                      <w:sz w:val="18"/>
                    </w:rPr>
                  </w:pPr>
                  <w:r>
                    <w:rPr>
                      <w:rFonts w:ascii="PMingLiU" w:eastAsia="PMingLiU" w:hint="eastAsia"/>
                      <w:sz w:val="18"/>
                    </w:rPr>
                    <w:t>资源分配、变更申请</w:t>
                  </w:r>
                </w:p>
              </w:txbxContent>
            </v:textbox>
          </v:shape>
        </w:pict>
      </w:r>
      <w:r>
        <w:rPr>
          <w:sz w:val="20"/>
          <w:lang w:val="en-US" w:bidi="ar-SA"/>
        </w:rPr>
        <w:pict w14:anchorId="46F0F0A3">
          <v:rect id="_x0000_s1878" style="position:absolute;margin-left:246.5pt;margin-top:10.35pt;width:96pt;height:3pt;z-index:251840512;mso-width-relative:page;mso-height-relative:page" fillcolor="#f7f7f7" stroked="f"/>
        </w:pict>
      </w:r>
      <w:r>
        <w:rPr>
          <w:sz w:val="20"/>
          <w:lang w:val="en-US" w:bidi="ar-SA"/>
        </w:rPr>
        <w:pict w14:anchorId="244C7AE1">
          <v:rect id="_x0000_s1879" style="position:absolute;margin-left:246.5pt;margin-top:8.15pt;width:96pt;height:2.2pt;z-index:251839488;mso-width-relative:page;mso-height-relative:page" fillcolor="#f8f8f8" stroked="f"/>
        </w:pict>
      </w:r>
      <w:r>
        <w:rPr>
          <w:sz w:val="20"/>
          <w:lang w:val="en-US" w:bidi="ar-SA"/>
        </w:rPr>
        <w:pict w14:anchorId="2512BF2A">
          <v:rect id="_x0000_s1880" style="position:absolute;margin-left:246.5pt;margin-top:6.65pt;width:96pt;height:1.5pt;z-index:251838464;mso-width-relative:page;mso-height-relative:page" fillcolor="#f9f9f9" stroked="f"/>
        </w:pict>
      </w:r>
      <w:r>
        <w:rPr>
          <w:sz w:val="20"/>
          <w:lang w:val="en-US" w:bidi="ar-SA"/>
        </w:rPr>
        <w:pict w14:anchorId="5B3C754A">
          <v:rect id="_x0000_s1881" style="position:absolute;margin-left:246.5pt;margin-top:5.15pt;width:96pt;height:1.5pt;z-index:251837440;mso-width-relative:page;mso-height-relative:page" fillcolor="#fafafa" stroked="f"/>
        </w:pict>
      </w:r>
      <w:r>
        <w:rPr>
          <w:sz w:val="20"/>
          <w:lang w:val="en-US" w:bidi="ar-SA"/>
        </w:rPr>
        <w:pict w14:anchorId="396C7937">
          <v:rect id="_x0000_s1882" style="position:absolute;margin-left:246.5pt;margin-top:3.65pt;width:96pt;height:1.5pt;z-index:251836416;mso-width-relative:page;mso-height-relative:page" fillcolor="#fbfbfb" stroked="f"/>
        </w:pict>
      </w:r>
      <w:r>
        <w:rPr>
          <w:sz w:val="20"/>
          <w:lang w:val="en-US" w:bidi="ar-SA"/>
        </w:rPr>
        <w:pict w14:anchorId="11730AF3">
          <v:rect id="_x0000_s1883" style="position:absolute;margin-left:246.5pt;margin-top:2.05pt;width:96pt;height:1.6pt;z-index:251835392;mso-width-relative:page;mso-height-relative:page" fillcolor="#fcfcfc" stroked="f"/>
        </w:pict>
      </w:r>
      <w:r>
        <w:rPr>
          <w:sz w:val="20"/>
          <w:lang w:val="en-US" w:bidi="ar-SA"/>
        </w:rPr>
        <w:pict w14:anchorId="0577C933">
          <v:rect id="_x0000_s1884" style="position:absolute;margin-left:246.5pt;margin-top:.65pt;width:96pt;height:1.4pt;z-index:251834368;mso-width-relative:page;mso-height-relative:page" fillcolor="#fdfdfd" stroked="f"/>
        </w:pict>
      </w:r>
      <w:r>
        <w:rPr>
          <w:sz w:val="20"/>
          <w:lang w:val="en-US" w:bidi="ar-SA"/>
        </w:rPr>
        <w:pict w14:anchorId="5F6E507D">
          <v:line id="_x0000_s1885" style="position:absolute;z-index:251833344;mso-width-relative:page;mso-height-relative:page" from="246.5pt,.65pt" to="342.5pt,.65pt" strokecolor="white" strokeweight="0"/>
        </w:pict>
      </w:r>
      <w:r>
        <w:rPr>
          <w:sz w:val="20"/>
          <w:lang w:val="en-US" w:bidi="ar-SA"/>
        </w:rPr>
        <w:pict w14:anchorId="2612B6A2">
          <v:rect id="_x0000_s1886" style="position:absolute;margin-left:246.6pt;margin-top:.65pt;width:99pt;height:27pt;z-index:251832320;mso-width-relative:page;mso-height-relative:page" fillcolor="#ccc" stroked="f"/>
        </w:pict>
      </w:r>
      <w:r>
        <w:rPr>
          <w:sz w:val="20"/>
          <w:lang w:val="en-US" w:bidi="ar-SA"/>
        </w:rPr>
        <w:pict w14:anchorId="36F53BEB">
          <v:rect id="_x0000_s1997" style="position:absolute;margin-left:62.2pt;margin-top:3.55pt;width:92.7pt;height:34.4pt;z-index:251718656;mso-width-relative:page;mso-height-relative:page" filled="f" strokecolor="#3f3f3f" strokeweight=".08267mm"/>
        </w:pict>
      </w:r>
      <w:r>
        <w:rPr>
          <w:sz w:val="20"/>
          <w:lang w:val="en-US" w:bidi="ar-SA"/>
        </w:rPr>
        <w:pict w14:anchorId="790882C1">
          <v:rect id="_x0000_s2008" style="position:absolute;margin-left:62.8pt;margin-top:11.15pt;width:92.2pt;height:2.2pt;z-index:251707392;mso-width-relative:page;mso-height-relative:page" fillcolor="#fafafa" stroked="f"/>
        </w:pict>
      </w:r>
      <w:r>
        <w:rPr>
          <w:sz w:val="20"/>
          <w:lang w:val="en-US" w:bidi="ar-SA"/>
        </w:rPr>
        <w:pict w14:anchorId="568D24E4">
          <v:rect id="_x0000_s2009" style="position:absolute;margin-left:62.8pt;margin-top:8.85pt;width:92.2pt;height:2.3pt;z-index:251706368;mso-width-relative:page;mso-height-relative:page" fillcolor="#fbfbfb" stroked="f"/>
        </w:pict>
      </w:r>
      <w:r>
        <w:rPr>
          <w:sz w:val="20"/>
          <w:lang w:val="en-US" w:bidi="ar-SA"/>
        </w:rPr>
        <w:pict w14:anchorId="7FCD258D">
          <v:rect id="_x0000_s2010" style="position:absolute;margin-left:62.8pt;margin-top:6.65pt;width:92.2pt;height:2.2pt;z-index:251705344;mso-width-relative:page;mso-height-relative:page" fillcolor="#fcfcfc" stroked="f"/>
        </w:pict>
      </w:r>
      <w:r>
        <w:rPr>
          <w:sz w:val="20"/>
          <w:lang w:val="en-US" w:bidi="ar-SA"/>
        </w:rPr>
        <w:pict w14:anchorId="7C26938C">
          <v:rect id="_x0000_s2011" style="position:absolute;margin-left:62.8pt;margin-top:4.35pt;width:92.2pt;height:2.3pt;z-index:251704320;mso-width-relative:page;mso-height-relative:page" fillcolor="#fdfdfd" stroked="f"/>
        </w:pict>
      </w:r>
      <w:r>
        <w:rPr>
          <w:sz w:val="20"/>
          <w:lang w:val="en-US" w:bidi="ar-SA"/>
        </w:rPr>
        <w:pict w14:anchorId="6EF74F7A">
          <v:line id="_x0000_s2012" style="position:absolute;z-index:251703296;mso-width-relative:page;mso-height-relative:page" from="62.8pt,4.05pt" to="155pt,4.05pt" strokecolor="white" strokeweight=".6pt"/>
        </w:pict>
      </w:r>
      <w:r>
        <w:rPr>
          <w:sz w:val="20"/>
          <w:lang w:val="en-US" w:bidi="ar-SA"/>
        </w:rPr>
        <w:pict w14:anchorId="20B0F1A2">
          <v:rect id="_x0000_s2013" style="position:absolute;margin-left:62.8pt;margin-top:4.35pt;width:95.2pt;height:36.8pt;z-index:251702272;mso-width-relative:page;mso-height-relative:page" fillcolor="#ccc" stroked="f"/>
        </w:pict>
      </w:r>
      <w:r>
        <w:rPr>
          <w:sz w:val="20"/>
          <w:lang w:val="en-US" w:bidi="ar-SA"/>
        </w:rPr>
        <w:pict w14:anchorId="3F32A67F">
          <v:line id="_x0000_s2015" style="position:absolute;z-index:251700224;mso-width-relative:page;mso-height-relative:page" from="62.8pt,4pt" to="155pt,4pt" strokecolor="#f1f1f1" strokeweight=".7pt"/>
        </w:pict>
      </w:r>
      <w:r>
        <w:rPr>
          <w:sz w:val="20"/>
          <w:lang w:val="en-US" w:bidi="ar-SA"/>
        </w:rPr>
        <w:pict w14:anchorId="152A3D64">
          <v:rect id="_x0000_s2016" style="position:absolute;margin-left:62.8pt;margin-top:2.05pt;width:92.2pt;height:1.6pt;z-index:251699200;mso-width-relative:page;mso-height-relative:page" fillcolor="#f2f2f2" stroked="f"/>
        </w:pict>
      </w:r>
      <w:r>
        <w:rPr>
          <w:sz w:val="20"/>
          <w:lang w:val="en-US" w:bidi="ar-SA"/>
        </w:rPr>
        <w:pict w14:anchorId="1081E459">
          <v:rect id="_x0000_s2017" style="position:absolute;margin-left:62.8pt;margin-top:.65pt;width:92.2pt;height:1.4pt;z-index:251698176;mso-width-relative:page;mso-height-relative:page" fillcolor="#f3f3f3" stroked="f"/>
        </w:pict>
      </w:r>
    </w:p>
    <w:p w14:paraId="45D627A0" w14:textId="77777777" w:rsidR="005D1B5C" w:rsidRDefault="00B42923">
      <w:pPr>
        <w:pStyle w:val="a3"/>
        <w:rPr>
          <w:sz w:val="20"/>
        </w:rPr>
      </w:pPr>
      <w:r>
        <w:rPr>
          <w:sz w:val="20"/>
          <w:lang w:val="en-US" w:bidi="ar-SA"/>
        </w:rPr>
        <w:pict w14:anchorId="6221D497">
          <v:shape id="_x0000_s1771" type="#_x0000_t202" style="position:absolute;margin-left:371.8pt;margin-top:8.05pt;width:10.75pt;height:13pt;z-index:251950080;mso-width-relative:page;mso-height-relative:page" filled="f" stroked="f">
            <v:textbox inset="0,0,0,0">
              <w:txbxContent>
                <w:p w14:paraId="01C6890B" w14:textId="77777777" w:rsidR="00D86CC2" w:rsidRDefault="00D86CC2">
                  <w:pPr>
                    <w:spacing w:before="17" w:line="243" w:lineRule="exact"/>
                    <w:rPr>
                      <w:rFonts w:ascii="PMingLiU" w:eastAsia="PMingLiU"/>
                      <w:sz w:val="19"/>
                    </w:rPr>
                  </w:pPr>
                  <w:r>
                    <w:rPr>
                      <w:rFonts w:ascii="PMingLiU" w:eastAsia="PMingLiU" w:hint="eastAsia"/>
                      <w:w w:val="102"/>
                      <w:sz w:val="19"/>
                    </w:rPr>
                    <w:t>否</w:t>
                  </w:r>
                </w:p>
              </w:txbxContent>
            </v:textbox>
          </v:shape>
        </w:pict>
      </w:r>
      <w:r>
        <w:rPr>
          <w:sz w:val="20"/>
          <w:lang w:val="en-US" w:bidi="ar-SA"/>
        </w:rPr>
        <w:pict w14:anchorId="46E58FC7">
          <v:line id="_x0000_s1807" style="position:absolute;z-index:251913216;mso-width-relative:page;mso-height-relative:page" from="294.2pt,11.5pt" to="294.2pt,34.5pt" strokecolor="#3f3f3f" strokeweight=".34564mm"/>
        </w:pict>
      </w:r>
      <w:r>
        <w:rPr>
          <w:sz w:val="20"/>
          <w:lang w:val="en-US" w:bidi="ar-SA"/>
        </w:rPr>
        <w:pict w14:anchorId="6FC9A6D9">
          <v:rect id="_x0000_s1841" style="position:absolute;margin-left:371.6pt;margin-top:8.8pt;width:9.9pt;height:13.3pt;z-index:251878400;mso-width-relative:page;mso-height-relative:page" stroked="f"/>
        </w:pict>
      </w:r>
      <w:r>
        <w:rPr>
          <w:sz w:val="20"/>
          <w:lang w:val="en-US" w:bidi="ar-SA"/>
        </w:rPr>
        <w:pict w14:anchorId="2612BFB4">
          <v:line id="_x0000_s1870" style="position:absolute;z-index:251848704;mso-width-relative:page;mso-height-relative:page" from="246.5pt,11.65pt" to="342.5pt,11.65pt" strokecolor="#efefef" strokeweight=".1pt"/>
        </w:pict>
      </w:r>
      <w:r>
        <w:rPr>
          <w:sz w:val="20"/>
          <w:lang w:val="en-US" w:bidi="ar-SA"/>
        </w:rPr>
        <w:pict w14:anchorId="38513362">
          <v:rect id="_x0000_s1871" style="position:absolute;margin-left:246.5pt;margin-top:10.2pt;width:96pt;height:1.4pt;z-index:251847680;mso-width-relative:page;mso-height-relative:page" fillcolor="#f0f0f0" stroked="f"/>
        </w:pict>
      </w:r>
      <w:r>
        <w:rPr>
          <w:sz w:val="20"/>
          <w:lang w:val="en-US" w:bidi="ar-SA"/>
        </w:rPr>
        <w:pict w14:anchorId="1E2D0C06">
          <v:rect id="_x0000_s1872" style="position:absolute;margin-left:246.5pt;margin-top:8.6pt;width:96pt;height:1.6pt;z-index:251846656;mso-width-relative:page;mso-height-relative:page" fillcolor="#f1f1f1" stroked="f"/>
        </w:pict>
      </w:r>
      <w:r>
        <w:rPr>
          <w:sz w:val="20"/>
          <w:lang w:val="en-US" w:bidi="ar-SA"/>
        </w:rPr>
        <w:pict w14:anchorId="4132F85A">
          <v:rect id="_x0000_s1873" style="position:absolute;margin-left:246.5pt;margin-top:7.2pt;width:96pt;height:1.4pt;z-index:251845632;mso-width-relative:page;mso-height-relative:page" fillcolor="#f2f2f2" stroked="f"/>
        </w:pict>
      </w:r>
      <w:r>
        <w:rPr>
          <w:sz w:val="20"/>
          <w:lang w:val="en-US" w:bidi="ar-SA"/>
        </w:rPr>
        <w:pict w14:anchorId="5B6E7B0C">
          <v:rect id="_x0000_s1874" style="position:absolute;margin-left:246.5pt;margin-top:5.7pt;width:96pt;height:1.5pt;z-index:251844608;mso-width-relative:page;mso-height-relative:page" fillcolor="#f3f3f3" stroked="f"/>
        </w:pict>
      </w:r>
      <w:r>
        <w:rPr>
          <w:sz w:val="20"/>
          <w:lang w:val="en-US" w:bidi="ar-SA"/>
        </w:rPr>
        <w:pict w14:anchorId="387359D8">
          <v:rect id="_x0000_s1875" style="position:absolute;margin-left:246.5pt;margin-top:3.4pt;width:96pt;height:2.3pt;z-index:251843584;mso-width-relative:page;mso-height-relative:page" fillcolor="#f4f4f4" stroked="f"/>
        </w:pict>
      </w:r>
      <w:r>
        <w:rPr>
          <w:sz w:val="20"/>
          <w:lang w:val="en-US" w:bidi="ar-SA"/>
        </w:rPr>
        <w:pict w14:anchorId="3C4A8F2E">
          <v:rect id="_x0000_s1876" style="position:absolute;margin-left:246.5pt;margin-top:1.9pt;width:96pt;height:1.5pt;z-index:251842560;mso-width-relative:page;mso-height-relative:page" fillcolor="#f5f5f5" stroked="f"/>
        </w:pict>
      </w:r>
      <w:r>
        <w:rPr>
          <w:sz w:val="20"/>
          <w:lang w:val="en-US" w:bidi="ar-SA"/>
        </w:rPr>
        <w:pict w14:anchorId="1363BE24">
          <v:rect id="_x0000_s1877" style="position:absolute;margin-left:246.5pt;margin-top:.4pt;width:96pt;height:1.5pt;z-index:251841536;mso-width-relative:page;mso-height-relative:page" fillcolor="#f6f6f6" stroked="f"/>
        </w:pict>
      </w:r>
      <w:r>
        <w:rPr>
          <w:sz w:val="20"/>
          <w:lang w:val="en-US" w:bidi="ar-SA"/>
        </w:rPr>
        <w:pict w14:anchorId="74822A2A">
          <v:rect id="_x0000_s2003" style="position:absolute;margin-left:62.8pt;margin-top:11.6pt;width:92.2pt;height:2.3pt;z-index:251712512;mso-width-relative:page;mso-height-relative:page" fillcolor="#f5f5f5" stroked="f"/>
        </w:pict>
      </w:r>
      <w:r>
        <w:rPr>
          <w:sz w:val="20"/>
          <w:lang w:val="en-US" w:bidi="ar-SA"/>
        </w:rPr>
        <w:pict w14:anchorId="40988B36">
          <v:rect id="_x0000_s2004" style="position:absolute;margin-left:62.8pt;margin-top:9.4pt;width:92.2pt;height:2.2pt;z-index:251711488;mso-width-relative:page;mso-height-relative:page" fillcolor="#f6f6f6" stroked="f"/>
        </w:pict>
      </w:r>
      <w:r>
        <w:rPr>
          <w:sz w:val="20"/>
          <w:lang w:val="en-US" w:bidi="ar-SA"/>
        </w:rPr>
        <w:pict w14:anchorId="37217D7F">
          <v:rect id="_x0000_s2005" style="position:absolute;margin-left:62.8pt;margin-top:4.9pt;width:92.2pt;height:4.5pt;z-index:251710464;mso-width-relative:page;mso-height-relative:page" fillcolor="#f7f7f7" stroked="f"/>
        </w:pict>
      </w:r>
      <w:r>
        <w:rPr>
          <w:sz w:val="20"/>
          <w:lang w:val="en-US" w:bidi="ar-SA"/>
        </w:rPr>
        <w:pict w14:anchorId="1AD833AD">
          <v:rect id="_x0000_s2006" style="position:absolute;margin-left:62.8pt;margin-top:2.7pt;width:92.2pt;height:2.2pt;z-index:251709440;mso-width-relative:page;mso-height-relative:page" fillcolor="#f8f8f8" stroked="f"/>
        </w:pict>
      </w:r>
      <w:r>
        <w:rPr>
          <w:sz w:val="20"/>
          <w:lang w:val="en-US" w:bidi="ar-SA"/>
        </w:rPr>
        <w:pict w14:anchorId="734332B6">
          <v:rect id="_x0000_s2007" style="position:absolute;margin-left:62.8pt;margin-top:.4pt;width:92.2pt;height:2.3pt;z-index:251708416;mso-width-relative:page;mso-height-relative:page" fillcolor="#f9f9f9" stroked="f"/>
        </w:pict>
      </w:r>
    </w:p>
    <w:p w14:paraId="43BAEF27" w14:textId="77777777" w:rsidR="005D1B5C" w:rsidRDefault="00B42923">
      <w:pPr>
        <w:pStyle w:val="a3"/>
        <w:rPr>
          <w:sz w:val="20"/>
        </w:rPr>
      </w:pPr>
      <w:r>
        <w:rPr>
          <w:sz w:val="20"/>
          <w:lang w:val="en-US" w:bidi="ar-SA"/>
        </w:rPr>
        <w:pict w14:anchorId="73FD592A">
          <v:line id="_x0000_s1996" style="position:absolute;z-index:251719680;mso-width-relative:page;mso-height-relative:page" from="108.5pt,12pt" to="108.6pt,53.5pt" strokeweight=".34564mm"/>
        </w:pict>
      </w:r>
      <w:r>
        <w:rPr>
          <w:sz w:val="20"/>
          <w:lang w:val="en-US" w:bidi="ar-SA"/>
        </w:rPr>
        <w:pict w14:anchorId="59529392">
          <v:rect id="_x0000_s1998" style="position:absolute;margin-left:62.8pt;margin-top:9.9pt;width:92.2pt;height:2.3pt;z-index:251717632;mso-width-relative:page;mso-height-relative:page" fillcolor="#f0f0f0" stroked="f"/>
        </w:pict>
      </w:r>
      <w:r>
        <w:rPr>
          <w:sz w:val="20"/>
          <w:lang w:val="en-US" w:bidi="ar-SA"/>
        </w:rPr>
        <w:pict w14:anchorId="4FF436DB">
          <v:rect id="_x0000_s1999" style="position:absolute;margin-left:62.8pt;margin-top:7.7pt;width:92.2pt;height:2.2pt;z-index:251716608;mso-width-relative:page;mso-height-relative:page" fillcolor="#f1f1f1" stroked="f"/>
        </w:pict>
      </w:r>
      <w:r>
        <w:rPr>
          <w:sz w:val="20"/>
          <w:lang w:val="en-US" w:bidi="ar-SA"/>
        </w:rPr>
        <w:pict w14:anchorId="66E96232">
          <v:rect id="_x0000_s2000" style="position:absolute;margin-left:62.8pt;margin-top:5.4pt;width:92.2pt;height:2.3pt;z-index:251715584;mso-width-relative:page;mso-height-relative:page" fillcolor="#f2f2f2" stroked="f"/>
        </w:pict>
      </w:r>
      <w:r>
        <w:rPr>
          <w:sz w:val="20"/>
          <w:lang w:val="en-US" w:bidi="ar-SA"/>
        </w:rPr>
        <w:pict w14:anchorId="226914EC">
          <v:rect id="_x0000_s2001" style="position:absolute;margin-left:62.8pt;margin-top:3.2pt;width:92.2pt;height:2.2pt;z-index:251714560;mso-width-relative:page;mso-height-relative:page" fillcolor="#f3f3f3" stroked="f"/>
        </w:pict>
      </w:r>
      <w:r>
        <w:rPr>
          <w:sz w:val="20"/>
          <w:lang w:val="en-US" w:bidi="ar-SA"/>
        </w:rPr>
        <w:pict w14:anchorId="345465C5">
          <v:rect id="_x0000_s2002" style="position:absolute;margin-left:62.8pt;margin-top:.9pt;width:92.2pt;height:2.3pt;z-index:251713536;mso-width-relative:page;mso-height-relative:page" fillcolor="#f4f4f4" stroked="f"/>
        </w:pict>
      </w:r>
    </w:p>
    <w:p w14:paraId="757596B0" w14:textId="77777777" w:rsidR="005D1B5C" w:rsidRDefault="00B42923">
      <w:pPr>
        <w:pStyle w:val="a3"/>
        <w:rPr>
          <w:sz w:val="20"/>
        </w:rPr>
      </w:pPr>
      <w:r>
        <w:rPr>
          <w:sz w:val="20"/>
          <w:lang w:val="en-US" w:bidi="ar-SA"/>
        </w:rPr>
        <w:pict w14:anchorId="24D10DB6">
          <v:shape id="_x0000_s1806" type="#_x0000_t75" style="position:absolute;margin-left:290.7pt;margin-top:6.85pt;width:7pt;height:7.1pt;z-index:251914240;mso-width-relative:page;mso-height-relative:page">
            <v:imagedata r:id="rId15" o:title=""/>
          </v:shape>
        </w:pict>
      </w:r>
    </w:p>
    <w:p w14:paraId="3B22D0E1" w14:textId="77777777" w:rsidR="005D1B5C" w:rsidRDefault="00B42923">
      <w:pPr>
        <w:pStyle w:val="a3"/>
        <w:rPr>
          <w:sz w:val="20"/>
        </w:rPr>
      </w:pPr>
      <w:r>
        <w:rPr>
          <w:sz w:val="20"/>
          <w:lang w:val="en-US" w:bidi="ar-SA"/>
        </w:rPr>
        <w:pict w14:anchorId="0307BC1D">
          <v:shape id="_x0000_s1763" type="#_x0000_t202" style="position:absolute;margin-left:246.1pt;margin-top:1.1pt;width:96.2pt;height:15.2pt;z-index:251958272;mso-width-relative:page;mso-height-relative:page" filled="f" stroked="f">
            <v:textbox inset="0,0,0,0">
              <w:txbxContent>
                <w:p w14:paraId="4194627B" w14:textId="77777777" w:rsidR="00D86CC2" w:rsidRDefault="00D86CC2">
                  <w:pPr>
                    <w:spacing w:before="33"/>
                    <w:ind w:left="323"/>
                    <w:rPr>
                      <w:rFonts w:ascii="PMingLiU" w:eastAsia="PMingLiU"/>
                      <w:sz w:val="18"/>
                    </w:rPr>
                  </w:pPr>
                  <w:r>
                    <w:rPr>
                      <w:rFonts w:ascii="PMingLiU" w:eastAsia="PMingLiU" w:hint="eastAsia"/>
                      <w:sz w:val="18"/>
                    </w:rPr>
                    <w:t>私有云维护部门</w:t>
                  </w:r>
                </w:p>
              </w:txbxContent>
            </v:textbox>
          </v:shape>
        </w:pict>
      </w:r>
      <w:r>
        <w:rPr>
          <w:sz w:val="20"/>
          <w:lang w:val="en-US" w:bidi="ar-SA"/>
        </w:rPr>
        <w:pict w14:anchorId="5AC85277">
          <v:rect id="_x0000_s1825" style="position:absolute;margin-left:246pt;margin-top:1pt;width:96.4pt;height:15.7pt;z-index:251894784;mso-width-relative:page;mso-height-relative:page" filled="f" strokecolor="#3f3f3f" strokeweight=".08267mm"/>
        </w:pict>
      </w:r>
      <w:r>
        <w:rPr>
          <w:sz w:val="20"/>
          <w:lang w:val="en-US" w:bidi="ar-SA"/>
        </w:rPr>
        <w:pict w14:anchorId="52108655">
          <v:line id="_x0000_s1830" style="position:absolute;z-index:251889664;mso-width-relative:page;mso-height-relative:page" from="246.5pt,12.55pt" to="342.5pt,12.55pt" strokecolor="#f4f4f4" strokeweight="1.5pt"/>
        </w:pict>
      </w:r>
      <w:r>
        <w:rPr>
          <w:sz w:val="20"/>
          <w:lang w:val="en-US" w:bidi="ar-SA"/>
        </w:rPr>
        <w:pict w14:anchorId="5EFE5952">
          <v:line id="_x0000_s1831" style="position:absolute;z-index:251888640;mso-width-relative:page;mso-height-relative:page" from="246.5pt,11.4pt" to="342.5pt,11.4pt" strokecolor="#f5f5f5" strokeweight=".8pt"/>
        </w:pict>
      </w:r>
      <w:r>
        <w:rPr>
          <w:sz w:val="20"/>
          <w:lang w:val="en-US" w:bidi="ar-SA"/>
        </w:rPr>
        <w:pict w14:anchorId="5EB594F3">
          <v:rect id="_x0000_s1832" style="position:absolute;margin-left:246.5pt;margin-top:9.5pt;width:96pt;height:1.5pt;z-index:251887616;mso-width-relative:page;mso-height-relative:page" fillcolor="#f6f6f6" stroked="f"/>
        </w:pict>
      </w:r>
      <w:r>
        <w:rPr>
          <w:sz w:val="20"/>
          <w:lang w:val="en-US" w:bidi="ar-SA"/>
        </w:rPr>
        <w:pict w14:anchorId="77201946">
          <v:rect id="_x0000_s1833" style="position:absolute;margin-left:246.5pt;margin-top:7.3pt;width:96pt;height:2.2pt;z-index:251886592;mso-width-relative:page;mso-height-relative:page" fillcolor="#f7f7f7" stroked="f"/>
        </w:pict>
      </w:r>
      <w:r>
        <w:rPr>
          <w:sz w:val="20"/>
          <w:lang w:val="en-US" w:bidi="ar-SA"/>
        </w:rPr>
        <w:pict w14:anchorId="25767AF5">
          <v:line id="_x0000_s1834" style="position:absolute;z-index:251885568;mso-width-relative:page;mso-height-relative:page" from="246.5pt,6.9pt" to="342.5pt,6.9pt" strokecolor="#f8f8f8" strokeweight=".8pt"/>
        </w:pict>
      </w:r>
      <w:r>
        <w:rPr>
          <w:sz w:val="20"/>
          <w:lang w:val="en-US" w:bidi="ar-SA"/>
        </w:rPr>
        <w:pict w14:anchorId="4D57CB77">
          <v:line id="_x0000_s1835" style="position:absolute;z-index:251884544;mso-width-relative:page;mso-height-relative:page" from="246.5pt,6.15pt" to="342.5pt,6.15pt" strokecolor="#f9f9f9" strokeweight=".7pt"/>
        </w:pict>
      </w:r>
      <w:r>
        <w:rPr>
          <w:sz w:val="20"/>
          <w:lang w:val="en-US" w:bidi="ar-SA"/>
        </w:rPr>
        <w:pict w14:anchorId="3C25727E">
          <v:line id="_x0000_s1836" style="position:absolute;z-index:251883520;mso-width-relative:page;mso-height-relative:page" from="246.5pt,5pt" to="342.5pt,5pt" strokecolor="#fafafa" strokeweight="1.6pt"/>
        </w:pict>
      </w:r>
      <w:r>
        <w:rPr>
          <w:sz w:val="20"/>
          <w:lang w:val="en-US" w:bidi="ar-SA"/>
        </w:rPr>
        <w:pict w14:anchorId="03A61296">
          <v:line id="_x0000_s1837" style="position:absolute;z-index:251882496;mso-width-relative:page;mso-height-relative:page" from="246.5pt,3.85pt" to="342.5pt,3.85pt" strokecolor="#fbfbfb" strokeweight=".7pt"/>
        </w:pict>
      </w:r>
      <w:r>
        <w:rPr>
          <w:sz w:val="20"/>
          <w:lang w:val="en-US" w:bidi="ar-SA"/>
        </w:rPr>
        <w:pict w14:anchorId="1523AA8F">
          <v:line id="_x0000_s1838" style="position:absolute;z-index:251881472;mso-width-relative:page;mso-height-relative:page" from="246.5pt,2.75pt" to="342.5pt,2.75pt" strokecolor="#fcfcfc" strokeweight="1.5pt"/>
        </w:pict>
      </w:r>
      <w:r>
        <w:rPr>
          <w:sz w:val="20"/>
          <w:lang w:val="en-US" w:bidi="ar-SA"/>
        </w:rPr>
        <w:pict w14:anchorId="1452EDEB">
          <v:line id="_x0000_s1839" style="position:absolute;z-index:251880448;mso-width-relative:page;mso-height-relative:page" from="246.5pt,1.65pt" to="342.5pt,1.65pt" strokecolor="#fdfdfd" strokeweight=".7pt"/>
        </w:pict>
      </w:r>
      <w:r>
        <w:rPr>
          <w:sz w:val="20"/>
          <w:lang w:val="en-US" w:bidi="ar-SA"/>
        </w:rPr>
        <w:pict w14:anchorId="4C7E0C2A">
          <v:polyline id="_x0000_s1840" style="position:absolute;z-index:251879424;mso-width-relative:page;mso-height-relative:page" points="4048.2pt,-2124.3pt,4046.4pt,-2124.3pt,4046.4pt,-2108.6pt,4046pt,-2108.2pt,4046pt,-2108.6pt,3950.4pt,-2108.6pt,3950.4pt,-2108.2pt,3950.1pt,-2108.6pt,3950.4pt,-2108.6pt,3950.4pt,-2109.3pt,4046pt,-2109.3pt,4046pt,-2108.6pt,4046.4pt,-2108.6pt,4046.4pt,-2124.3pt,3949.2pt,-2124.3pt,3949.2pt,-2109.3pt,3949.7pt,-2109.3pt,3949.7pt,-2108pt,3949.8pt,-2107.8pt,4046.6pt,-2107.8pt,4046.8pt,-2108pt,4046.8pt,-2108.2pt,4046.8pt,-2109.3pt,4048.2pt,-2109.3pt,4048.2pt,-2124.3pt" coordorigin="6732,-3866" coordsize="1980,330" fillcolor="#ccc" stroked="f">
            <v:path arrowok="t"/>
            <o:lock v:ext="edit" verticies="t"/>
          </v:polyline>
        </w:pict>
      </w:r>
    </w:p>
    <w:p w14:paraId="41B413CA" w14:textId="77777777" w:rsidR="005D1B5C" w:rsidRDefault="00B42923">
      <w:pPr>
        <w:pStyle w:val="a3"/>
        <w:rPr>
          <w:sz w:val="20"/>
        </w:rPr>
      </w:pPr>
      <w:r>
        <w:rPr>
          <w:sz w:val="20"/>
          <w:lang w:val="en-US" w:bidi="ar-SA"/>
        </w:rPr>
        <w:pict w14:anchorId="1AA57F27">
          <v:shape id="_x0000_s1764" type="#_x0000_t202" style="position:absolute;margin-left:246.1pt;margin-top:3.5pt;width:96.2pt;height:24pt;z-index:251957248;mso-width-relative:page;mso-height-relative:page" filled="f" stroked="f">
            <v:textbox inset="0,0,0,0">
              <w:txbxContent>
                <w:p w14:paraId="4419E88E" w14:textId="77777777" w:rsidR="00D86CC2" w:rsidRDefault="00D86CC2">
                  <w:pPr>
                    <w:spacing w:before="15" w:line="213" w:lineRule="auto"/>
                    <w:ind w:left="593" w:right="65" w:hanging="540"/>
                    <w:rPr>
                      <w:rFonts w:ascii="PMingLiU" w:eastAsia="PMingLiU"/>
                      <w:sz w:val="18"/>
                    </w:rPr>
                  </w:pPr>
                  <w:r>
                    <w:rPr>
                      <w:rFonts w:ascii="PMingLiU" w:eastAsia="PMingLiU" w:hint="eastAsia"/>
                      <w:sz w:val="18"/>
                    </w:rPr>
                    <w:t>配合资源申请部门进行资源调测</w:t>
                  </w:r>
                </w:p>
              </w:txbxContent>
            </v:textbox>
          </v:shape>
        </w:pict>
      </w:r>
      <w:r>
        <w:rPr>
          <w:sz w:val="20"/>
          <w:lang w:val="en-US" w:bidi="ar-SA"/>
        </w:rPr>
        <w:pict w14:anchorId="5A0BB11D">
          <v:rect id="_x0000_s1808" style="position:absolute;margin-left:246pt;margin-top:3.1pt;width:96.4pt;height:24.5pt;z-index:251912192;mso-width-relative:page;mso-height-relative:page" filled="f" strokecolor="#3f3f3f" strokeweight=".08267mm"/>
        </w:pict>
      </w:r>
      <w:r>
        <w:rPr>
          <w:sz w:val="20"/>
          <w:lang w:val="en-US" w:bidi="ar-SA"/>
        </w:rPr>
        <w:pict w14:anchorId="0D969D59">
          <v:rect id="_x0000_s1816" style="position:absolute;margin-left:246.5pt;margin-top:13pt;width:96pt;height:3.8pt;z-index:251904000;mso-width-relative:page;mso-height-relative:page" fillcolor="#f7f7f7" stroked="f"/>
        </w:pict>
      </w:r>
      <w:r>
        <w:rPr>
          <w:sz w:val="20"/>
          <w:lang w:val="en-US" w:bidi="ar-SA"/>
        </w:rPr>
        <w:pict w14:anchorId="661F23D1">
          <v:rect id="_x0000_s1817" style="position:absolute;margin-left:246.5pt;margin-top:11.5pt;width:96pt;height:1.5pt;z-index:251902976;mso-width-relative:page;mso-height-relative:page" fillcolor="#f8f8f8" stroked="f"/>
        </w:pict>
      </w:r>
      <w:r>
        <w:rPr>
          <w:sz w:val="20"/>
          <w:lang w:val="en-US" w:bidi="ar-SA"/>
        </w:rPr>
        <w:pict w14:anchorId="53ADE383">
          <v:rect id="_x0000_s1818" style="position:absolute;margin-left:246.5pt;margin-top:10pt;width:96pt;height:1.5pt;z-index:251901952;mso-width-relative:page;mso-height-relative:page" fillcolor="#f9f9f9" stroked="f"/>
        </w:pict>
      </w:r>
      <w:r>
        <w:rPr>
          <w:sz w:val="20"/>
          <w:lang w:val="en-US" w:bidi="ar-SA"/>
        </w:rPr>
        <w:pict w14:anchorId="50FE0995">
          <v:rect id="_x0000_s1819" style="position:absolute;margin-left:246.5pt;margin-top:8.5pt;width:96pt;height:1.5pt;z-index:251900928;mso-width-relative:page;mso-height-relative:page" fillcolor="#fafafa" stroked="f"/>
        </w:pict>
      </w:r>
      <w:r>
        <w:rPr>
          <w:sz w:val="20"/>
          <w:lang w:val="en-US" w:bidi="ar-SA"/>
        </w:rPr>
        <w:pict w14:anchorId="3CC26FAC">
          <v:rect id="_x0000_s1820" style="position:absolute;margin-left:246.5pt;margin-top:7pt;width:96pt;height:1.5pt;z-index:251899904;mso-width-relative:page;mso-height-relative:page" fillcolor="#fbfbfb" stroked="f"/>
        </w:pict>
      </w:r>
      <w:r>
        <w:rPr>
          <w:sz w:val="20"/>
          <w:lang w:val="en-US" w:bidi="ar-SA"/>
        </w:rPr>
        <w:pict w14:anchorId="0A42EB76">
          <v:rect id="_x0000_s1821" style="position:absolute;margin-left:246.5pt;margin-top:5.5pt;width:96pt;height:1.5pt;z-index:251898880;mso-width-relative:page;mso-height-relative:page" fillcolor="#fcfcfc" stroked="f"/>
        </w:pict>
      </w:r>
      <w:r>
        <w:rPr>
          <w:sz w:val="20"/>
          <w:lang w:val="en-US" w:bidi="ar-SA"/>
        </w:rPr>
        <w:pict w14:anchorId="444FB667">
          <v:rect id="_x0000_s1822" style="position:absolute;margin-left:246.5pt;margin-top:3.3pt;width:96pt;height:2.2pt;z-index:251897856;mso-width-relative:page;mso-height-relative:page" fillcolor="#fdfdfd" stroked="f"/>
        </w:pict>
      </w:r>
      <w:r>
        <w:rPr>
          <w:sz w:val="20"/>
          <w:lang w:val="en-US" w:bidi="ar-SA"/>
        </w:rPr>
        <w:pict w14:anchorId="41157186">
          <v:line id="_x0000_s1823" style="position:absolute;z-index:251896832;mso-width-relative:page;mso-height-relative:page" from="246.5pt,3.3pt" to="342.5pt,3.3pt" strokecolor="white" strokeweight="0"/>
        </w:pict>
      </w:r>
      <w:r>
        <w:rPr>
          <w:sz w:val="20"/>
          <w:lang w:val="en-US" w:bidi="ar-SA"/>
        </w:rPr>
        <w:pict w14:anchorId="6EB0EEEE">
          <v:rect id="_x0000_s1824" style="position:absolute;margin-left:246.6pt;margin-top:4pt;width:99pt;height:27pt;z-index:251895808;mso-width-relative:page;mso-height-relative:page" fillcolor="#ccc" stroked="f"/>
        </w:pict>
      </w:r>
      <w:r>
        <w:rPr>
          <w:sz w:val="20"/>
          <w:lang w:val="en-US" w:bidi="ar-SA"/>
        </w:rPr>
        <w:pict w14:anchorId="14CB04B8">
          <v:line id="_x0000_s1826" style="position:absolute;z-index:251893760;mso-width-relative:page;mso-height-relative:page" from="246.5pt,3.65pt" to="342.5pt,3.65pt" strokecolor="#f0f0f0" strokeweight=".7pt"/>
        </w:pict>
      </w:r>
      <w:r>
        <w:rPr>
          <w:sz w:val="20"/>
          <w:lang w:val="en-US" w:bidi="ar-SA"/>
        </w:rPr>
        <w:pict w14:anchorId="4B80BBD1">
          <v:line id="_x0000_s1827" style="position:absolute;z-index:251892736;mso-width-relative:page;mso-height-relative:page" from="246.5pt,2.55pt" to="342.5pt,2.55pt" strokecolor="#f1f1f1" strokeweight="1.5pt"/>
        </w:pict>
      </w:r>
      <w:r>
        <w:rPr>
          <w:sz w:val="20"/>
          <w:lang w:val="en-US" w:bidi="ar-SA"/>
        </w:rPr>
        <w:pict w14:anchorId="24B22AE0">
          <v:line id="_x0000_s1828" style="position:absolute;z-index:251891712;mso-width-relative:page;mso-height-relative:page" from="246.5pt,1.4pt" to="342.5pt,1.4pt" strokecolor="#f2f2f2" strokeweight=".8pt"/>
        </w:pict>
      </w:r>
      <w:r>
        <w:rPr>
          <w:sz w:val="20"/>
          <w:lang w:val="en-US" w:bidi="ar-SA"/>
        </w:rPr>
        <w:pict w14:anchorId="6223A711">
          <v:line id="_x0000_s1829" style="position:absolute;z-index:251890688;mso-width-relative:page;mso-height-relative:page" from="246.5pt,.65pt" to="342.5pt,.65pt" strokecolor="#f3f3f3" strokeweight=".7pt"/>
        </w:pict>
      </w:r>
      <w:r>
        <w:rPr>
          <w:sz w:val="20"/>
          <w:lang w:val="en-US" w:bidi="ar-SA"/>
        </w:rPr>
        <w:pict w14:anchorId="0CCD3343">
          <v:shape id="_x0000_s1962" type="#_x0000_t75" style="position:absolute;margin-left:105.1pt;margin-top:12.9pt;width:7pt;height:7.1pt;z-index:251754496;mso-width-relative:page;mso-height-relative:page">
            <v:imagedata r:id="rId16" o:title=""/>
          </v:shape>
        </w:pict>
      </w:r>
    </w:p>
    <w:p w14:paraId="3468143C" w14:textId="77777777" w:rsidR="005D1B5C" w:rsidRDefault="00B42923">
      <w:pPr>
        <w:pStyle w:val="a3"/>
        <w:rPr>
          <w:sz w:val="20"/>
        </w:rPr>
      </w:pPr>
      <w:r>
        <w:rPr>
          <w:sz w:val="20"/>
          <w:lang w:val="en-US" w:bidi="ar-SA"/>
        </w:rPr>
        <w:pict w14:anchorId="37343D06">
          <v:shape id="_x0000_s1758" type="#_x0000_t202" style="position:absolute;margin-left:60.8pt;margin-top:7.15pt;width:95.95pt;height:24.25pt;z-index:251963392;mso-width-relative:page;mso-height-relative:page" filled="f" stroked="f">
            <v:textbox inset="0,0,0,0">
              <w:txbxContent>
                <w:p w14:paraId="3955BD45" w14:textId="77777777" w:rsidR="00D86CC2" w:rsidRDefault="00D86CC2">
                  <w:pPr>
                    <w:spacing w:before="2" w:line="228" w:lineRule="auto"/>
                    <w:ind w:left="685" w:right="60" w:hanging="630"/>
                    <w:rPr>
                      <w:rFonts w:ascii="PMingLiU" w:eastAsia="PMingLiU"/>
                      <w:sz w:val="18"/>
                    </w:rPr>
                  </w:pPr>
                  <w:r>
                    <w:rPr>
                      <w:rFonts w:ascii="PMingLiU" w:eastAsia="PMingLiU" w:hint="eastAsia"/>
                      <w:sz w:val="18"/>
                    </w:rPr>
                    <w:t>私有云维护部门会同计划部门</w:t>
                  </w:r>
                </w:p>
              </w:txbxContent>
            </v:textbox>
          </v:shape>
        </w:pict>
      </w:r>
      <w:r>
        <w:rPr>
          <w:sz w:val="20"/>
          <w:lang w:val="en-US" w:bidi="ar-SA"/>
        </w:rPr>
        <w:pict w14:anchorId="6A15E50C">
          <v:rect id="_x0000_s1810" style="position:absolute;margin-left:246.5pt;margin-top:12.05pt;width:96pt;height:1.5pt;z-index:251910144;mso-width-relative:page;mso-height-relative:page" fillcolor="#f1f1f1" stroked="f"/>
        </w:pict>
      </w:r>
      <w:r>
        <w:rPr>
          <w:sz w:val="20"/>
          <w:lang w:val="en-US" w:bidi="ar-SA"/>
        </w:rPr>
        <w:pict w14:anchorId="6500DD57">
          <v:rect id="_x0000_s1811" style="position:absolute;margin-left:246.5pt;margin-top:9.85pt;width:96pt;height:2.2pt;z-index:251909120;mso-width-relative:page;mso-height-relative:page" fillcolor="#f2f2f2" stroked="f"/>
        </w:pict>
      </w:r>
      <w:r>
        <w:rPr>
          <w:sz w:val="20"/>
          <w:lang w:val="en-US" w:bidi="ar-SA"/>
        </w:rPr>
        <w:pict w14:anchorId="6D384698">
          <v:rect id="_x0000_s1812" style="position:absolute;margin-left:246.5pt;margin-top:8.35pt;width:96pt;height:1.5pt;z-index:251908096;mso-width-relative:page;mso-height-relative:page" fillcolor="#f3f3f3" stroked="f"/>
        </w:pict>
      </w:r>
      <w:r>
        <w:rPr>
          <w:sz w:val="20"/>
          <w:lang w:val="en-US" w:bidi="ar-SA"/>
        </w:rPr>
        <w:pict w14:anchorId="22F915F4">
          <v:rect id="_x0000_s1813" style="position:absolute;margin-left:246.5pt;margin-top:6.75pt;width:96pt;height:1.6pt;z-index:251907072;mso-width-relative:page;mso-height-relative:page" fillcolor="#f4f4f4" stroked="f"/>
        </w:pict>
      </w:r>
      <w:r>
        <w:rPr>
          <w:sz w:val="20"/>
          <w:lang w:val="en-US" w:bidi="ar-SA"/>
        </w:rPr>
        <w:pict w14:anchorId="48CBF84C">
          <v:rect id="_x0000_s1814" style="position:absolute;margin-left:246.5pt;margin-top:5.35pt;width:96pt;height:1.4pt;z-index:251906048;mso-width-relative:page;mso-height-relative:page" fillcolor="#f5f5f5" stroked="f"/>
        </w:pict>
      </w:r>
      <w:r>
        <w:rPr>
          <w:sz w:val="20"/>
          <w:lang w:val="en-US" w:bidi="ar-SA"/>
        </w:rPr>
        <w:pict w14:anchorId="54016076">
          <v:rect id="_x0000_s1815" style="position:absolute;margin-left:246.5pt;margin-top:3.85pt;width:96pt;height:1.5pt;z-index:251905024;mso-width-relative:page;mso-height-relative:page" fillcolor="#f6f6f6" stroked="f"/>
        </w:pict>
      </w:r>
      <w:r>
        <w:rPr>
          <w:sz w:val="20"/>
          <w:lang w:val="en-US" w:bidi="ar-SA"/>
        </w:rPr>
        <w:pict w14:anchorId="53DE7B70">
          <v:rect id="_x0000_s1980" style="position:absolute;margin-left:60.7pt;margin-top:7.05pt;width:95.9pt;height:24.7pt;z-index:251736064;mso-width-relative:page;mso-height-relative:page" filled="f" strokecolor="#3f3f3f" strokeweight=".08267mm"/>
        </w:pict>
      </w:r>
      <w:r>
        <w:rPr>
          <w:sz w:val="20"/>
          <w:lang w:val="en-US" w:bidi="ar-SA"/>
        </w:rPr>
        <w:pict w14:anchorId="19325919">
          <v:rect id="_x0000_s1991" style="position:absolute;margin-left:61.3pt;margin-top:12.05pt;width:95.2pt;height:2.3pt;z-index:251724800;mso-width-relative:page;mso-height-relative:page" fillcolor="#fafafa" stroked="f"/>
        </w:pict>
      </w:r>
      <w:r>
        <w:rPr>
          <w:sz w:val="20"/>
          <w:lang w:val="en-US" w:bidi="ar-SA"/>
        </w:rPr>
        <w:pict w14:anchorId="3B90CCA7">
          <v:rect id="_x0000_s1992" style="position:absolute;margin-left:61.3pt;margin-top:10.55pt;width:95.2pt;height:1.5pt;z-index:251723776;mso-width-relative:page;mso-height-relative:page" fillcolor="#fbfbfb" stroked="f"/>
        </w:pict>
      </w:r>
      <w:r>
        <w:rPr>
          <w:sz w:val="20"/>
          <w:lang w:val="en-US" w:bidi="ar-SA"/>
        </w:rPr>
        <w:pict w14:anchorId="3D0801D4">
          <v:rect id="_x0000_s1993" style="position:absolute;margin-left:61.3pt;margin-top:9.05pt;width:95.2pt;height:1.5pt;z-index:251722752;mso-width-relative:page;mso-height-relative:page" fillcolor="#fcfcfc" stroked="f"/>
        </w:pict>
      </w:r>
      <w:r>
        <w:rPr>
          <w:sz w:val="20"/>
          <w:lang w:val="en-US" w:bidi="ar-SA"/>
        </w:rPr>
        <w:pict w14:anchorId="773AEFB7">
          <v:rect id="_x0000_s1994" style="position:absolute;margin-left:61.3pt;margin-top:7.65pt;width:95.2pt;height:1.4pt;z-index:251721728;mso-width-relative:page;mso-height-relative:page" fillcolor="#fdfdfd" stroked="f"/>
        </w:pict>
      </w:r>
      <w:r>
        <w:rPr>
          <w:sz w:val="20"/>
          <w:lang w:val="en-US" w:bidi="ar-SA"/>
        </w:rPr>
        <w:pict w14:anchorId="2B0B272F">
          <v:polyline id="_x0000_s1995" style="position:absolute;z-index:251720704;mso-width-relative:page;mso-height-relative:page" points="1823.8pt,-1772.25pt,1822.3pt,-1772.25pt,1822.3pt,-1746.95pt,1822pt,-1746.55pt,1822pt,-1746.95pt,1726.8pt,-1746.95pt,1726.8pt,-1746.55pt,1726.4pt,-1746.95pt,1726.8pt,-1746.95pt,1726.8pt,-1747.45pt,1822pt,-1747.45pt,1822pt,-1746.95pt,1822.3pt,-1746.95pt,1822.3pt,-1772.25pt,1725.6pt,-1772.25pt,1725.6pt,-1747.45pt,1726.1pt,-1747.45pt,1726.1pt,-1746.35pt,1726.2pt,-1746.15pt,1822.5pt,-1746.15pt,1822.7pt,-1746.35pt,1822.7pt,-1746.55pt,1822.7pt,-1747.45pt,1823.8pt,-1747.45pt,1823.8pt,-1772.25pt" coordorigin="3026,-3236" coordsize="1964,522" fillcolor="#ccc" stroked="f">
            <v:path arrowok="t"/>
            <o:lock v:ext="edit" verticies="t"/>
          </v:polyline>
        </w:pict>
      </w:r>
    </w:p>
    <w:p w14:paraId="17DD1233" w14:textId="77777777" w:rsidR="005D1B5C" w:rsidRDefault="00B42923">
      <w:pPr>
        <w:pStyle w:val="a3"/>
        <w:rPr>
          <w:sz w:val="20"/>
        </w:rPr>
      </w:pPr>
      <w:r>
        <w:rPr>
          <w:sz w:val="20"/>
          <w:lang w:val="en-US" w:bidi="ar-SA"/>
        </w:rPr>
        <w:pict w14:anchorId="65EAF889">
          <v:shape id="_x0000_s1769" type="#_x0000_t202" style="position:absolute;margin-left:191.8pt;margin-top:3pt;width:10.75pt;height:13pt;z-index:251952128;mso-width-relative:page;mso-height-relative:page" filled="f" stroked="f">
            <v:textbox inset="0,0,0,0">
              <w:txbxContent>
                <w:p w14:paraId="34DECA40" w14:textId="77777777" w:rsidR="00D86CC2" w:rsidRDefault="00D86CC2">
                  <w:pPr>
                    <w:spacing w:before="17" w:line="243" w:lineRule="exact"/>
                    <w:rPr>
                      <w:rFonts w:ascii="PMingLiU" w:eastAsia="PMingLiU"/>
                      <w:sz w:val="19"/>
                    </w:rPr>
                  </w:pPr>
                  <w:r>
                    <w:rPr>
                      <w:rFonts w:ascii="PMingLiU" w:eastAsia="PMingLiU" w:hint="eastAsia"/>
                      <w:w w:val="102"/>
                      <w:sz w:val="19"/>
                    </w:rPr>
                    <w:t>是</w:t>
                  </w:r>
                </w:p>
              </w:txbxContent>
            </v:textbox>
          </v:shape>
        </w:pict>
      </w:r>
      <w:r>
        <w:rPr>
          <w:sz w:val="20"/>
          <w:lang w:val="en-US" w:bidi="ar-SA"/>
        </w:rPr>
        <w:pict w14:anchorId="024D7E09">
          <v:shape id="_x0000_s1770" type="#_x0000_t202" style="position:absolute;margin-left:33.6pt;margin-top:6pt;width:10.75pt;height:13pt;z-index:251951104;mso-width-relative:page;mso-height-relative:page" filled="f" stroked="f">
            <v:textbox inset="0,0,0,0">
              <w:txbxContent>
                <w:p w14:paraId="7AF4EC0F" w14:textId="77777777" w:rsidR="00D86CC2" w:rsidRDefault="00D86CC2">
                  <w:pPr>
                    <w:spacing w:before="17" w:line="243" w:lineRule="exact"/>
                    <w:rPr>
                      <w:rFonts w:ascii="PMingLiU" w:eastAsia="PMingLiU"/>
                      <w:sz w:val="19"/>
                    </w:rPr>
                  </w:pPr>
                  <w:r>
                    <w:rPr>
                      <w:rFonts w:ascii="PMingLiU" w:eastAsia="PMingLiU" w:hint="eastAsia"/>
                      <w:w w:val="102"/>
                      <w:sz w:val="19"/>
                    </w:rPr>
                    <w:t>否</w:t>
                  </w:r>
                </w:p>
              </w:txbxContent>
            </v:textbox>
          </v:shape>
        </w:pict>
      </w:r>
      <w:r>
        <w:rPr>
          <w:sz w:val="20"/>
          <w:lang w:val="en-US" w:bidi="ar-SA"/>
        </w:rPr>
        <w:pict w14:anchorId="71E8BFB6">
          <v:rect id="_x0000_s1809" style="position:absolute;margin-left:246.5pt;margin-top:.55pt;width:96pt;height:1.5pt;z-index:251911168;mso-width-relative:page;mso-height-relative:page" fillcolor="#f0f0f0" stroked="f"/>
        </w:pict>
      </w:r>
      <w:r>
        <w:rPr>
          <w:sz w:val="20"/>
          <w:lang w:val="en-US" w:bidi="ar-SA"/>
        </w:rPr>
        <w:pict w14:anchorId="090F9BEA">
          <v:line id="_x0000_s1847" style="position:absolute;z-index:251872256;mso-width-relative:page;mso-height-relative:page" from="294.2pt,5.05pt" to="294.2pt,26.15pt" strokecolor="#3f3f3f" strokeweight=".34564mm"/>
        </w:pict>
      </w:r>
      <w:r>
        <w:rPr>
          <w:sz w:val="20"/>
          <w:lang w:val="en-US" w:bidi="ar-SA"/>
        </w:rPr>
        <w:pict w14:anchorId="36DD0EB0">
          <v:rect id="_x0000_s1939" style="position:absolute;margin-left:33.7pt;margin-top:6.45pt;width:10pt;height:13.3pt;z-index:251778048;mso-width-relative:page;mso-height-relative:page" stroked="f"/>
        </w:pict>
      </w:r>
      <w:r>
        <w:rPr>
          <w:sz w:val="20"/>
          <w:lang w:val="en-US" w:bidi="ar-SA"/>
        </w:rPr>
        <w:pict w14:anchorId="598955FF">
          <v:rect id="_x0000_s1984" style="position:absolute;margin-left:61.3pt;margin-top:12.55pt;width:95.2pt;height:1.5pt;z-index:251731968;mso-width-relative:page;mso-height-relative:page" fillcolor="#f3f3f3" stroked="f"/>
        </w:pict>
      </w:r>
      <w:r>
        <w:rPr>
          <w:sz w:val="20"/>
          <w:lang w:val="en-US" w:bidi="ar-SA"/>
        </w:rPr>
        <w:pict w14:anchorId="04B4EC3C">
          <v:rect id="_x0000_s1985" style="position:absolute;margin-left:61.3pt;margin-top:11.05pt;width:95.2pt;height:1.5pt;z-index:251730944;mso-width-relative:page;mso-height-relative:page" fillcolor="#f4f4f4" stroked="f"/>
        </w:pict>
      </w:r>
      <w:r>
        <w:rPr>
          <w:sz w:val="20"/>
          <w:lang w:val="en-US" w:bidi="ar-SA"/>
        </w:rPr>
        <w:pict w14:anchorId="2BD7700C">
          <v:rect id="_x0000_s1986" style="position:absolute;margin-left:61.3pt;margin-top:9.55pt;width:95.2pt;height:1.5pt;z-index:251729920;mso-width-relative:page;mso-height-relative:page" fillcolor="#f5f5f5" stroked="f"/>
        </w:pict>
      </w:r>
      <w:r>
        <w:rPr>
          <w:sz w:val="20"/>
          <w:lang w:val="en-US" w:bidi="ar-SA"/>
        </w:rPr>
        <w:pict w14:anchorId="02F24352">
          <v:rect id="_x0000_s1987" style="position:absolute;margin-left:61.3pt;margin-top:7.35pt;width:95.2pt;height:2.2pt;z-index:251728896;mso-width-relative:page;mso-height-relative:page" fillcolor="#f6f6f6" stroked="f"/>
        </w:pict>
      </w:r>
      <w:r>
        <w:rPr>
          <w:sz w:val="20"/>
          <w:lang w:val="en-US" w:bidi="ar-SA"/>
        </w:rPr>
        <w:pict w14:anchorId="230D54CB">
          <v:rect id="_x0000_s1988" style="position:absolute;margin-left:61.3pt;margin-top:4.35pt;width:95.2pt;height:3pt;z-index:251727872;mso-width-relative:page;mso-height-relative:page" fillcolor="#f7f7f7" stroked="f"/>
        </w:pict>
      </w:r>
      <w:r>
        <w:rPr>
          <w:sz w:val="20"/>
          <w:lang w:val="en-US" w:bidi="ar-SA"/>
        </w:rPr>
        <w:pict w14:anchorId="517AA579">
          <v:rect id="_x0000_s1989" style="position:absolute;margin-left:61.3pt;margin-top:2.85pt;width:95.2pt;height:1.5pt;z-index:251726848;mso-width-relative:page;mso-height-relative:page" fillcolor="#f8f8f8" stroked="f"/>
        </w:pict>
      </w:r>
      <w:r>
        <w:rPr>
          <w:sz w:val="20"/>
          <w:lang w:val="en-US" w:bidi="ar-SA"/>
        </w:rPr>
        <w:pict w14:anchorId="692AE680">
          <v:rect id="_x0000_s1990" style="position:absolute;margin-left:61.3pt;margin-top:1.35pt;width:95.2pt;height:1.5pt;z-index:251725824;mso-width-relative:page;mso-height-relative:page" fillcolor="#f9f9f9" stroked="f"/>
        </w:pict>
      </w:r>
    </w:p>
    <w:p w14:paraId="170FDE2F" w14:textId="77777777" w:rsidR="005D1B5C" w:rsidRDefault="00B42923">
      <w:pPr>
        <w:pStyle w:val="a3"/>
        <w:rPr>
          <w:sz w:val="20"/>
        </w:rPr>
      </w:pPr>
      <w:r>
        <w:rPr>
          <w:sz w:val="20"/>
          <w:lang w:val="en-US" w:bidi="ar-SA"/>
        </w:rPr>
        <w:pict w14:anchorId="2DD9AAA5">
          <v:shape id="_x0000_s1759" type="#_x0000_t202" style="position:absolute;margin-left:60.8pt;margin-top:5.65pt;width:95.95pt;height:18.5pt;z-index:251962368;mso-width-relative:page;mso-height-relative:page" filled="f" stroked="f">
            <v:textbox inset="0,0,0,0">
              <w:txbxContent>
                <w:p w14:paraId="22B2D181" w14:textId="77777777" w:rsidR="00D86CC2" w:rsidRDefault="00D86CC2">
                  <w:pPr>
                    <w:spacing w:before="58"/>
                    <w:ind w:left="325"/>
                    <w:rPr>
                      <w:rFonts w:ascii="PMingLiU" w:eastAsia="PMingLiU"/>
                      <w:sz w:val="18"/>
                    </w:rPr>
                  </w:pPr>
                  <w:r>
                    <w:rPr>
                      <w:rFonts w:ascii="PMingLiU" w:eastAsia="PMingLiU" w:hint="eastAsia"/>
                      <w:sz w:val="18"/>
                    </w:rPr>
                    <w:t>对申请进行审核</w:t>
                  </w:r>
                </w:p>
              </w:txbxContent>
            </v:textbox>
          </v:shape>
        </w:pict>
      </w:r>
      <w:r>
        <w:rPr>
          <w:sz w:val="20"/>
          <w:lang w:val="en-US" w:bidi="ar-SA"/>
        </w:rPr>
        <w:pict w14:anchorId="1274563C">
          <v:shape id="_x0000_s1846" type="#_x0000_t75" style="position:absolute;margin-left:290.7pt;margin-top:11.5pt;width:7pt;height:7pt;z-index:251873280;mso-width-relative:page;mso-height-relative:page">
            <v:imagedata r:id="rId13" o:title=""/>
          </v:shape>
        </w:pict>
      </w:r>
      <w:r>
        <w:rPr>
          <w:sz w:val="20"/>
          <w:lang w:val="en-US" w:bidi="ar-SA"/>
        </w:rPr>
        <w:pict w14:anchorId="141CEA8E">
          <v:rect id="_x0000_s1963" style="position:absolute;margin-left:60.7pt;margin-top:5.3pt;width:96.4pt;height:18.9pt;z-index:251753472;mso-width-relative:page;mso-height-relative:page" filled="f" strokecolor="#3f3f3f" strokeweight=".08267mm"/>
        </w:pict>
      </w:r>
      <w:r>
        <w:rPr>
          <w:sz w:val="20"/>
          <w:lang w:val="en-US" w:bidi="ar-SA"/>
        </w:rPr>
        <w:pict w14:anchorId="345F0A40">
          <v:rect id="_x0000_s1972" style="position:absolute;margin-left:61.3pt;margin-top:13.1pt;width:96pt;height:3pt;z-index:251744256;mso-width-relative:page;mso-height-relative:page" fillcolor="#f7f7f7" stroked="f"/>
        </w:pict>
      </w:r>
      <w:r>
        <w:rPr>
          <w:sz w:val="20"/>
          <w:lang w:val="en-US" w:bidi="ar-SA"/>
        </w:rPr>
        <w:pict w14:anchorId="3D1909B9">
          <v:rect id="_x0000_s1973" style="position:absolute;margin-left:61.3pt;margin-top:11.6pt;width:96pt;height:1.5pt;z-index:251743232;mso-width-relative:page;mso-height-relative:page" fillcolor="#f8f8f8" stroked="f"/>
        </w:pict>
      </w:r>
      <w:r>
        <w:rPr>
          <w:sz w:val="20"/>
          <w:lang w:val="en-US" w:bidi="ar-SA"/>
        </w:rPr>
        <w:pict w14:anchorId="0496DB32">
          <v:line id="_x0000_s1974" style="position:absolute;z-index:251742208;mso-width-relative:page;mso-height-relative:page" from="61.3pt,11.25pt" to="157.3pt,11.25pt" strokecolor="#f9f9f9" strokeweight=".7pt"/>
        </w:pict>
      </w:r>
      <w:r>
        <w:rPr>
          <w:sz w:val="20"/>
          <w:lang w:val="en-US" w:bidi="ar-SA"/>
        </w:rPr>
        <w:pict w14:anchorId="2A63D09A">
          <v:rect id="_x0000_s1975" style="position:absolute;margin-left:61.3pt;margin-top:9.4pt;width:96pt;height:1.5pt;z-index:251741184;mso-width-relative:page;mso-height-relative:page" fillcolor="#fafafa" stroked="f"/>
        </w:pict>
      </w:r>
      <w:r>
        <w:rPr>
          <w:sz w:val="20"/>
          <w:lang w:val="en-US" w:bidi="ar-SA"/>
        </w:rPr>
        <w:pict w14:anchorId="524669B4">
          <v:rect id="_x0000_s1976" style="position:absolute;margin-left:61.3pt;margin-top:7.9pt;width:96pt;height:1.5pt;z-index:251740160;mso-width-relative:page;mso-height-relative:page" fillcolor="#fbfbfb" stroked="f"/>
        </w:pict>
      </w:r>
      <w:r>
        <w:rPr>
          <w:sz w:val="20"/>
          <w:lang w:val="en-US" w:bidi="ar-SA"/>
        </w:rPr>
        <w:pict w14:anchorId="7251FC59">
          <v:line id="_x0000_s1977" style="position:absolute;z-index:251739136;mso-width-relative:page;mso-height-relative:page" from="61.3pt,7.5pt" to="157.3pt,7.5pt" strokecolor="#fcfcfc" strokeweight=".8pt"/>
        </w:pict>
      </w:r>
      <w:r>
        <w:rPr>
          <w:sz w:val="20"/>
          <w:lang w:val="en-US" w:bidi="ar-SA"/>
        </w:rPr>
        <w:pict w14:anchorId="4E4AD9FE">
          <v:line id="_x0000_s1978" style="position:absolute;z-index:251738112;mso-width-relative:page;mso-height-relative:page" from="61.3pt,6.4pt" to="157.3pt,6.4pt" strokecolor="#fdfdfd" strokeweight="1.4pt"/>
        </w:pict>
      </w:r>
      <w:r>
        <w:rPr>
          <w:sz w:val="20"/>
          <w:lang w:val="en-US" w:bidi="ar-SA"/>
        </w:rPr>
        <w:pict w14:anchorId="2899C243">
          <v:rect id="_x0000_s1979" style="position:absolute;margin-left:61.3pt;margin-top:6.3pt;width:99pt;height:21.8pt;z-index:251737088;mso-width-relative:page;mso-height-relative:page" fillcolor="#ccc" stroked="f"/>
        </w:pict>
      </w:r>
      <w:r>
        <w:rPr>
          <w:sz w:val="20"/>
          <w:lang w:val="en-US" w:bidi="ar-SA"/>
        </w:rPr>
        <w:pict w14:anchorId="2DBE47C7">
          <v:rect id="_x0000_s1981" style="position:absolute;margin-left:61.3pt;margin-top:4.9pt;width:95.2pt;height:1.4pt;z-index:251735040;mso-width-relative:page;mso-height-relative:page" fillcolor="#f0f0f0" stroked="f"/>
        </w:pict>
      </w:r>
      <w:r>
        <w:rPr>
          <w:sz w:val="20"/>
          <w:lang w:val="en-US" w:bidi="ar-SA"/>
        </w:rPr>
        <w:pict w14:anchorId="77D4630C">
          <v:rect id="_x0000_s1982" style="position:absolute;margin-left:61.3pt;margin-top:2.6pt;width:95.2pt;height:2.3pt;z-index:251734016;mso-width-relative:page;mso-height-relative:page" fillcolor="#f1f1f1" stroked="f"/>
        </w:pict>
      </w:r>
      <w:r>
        <w:rPr>
          <w:sz w:val="20"/>
          <w:lang w:val="en-US" w:bidi="ar-SA"/>
        </w:rPr>
        <w:pict w14:anchorId="29E8C7AF">
          <v:rect id="_x0000_s1983" style="position:absolute;margin-left:61.3pt;margin-top:1.1pt;width:95.2pt;height:1.5pt;z-index:251732992;mso-width-relative:page;mso-height-relative:page" fillcolor="#f2f2f2" stroked="f"/>
        </w:pict>
      </w:r>
    </w:p>
    <w:p w14:paraId="56CB78A1" w14:textId="77777777" w:rsidR="005D1B5C" w:rsidRDefault="00B42923">
      <w:pPr>
        <w:pStyle w:val="a3"/>
        <w:rPr>
          <w:sz w:val="20"/>
        </w:rPr>
      </w:pPr>
      <w:r>
        <w:rPr>
          <w:sz w:val="20"/>
          <w:lang w:val="en-US" w:bidi="ar-SA"/>
        </w:rPr>
        <w:pict w14:anchorId="62415605">
          <v:shape id="_x0000_s1765" type="#_x0000_t202" style="position:absolute;margin-left:232.3pt;margin-top:4.65pt;width:123.7pt;height:58.5pt;z-index:251956224;mso-width-relative:page;mso-height-relative:page" filled="f" stroked="f">
            <v:textbox inset="0,0,0,0">
              <w:txbxContent>
                <w:p w14:paraId="6BC797EF" w14:textId="77777777" w:rsidR="00D86CC2" w:rsidRDefault="00D86CC2">
                  <w:pPr>
                    <w:spacing w:before="16"/>
                    <w:rPr>
                      <w:rFonts w:ascii="Microsoft JhengHei"/>
                      <w:b/>
                      <w:sz w:val="19"/>
                    </w:rPr>
                  </w:pPr>
                </w:p>
                <w:p w14:paraId="631CA475" w14:textId="77777777" w:rsidR="00D86CC2" w:rsidRDefault="00D86CC2">
                  <w:pPr>
                    <w:spacing w:line="213" w:lineRule="auto"/>
                    <w:ind w:left="510" w:right="341" w:hanging="180"/>
                    <w:rPr>
                      <w:rFonts w:ascii="PMingLiU" w:eastAsia="PMingLiU"/>
                      <w:sz w:val="18"/>
                    </w:rPr>
                  </w:pPr>
                  <w:r>
                    <w:rPr>
                      <w:rFonts w:ascii="PMingLiU" w:eastAsia="PMingLiU" w:hint="eastAsia"/>
                      <w:sz w:val="18"/>
                    </w:rPr>
                    <w:t>相关需求部门确认是否完成全部资源配置</w:t>
                  </w:r>
                </w:p>
              </w:txbxContent>
            </v:textbox>
          </v:shape>
        </w:pict>
      </w:r>
      <w:r>
        <w:rPr>
          <w:sz w:val="20"/>
          <w:lang w:val="en-US" w:bidi="ar-SA"/>
        </w:rPr>
        <w:pict w14:anchorId="7F8DE8A9">
          <v:shape id="_x0000_s1848" style="position:absolute;margin-left:233.1pt;margin-top:5.55pt;width:122.2pt;height:56.7pt;z-index:251871232;mso-width-relative:page;mso-height-relative:page" coordorigin="6462,-2498" coordsize="2444,1134" path="m6462,-1930r1222,-568l8906,-1930r-1222,566l6462,-1930xe" filled="f" strokecolor="#3f3f3f" strokeweight=".08267mm">
            <v:path arrowok="t"/>
          </v:shape>
        </w:pict>
      </w:r>
      <w:r>
        <w:rPr>
          <w:sz w:val="20"/>
          <w:lang w:val="en-US" w:bidi="ar-SA"/>
        </w:rPr>
        <w:pict w14:anchorId="02239C5A">
          <v:rect id="_x0000_s1862" style="position:absolute;margin-left:232.3pt;margin-top:10.65pt;width:123.7pt;height:3.8pt;z-index:251856896;mso-width-relative:page;mso-height-relative:page" fillcolor="#fcfcfc" stroked="f"/>
        </w:pict>
      </w:r>
      <w:r>
        <w:rPr>
          <w:sz w:val="20"/>
          <w:lang w:val="en-US" w:bidi="ar-SA"/>
        </w:rPr>
        <w:pict w14:anchorId="2B31CD0A">
          <v:rect id="_x0000_s1863" style="position:absolute;margin-left:232.3pt;margin-top:6.95pt;width:123.7pt;height:3.7pt;z-index:251855872;mso-width-relative:page;mso-height-relative:page" fillcolor="#fdfdfd" stroked="f"/>
        </w:pict>
      </w:r>
      <w:r>
        <w:rPr>
          <w:sz w:val="20"/>
          <w:lang w:val="en-US" w:bidi="ar-SA"/>
        </w:rPr>
        <w:pict w14:anchorId="3093AFC9">
          <v:rect id="_x0000_s1864" style="position:absolute;margin-left:232.3pt;margin-top:5.45pt;width:123.7pt;height:1.5pt;z-index:251854848;mso-width-relative:page;mso-height-relative:page" stroked="f"/>
        </w:pict>
      </w:r>
      <w:r>
        <w:rPr>
          <w:sz w:val="20"/>
          <w:lang w:val="en-US" w:bidi="ar-SA"/>
        </w:rPr>
        <w:pict w14:anchorId="2CCB7083">
          <v:line id="_x0000_s1865" style="position:absolute;z-index:251853824;mso-width-relative:page;mso-height-relative:page" from="232.3pt,5.05pt" to="356pt,5.05pt" strokecolor="#efefef" strokeweight=".8pt"/>
        </w:pict>
      </w:r>
      <w:r>
        <w:rPr>
          <w:sz w:val="20"/>
          <w:lang w:val="en-US" w:bidi="ar-SA"/>
        </w:rPr>
        <w:pict w14:anchorId="13A817CD">
          <v:rect id="_x0000_s1866" style="position:absolute;margin-left:233.8pt;margin-top:6.15pt;width:124.5pt;height:59.3pt;z-index:251852800;mso-width-relative:page;mso-height-relative:page" fillcolor="#ccc" stroked="f"/>
        </w:pict>
      </w:r>
      <w:r>
        <w:rPr>
          <w:sz w:val="20"/>
          <w:lang w:val="en-US" w:bidi="ar-SA"/>
        </w:rPr>
        <w:pict w14:anchorId="32A5CE84">
          <v:line id="_x0000_s1961" style="position:absolute;z-index:251755520;mso-width-relative:page;mso-height-relative:page" from="108.9pt,11.25pt" to="108.9pt,64.55pt" strokeweight=".34564mm"/>
        </w:pict>
      </w:r>
      <w:r>
        <w:rPr>
          <w:sz w:val="20"/>
          <w:lang w:val="en-US" w:bidi="ar-SA"/>
        </w:rPr>
        <w:pict w14:anchorId="1DF07CE4">
          <v:line id="_x0000_s1964" style="position:absolute;z-index:251752448;mso-width-relative:page;mso-height-relative:page" from="61.3pt,11.45pt" to="157.3pt,11.45pt" strokecolor="#efefef" strokeweight="0"/>
        </w:pict>
      </w:r>
      <w:r>
        <w:rPr>
          <w:sz w:val="20"/>
          <w:lang w:val="en-US" w:bidi="ar-SA"/>
        </w:rPr>
        <w:pict w14:anchorId="2DF3EFA0">
          <v:line id="_x0000_s1965" style="position:absolute;z-index:251751424;mso-width-relative:page;mso-height-relative:page" from="61.3pt,11.05pt" to="157.3pt,11.05pt" strokecolor="#f0f0f0" strokeweight=".8pt"/>
        </w:pict>
      </w:r>
      <w:r>
        <w:rPr>
          <w:sz w:val="20"/>
          <w:lang w:val="en-US" w:bidi="ar-SA"/>
        </w:rPr>
        <w:pict w14:anchorId="023C9AD4">
          <v:rect id="_x0000_s1966" style="position:absolute;margin-left:61.3pt;margin-top:9.15pt;width:96pt;height:1.5pt;z-index:251750400;mso-width-relative:page;mso-height-relative:page" fillcolor="#f1f1f1" stroked="f"/>
        </w:pict>
      </w:r>
      <w:r>
        <w:rPr>
          <w:sz w:val="20"/>
          <w:lang w:val="en-US" w:bidi="ar-SA"/>
        </w:rPr>
        <w:pict w14:anchorId="6A0C785A">
          <v:rect id="_x0000_s1967" style="position:absolute;margin-left:61.3pt;margin-top:7.65pt;width:96pt;height:1.5pt;z-index:251749376;mso-width-relative:page;mso-height-relative:page" fillcolor="#f2f2f2" stroked="f"/>
        </w:pict>
      </w:r>
      <w:r>
        <w:rPr>
          <w:sz w:val="20"/>
          <w:lang w:val="en-US" w:bidi="ar-SA"/>
        </w:rPr>
        <w:pict w14:anchorId="7B71FD85">
          <v:line id="_x0000_s1968" style="position:absolute;z-index:251748352;mso-width-relative:page;mso-height-relative:page" from="61.3pt,7.3pt" to="157.3pt,7.3pt" strokecolor="#f3f3f3" strokeweight=".7pt"/>
        </w:pict>
      </w:r>
      <w:r>
        <w:rPr>
          <w:sz w:val="20"/>
          <w:lang w:val="en-US" w:bidi="ar-SA"/>
        </w:rPr>
        <w:pict w14:anchorId="5F17CC94">
          <v:rect id="_x0000_s1969" style="position:absolute;margin-left:61.3pt;margin-top:5.45pt;width:96pt;height:1.5pt;z-index:251747328;mso-width-relative:page;mso-height-relative:page" fillcolor="#f4f4f4" stroked="f"/>
        </w:pict>
      </w:r>
      <w:r>
        <w:rPr>
          <w:sz w:val="20"/>
          <w:lang w:val="en-US" w:bidi="ar-SA"/>
        </w:rPr>
        <w:pict w14:anchorId="2F102DF2">
          <v:rect id="_x0000_s1970" style="position:absolute;margin-left:61.3pt;margin-top:3.95pt;width:96pt;height:1.5pt;z-index:251746304;mso-width-relative:page;mso-height-relative:page" fillcolor="#f5f5f5" stroked="f"/>
        </w:pict>
      </w:r>
      <w:r>
        <w:rPr>
          <w:sz w:val="20"/>
          <w:lang w:val="en-US" w:bidi="ar-SA"/>
        </w:rPr>
        <w:pict w14:anchorId="1ABF7123">
          <v:line id="_x0000_s1971" style="position:absolute;z-index:251745280;mso-width-relative:page;mso-height-relative:page" from="61.3pt,3.55pt" to="157.3pt,3.55pt" strokecolor="#f6f6f6" strokeweight=".8pt"/>
        </w:pict>
      </w:r>
    </w:p>
    <w:p w14:paraId="56DFA43C" w14:textId="77777777" w:rsidR="005D1B5C" w:rsidRDefault="00B42923">
      <w:pPr>
        <w:pStyle w:val="a3"/>
        <w:rPr>
          <w:sz w:val="20"/>
        </w:rPr>
      </w:pPr>
      <w:r>
        <w:rPr>
          <w:sz w:val="20"/>
          <w:lang w:val="en-US" w:bidi="ar-SA"/>
        </w:rPr>
        <w:pict w14:anchorId="3D64057C">
          <v:rect id="_x0000_s1858" style="position:absolute;margin-left:232.3pt;margin-top:11.95pt;width:123.7pt;height:3.7pt;z-index:251860992;mso-width-relative:page;mso-height-relative:page" fillcolor="#f8f8f8" stroked="f"/>
        </w:pict>
      </w:r>
      <w:r>
        <w:rPr>
          <w:sz w:val="20"/>
          <w:lang w:val="en-US" w:bidi="ar-SA"/>
        </w:rPr>
        <w:pict w14:anchorId="4133419C">
          <v:rect id="_x0000_s1859" style="position:absolute;margin-left:232.3pt;margin-top:8.95pt;width:123.7pt;height:3pt;z-index:251859968;mso-width-relative:page;mso-height-relative:page" fillcolor="#f9f9f9" stroked="f"/>
        </w:pict>
      </w:r>
      <w:r>
        <w:rPr>
          <w:sz w:val="20"/>
          <w:lang w:val="en-US" w:bidi="ar-SA"/>
        </w:rPr>
        <w:pict w14:anchorId="6668D629">
          <v:rect id="_x0000_s1860" style="position:absolute;margin-left:232.3pt;margin-top:5.15pt;width:123.7pt;height:3.8pt;z-index:251858944;mso-width-relative:page;mso-height-relative:page" fillcolor="#fafafa" stroked="f"/>
        </w:pict>
      </w:r>
      <w:r>
        <w:rPr>
          <w:sz w:val="20"/>
          <w:lang w:val="en-US" w:bidi="ar-SA"/>
        </w:rPr>
        <w:pict w14:anchorId="5EECD097">
          <v:rect id="_x0000_s1861" style="position:absolute;margin-left:232.3pt;margin-top:1.45pt;width:123.7pt;height:3.7pt;z-index:251857920;mso-width-relative:page;mso-height-relative:page" fillcolor="#fbfbfb" stroked="f"/>
        </w:pict>
      </w:r>
    </w:p>
    <w:p w14:paraId="5CAC7347" w14:textId="77777777" w:rsidR="005D1B5C" w:rsidRDefault="00B42923">
      <w:pPr>
        <w:pStyle w:val="a3"/>
        <w:rPr>
          <w:sz w:val="20"/>
        </w:rPr>
      </w:pPr>
      <w:r>
        <w:rPr>
          <w:sz w:val="20"/>
          <w:lang w:val="en-US" w:bidi="ar-SA"/>
        </w:rPr>
        <w:pict w14:anchorId="3E0B07B3">
          <v:rect id="_x0000_s1856" style="position:absolute;margin-left:232.3pt;margin-top:10.2pt;width:123.7pt;height:3.8pt;z-index:251863040;mso-width-relative:page;mso-height-relative:page" fillcolor="#f6f6f6" stroked="f"/>
        </w:pict>
      </w:r>
      <w:r>
        <w:rPr>
          <w:sz w:val="20"/>
          <w:lang w:val="en-US" w:bidi="ar-SA"/>
        </w:rPr>
        <w:pict w14:anchorId="48332582">
          <v:rect id="_x0000_s1857" style="position:absolute;margin-left:232.3pt;margin-top:2.7pt;width:123.7pt;height:7.5pt;z-index:251862016;mso-width-relative:page;mso-height-relative:page" fillcolor="#f7f7f7" stroked="f"/>
        </w:pict>
      </w:r>
    </w:p>
    <w:p w14:paraId="5ECF50B2" w14:textId="77777777" w:rsidR="005D1B5C" w:rsidRDefault="00B42923">
      <w:pPr>
        <w:pStyle w:val="a3"/>
        <w:rPr>
          <w:sz w:val="20"/>
        </w:rPr>
      </w:pPr>
      <w:r>
        <w:rPr>
          <w:sz w:val="20"/>
          <w:lang w:val="en-US" w:bidi="ar-SA"/>
        </w:rPr>
        <w:pict w14:anchorId="6D32D101">
          <v:rect id="_x0000_s1852" style="position:absolute;margin-left:232.3pt;margin-top:11.55pt;width:123.7pt;height:3.7pt;z-index:251867136;mso-width-relative:page;mso-height-relative:page" fillcolor="#f2f2f2" stroked="f"/>
        </w:pict>
      </w:r>
      <w:r>
        <w:rPr>
          <w:sz w:val="20"/>
          <w:lang w:val="en-US" w:bidi="ar-SA"/>
        </w:rPr>
        <w:pict w14:anchorId="5188F8F7">
          <v:rect id="_x0000_s1853" style="position:absolute;margin-left:232.3pt;margin-top:7.75pt;width:123.7pt;height:3.8pt;z-index:251866112;mso-width-relative:page;mso-height-relative:page" fillcolor="#f3f3f3" stroked="f"/>
        </w:pict>
      </w:r>
      <w:r>
        <w:rPr>
          <w:sz w:val="20"/>
          <w:lang w:val="en-US" w:bidi="ar-SA"/>
        </w:rPr>
        <w:pict w14:anchorId="0EC40143">
          <v:rect id="_x0000_s1854" style="position:absolute;margin-left:232.3pt;margin-top:4.75pt;width:123.7pt;height:3pt;z-index:251865088;mso-width-relative:page;mso-height-relative:page" fillcolor="#f4f4f4" stroked="f"/>
        </w:pict>
      </w:r>
      <w:r>
        <w:rPr>
          <w:sz w:val="20"/>
          <w:lang w:val="en-US" w:bidi="ar-SA"/>
        </w:rPr>
        <w:pict w14:anchorId="10711F8A">
          <v:rect id="_x0000_s1855" style="position:absolute;margin-left:232.3pt;margin-top:1.05pt;width:123.7pt;height:3.7pt;z-index:251864064;mso-width-relative:page;mso-height-relative:page" fillcolor="#f5f5f5" stroked="f"/>
        </w:pict>
      </w:r>
      <w:r w:rsidR="00D86CC2">
        <w:rPr>
          <w:rFonts w:hint="eastAsia"/>
          <w:sz w:val="20"/>
        </w:rPr>
        <w:t>5</w:t>
      </w:r>
    </w:p>
    <w:p w14:paraId="525797B3" w14:textId="77777777" w:rsidR="005D1B5C" w:rsidRDefault="00B42923">
      <w:pPr>
        <w:pStyle w:val="a3"/>
        <w:rPr>
          <w:sz w:val="20"/>
        </w:rPr>
      </w:pPr>
      <w:r>
        <w:rPr>
          <w:sz w:val="20"/>
          <w:lang w:val="en-US" w:bidi="ar-SA"/>
        </w:rPr>
        <w:pict w14:anchorId="5ED3AD73">
          <v:shape id="_x0000_s1845" style="position:absolute;margin-left:294.2pt;margin-top:10.35pt;width:.1pt;height:24.9pt;z-index:251874304;mso-width-relative:page;mso-height-relative:page" coordorigin="7684,-1364" coordsize="0,498" o:spt="100" adj="0,,0" path="m7684,-1364r,170m7684,-928r,62e" filled="f" strokeweight=".34564mm">
            <v:stroke joinstyle="round"/>
            <v:formulas/>
            <v:path arrowok="t" o:connecttype="segments"/>
          </v:shape>
        </w:pict>
      </w:r>
      <w:r>
        <w:rPr>
          <w:sz w:val="20"/>
          <w:lang w:val="en-US" w:bidi="ar-SA"/>
        </w:rPr>
        <w:pict w14:anchorId="79B1F714">
          <v:rect id="_x0000_s1849" style="position:absolute;margin-left:232.3pt;margin-top:9.75pt;width:123.7pt;height:1.5pt;z-index:251870208;mso-width-relative:page;mso-height-relative:page" fillcolor="#efefef" stroked="f"/>
        </w:pict>
      </w:r>
      <w:r>
        <w:rPr>
          <w:sz w:val="20"/>
          <w:lang w:val="en-US" w:bidi="ar-SA"/>
        </w:rPr>
        <w:pict w14:anchorId="3B60C675">
          <v:rect id="_x0000_s1850" style="position:absolute;margin-left:232.3pt;margin-top:6.05pt;width:123.7pt;height:3.7pt;z-index:251869184;mso-width-relative:page;mso-height-relative:page" fillcolor="#f0f0f0" stroked="f"/>
        </w:pict>
      </w:r>
      <w:r>
        <w:rPr>
          <w:sz w:val="20"/>
          <w:lang w:val="en-US" w:bidi="ar-SA"/>
        </w:rPr>
        <w:pict w14:anchorId="0AAA4AA7">
          <v:rect id="_x0000_s1851" style="position:absolute;margin-left:232.3pt;margin-top:2.25pt;width:123.7pt;height:3.8pt;z-index:251868160;mso-width-relative:page;mso-height-relative:page" fillcolor="#f1f1f1" stroked="f"/>
        </w:pict>
      </w:r>
      <w:r>
        <w:rPr>
          <w:sz w:val="20"/>
          <w:lang w:val="en-US" w:bidi="ar-SA"/>
        </w:rPr>
        <w:pict w14:anchorId="41FE9B78">
          <v:shape id="_x0000_s1942" type="#_x0000_t75" style="position:absolute;margin-left:105.4pt;margin-top:10.95pt;width:7pt;height:7pt;z-index:251774976;mso-width-relative:page;mso-height-relative:page">
            <v:imagedata r:id="rId17" o:title=""/>
          </v:shape>
        </w:pict>
      </w:r>
    </w:p>
    <w:p w14:paraId="0563A278" w14:textId="77777777" w:rsidR="005D1B5C" w:rsidRDefault="00B42923">
      <w:pPr>
        <w:pStyle w:val="a3"/>
        <w:rPr>
          <w:sz w:val="20"/>
        </w:rPr>
      </w:pPr>
      <w:r>
        <w:rPr>
          <w:sz w:val="20"/>
          <w:lang w:val="en-US" w:bidi="ar-SA"/>
        </w:rPr>
        <w:pict w14:anchorId="5F9F2A47">
          <v:shape id="_x0000_s1760" type="#_x0000_t202" style="position:absolute;margin-left:64.3pt;margin-top:4.3pt;width:89.3pt;height:45.8pt;z-index:251961344;mso-width-relative:page;mso-height-relative:page" filled="f" stroked="f">
            <v:textbox inset="0,0,0,0">
              <w:txbxContent>
                <w:p w14:paraId="4CCFC227" w14:textId="77777777" w:rsidR="00D86CC2" w:rsidRDefault="00D86CC2">
                  <w:pPr>
                    <w:spacing w:before="15"/>
                    <w:rPr>
                      <w:rFonts w:ascii="Microsoft JhengHei"/>
                      <w:b/>
                      <w:sz w:val="18"/>
                    </w:rPr>
                  </w:pPr>
                </w:p>
                <w:p w14:paraId="59583F0A" w14:textId="77777777" w:rsidR="00D86CC2" w:rsidRDefault="00D86CC2">
                  <w:pPr>
                    <w:ind w:left="345"/>
                    <w:rPr>
                      <w:rFonts w:ascii="PMingLiU" w:eastAsia="PMingLiU"/>
                      <w:sz w:val="18"/>
                    </w:rPr>
                  </w:pPr>
                  <w:r>
                    <w:rPr>
                      <w:rFonts w:ascii="PMingLiU" w:eastAsia="PMingLiU" w:hint="eastAsia"/>
                      <w:sz w:val="18"/>
                    </w:rPr>
                    <w:t>审核是否通过</w:t>
                  </w:r>
                </w:p>
              </w:txbxContent>
            </v:textbox>
          </v:shape>
        </w:pict>
      </w:r>
      <w:r>
        <w:rPr>
          <w:sz w:val="20"/>
          <w:lang w:val="en-US" w:bidi="ar-SA"/>
        </w:rPr>
        <w:pict w14:anchorId="7825BDE8">
          <v:shape id="_x0000_s1768" type="#_x0000_t202" style="position:absolute;margin-left:289.3pt;margin-top:5.25pt;width:10.75pt;height:13pt;z-index:251953152;mso-width-relative:page;mso-height-relative:page" filled="f" stroked="f">
            <v:textbox inset="0,0,0,0">
              <w:txbxContent>
                <w:p w14:paraId="5DE7A4AC" w14:textId="77777777" w:rsidR="00D86CC2" w:rsidRDefault="00D86CC2">
                  <w:pPr>
                    <w:spacing w:before="17" w:line="243" w:lineRule="exact"/>
                    <w:rPr>
                      <w:rFonts w:ascii="PMingLiU" w:eastAsia="PMingLiU"/>
                      <w:sz w:val="19"/>
                    </w:rPr>
                  </w:pPr>
                  <w:r>
                    <w:rPr>
                      <w:rFonts w:ascii="PMingLiU" w:eastAsia="PMingLiU" w:hint="eastAsia"/>
                      <w:w w:val="102"/>
                      <w:sz w:val="19"/>
                    </w:rPr>
                    <w:t>是</w:t>
                  </w:r>
                </w:p>
              </w:txbxContent>
            </v:textbox>
          </v:shape>
        </w:pict>
      </w:r>
      <w:r>
        <w:rPr>
          <w:sz w:val="20"/>
          <w:lang w:val="en-US" w:bidi="ar-SA"/>
        </w:rPr>
        <w:pict w14:anchorId="5AF35E7F">
          <v:shape id="_x0000_s1943" style="position:absolute;margin-left:65.2pt;margin-top:5pt;width:87.4pt;height:45pt;z-index:251773952;mso-width-relative:page;mso-height-relative:page" coordorigin="3104,-1212" coordsize="1748,900" path="m3104,-762r874,-450l4852,-762r-874,450l3104,-762xe" filled="f" strokecolor="#3f3f3f" strokeweight=".08267mm">
            <v:path arrowok="t"/>
          </v:shape>
        </w:pict>
      </w:r>
      <w:r>
        <w:rPr>
          <w:sz w:val="20"/>
          <w:lang w:val="en-US" w:bidi="ar-SA"/>
        </w:rPr>
        <w:pict w14:anchorId="457D19A9">
          <v:rect id="_x0000_s1956" style="position:absolute;margin-left:64.3pt;margin-top:11.8pt;width:89.3pt;height:3pt;z-index:251760640;mso-width-relative:page;mso-height-relative:page" fillcolor="#fbfbfb" stroked="f"/>
        </w:pict>
      </w:r>
      <w:r>
        <w:rPr>
          <w:sz w:val="20"/>
          <w:lang w:val="en-US" w:bidi="ar-SA"/>
        </w:rPr>
        <w:pict w14:anchorId="6B4E34F8">
          <v:rect id="_x0000_s1957" style="position:absolute;margin-left:64.3pt;margin-top:8.8pt;width:89.3pt;height:3pt;z-index:251759616;mso-width-relative:page;mso-height-relative:page" fillcolor="#fcfcfc" stroked="f"/>
        </w:pict>
      </w:r>
      <w:r>
        <w:rPr>
          <w:sz w:val="20"/>
          <w:lang w:val="en-US" w:bidi="ar-SA"/>
        </w:rPr>
        <w:pict w14:anchorId="3253005C">
          <v:rect id="_x0000_s1958" style="position:absolute;margin-left:64.3pt;margin-top:5.8pt;width:89.3pt;height:3pt;z-index:251758592;mso-width-relative:page;mso-height-relative:page" fillcolor="#fdfdfd" stroked="f"/>
        </w:pict>
      </w:r>
      <w:r>
        <w:rPr>
          <w:sz w:val="20"/>
          <w:lang w:val="en-US" w:bidi="ar-SA"/>
        </w:rPr>
        <w:pict w14:anchorId="3541A369">
          <v:line id="_x0000_s1959" style="position:absolute;z-index:251757568;mso-width-relative:page;mso-height-relative:page" from="64.3pt,3.95pt" to="153.6pt,3.95pt" strokecolor="#efefef" strokeweight=".7pt"/>
        </w:pict>
      </w:r>
      <w:r>
        <w:rPr>
          <w:sz w:val="20"/>
          <w:lang w:val="en-US" w:bidi="ar-SA"/>
        </w:rPr>
        <w:pict w14:anchorId="3226D2C1">
          <v:rect id="_x0000_s1960" style="position:absolute;margin-left:65.8pt;margin-top:5.8pt;width:90pt;height:47.3pt;z-index:251756544;mso-width-relative:page;mso-height-relative:page" fillcolor="#ccc" stroked="f"/>
        </w:pict>
      </w:r>
    </w:p>
    <w:p w14:paraId="5A5C9369" w14:textId="77777777" w:rsidR="005D1B5C" w:rsidRDefault="00B42923">
      <w:pPr>
        <w:pStyle w:val="a3"/>
        <w:rPr>
          <w:sz w:val="20"/>
        </w:rPr>
      </w:pPr>
      <w:r>
        <w:rPr>
          <w:sz w:val="20"/>
          <w:lang w:val="en-US" w:bidi="ar-SA"/>
        </w:rPr>
        <w:pict w14:anchorId="16700743">
          <v:shape id="_x0000_s1844" type="#_x0000_t75" style="position:absolute;margin-left:290.7pt;margin-top:7.6pt;width:7pt;height:7pt;z-index:251875328;mso-width-relative:page;mso-height-relative:page">
            <v:imagedata r:id="rId18" o:title=""/>
          </v:shape>
        </w:pict>
      </w:r>
      <w:r>
        <w:rPr>
          <w:sz w:val="20"/>
          <w:lang w:val="en-US" w:bidi="ar-SA"/>
        </w:rPr>
        <w:pict w14:anchorId="62D36450">
          <v:rect id="_x0000_s1952" style="position:absolute;margin-left:64.3pt;margin-top:10.8pt;width:89.3pt;height:5.3pt;z-index:251764736;mso-width-relative:page;mso-height-relative:page" fillcolor="#f7f7f7" stroked="f"/>
        </w:pict>
      </w:r>
      <w:r>
        <w:rPr>
          <w:sz w:val="20"/>
          <w:lang w:val="en-US" w:bidi="ar-SA"/>
        </w:rPr>
        <w:pict w14:anchorId="62BC3C22">
          <v:rect id="_x0000_s1953" style="position:absolute;margin-left:64.3pt;margin-top:7.8pt;width:89.3pt;height:3pt;z-index:251763712;mso-width-relative:page;mso-height-relative:page" fillcolor="#f8f8f8" stroked="f"/>
        </w:pict>
      </w:r>
      <w:r>
        <w:rPr>
          <w:sz w:val="20"/>
          <w:lang w:val="en-US" w:bidi="ar-SA"/>
        </w:rPr>
        <w:pict w14:anchorId="6A5BD3D8">
          <v:rect id="_x0000_s1954" style="position:absolute;margin-left:64.3pt;margin-top:4.8pt;width:89.3pt;height:3pt;z-index:251762688;mso-width-relative:page;mso-height-relative:page" fillcolor="#f9f9f9" stroked="f"/>
        </w:pict>
      </w:r>
      <w:r>
        <w:rPr>
          <w:sz w:val="20"/>
          <w:lang w:val="en-US" w:bidi="ar-SA"/>
        </w:rPr>
        <w:pict w14:anchorId="5FDAEA19">
          <v:rect id="_x0000_s1955" style="position:absolute;margin-left:64.3pt;margin-top:1.8pt;width:89.3pt;height:3pt;z-index:251761664;mso-width-relative:page;mso-height-relative:page" fillcolor="#fafafa" stroked="f"/>
        </w:pict>
      </w:r>
    </w:p>
    <w:p w14:paraId="2C8FF75E" w14:textId="77777777" w:rsidR="005D1B5C" w:rsidRDefault="00B42923">
      <w:pPr>
        <w:pStyle w:val="a3"/>
        <w:rPr>
          <w:sz w:val="20"/>
        </w:rPr>
      </w:pPr>
      <w:r>
        <w:rPr>
          <w:sz w:val="20"/>
          <w:lang w:val="en-US" w:bidi="ar-SA"/>
        </w:rPr>
        <w:pict w14:anchorId="6C5398BF">
          <v:rect id="_x0000_s2030" style="position:absolute;margin-left:278.05pt;margin-top:5.9pt;width:38pt;height:20.25pt;z-index:251968512;mso-width-relative:page;mso-height-relative:page" filled="f" stroked="f">
            <v:textbox>
              <w:txbxContent>
                <w:p w14:paraId="4FDABA0E" w14:textId="77777777" w:rsidR="00D86CC2" w:rsidRDefault="00D86CC2">
                  <w:pPr>
                    <w:rPr>
                      <w:rFonts w:ascii="PMingLiU" w:eastAsia="PMingLiU"/>
                      <w:sz w:val="18"/>
                    </w:rPr>
                  </w:pPr>
                  <w:r>
                    <w:rPr>
                      <w:rFonts w:ascii="PMingLiU" w:eastAsia="PMingLiU" w:hint="eastAsia"/>
                      <w:sz w:val="18"/>
                    </w:rPr>
                    <w:t>结束</w:t>
                  </w:r>
                </w:p>
              </w:txbxContent>
            </v:textbox>
          </v:rect>
        </w:pict>
      </w:r>
      <w:r>
        <w:rPr>
          <w:sz w:val="20"/>
          <w:lang w:val="en-US" w:bidi="ar-SA"/>
        </w:rPr>
        <w:pict w14:anchorId="5E17C528">
          <v:shape id="_x0000_s1790" style="position:absolute;margin-left:258.7pt;margin-top:1.65pt;width:70.9pt;height:28.3pt;z-index:251930624;mso-width-relative:page;mso-height-relative:page" coordorigin="6974,-760" coordsize="1418,566" path="m7258,-194r852,l8185,-204r67,-28l8310,-276r44,-57l8382,-400r10,-76l8382,-551r-28,-68l8310,-677r-58,-44l8185,-749r-75,-11l7258,-760r-75,11l7115,-721r-57,44l7013,-619r-29,68l6974,-476r10,76l7013,-333r45,57l7115,-232r68,28l7258,-194xe" filled="f" strokecolor="#3f3f3f" strokeweight=".08267mm">
            <v:path arrowok="t"/>
          </v:shape>
        </w:pict>
      </w:r>
      <w:r>
        <w:rPr>
          <w:sz w:val="20"/>
          <w:lang w:val="en-US" w:bidi="ar-SA"/>
        </w:rPr>
        <w:pict w14:anchorId="50F36D6A">
          <v:line id="_x0000_s1799" style="position:absolute;z-index:251921408;mso-width-relative:page;mso-height-relative:page" from="260.2pt,12.5pt" to="328.9pt,12.5pt" strokecolor="#f8f8f8" strokeweight="2.3pt"/>
        </w:pict>
      </w:r>
      <w:r>
        <w:rPr>
          <w:sz w:val="20"/>
          <w:lang w:val="en-US" w:bidi="ar-SA"/>
        </w:rPr>
        <w:pict w14:anchorId="25B96C34">
          <v:rect id="_x0000_s1800" style="position:absolute;margin-left:261.1pt;margin-top:9.85pt;width:66.9pt;height:1.5pt;z-index:251920384;mso-width-relative:page;mso-height-relative:page" fillcolor="#f9f9f9" stroked="f"/>
        </w:pict>
      </w:r>
      <w:r>
        <w:rPr>
          <w:sz w:val="20"/>
          <w:lang w:val="en-US" w:bidi="ar-SA"/>
        </w:rPr>
        <w:pict w14:anchorId="5578C18F">
          <v:rect id="_x0000_s1801" style="position:absolute;margin-left:261.8pt;margin-top:7.65pt;width:65.6pt;height:2.2pt;z-index:251919360;mso-width-relative:page;mso-height-relative:page" fillcolor="#fafafa" stroked="f"/>
        </w:pict>
      </w:r>
      <w:r>
        <w:rPr>
          <w:sz w:val="20"/>
          <w:lang w:val="en-US" w:bidi="ar-SA"/>
        </w:rPr>
        <w:pict w14:anchorId="14A66D68">
          <v:rect id="_x0000_s1802" style="position:absolute;margin-left:262.7pt;margin-top:6.15pt;width:63.7pt;height:1.5pt;z-index:251918336;mso-width-relative:page;mso-height-relative:page" fillcolor="#fbfbfb" stroked="f"/>
        </w:pict>
      </w:r>
      <w:r>
        <w:rPr>
          <w:sz w:val="20"/>
          <w:lang w:val="en-US" w:bidi="ar-SA"/>
        </w:rPr>
        <w:pict w14:anchorId="4FBFFC2E">
          <v:rect id="_x0000_s1803" style="position:absolute;margin-left:263.3pt;margin-top:3.85pt;width:62.5pt;height:2.3pt;z-index:251917312;mso-width-relative:page;mso-height-relative:page" fillcolor="#fcfcfc" stroked="f"/>
        </w:pict>
      </w:r>
      <w:r>
        <w:rPr>
          <w:sz w:val="20"/>
          <w:lang w:val="en-US" w:bidi="ar-SA"/>
        </w:rPr>
        <w:pict w14:anchorId="133A62E8">
          <v:line id="_x0000_s1804" style="position:absolute;z-index:251916288;mso-width-relative:page;mso-height-relative:page" from="268.2pt,3.1pt" to="320.9pt,3.1pt" strokecolor="#fdfdfd" strokeweight="1.5pt"/>
        </w:pict>
      </w:r>
      <w:r>
        <w:rPr>
          <w:sz w:val="20"/>
          <w:lang w:val="en-US" w:bidi="ar-SA"/>
        </w:rPr>
        <w:pict w14:anchorId="41F10ADD">
          <v:rect id="_x0000_s1805" style="position:absolute;margin-left:259.3pt;margin-top:2.35pt;width:73.5pt;height:30.8pt;z-index:251915264;mso-width-relative:page;mso-height-relative:page" fillcolor="#ccc" stroked="f"/>
        </w:pict>
      </w:r>
      <w:r>
        <w:rPr>
          <w:sz w:val="20"/>
          <w:lang w:val="en-US" w:bidi="ar-SA"/>
        </w:rPr>
        <w:pict w14:anchorId="573A9D0C">
          <v:rect id="_x0000_s1948" style="position:absolute;margin-left:64.3pt;margin-top:12.15pt;width:89.3pt;height:3pt;z-index:251768832;mso-width-relative:page;mso-height-relative:page" fillcolor="#f3f3f3" stroked="f"/>
        </w:pict>
      </w:r>
      <w:r>
        <w:rPr>
          <w:sz w:val="20"/>
          <w:lang w:val="en-US" w:bidi="ar-SA"/>
        </w:rPr>
        <w:pict w14:anchorId="7EA7AA40">
          <v:rect id="_x0000_s1949" style="position:absolute;margin-left:64.3pt;margin-top:9.15pt;width:89.3pt;height:3pt;z-index:251767808;mso-width-relative:page;mso-height-relative:page" fillcolor="#f4f4f4" stroked="f"/>
        </w:pict>
      </w:r>
      <w:r>
        <w:rPr>
          <w:sz w:val="20"/>
          <w:lang w:val="en-US" w:bidi="ar-SA"/>
        </w:rPr>
        <w:pict w14:anchorId="013B51BD">
          <v:rect id="_x0000_s1950" style="position:absolute;margin-left:64.3pt;margin-top:6.15pt;width:89.3pt;height:3pt;z-index:251766784;mso-width-relative:page;mso-height-relative:page" fillcolor="#f5f5f5" stroked="f"/>
        </w:pict>
      </w:r>
      <w:r>
        <w:rPr>
          <w:sz w:val="20"/>
          <w:lang w:val="en-US" w:bidi="ar-SA"/>
        </w:rPr>
        <w:pict w14:anchorId="5BBB7622">
          <v:rect id="_x0000_s1951" style="position:absolute;margin-left:64.3pt;margin-top:3.15pt;width:89.3pt;height:3pt;z-index:251765760;mso-width-relative:page;mso-height-relative:page" fillcolor="#f6f6f6" stroked="f"/>
        </w:pict>
      </w:r>
    </w:p>
    <w:p w14:paraId="2A118AEB" w14:textId="77777777" w:rsidR="005D1B5C" w:rsidRDefault="00B42923">
      <w:pPr>
        <w:pStyle w:val="a3"/>
        <w:rPr>
          <w:sz w:val="20"/>
        </w:rPr>
      </w:pPr>
      <w:r>
        <w:rPr>
          <w:sz w:val="20"/>
          <w:lang w:val="en-US" w:bidi="ar-SA"/>
        </w:rPr>
        <w:pict w14:anchorId="41AFD237">
          <v:rect id="_x0000_s1793" style="position:absolute;margin-left:262.9pt;margin-top:11.9pt;width:63.4pt;height:1.5pt;z-index:251927552;mso-width-relative:page;mso-height-relative:page" fillcolor="#f2f2f2" stroked="f"/>
        </w:pict>
      </w:r>
      <w:r>
        <w:rPr>
          <w:sz w:val="20"/>
          <w:lang w:val="en-US" w:bidi="ar-SA"/>
        </w:rPr>
        <w:pict w14:anchorId="11206173">
          <v:rect id="_x0000_s1794" style="position:absolute;margin-left:262pt;margin-top:9.7pt;width:65.1pt;height:2.2pt;z-index:251926528;mso-width-relative:page;mso-height-relative:page" fillcolor="#f3f3f3" stroked="f"/>
        </w:pict>
      </w:r>
      <w:r>
        <w:rPr>
          <w:sz w:val="20"/>
          <w:lang w:val="en-US" w:bidi="ar-SA"/>
        </w:rPr>
        <w:pict w14:anchorId="2247279C">
          <v:rect id="_x0000_s1795" style="position:absolute;margin-left:261.4pt;margin-top:8.2pt;width:66.3pt;height:1.5pt;z-index:251925504;mso-width-relative:page;mso-height-relative:page" fillcolor="#f4f4f4" stroked="f"/>
        </w:pict>
      </w:r>
      <w:r>
        <w:rPr>
          <w:sz w:val="20"/>
          <w:lang w:val="en-US" w:bidi="ar-SA"/>
        </w:rPr>
        <w:pict w14:anchorId="1EC7534E">
          <v:rect id="_x0000_s1796" style="position:absolute;margin-left:260.5pt;margin-top:5.9pt;width:68.1pt;height:2.3pt;z-index:251924480;mso-width-relative:page;mso-height-relative:page" fillcolor="#f5f5f5" stroked="f"/>
        </w:pict>
      </w:r>
      <w:r>
        <w:rPr>
          <w:sz w:val="20"/>
          <w:lang w:val="en-US" w:bidi="ar-SA"/>
        </w:rPr>
        <w:pict w14:anchorId="5FD3A3B0">
          <v:rect id="_x0000_s1797" style="position:absolute;margin-left:259.9pt;margin-top:4.4pt;width:69.3pt;height:1.5pt;z-index:251923456;mso-width-relative:page;mso-height-relative:page" fillcolor="#f6f6f6" stroked="f"/>
        </w:pict>
      </w:r>
      <w:r>
        <w:rPr>
          <w:sz w:val="20"/>
          <w:lang w:val="en-US" w:bidi="ar-SA"/>
        </w:rPr>
        <w:pict w14:anchorId="553B744C">
          <v:rect id="_x0000_s1798" style="position:absolute;margin-left:259.3pt;margin-top:.7pt;width:70.5pt;height:3.7pt;z-index:251922432;mso-width-relative:page;mso-height-relative:page" fillcolor="#f7f7f7" stroked="f"/>
        </w:pict>
      </w:r>
      <w:r>
        <w:rPr>
          <w:sz w:val="20"/>
          <w:lang w:val="en-US" w:bidi="ar-SA"/>
        </w:rPr>
        <w:pict w14:anchorId="64E96DE2">
          <v:line id="_x0000_s1944" style="position:absolute;z-index:251772928;mso-width-relative:page;mso-height-relative:page" from="64.3pt,10.8pt" to="153.6pt,10.8pt" strokecolor="#efefef" strokeweight=".8pt"/>
        </w:pict>
      </w:r>
      <w:r>
        <w:rPr>
          <w:sz w:val="20"/>
          <w:lang w:val="en-US" w:bidi="ar-SA"/>
        </w:rPr>
        <w:pict w14:anchorId="6A2974FB">
          <v:rect id="_x0000_s1945" style="position:absolute;margin-left:64.3pt;margin-top:8.2pt;width:89.3pt;height:2.2pt;z-index:251771904;mso-width-relative:page;mso-height-relative:page" fillcolor="#f0f0f0" stroked="f"/>
        </w:pict>
      </w:r>
      <w:r>
        <w:rPr>
          <w:sz w:val="20"/>
          <w:lang w:val="en-US" w:bidi="ar-SA"/>
        </w:rPr>
        <w:pict w14:anchorId="5379A104">
          <v:rect id="_x0000_s1946" style="position:absolute;margin-left:64.3pt;margin-top:5.2pt;width:89.3pt;height:3pt;z-index:251770880;mso-width-relative:page;mso-height-relative:page" fillcolor="#f1f1f1" stroked="f"/>
        </w:pict>
      </w:r>
      <w:r>
        <w:rPr>
          <w:sz w:val="20"/>
          <w:lang w:val="en-US" w:bidi="ar-SA"/>
        </w:rPr>
        <w:pict w14:anchorId="7C22FC81">
          <v:rect id="_x0000_s1947" style="position:absolute;margin-left:64.3pt;margin-top:2.2pt;width:89.3pt;height:3pt;z-index:251769856;mso-width-relative:page;mso-height-relative:page" fillcolor="#f2f2f2" stroked="f"/>
        </w:pict>
      </w:r>
    </w:p>
    <w:p w14:paraId="7E0B34EE" w14:textId="77777777" w:rsidR="005D1B5C" w:rsidRDefault="00B42923">
      <w:pPr>
        <w:pStyle w:val="a3"/>
        <w:spacing w:before="2"/>
        <w:rPr>
          <w:sz w:val="21"/>
        </w:rPr>
      </w:pPr>
      <w:r>
        <w:rPr>
          <w:sz w:val="21"/>
          <w:lang w:val="en-US" w:bidi="ar-SA"/>
        </w:rPr>
        <w:pict w14:anchorId="653DC9D6">
          <v:line id="_x0000_s1791" style="position:absolute;z-index:251929600;mso-width-relative:page;mso-height-relative:page" from="269.8pt,3.45pt" to="319.3pt,3.45pt" strokecolor="#f0f0f0" strokeweight="1.5pt"/>
        </w:pict>
      </w:r>
      <w:r>
        <w:rPr>
          <w:sz w:val="21"/>
          <w:lang w:val="en-US" w:bidi="ar-SA"/>
        </w:rPr>
        <w:pict w14:anchorId="0E750304">
          <v:line id="_x0000_s1792" style="position:absolute;z-index:251928576;mso-width-relative:page;mso-height-relative:page" from="264pt,1.55pt" to="325.1pt,1.55pt" strokecolor="#f1f1f1" strokeweight="2.3pt"/>
        </w:pict>
      </w:r>
    </w:p>
    <w:p w14:paraId="0EFA8D51" w14:textId="7F13CB1D" w:rsidR="005D1B5C" w:rsidRDefault="00D86CC2">
      <w:pPr>
        <w:spacing w:line="175" w:lineRule="auto"/>
        <w:ind w:left="886" w:right="78"/>
        <w:rPr>
          <w:b/>
          <w:sz w:val="19"/>
        </w:rPr>
      </w:pPr>
      <w:r>
        <w:rPr>
          <w:rFonts w:hint="eastAsia"/>
          <w:b/>
          <w:sz w:val="19"/>
        </w:rPr>
        <w:t>注：对于一级私有云，由</w:t>
      </w:r>
      <w:r w:rsidR="00D51095">
        <w:rPr>
          <w:rFonts w:hint="eastAsia"/>
          <w:b/>
          <w:sz w:val="19"/>
        </w:rPr>
        <w:t>云平台</w:t>
      </w:r>
      <w:r>
        <w:rPr>
          <w:rFonts w:hint="eastAsia"/>
          <w:b/>
          <w:sz w:val="19"/>
        </w:rPr>
        <w:t>部完成资源申请的审批 ，由属地分公司进行具体资源操作</w:t>
      </w:r>
    </w:p>
    <w:p w14:paraId="3D0C23D5" w14:textId="77777777" w:rsidR="005D1B5C" w:rsidRDefault="005D1B5C">
      <w:pPr>
        <w:spacing w:line="175" w:lineRule="auto"/>
        <w:rPr>
          <w:sz w:val="19"/>
        </w:rPr>
        <w:sectPr w:rsidR="005D1B5C">
          <w:pgSz w:w="11900" w:h="16840"/>
          <w:pgMar w:top="1440" w:right="1800" w:bottom="1440" w:left="1800" w:header="720" w:footer="720" w:gutter="0"/>
          <w:cols w:space="720"/>
        </w:sectPr>
      </w:pPr>
    </w:p>
    <w:p w14:paraId="15C78031" w14:textId="77777777" w:rsidR="005D1B5C" w:rsidRDefault="00D86CC2">
      <w:pPr>
        <w:pStyle w:val="2"/>
        <w:rPr>
          <w:rFonts w:ascii="仿宋" w:eastAsia="仿宋" w:hAnsi="仿宋"/>
        </w:rPr>
      </w:pPr>
      <w:bookmarkStart w:id="79" w:name="_bookmark33"/>
      <w:bookmarkStart w:id="80" w:name="_Toc525843257"/>
      <w:bookmarkStart w:id="81" w:name="_Toc528954926"/>
      <w:bookmarkEnd w:id="79"/>
      <w:r>
        <w:rPr>
          <w:rFonts w:ascii="仿宋" w:eastAsia="仿宋" w:hAnsi="仿宋"/>
        </w:rPr>
        <w:lastRenderedPageBreak/>
        <w:t>附录二：私有云资源回收流程</w:t>
      </w:r>
      <w:bookmarkEnd w:id="80"/>
      <w:bookmarkEnd w:id="81"/>
    </w:p>
    <w:p w14:paraId="218D9B2A" w14:textId="77777777" w:rsidR="005D1B5C" w:rsidRDefault="005D1B5C">
      <w:pPr>
        <w:pStyle w:val="a3"/>
        <w:rPr>
          <w:sz w:val="20"/>
        </w:rPr>
      </w:pPr>
    </w:p>
    <w:p w14:paraId="5086590C" w14:textId="77777777" w:rsidR="005D1B5C" w:rsidRDefault="005D1B5C">
      <w:pPr>
        <w:pStyle w:val="a3"/>
        <w:rPr>
          <w:sz w:val="20"/>
        </w:rPr>
      </w:pPr>
    </w:p>
    <w:p w14:paraId="4D130371" w14:textId="77777777" w:rsidR="005D1B5C" w:rsidRDefault="005D1B5C">
      <w:pPr>
        <w:pStyle w:val="a3"/>
        <w:rPr>
          <w:sz w:val="20"/>
        </w:rPr>
      </w:pPr>
    </w:p>
    <w:p w14:paraId="6D77D6F9" w14:textId="77777777" w:rsidR="005D1B5C" w:rsidRDefault="005D1B5C">
      <w:pPr>
        <w:pStyle w:val="a3"/>
        <w:rPr>
          <w:sz w:val="20"/>
        </w:rPr>
      </w:pPr>
    </w:p>
    <w:p w14:paraId="297EEEE4" w14:textId="77777777" w:rsidR="005D1B5C" w:rsidRDefault="005D1B5C">
      <w:pPr>
        <w:pStyle w:val="a3"/>
        <w:rPr>
          <w:sz w:val="20"/>
        </w:rPr>
      </w:pPr>
    </w:p>
    <w:p w14:paraId="059F71FB" w14:textId="77777777" w:rsidR="005D1B5C" w:rsidRDefault="005D1B5C">
      <w:pPr>
        <w:pStyle w:val="a3"/>
        <w:rPr>
          <w:sz w:val="20"/>
        </w:rPr>
      </w:pPr>
    </w:p>
    <w:p w14:paraId="50E452CB" w14:textId="77777777" w:rsidR="005D1B5C" w:rsidRDefault="005D1B5C">
      <w:pPr>
        <w:pStyle w:val="a3"/>
        <w:rPr>
          <w:sz w:val="20"/>
        </w:rPr>
      </w:pPr>
    </w:p>
    <w:p w14:paraId="624920D1" w14:textId="77777777" w:rsidR="005D1B5C" w:rsidRDefault="005D1B5C">
      <w:pPr>
        <w:pStyle w:val="a3"/>
        <w:rPr>
          <w:sz w:val="20"/>
        </w:rPr>
      </w:pPr>
    </w:p>
    <w:p w14:paraId="2A7CE16C" w14:textId="77777777" w:rsidR="005D1B5C" w:rsidRDefault="005D1B5C">
      <w:pPr>
        <w:pStyle w:val="a3"/>
        <w:rPr>
          <w:sz w:val="20"/>
        </w:rPr>
      </w:pPr>
    </w:p>
    <w:p w14:paraId="13E0AA81" w14:textId="77777777" w:rsidR="005D1B5C" w:rsidRDefault="005D1B5C">
      <w:pPr>
        <w:pStyle w:val="a3"/>
        <w:rPr>
          <w:sz w:val="20"/>
        </w:rPr>
      </w:pPr>
    </w:p>
    <w:p w14:paraId="2CF9C82B" w14:textId="77777777" w:rsidR="005D1B5C" w:rsidRDefault="005D1B5C">
      <w:pPr>
        <w:pStyle w:val="a3"/>
        <w:rPr>
          <w:sz w:val="20"/>
        </w:rPr>
      </w:pPr>
    </w:p>
    <w:p w14:paraId="0580E108" w14:textId="77777777" w:rsidR="005D1B5C" w:rsidRDefault="005D1B5C">
      <w:pPr>
        <w:pStyle w:val="a3"/>
        <w:rPr>
          <w:sz w:val="20"/>
        </w:rPr>
      </w:pPr>
    </w:p>
    <w:p w14:paraId="3C45A75B" w14:textId="77777777" w:rsidR="005D1B5C" w:rsidRDefault="005D1B5C">
      <w:pPr>
        <w:pStyle w:val="a3"/>
        <w:rPr>
          <w:sz w:val="20"/>
        </w:rPr>
      </w:pPr>
    </w:p>
    <w:p w14:paraId="5732116B" w14:textId="77777777" w:rsidR="005D1B5C" w:rsidRDefault="005D1B5C">
      <w:pPr>
        <w:pStyle w:val="a3"/>
        <w:rPr>
          <w:sz w:val="20"/>
        </w:rPr>
      </w:pPr>
    </w:p>
    <w:p w14:paraId="36D31B06" w14:textId="77777777" w:rsidR="005D1B5C" w:rsidRDefault="005D1B5C">
      <w:pPr>
        <w:pStyle w:val="a3"/>
        <w:rPr>
          <w:sz w:val="20"/>
        </w:rPr>
      </w:pPr>
    </w:p>
    <w:p w14:paraId="5BC09742" w14:textId="77777777" w:rsidR="005D1B5C" w:rsidRDefault="005D1B5C">
      <w:pPr>
        <w:pStyle w:val="a3"/>
        <w:rPr>
          <w:sz w:val="20"/>
        </w:rPr>
      </w:pPr>
    </w:p>
    <w:p w14:paraId="0677B644" w14:textId="77777777" w:rsidR="005D1B5C" w:rsidRDefault="005D1B5C">
      <w:pPr>
        <w:pStyle w:val="a3"/>
        <w:rPr>
          <w:sz w:val="20"/>
        </w:rPr>
      </w:pPr>
    </w:p>
    <w:p w14:paraId="399808C6" w14:textId="77777777" w:rsidR="005D1B5C" w:rsidRDefault="005D1B5C">
      <w:pPr>
        <w:pStyle w:val="a3"/>
        <w:rPr>
          <w:sz w:val="20"/>
        </w:rPr>
      </w:pPr>
    </w:p>
    <w:p w14:paraId="18956501" w14:textId="77777777" w:rsidR="005D1B5C" w:rsidRDefault="005D1B5C">
      <w:pPr>
        <w:pStyle w:val="a3"/>
        <w:rPr>
          <w:sz w:val="20"/>
        </w:rPr>
      </w:pPr>
    </w:p>
    <w:p w14:paraId="36509F5F" w14:textId="77777777" w:rsidR="005D1B5C" w:rsidRDefault="005D1B5C">
      <w:pPr>
        <w:pStyle w:val="a3"/>
        <w:rPr>
          <w:sz w:val="20"/>
        </w:rPr>
      </w:pPr>
    </w:p>
    <w:p w14:paraId="4DFEC857" w14:textId="77777777" w:rsidR="005D1B5C" w:rsidRDefault="005D1B5C">
      <w:pPr>
        <w:pStyle w:val="a3"/>
        <w:rPr>
          <w:sz w:val="20"/>
        </w:rPr>
      </w:pPr>
    </w:p>
    <w:p w14:paraId="4258A0B9" w14:textId="77777777" w:rsidR="005D1B5C" w:rsidRDefault="005D1B5C">
      <w:pPr>
        <w:pStyle w:val="a3"/>
        <w:rPr>
          <w:sz w:val="20"/>
        </w:rPr>
      </w:pPr>
    </w:p>
    <w:p w14:paraId="5D1AC15B" w14:textId="77777777" w:rsidR="005D1B5C" w:rsidRDefault="005D1B5C">
      <w:pPr>
        <w:pStyle w:val="a3"/>
        <w:rPr>
          <w:sz w:val="20"/>
        </w:rPr>
      </w:pPr>
    </w:p>
    <w:p w14:paraId="6678AC54" w14:textId="77777777" w:rsidR="005D1B5C" w:rsidRDefault="005D1B5C">
      <w:pPr>
        <w:pStyle w:val="a3"/>
        <w:rPr>
          <w:sz w:val="20"/>
        </w:rPr>
      </w:pPr>
    </w:p>
    <w:p w14:paraId="3E77FE6A" w14:textId="77777777" w:rsidR="005D1B5C" w:rsidRDefault="005D1B5C">
      <w:pPr>
        <w:pStyle w:val="a3"/>
        <w:rPr>
          <w:sz w:val="20"/>
        </w:rPr>
      </w:pPr>
    </w:p>
    <w:p w14:paraId="1C67F191" w14:textId="77777777" w:rsidR="005D1B5C" w:rsidRDefault="005D1B5C">
      <w:pPr>
        <w:pStyle w:val="a3"/>
        <w:rPr>
          <w:sz w:val="20"/>
        </w:rPr>
      </w:pPr>
    </w:p>
    <w:p w14:paraId="5AAAFEF9" w14:textId="77777777" w:rsidR="005D1B5C" w:rsidRDefault="005D1B5C">
      <w:pPr>
        <w:pStyle w:val="a3"/>
        <w:rPr>
          <w:sz w:val="20"/>
        </w:rPr>
      </w:pPr>
    </w:p>
    <w:p w14:paraId="6D04723E" w14:textId="77777777" w:rsidR="005D1B5C" w:rsidRDefault="005D1B5C">
      <w:pPr>
        <w:pStyle w:val="a3"/>
        <w:rPr>
          <w:sz w:val="20"/>
        </w:rPr>
      </w:pPr>
    </w:p>
    <w:p w14:paraId="5E9FA1EB" w14:textId="77777777" w:rsidR="005D1B5C" w:rsidRDefault="005D1B5C">
      <w:pPr>
        <w:pStyle w:val="a3"/>
        <w:rPr>
          <w:sz w:val="20"/>
        </w:rPr>
      </w:pPr>
    </w:p>
    <w:p w14:paraId="2D1395B4" w14:textId="77777777" w:rsidR="005D1B5C" w:rsidRDefault="005D1B5C">
      <w:pPr>
        <w:pStyle w:val="a3"/>
        <w:rPr>
          <w:sz w:val="20"/>
        </w:rPr>
      </w:pPr>
    </w:p>
    <w:p w14:paraId="6362F25B" w14:textId="77777777" w:rsidR="005D1B5C" w:rsidRDefault="005D1B5C">
      <w:pPr>
        <w:pStyle w:val="a3"/>
        <w:rPr>
          <w:sz w:val="20"/>
        </w:rPr>
      </w:pPr>
    </w:p>
    <w:p w14:paraId="65F87056" w14:textId="77777777" w:rsidR="005D1B5C" w:rsidRDefault="005D1B5C">
      <w:pPr>
        <w:pStyle w:val="a3"/>
        <w:rPr>
          <w:sz w:val="20"/>
        </w:rPr>
      </w:pPr>
    </w:p>
    <w:p w14:paraId="06FA86EF" w14:textId="77777777" w:rsidR="005D1B5C" w:rsidRDefault="005D1B5C">
      <w:pPr>
        <w:pStyle w:val="a3"/>
        <w:rPr>
          <w:sz w:val="20"/>
        </w:rPr>
      </w:pPr>
    </w:p>
    <w:p w14:paraId="541743AF" w14:textId="77777777" w:rsidR="005D1B5C" w:rsidRDefault="005D1B5C">
      <w:pPr>
        <w:pStyle w:val="a3"/>
        <w:rPr>
          <w:sz w:val="20"/>
        </w:rPr>
      </w:pPr>
    </w:p>
    <w:p w14:paraId="1B8C67A5" w14:textId="77777777" w:rsidR="005D1B5C" w:rsidRDefault="005D1B5C">
      <w:pPr>
        <w:pStyle w:val="a3"/>
        <w:rPr>
          <w:sz w:val="20"/>
        </w:rPr>
      </w:pPr>
    </w:p>
    <w:p w14:paraId="7470DAF6" w14:textId="77777777" w:rsidR="005D1B5C" w:rsidRDefault="005D1B5C">
      <w:pPr>
        <w:pStyle w:val="a3"/>
        <w:rPr>
          <w:sz w:val="20"/>
        </w:rPr>
      </w:pPr>
    </w:p>
    <w:p w14:paraId="288D0E26" w14:textId="77777777" w:rsidR="005D1B5C" w:rsidRDefault="005D1B5C">
      <w:pPr>
        <w:pStyle w:val="a3"/>
        <w:spacing w:before="1"/>
        <w:rPr>
          <w:sz w:val="29"/>
        </w:rPr>
      </w:pPr>
    </w:p>
    <w:p w14:paraId="4664882B" w14:textId="3C60ECBE" w:rsidR="005D1B5C" w:rsidRDefault="00B42923">
      <w:pPr>
        <w:spacing w:before="126" w:line="175" w:lineRule="auto"/>
        <w:ind w:left="786" w:right="78"/>
        <w:rPr>
          <w:b/>
          <w:sz w:val="19"/>
        </w:rPr>
      </w:pPr>
      <w:r>
        <w:pict w14:anchorId="3A0175FD">
          <v:group id="_x0000_s1460" style="position:absolute;left:0;text-align:left;margin-left:112.6pt;margin-top:-449.15pt;width:370.7pt;height:441.5pt;z-index:251641856;mso-position-horizontal-relative:page" coordorigin="2252,-8983" coordsize="7414,8830">
            <v:shape id="_x0000_s1751" style="position:absolute;left:6782;top:-5150;width:1980;height:342" coordorigin="6782,-5150" coordsize="1980,342" path="m8762,-5150r-1980,l6782,-4834r2,l6784,-4820r2,-2l6798,-4822r,-12l8710,-4834r,12l8718,-4822r-8,6l8710,-4822r-1912,l6798,-4812r-4,4l8722,-4808r4,-4l8726,-4816r,-18l8762,-4834r,-316e" fillcolor="#ccc" stroked="f">
              <v:path arrowok="t"/>
            </v:shape>
            <v:line id="_x0000_s1750" style="position:absolute" from="6766,-5142" to="8700,-5142" strokecolor="#fdfdfd" strokeweight=".8pt"/>
            <v:line id="_x0000_s1749" style="position:absolute" from="6766,-5127" to="8700,-5127" strokecolor="#fcfcfc" strokeweight=".7pt"/>
            <v:line id="_x0000_s1748" style="position:absolute" from="6766,-5105" to="8700,-5105" strokecolor="#fbfbfb" strokeweight="1.5pt"/>
            <v:line id="_x0000_s1747" style="position:absolute" from="6766,-5082" to="8700,-5082" strokecolor="#fafafa" strokeweight=".8pt"/>
            <v:line id="_x0000_s1746" style="position:absolute" from="6766,-5059" to="8700,-5059" strokecolor="#f9f9f9" strokeweight="1.5pt"/>
            <v:line id="_x0000_s1745" style="position:absolute" from="6766,-5037" to="8700,-5037" strokecolor="#f8f8f8" strokeweight=".7pt"/>
            <v:line id="_x0000_s1744" style="position:absolute" from="6766,-5007" to="8700,-5007" strokecolor="#f7f7f7" strokeweight="2.3pt"/>
            <v:line id="_x0000_s1743" style="position:absolute" from="6766,-4977" to="8700,-4977" strokecolor="#f6f6f6" strokeweight=".7pt"/>
            <v:line id="_x0000_s1742" style="position:absolute" from="6766,-4955" to="8700,-4955" strokecolor="#f5f5f5" strokeweight="1.5pt"/>
            <v:line id="_x0000_s1741" style="position:absolute" from="6766,-4932" to="8700,-4932" strokecolor="#f4f4f4" strokeweight=".8pt"/>
            <v:line id="_x0000_s1740" style="position:absolute" from="6766,-4909" to="8700,-4909" strokecolor="#f3f3f3" strokeweight="1.5pt"/>
            <v:line id="_x0000_s1739" style="position:absolute" from="6766,-4887" to="8700,-4887" strokecolor="#f2f2f2" strokeweight=".7pt"/>
            <v:line id="_x0000_s1738" style="position:absolute" from="6766,-4865" to="8700,-4865" strokecolor="#f1f1f1" strokeweight="1.5pt"/>
            <v:line id="_x0000_s1737" style="position:absolute" from="6766,-4843" to="8700,-4843" strokecolor="#f0f0f0" strokeweight=".7pt"/>
            <v:rect id="_x0000_s1736" style="position:absolute;left:6762;top:-5158;width:1926;height:314" filled="f" strokecolor="#3f3f3f" strokeweight=".08267mm"/>
            <v:shape id="_x0000_s1735" style="position:absolute;left:6782;top:-4834;width:1980;height:540" coordorigin="6782,-4834" coordsize="1980,540" path="m8762,-4834r-40,l6786,-4834r-4,l6782,-4294r1980,l8762,-4834e" fillcolor="#ccc" stroked="f">
              <v:path arrowok="t"/>
            </v:shape>
            <v:line id="_x0000_s1734" style="position:absolute" from="6766,-4850" to="8700,-4850" strokecolor="white" strokeweight="0"/>
            <v:rect id="_x0000_s1733" style="position:absolute;left:6766;top:-4850;width:1934;height:30" fillcolor="#fdfdfd" stroked="f"/>
            <v:rect id="_x0000_s1732" style="position:absolute;left:6766;top:-4820;width:1934;height:30" fillcolor="#fcfcfc" stroked="f"/>
            <v:rect id="_x0000_s1731" style="position:absolute;left:6766;top:-4790;width:1934;height:46" fillcolor="#fbfbfb" stroked="f"/>
            <v:rect id="_x0000_s1730" style="position:absolute;left:6766;top:-4744;width:1934;height:30" fillcolor="#fafafa" stroked="f"/>
            <v:rect id="_x0000_s1729" style="position:absolute;left:6766;top:-4714;width:1934;height:30" fillcolor="#f9f9f9" stroked="f"/>
            <v:rect id="_x0000_s1728" style="position:absolute;left:6766;top:-4684;width:1934;height:30" fillcolor="#f8f8f8" stroked="f"/>
            <v:rect id="_x0000_s1727" style="position:absolute;left:6766;top:-4654;width:1934;height:74" fillcolor="#f7f7f7" stroked="f"/>
            <v:rect id="_x0000_s1726" style="position:absolute;left:6766;top:-4580;width:1934;height:30" fillcolor="#f6f6f6" stroked="f"/>
            <v:rect id="_x0000_s1725" style="position:absolute;left:6766;top:-4550;width:1934;height:32" fillcolor="#f5f5f5" stroked="f"/>
            <v:rect id="_x0000_s1724" style="position:absolute;left:6766;top:-4518;width:1934;height:28" fillcolor="#f4f4f4" stroked="f"/>
            <v:rect id="_x0000_s1723" style="position:absolute;left:6766;top:-4490;width:1934;height:30" fillcolor="#f3f3f3" stroked="f"/>
            <v:rect id="_x0000_s1722" style="position:absolute;left:6766;top:-4460;width:1934;height:30" fillcolor="#f2f2f2" stroked="f"/>
            <v:rect id="_x0000_s1721" style="position:absolute;left:6766;top:-4430;width:1934;height:46" fillcolor="#f1f1f1" stroked="f"/>
            <v:rect id="_x0000_s1720" style="position:absolute;left:6766;top:-4384;width:1934;height:28" fillcolor="#f0f0f0" stroked="f"/>
            <v:rect id="_x0000_s1719" style="position:absolute;left:6762;top:-4856;width:1926;height:492" filled="f" strokecolor="#3f3f3f" strokeweight=".08267mm"/>
            <v:line id="_x0000_s1718" style="position:absolute" from="7726,-5370" to="7726,-5264" strokecolor="#3f3f3f" strokeweight=".34564mm"/>
            <v:shape id="_x0000_s1717" type="#_x0000_t75" style="position:absolute;left:7656;top:-5300;width:140;height:142">
              <v:imagedata r:id="rId19" o:title=""/>
            </v:shape>
            <v:rect id="_x0000_s1716" style="position:absolute;left:6512;top:-3724;width:2504;height:1186" fillcolor="#ccc" stroked="f"/>
            <v:line id="_x0000_s1715" style="position:absolute" from="6482,-3762" to="8956,-3762" strokecolor="#efefef" strokeweight=".8pt"/>
            <v:rect id="_x0000_s1714" style="position:absolute;left:6482;top:-3754;width:2474;height:44" stroked="f"/>
            <v:rect id="_x0000_s1713" style="position:absolute;left:6482;top:-3710;width:2474;height:76" fillcolor="#fdfdfd" stroked="f"/>
            <v:rect id="_x0000_s1712" style="position:absolute;left:6482;top:-3634;width:2474;height:60" fillcolor="#fcfcfc" stroked="f"/>
            <v:rect id="_x0000_s1711" style="position:absolute;left:6482;top:-3574;width:2474;height:74" fillcolor="#fbfbfb" stroked="f"/>
            <v:rect id="_x0000_s1710" style="position:absolute;left:6482;top:-3500;width:2474;height:76" fillcolor="#fafafa" stroked="f"/>
            <v:rect id="_x0000_s1709" style="position:absolute;left:6482;top:-3424;width:2474;height:74" fillcolor="#f9f9f9" stroked="f"/>
            <v:rect id="_x0000_s1708" style="position:absolute;left:6482;top:-3350;width:2474;height:76" fillcolor="#f8f8f8" stroked="f"/>
            <v:rect id="_x0000_s1707" style="position:absolute;left:6482;top:-3274;width:2474;height:150" fillcolor="#f7f7f7" stroked="f"/>
            <v:rect id="_x0000_s1706" style="position:absolute;left:6482;top:-3124;width:2474;height:60" fillcolor="#f6f6f6" stroked="f"/>
            <v:rect id="_x0000_s1705" style="position:absolute;left:6482;top:-3064;width:2474;height:74" fillcolor="#f5f5f5" stroked="f"/>
            <v:rect id="_x0000_s1704" style="position:absolute;left:6482;top:-2990;width:2474;height:76" fillcolor="#f4f4f4" stroked="f"/>
            <v:rect id="_x0000_s1703" style="position:absolute;left:6482;top:-2914;width:2474;height:74" fillcolor="#f3f3f3" stroked="f"/>
            <v:rect id="_x0000_s1702" style="position:absolute;left:6482;top:-2840;width:2474;height:76" fillcolor="#f2f2f2" stroked="f"/>
            <v:rect id="_x0000_s1701" style="position:absolute;left:6482;top:-2764;width:2474;height:74" fillcolor="#f1f1f1" stroked="f"/>
            <v:rect id="_x0000_s1700" style="position:absolute;left:6482;top:-2690;width:2474;height:76" fillcolor="#f0f0f0" stroked="f"/>
            <v:line id="_x0000_s1699" style="position:absolute" from="6482,-2607" to="8956,-2607" strokecolor="#efefef" strokeweight=".7pt"/>
            <v:shape id="_x0000_s1698" style="position:absolute;left:6502;top:-3742;width:2446;height:1136" coordorigin="6502,-3742" coordsize="2446,1136" path="m6502,-3174r1224,-568l8948,-3174r-1222,568l6502,-3174xe" filled="f" strokecolor="#3f3f3f" strokeweight=".08267mm">
              <v:path arrowok="t"/>
            </v:shape>
            <v:line id="_x0000_s1697" style="position:absolute" from="7726,-2606" to="7726,-2376" strokeweight=".34564mm"/>
            <v:shape id="_x0000_s1696" style="position:absolute;left:8796;top:-5002;width:756;height:1828" coordorigin="8796,-5002" coordsize="756,1828" path="m8948,-3174r604,l9552,-5002r-756,e" filled="f" strokeweight=".34564mm">
              <v:path arrowok="t"/>
            </v:shape>
            <v:shape id="_x0000_s1695" type="#_x0000_t75" style="position:absolute;left:8688;top:-5072;width:142;height:142">
              <v:imagedata r:id="rId20" o:title=""/>
            </v:shape>
            <v:rect id="_x0000_s1694" style="position:absolute;left:9454;top:-4350;width:200;height:266" stroked="f"/>
            <v:line id="_x0000_s1693" style="position:absolute" from="7726,-4364" to="7726,-3846" strokecolor="#3f3f3f" strokeweight=".34564mm"/>
            <v:shape id="_x0000_s1692" type="#_x0000_t75" style="position:absolute;left:7656;top:-3882;width:140;height:140">
              <v:imagedata r:id="rId21" o:title=""/>
            </v:shape>
            <v:line id="_x0000_s1691" style="position:absolute" from="7726,-5794" to="7726,-5636" strokecolor="#3f3f3f" strokeweight=".34564mm"/>
            <v:rect id="_x0000_s1690" style="position:absolute;left:6496;top:-6918;width:2550;height:1124" fillcolor="#ccc" stroked="f"/>
            <v:line id="_x0000_s1689" style="position:absolute" from="6452,-6942" to="8986,-6942" strokecolor="#efefef" strokeweight=".8pt"/>
            <v:rect id="_x0000_s1688" style="position:absolute;left:6452;top:-6934;width:2534;height:30" stroked="f"/>
            <v:rect id="_x0000_s1687" style="position:absolute;left:6452;top:-6904;width:2534;height:74" fillcolor="#fdfdfd" stroked="f"/>
            <v:rect id="_x0000_s1686" style="position:absolute;left:6452;top:-6830;width:2534;height:76" fillcolor="#fcfcfc" stroked="f"/>
            <v:rect id="_x0000_s1685" style="position:absolute;left:6452;top:-6754;width:2534;height:60" fillcolor="#fbfbfb" stroked="f"/>
            <v:rect id="_x0000_s1684" style="position:absolute;left:6452;top:-6694;width:2534;height:74" fillcolor="#fafafa" stroked="f"/>
            <v:rect id="_x0000_s1683" style="position:absolute;left:6452;top:-6620;width:2534;height:62" fillcolor="#f9f9f9" stroked="f"/>
            <v:rect id="_x0000_s1682" style="position:absolute;left:6452;top:-6558;width:2534;height:74" fillcolor="#f8f8f8" stroked="f"/>
            <v:rect id="_x0000_s1681" style="position:absolute;left:6452;top:-6484;width:2534;height:136" fillcolor="#f7f7f7" stroked="f"/>
            <v:rect id="_x0000_s1680" style="position:absolute;left:6452;top:-6348;width:2534;height:74" fillcolor="#f6f6f6" stroked="f"/>
            <v:rect id="_x0000_s1679" style="position:absolute;left:6452;top:-6274;width:2534;height:60" fillcolor="#f5f5f5" stroked="f"/>
            <v:rect id="_x0000_s1678" style="position:absolute;left:6452;top:-6214;width:2534;height:76" fillcolor="#f4f4f4" stroked="f"/>
            <v:rect id="_x0000_s1677" style="position:absolute;left:6452;top:-6138;width:2534;height:74" fillcolor="#f3f3f3" stroked="f"/>
            <v:rect id="_x0000_s1676" style="position:absolute;left:6452;top:-6064;width:2534;height:60" fillcolor="#f2f2f2" stroked="f"/>
            <v:rect id="_x0000_s1675" style="position:absolute;left:6452;top:-6004;width:2534;height:76" fillcolor="#f1f1f1" stroked="f"/>
            <v:rect id="_x0000_s1674" style="position:absolute;left:6452;top:-5928;width:2534;height:58" fillcolor="#f0f0f0" stroked="f"/>
            <v:rect id="_x0000_s1673" style="position:absolute;left:6452;top:-5870;width:2534;height:30" fillcolor="#efefef" stroked="f"/>
            <v:shape id="_x0000_s1672" style="position:absolute;left:6478;top:-6926;width:2494;height:1076" coordorigin="6478,-6926" coordsize="2494,1076" path="m6478,-6388r1248,-538l8972,-6388r-1246,538l6478,-6388xe" filled="f" strokecolor="#3f3f3f" strokeweight=".08267mm">
              <v:path arrowok="t"/>
            </v:shape>
            <v:line id="_x0000_s1671" style="position:absolute" from="7726,-2108" to="7726,-1984" strokeweight=".34564mm"/>
            <v:shape id="_x0000_s1670" type="#_x0000_t75" style="position:absolute;left:7656;top:-2018;width:140;height:140">
              <v:imagedata r:id="rId22" o:title=""/>
            </v:shape>
            <v:shape id="_x0000_s1669" style="position:absolute;left:6782;top:-8540;width:1980;height:596" coordorigin="6782,-8539" coordsize="1980,596" path="m8762,-8539r-1980,l6782,-7984r2,l6784,-7954r2,-4l6798,-7958r,-26l8710,-7984r,26l8718,-7958r-8,6l8710,-7958r-1912,l6798,-7948r-4,4l8722,-7944r4,-4l8726,-7952r,-32l8762,-7984r,-555e" fillcolor="#ccc" stroked="f">
              <v:path arrowok="t"/>
            </v:shape>
            <v:rect id="_x0000_s1668" style="position:absolute;left:6766;top:-8536;width:1934;height:42" fillcolor="#fdfdfd" stroked="f"/>
            <v:rect id="_x0000_s1667" style="position:absolute;left:6766;top:-8494;width:1934;height:30" fillcolor="#fcfcfc" stroked="f"/>
            <v:rect id="_x0000_s1666" style="position:absolute;left:6766;top:-8464;width:1934;height:44" fillcolor="#fbfbfb" stroked="f"/>
            <v:rect id="_x0000_s1665" style="position:absolute;left:6766;top:-8420;width:1934;height:32" fillcolor="#fafafa" stroked="f"/>
            <v:rect id="_x0000_s1664" style="position:absolute;left:6766;top:-8388;width:1934;height:44" fillcolor="#f9f9f9" stroked="f"/>
            <v:rect id="_x0000_s1663" style="position:absolute;left:6766;top:-8344;width:1934;height:30" fillcolor="#f8f8f8" stroked="f"/>
            <v:rect id="_x0000_s1662" style="position:absolute;left:6766;top:-8314;width:1934;height:74" fillcolor="#f7f7f7" stroked="f"/>
            <v:rect id="_x0000_s1661" style="position:absolute;left:6766;top:-8240;width:1934;height:46" fillcolor="#f6f6f6" stroked="f"/>
            <v:rect id="_x0000_s1660" style="position:absolute;left:6766;top:-8194;width:1934;height:30" fillcolor="#f5f5f5" stroked="f"/>
            <v:rect id="_x0000_s1659" style="position:absolute;left:6766;top:-8164;width:1934;height:44" fillcolor="#f4f4f4" stroked="f"/>
            <v:rect id="_x0000_s1658" style="position:absolute;left:6766;top:-8120;width:1934;height:30" fillcolor="#f3f3f3" stroked="f"/>
            <v:rect id="_x0000_s1657" style="position:absolute;left:6766;top:-8090;width:1934;height:46" fillcolor="#f2f2f2" stroked="f"/>
            <v:rect id="_x0000_s1656" style="position:absolute;left:6766;top:-8044;width:1934;height:30" fillcolor="#f1f1f1" stroked="f"/>
            <v:rect id="_x0000_s1655" style="position:absolute;left:6766;top:-8014;width:1934;height:30" fillcolor="#f0f0f0" stroked="f"/>
            <v:rect id="_x0000_s1654" style="position:absolute;left:6762;top:-8548;width:1926;height:568" filled="f" strokecolor="#3f3f3f" strokeweight=".08267mm"/>
            <v:rect id="_x0000_s1653" style="position:absolute;left:6782;top:-7984;width:1980;height:600" fillcolor="#ccc" stroked="f"/>
            <v:line id="_x0000_s1652" style="position:absolute" from="6766,-7984" to="8700,-7984" strokecolor="white" strokeweight="0"/>
            <v:rect id="_x0000_s1651" style="position:absolute;left:6766;top:-7984;width:1934;height:44" fillcolor="#fdfdfd" stroked="f"/>
            <v:rect id="_x0000_s1650" style="position:absolute;left:6766;top:-7940;width:1934;height:30" fillcolor="#fcfcfc" stroked="f"/>
            <v:rect id="_x0000_s1649" style="position:absolute;left:6766;top:-7910;width:1934;height:30" fillcolor="#fbfbfb" stroked="f"/>
            <v:rect id="_x0000_s1648" style="position:absolute;left:6766;top:-7880;width:1934;height:46" fillcolor="#fafafa" stroked="f"/>
            <v:rect id="_x0000_s1647" style="position:absolute;left:6766;top:-7834;width:1934;height:30" fillcolor="#f9f9f9" stroked="f"/>
            <v:rect id="_x0000_s1646" style="position:absolute;left:6766;top:-7804;width:1934;height:44" fillcolor="#f8f8f8" stroked="f"/>
            <v:rect id="_x0000_s1645" style="position:absolute;left:6766;top:-7760;width:1934;height:60" fillcolor="#f7f7f7" stroked="f"/>
            <v:rect id="_x0000_s1644" style="position:absolute;left:6766;top:-7700;width:1934;height:46" fillcolor="#f6f6f6" stroked="f"/>
            <v:rect id="_x0000_s1643" style="position:absolute;left:6766;top:-7654;width:1934;height:30" fillcolor="#f5f5f5" stroked="f"/>
            <v:rect id="_x0000_s1642" style="position:absolute;left:6766;top:-7624;width:1934;height:44" fillcolor="#f4f4f4" stroked="f"/>
            <v:rect id="_x0000_s1641" style="position:absolute;left:6766;top:-7580;width:1934;height:30" fillcolor="#f3f3f3" stroked="f"/>
            <v:rect id="_x0000_s1640" style="position:absolute;left:6766;top:-7550;width:1934;height:30" fillcolor="#f2f2f2" stroked="f"/>
            <v:rect id="_x0000_s1639" style="position:absolute;left:6766;top:-7520;width:1934;height:46" fillcolor="#f1f1f1" stroked="f"/>
            <v:rect id="_x0000_s1638" style="position:absolute;left:6766;top:-7474;width:1934;height:30" fillcolor="#f0f0f0" stroked="f"/>
            <v:line id="_x0000_s1637" style="position:absolute" from="6766,-7444" to="8700,-7444" strokecolor="#efefef" strokeweight="0"/>
            <v:rect id="_x0000_s1636" style="position:absolute;left:6762;top:-7992;width:1926;height:548" filled="f" strokecolor="#3f3f3f" strokeweight=".08267mm"/>
            <v:rect id="_x0000_s1635" style="position:absolute;left:3122;top:-8480;width:1470;height:616" fillcolor="#ccc" stroked="f"/>
            <v:line id="_x0000_s1634" style="position:absolute" from="3316,-8465" to="4322,-8465" strokecolor="#fdfdfd" strokeweight="1.5pt"/>
            <v:line id="_x0000_s1633" style="position:absolute" from="3202,-8427" to="4436,-8427" strokecolor="#fcfcfc" strokeweight="2.3pt"/>
            <v:line id="_x0000_s1632" style="position:absolute" from="3182,-8389" to="4456,-8389" strokecolor="#fbfbfb" strokeweight="1.5pt"/>
            <v:rect id="_x0000_s1631" style="position:absolute;left:3160;top:-8374;width:1318;height:44" fillcolor="#fafafa" stroked="f"/>
            <v:rect id="_x0000_s1630" style="position:absolute;left:3148;top:-8330;width:1342;height:30" fillcolor="#f9f9f9" stroked="f"/>
            <v:line id="_x0000_s1629" style="position:absolute" from="3128,-8277" to="4510,-8277" strokecolor="#f8f8f8" strokeweight="2.3pt"/>
            <v:rect id="_x0000_s1628" style="position:absolute;left:3106;top:-8254;width:1426;height:76" fillcolor="#f7f7f7" stroked="f"/>
            <v:rect id="_x0000_s1627" style="position:absolute;left:3120;top:-8178;width:1398;height:28" fillcolor="#f6f6f6" stroked="f"/>
            <v:rect id="_x0000_s1626" style="position:absolute;left:3132;top:-8150;width:1374;height:46" fillcolor="#f5f5f5" stroked="f"/>
            <v:rect id="_x0000_s1625" style="position:absolute;left:3150;top:-8104;width:1338;height:30" fillcolor="#f4f4f4" stroked="f"/>
            <v:rect id="_x0000_s1624" style="position:absolute;left:3164;top:-8074;width:1310;height:44" fillcolor="#f3f3f3" stroked="f"/>
            <v:line id="_x0000_s1623" style="position:absolute" from="3182,-8015" to="4456,-8015" strokecolor="#f2f2f2" strokeweight="1.5pt"/>
            <v:line id="_x0000_s1622" style="position:absolute" from="3206,-7977" to="4432,-7977" strokecolor="#f1f1f1" strokeweight="2.3pt"/>
            <v:line id="_x0000_s1621" style="position:absolute" from="3318,-7939" to="4320,-7939" strokecolor="#f0f0f0" strokeweight="1.5pt"/>
            <v:shape id="_x0000_s1620" style="position:absolute;left:3104;top:-8492;width:1418;height:566" coordorigin="3104,-8492" coordsize="1418,566" path="m3388,-7926r850,l4313,-7936r68,-28l4438,-8008r45,-57l4512,-8132r10,-76l4512,-8283r-29,-67l4438,-8408r-57,-45l4313,-8481r-75,-11l3388,-8492r-75,11l3245,-8453r-58,45l3143,-8350r-29,67l3104,-8208r10,76l3143,-8065r44,57l3245,-7964r68,28l3388,-7926xe" filled="f" strokecolor="#3f3f3f" strokeweight=".08267mm">
              <v:path arrowok="t"/>
            </v:shape>
            <v:line id="_x0000_s1619" style="position:absolute" from="3812,-7926" to="3812,-7378" strokecolor="#3f3f3f" strokeweight=".34564mm"/>
            <v:shape id="_x0000_s1618" type="#_x0000_t75" style="position:absolute;left:3742;top:-7414;width:140;height:142">
              <v:imagedata r:id="rId23" o:title=""/>
            </v:shape>
            <v:shape id="_x0000_s1617" style="position:absolute;left:2866;top:-3574;width:1980;height:590" coordorigin="2866,-3574" coordsize="1980,590" path="m4846,-3574r-1980,l2866,-3020r4,l2870,-2994r4,-4l2886,-2998r,-22l4798,-3020r,22l4806,-2998r-8,6l4798,-2998r-1912,l2886,-2986r-4,2l4808,-2984r4,-2l4812,-2992r,-28l4846,-3020r,-554e" fillcolor="#ccc" stroked="f">
              <v:path arrowok="t"/>
            </v:shape>
            <v:rect id="_x0000_s1616" style="position:absolute;left:2850;top:-3572;width:1934;height:28" fillcolor="#fdfdfd" stroked="f"/>
            <v:rect id="_x0000_s1615" style="position:absolute;left:2850;top:-3544;width:1934;height:44" fillcolor="#fcfcfc" stroked="f"/>
            <v:rect id="_x0000_s1614" style="position:absolute;left:2850;top:-3500;width:1934;height:30" fillcolor="#fbfbfb" stroked="f"/>
            <v:rect id="_x0000_s1613" style="position:absolute;left:2850;top:-3470;width:1934;height:46" fillcolor="#fafafa" stroked="f"/>
            <v:rect id="_x0000_s1612" style="position:absolute;left:2850;top:-3424;width:1934;height:30" fillcolor="#f9f9f9" stroked="f"/>
            <v:rect id="_x0000_s1611" style="position:absolute;left:2850;top:-3394;width:1934;height:44" fillcolor="#f8f8f8" stroked="f"/>
            <v:rect id="_x0000_s1610" style="position:absolute;left:2850;top:-3350;width:1934;height:76" fillcolor="#f7f7f7" stroked="f"/>
            <v:rect id="_x0000_s1609" style="position:absolute;left:2850;top:-3274;width:1934;height:30" fillcolor="#f6f6f6" stroked="f"/>
            <v:rect id="_x0000_s1608" style="position:absolute;left:2850;top:-3244;width:1934;height:44" fillcolor="#f5f5f5" stroked="f"/>
            <v:rect id="_x0000_s1607" style="position:absolute;left:2850;top:-3200;width:1934;height:30" fillcolor="#f4f4f4" stroked="f"/>
            <v:rect id="_x0000_s1606" style="position:absolute;left:2850;top:-3170;width:1934;height:46" fillcolor="#f3f3f3" stroked="f"/>
            <v:rect id="_x0000_s1605" style="position:absolute;left:2850;top:-3124;width:1934;height:30" fillcolor="#f2f2f2" stroked="f"/>
            <v:rect id="_x0000_s1604" style="position:absolute;left:2850;top:-3094;width:1934;height:44" fillcolor="#f1f1f1" stroked="f"/>
            <v:rect id="_x0000_s1603" style="position:absolute;left:2850;top:-3050;width:1934;height:30" fillcolor="#f0f0f0" stroked="f"/>
            <v:rect id="_x0000_s1602" style="position:absolute;left:2850;top:-3588;width:1926;height:568" filled="f" strokecolor="#3f3f3f" strokeweight=".08267mm"/>
            <v:rect id="_x0000_s1601" style="position:absolute;left:2866;top:-3020;width:1980;height:600" fillcolor="#ccc" stroked="f"/>
            <v:rect id="_x0000_s1600" style="position:absolute;left:2850;top:-3018;width:1934;height:28" fillcolor="#fdfdfd" stroked="f"/>
            <v:rect id="_x0000_s1599" style="position:absolute;left:2850;top:-2990;width:1934;height:46" fillcolor="#fcfcfc" stroked="f"/>
            <v:rect id="_x0000_s1598" style="position:absolute;left:2850;top:-2944;width:1934;height:30" fillcolor="#fbfbfb" stroked="f"/>
            <v:rect id="_x0000_s1597" style="position:absolute;left:2850;top:-2914;width:1934;height:44" fillcolor="#fafafa" stroked="f"/>
            <v:rect id="_x0000_s1596" style="position:absolute;left:2850;top:-2870;width:1934;height:30" fillcolor="#f9f9f9" stroked="f"/>
            <v:rect id="_x0000_s1595" style="position:absolute;left:2850;top:-2840;width:1934;height:30" fillcolor="#f8f8f8" stroked="f"/>
            <v:rect id="_x0000_s1594" style="position:absolute;left:2850;top:-2810;width:1934;height:76" fillcolor="#f7f7f7" stroked="f"/>
            <v:rect id="_x0000_s1593" style="position:absolute;left:2850;top:-2734;width:1934;height:44" fillcolor="#f6f6f6" stroked="f"/>
            <v:rect id="_x0000_s1592" style="position:absolute;left:2850;top:-2690;width:1934;height:30" fillcolor="#f5f5f5" stroked="f"/>
            <v:rect id="_x0000_s1591" style="position:absolute;left:2850;top:-2660;width:1934;height:30" fillcolor="#f4f4f4" stroked="f"/>
            <v:rect id="_x0000_s1590" style="position:absolute;left:2850;top:-2630;width:1934;height:46" fillcolor="#f3f3f3" stroked="f"/>
            <v:rect id="_x0000_s1589" style="position:absolute;left:2850;top:-2584;width:1934;height:30" fillcolor="#f2f2f2" stroked="f"/>
            <v:rect id="_x0000_s1588" style="position:absolute;left:2850;top:-2554;width:1934;height:44" fillcolor="#f1f1f1" stroked="f"/>
            <v:rect id="_x0000_s1587" style="position:absolute;left:2850;top:-2510;width:1934;height:30" fillcolor="#f0f0f0" stroked="f"/>
            <v:line id="_x0000_s1586" style="position:absolute" from="2850,-2479" to="4784,-2479" strokecolor="#efefef" strokeweight=".1pt"/>
            <v:rect id="_x0000_s1585" style="position:absolute;left:2850;top:-3030;width:1926;height:548" filled="f" strokecolor="#3f3f3f" strokeweight=".08267mm"/>
            <v:shape id="_x0000_s1584" style="position:absolute;left:3812;top:-8974;width:3914;height:6916" coordorigin="3812,-8974" coordsize="3914,6916" path="m3812,-2482r,424l5912,-2058r,-6916l7726,-8974r,318e" filled="f" strokecolor="#3f3f3f" strokeweight=".34564mm">
              <v:path arrowok="t"/>
            </v:shape>
            <v:shape id="_x0000_s1583" type="#_x0000_t75" style="position:absolute;left:7656;top:-8690;width:140;height:142">
              <v:imagedata r:id="rId24" o:title=""/>
            </v:shape>
            <v:rect id="_x0000_s1582" style="position:absolute;left:6782;top:-1864;width:1980;height:540" fillcolor="#ccc" stroked="f"/>
            <v:rect id="_x0000_s1581" style="position:absolute;left:6766;top:-1864;width:1934;height:30" fillcolor="#fdfdfd" stroked="f"/>
            <v:rect id="_x0000_s1580" style="position:absolute;left:6766;top:-1834;width:1934;height:30" fillcolor="#fcfcfc" stroked="f"/>
            <v:rect id="_x0000_s1579" style="position:absolute;left:6766;top:-1804;width:1934;height:30" fillcolor="#fbfbfb" stroked="f"/>
            <v:rect id="_x0000_s1578" style="position:absolute;left:6766;top:-1774;width:1934;height:30" fillcolor="#fafafa" stroked="f"/>
            <v:rect id="_x0000_s1577" style="position:absolute;left:6766;top:-1744;width:1934;height:44" fillcolor="#f9f9f9" stroked="f"/>
            <v:rect id="_x0000_s1576" style="position:absolute;left:6766;top:-1700;width:1934;height:30" fillcolor="#f8f8f8" stroked="f"/>
            <v:rect id="_x0000_s1575" style="position:absolute;left:6766;top:-1670;width:1934;height:60" fillcolor="#f7f7f7" stroked="f"/>
            <v:rect id="_x0000_s1574" style="position:absolute;left:6766;top:-1610;width:1934;height:30" fillcolor="#f6f6f6" stroked="f"/>
            <v:rect id="_x0000_s1573" style="position:absolute;left:6766;top:-1580;width:1934;height:30" fillcolor="#f5f5f5" stroked="f"/>
            <v:rect id="_x0000_s1572" style="position:absolute;left:6766;top:-1550;width:1934;height:46" fillcolor="#f4f4f4" stroked="f"/>
            <v:rect id="_x0000_s1571" style="position:absolute;left:6766;top:-1504;width:1934;height:30" fillcolor="#f3f3f3" stroked="f"/>
            <v:rect id="_x0000_s1570" style="position:absolute;left:6766;top:-1474;width:1934;height:30" fillcolor="#f2f2f2" stroked="f"/>
            <v:rect id="_x0000_s1569" style="position:absolute;left:6766;top:-1444;width:1934;height:30" fillcolor="#f1f1f1" stroked="f"/>
            <v:rect id="_x0000_s1568" style="position:absolute;left:6766;top:-1414;width:1934;height:30" fillcolor="#f0f0f0" stroked="f"/>
            <v:line id="_x0000_s1567" style="position:absolute" from="6766,-1384" to="8700,-1384" strokecolor="#efefef" strokeweight="0"/>
            <v:rect id="_x0000_s1566" style="position:absolute;left:6762;top:-1878;width:1926;height:492" filled="f" strokecolor="#3f3f3f" strokeweight=".08267mm"/>
            <v:line id="_x0000_s1565" style="position:absolute" from="7726,-1386" to="7726,-888" strokecolor="#3f3f3f" strokeweight=".34564mm"/>
            <v:rect id="_x0000_s1564" style="position:absolute;left:7036;top:-770;width:1470;height:616" fillcolor="#ccc" stroked="f"/>
            <v:line id="_x0000_s1563" style="position:absolute" from="7232,-755" to="8236,-755" strokecolor="#fdfdfd" strokeweight="1.5pt"/>
            <v:line id="_x0000_s1562" style="position:absolute" from="7122,-717" to="8346,-717" strokecolor="#fcfcfc" strokeweight="2.3pt"/>
            <v:line id="_x0000_s1561" style="position:absolute" from="7098,-679" to="8370,-679" strokecolor="#fbfbfb" strokeweight="1.5pt"/>
            <v:rect id="_x0000_s1560" style="position:absolute;left:7078;top:-664;width:1312;height:44" fillcolor="#fafafa" stroked="f"/>
            <v:rect id="_x0000_s1559" style="position:absolute;left:7066;top:-620;width:1336;height:30" fillcolor="#f9f9f9" stroked="f"/>
            <v:line id="_x0000_s1558" style="position:absolute" from="7046,-567" to="8420,-567" strokecolor="#f8f8f8" strokeweight="2.3pt"/>
            <v:rect id="_x0000_s1557" style="position:absolute;left:7022;top:-544;width:1424;height:74" fillcolor="#f7f7f7" stroked="f"/>
            <v:rect id="_x0000_s1556" style="position:absolute;left:7028;top:-470;width:1412;height:30" fillcolor="#f6f6f6" stroked="f"/>
            <v:rect id="_x0000_s1555" style="position:absolute;left:7042;top:-440;width:1384;height:46" fillcolor="#f5f5f5" stroked="f"/>
            <v:rect id="_x0000_s1554" style="position:absolute;left:7062;top:-394;width:1344;height:30" fillcolor="#f4f4f4" stroked="f"/>
            <v:rect id="_x0000_s1553" style="position:absolute;left:7076;top:-364;width:1316;height:44" fillcolor="#f3f3f3" stroked="f"/>
            <v:line id="_x0000_s1552" style="position:absolute" from="7096,-305" to="8372,-305" strokecolor="#f2f2f2" strokeweight="1.5pt"/>
            <v:line id="_x0000_s1551" style="position:absolute" from="7116,-267" to="8352,-267" strokecolor="#f1f1f1" strokeweight="2.3pt"/>
            <v:line id="_x0000_s1550" style="position:absolute" from="7230,-229" to="8238,-229" strokecolor="#f0f0f0" strokeweight="1.5pt"/>
            <v:shape id="_x0000_s1549" style="position:absolute;left:7016;top:-782;width:1418;height:568" coordorigin="7016,-782" coordsize="1418,568" path="m7300,-214r850,l8226,-224r68,-28l8351,-297r44,-58l8424,-422r10,-76l8424,-573r-29,-67l8351,-698r-57,-45l8226,-771r-76,-11l7300,-782r-76,11l7156,-743r-57,45l7055,-640r-29,67l7016,-498r10,76l7055,-355r44,58l7156,-252r68,28l7300,-214xe" filled="f" strokecolor="#3f3f3f" strokeweight=".08267mm">
              <v:path arrowok="t"/>
            </v:shape>
            <v:shape id="_x0000_s1548" type="#_x0000_t75" style="position:absolute;left:7656;top:-924;width:140;height:142">
              <v:imagedata r:id="rId19" o:title=""/>
            </v:shape>
            <v:shape id="_x0000_s1547" style="position:absolute;left:2866;top:-7266;width:1980;height:598" coordorigin="2866,-7266" coordsize="1980,598" path="m4846,-7266r-1980,l2866,-6694r4,l2870,-6680r4,-4l2886,-6684r,-10l4798,-6694r,10l4806,-6684r-8,8l4798,-6684r-1912,l2886,-6670r-4,2l4808,-6668r4,-2l4812,-6676r,-18l4846,-6694r,-572e" fillcolor="#ccc" stroked="f">
              <v:path arrowok="t"/>
            </v:shape>
            <v:line id="_x0000_s1546" style="position:absolute" from="2850,-7264" to="4784,-7264" strokecolor="white" strokeweight="0"/>
            <v:rect id="_x0000_s1545" style="position:absolute;left:2850;top:-7264;width:1934;height:44" fillcolor="#fdfdfd" stroked="f"/>
            <v:rect id="_x0000_s1544" style="position:absolute;left:2850;top:-7220;width:1934;height:32" fillcolor="#fcfcfc" stroked="f"/>
            <v:rect id="_x0000_s1543" style="position:absolute;left:2850;top:-7188;width:1934;height:44" fillcolor="#fbfbfb" stroked="f"/>
            <v:rect id="_x0000_s1542" style="position:absolute;left:2850;top:-7144;width:1934;height:30" fillcolor="#fafafa" stroked="f"/>
            <v:rect id="_x0000_s1541" style="position:absolute;left:2850;top:-7114;width:1934;height:44" fillcolor="#f9f9f9" stroked="f"/>
            <v:rect id="_x0000_s1540" style="position:absolute;left:2850;top:-7070;width:1934;height:30" fillcolor="#f8f8f8" stroked="f"/>
            <v:rect id="_x0000_s1539" style="position:absolute;left:2850;top:-7040;width:1934;height:76" fillcolor="#f7f7f7" stroked="f"/>
            <v:rect id="_x0000_s1538" style="position:absolute;left:2850;top:-6964;width:1934;height:44" fillcolor="#f6f6f6" stroked="f"/>
            <v:rect id="_x0000_s1537" style="position:absolute;left:2850;top:-6920;width:1934;height:30" fillcolor="#f5f5f5" stroked="f"/>
            <v:rect id="_x0000_s1536" style="position:absolute;left:2850;top:-6890;width:1934;height:46" fillcolor="#f4f4f4" stroked="f"/>
            <v:rect id="_x0000_s1535" style="position:absolute;left:2850;top:-6844;width:1934;height:30" fillcolor="#f3f3f3" stroked="f"/>
            <v:rect id="_x0000_s1534" style="position:absolute;left:2850;top:-6814;width:1934;height:46" fillcolor="#f2f2f2" stroked="f"/>
            <v:rect id="_x0000_s1533" style="position:absolute;left:2850;top:-6768;width:1934;height:28" fillcolor="#f1f1f1" stroked="f"/>
            <v:rect id="_x0000_s1532" style="position:absolute;left:2850;top:-6740;width:1934;height:44" fillcolor="#f0f0f0" stroked="f"/>
            <v:rect id="_x0000_s1531" style="position:absolute;left:2850;top:-7272;width:1926;height:568" filled="f" strokecolor="#3f3f3f" strokeweight=".08267mm"/>
            <v:shape id="_x0000_s1530" style="position:absolute;left:2866;top:-6694;width:1980;height:600" coordorigin="2866,-6694" coordsize="1980,600" path="m4846,-6694r-38,l2874,-6694r-8,l2866,-6094r1980,l4846,-6694e" fillcolor="#ccc" stroked="f">
              <v:path arrowok="t"/>
            </v:shape>
            <v:line id="_x0000_s1529" style="position:absolute" from="2850,-6710" to="4784,-6710" strokecolor="white" strokeweight="0"/>
            <v:rect id="_x0000_s1528" style="position:absolute;left:2850;top:-6710;width:1934;height:46" fillcolor="#fdfdfd" stroked="f"/>
            <v:rect id="_x0000_s1527" style="position:absolute;left:2850;top:-6664;width:1934;height:30" fillcolor="#fcfcfc" stroked="f"/>
            <v:rect id="_x0000_s1526" style="position:absolute;left:2850;top:-6634;width:1934;height:44" fillcolor="#fbfbfb" stroked="f"/>
            <v:rect id="_x0000_s1525" style="position:absolute;left:2850;top:-6590;width:1934;height:32" fillcolor="#fafafa" stroked="f"/>
            <v:rect id="_x0000_s1524" style="position:absolute;left:2850;top:-6558;width:1934;height:28" fillcolor="#f9f9f9" stroked="f"/>
            <v:rect id="_x0000_s1523" style="position:absolute;left:2850;top:-6530;width:1934;height:46" fillcolor="#f8f8f8" stroked="f"/>
            <v:rect id="_x0000_s1522" style="position:absolute;left:2850;top:-6484;width:1934;height:74" fillcolor="#f7f7f7" stroked="f"/>
            <v:rect id="_x0000_s1521" style="position:absolute;left:2850;top:-6410;width:1934;height:30" fillcolor="#f6f6f6" stroked="f"/>
            <v:rect id="_x0000_s1520" style="position:absolute;left:2850;top:-6380;width:1934;height:32" fillcolor="#f5f5f5" stroked="f"/>
            <v:rect id="_x0000_s1519" style="position:absolute;left:2850;top:-6348;width:1934;height:44" fillcolor="#f4f4f4" stroked="f"/>
            <v:rect id="_x0000_s1518" style="position:absolute;left:2850;top:-6304;width:1934;height:30" fillcolor="#f3f3f3" stroked="f"/>
            <v:rect id="_x0000_s1517" style="position:absolute;left:2850;top:-6274;width:1934;height:44" fillcolor="#f2f2f2" stroked="f"/>
            <v:rect id="_x0000_s1516" style="position:absolute;left:2850;top:-6230;width:1934;height:30" fillcolor="#f1f1f1" stroked="f"/>
            <v:rect id="_x0000_s1515" style="position:absolute;left:2850;top:-6200;width:1934;height:30" fillcolor="#f0f0f0" stroked="f"/>
            <v:line id="_x0000_s1514" style="position:absolute" from="2850,-6163" to="4784,-6163" strokecolor="#efefef" strokeweight=".7pt"/>
            <v:rect id="_x0000_s1513" style="position:absolute;left:2850;top:-6714;width:1926;height:546" filled="f" strokecolor="#3f3f3f" strokeweight=".08267mm"/>
            <v:line id="_x0000_s1512" style="position:absolute" from="3812,-6168" to="3812,-5508" strokecolor="#3f3f3f" strokeweight=".34564mm"/>
            <v:shape id="_x0000_s1511" type="#_x0000_t75" style="position:absolute;left:3742;top:-5544;width:140;height:142">
              <v:imagedata r:id="rId23" o:title=""/>
            </v:shape>
            <v:rect id="_x0000_s1510" style="position:absolute;left:2582;top:-5388;width:2550;height:1124" fillcolor="#ccc" stroked="f"/>
            <v:line id="_x0000_s1509" style="position:absolute" from="2536,-5412" to="5072,-5412" strokecolor="#efefef" strokeweight=".8pt"/>
            <v:rect id="_x0000_s1508" style="position:absolute;left:2536;top:-5404;width:2536;height:30" stroked="f"/>
            <v:rect id="_x0000_s1507" style="position:absolute;left:2536;top:-5374;width:2536;height:74" fillcolor="#fdfdfd" stroked="f"/>
            <v:rect id="_x0000_s1506" style="position:absolute;left:2536;top:-5300;width:2536;height:60" fillcolor="#fcfcfc" stroked="f"/>
            <v:rect id="_x0000_s1505" style="position:absolute;left:2536;top:-5240;width:2536;height:76" fillcolor="#fbfbfb" stroked="f"/>
            <v:rect id="_x0000_s1504" style="position:absolute;left:2536;top:-5164;width:2536;height:60" fillcolor="#fafafa" stroked="f"/>
            <v:rect id="_x0000_s1503" style="position:absolute;left:2536;top:-5104;width:2536;height:74" fillcolor="#f9f9f9" stroked="f"/>
            <v:rect id="_x0000_s1502" style="position:absolute;left:2536;top:-5030;width:2536;height:76" fillcolor="#f8f8f8" stroked="f"/>
            <v:rect id="_x0000_s1501" style="position:absolute;left:2536;top:-4954;width:2536;height:134" fillcolor="#f7f7f7" stroked="f"/>
            <v:rect id="_x0000_s1500" style="position:absolute;left:2536;top:-4820;width:2536;height:60" fillcolor="#f6f6f6" stroked="f"/>
            <v:rect id="_x0000_s1499" style="position:absolute;left:2536;top:-4760;width:2536;height:76" fillcolor="#f5f5f5" stroked="f"/>
            <v:rect id="_x0000_s1498" style="position:absolute;left:2536;top:-4684;width:2536;height:74" fillcolor="#f4f4f4" stroked="f"/>
            <v:rect id="_x0000_s1497" style="position:absolute;left:2536;top:-4610;width:2536;height:60" fillcolor="#f3f3f3" stroked="f"/>
            <v:rect id="_x0000_s1496" style="position:absolute;left:2536;top:-4550;width:2536;height:76" fillcolor="#f2f2f2" stroked="f"/>
            <v:rect id="_x0000_s1495" style="position:absolute;left:2536;top:-4474;width:2536;height:60" fillcolor="#f1f1f1" stroked="f"/>
            <v:rect id="_x0000_s1494" style="position:absolute;left:2536;top:-4414;width:2536;height:74" fillcolor="#f0f0f0" stroked="f"/>
            <v:rect id="_x0000_s1493" style="position:absolute;left:2536;top:-4340;width:2536;height:32" fillcolor="#efefef" stroked="f"/>
            <v:shape id="_x0000_s1492" style="position:absolute;left:2566;top:-5402;width:2494;height:1076" coordorigin="2566,-5402" coordsize="2494,1076" path="m2566,-4864r1246,-538l5060,-4864r-1248,538l2566,-4864xe" filled="f" strokecolor="#3f3f3f" strokeweight=".08267mm">
              <v:path arrowok="t"/>
            </v:shape>
            <v:shape id="_x0000_s1491" style="position:absolute;left:3812;top:-4326;width:2;height:630" coordorigin="3812,-4326" coordsize="0,630" o:spt="100" adj="0,,0" path="m3812,-4326r,236m3812,-3824r,128e" filled="f" strokecolor="#3f3f3f" strokeweight=".34564mm">
              <v:stroke joinstyle="round"/>
              <v:formulas/>
              <v:path arrowok="t" o:connecttype="segments"/>
            </v:shape>
            <v:shape id="_x0000_s1490" type="#_x0000_t75" style="position:absolute;left:3742;top:-3728;width:140;height:140">
              <v:imagedata r:id="rId25" o:title=""/>
            </v:shape>
            <v:rect id="_x0000_s1489" style="position:absolute;left:3714;top:-4090;width:198;height:266" stroked="f"/>
            <v:shape id="_x0000_s1488" style="position:absolute;left:2312;top:-4864;width:4598;height:4366" coordorigin="2312,-4864" coordsize="4598,4366" path="m2566,-4864r-254,l2312,-498r4598,e" filled="f" strokecolor="#3f3f3f" strokeweight=".34564mm">
              <v:path arrowok="t"/>
            </v:shape>
            <v:shape id="_x0000_s1487" type="#_x0000_t75" style="position:absolute;left:6876;top:-568;width:140;height:140">
              <v:imagedata r:id="rId26" o:title=""/>
            </v:shape>
            <v:rect id="_x0000_s1486" style="position:absolute;left:2254;top:-632;width:200;height:266" stroked="f"/>
            <v:shape id="_x0000_s1485" style="position:absolute;left:8796;top:-8264;width:742;height:1876" coordorigin="8796,-8264" coordsize="742,1876" path="m8972,-6388r566,l9538,-8264r-742,e" filled="f" strokecolor="#3f3f3f" strokeweight=".34564mm">
              <v:path arrowok="t"/>
            </v:shape>
            <v:shape id="_x0000_s1484" type="#_x0000_t75" style="position:absolute;left:8688;top:-8334;width:142;height:140">
              <v:imagedata r:id="rId27" o:title=""/>
            </v:shape>
            <v:rect id="_x0000_s1483" style="position:absolute;left:9438;top:-7600;width:202;height:266" stroked="f"/>
            <v:line id="_x0000_s1482" style="position:absolute" from="7726,-7444" to="7726,-7032" strokecolor="#3f3f3f" strokeweight=".34564mm"/>
            <v:shape id="_x0000_s1481" type="#_x0000_t75" style="position:absolute;left:7656;top:-7068;width:140;height:142">
              <v:imagedata r:id="rId19" o:title=""/>
            </v:shape>
            <v:shape id="_x0000_s1480" type="#_x0000_t202" style="position:absolute;left:9436;top:-7608;width:216;height:263" filled="f" stroked="f">
              <v:textbox inset="0,0,0,0">
                <w:txbxContent>
                  <w:p w14:paraId="1CD19BAD" w14:textId="77777777" w:rsidR="00D86CC2" w:rsidRDefault="00D86CC2">
                    <w:pPr>
                      <w:spacing w:before="19" w:line="243" w:lineRule="exact"/>
                      <w:rPr>
                        <w:rFonts w:ascii="PMingLiU" w:eastAsia="PMingLiU"/>
                        <w:sz w:val="19"/>
                      </w:rPr>
                    </w:pPr>
                    <w:r>
                      <w:rPr>
                        <w:rFonts w:ascii="PMingLiU" w:eastAsia="PMingLiU" w:hint="eastAsia"/>
                        <w:w w:val="102"/>
                        <w:sz w:val="19"/>
                      </w:rPr>
                      <w:t>否</w:t>
                    </w:r>
                  </w:p>
                </w:txbxContent>
              </v:textbox>
            </v:shape>
            <v:shape id="_x0000_s1479" type="#_x0000_t202" style="position:absolute;left:7622;top:-5644;width:216;height:263" filled="f" stroked="f">
              <v:textbox inset="0,0,0,0">
                <w:txbxContent>
                  <w:p w14:paraId="3A7E2255" w14:textId="77777777" w:rsidR="00D86CC2" w:rsidRDefault="00D86CC2">
                    <w:pPr>
                      <w:spacing w:before="19" w:line="243" w:lineRule="exact"/>
                      <w:rPr>
                        <w:rFonts w:ascii="PMingLiU" w:eastAsia="PMingLiU"/>
                        <w:sz w:val="19"/>
                      </w:rPr>
                    </w:pPr>
                    <w:r>
                      <w:rPr>
                        <w:rFonts w:ascii="PMingLiU" w:eastAsia="PMingLiU" w:hint="eastAsia"/>
                        <w:w w:val="102"/>
                        <w:sz w:val="19"/>
                      </w:rPr>
                      <w:t>是</w:t>
                    </w:r>
                  </w:p>
                </w:txbxContent>
              </v:textbox>
            </v:shape>
            <v:shape id="_x0000_s1478" type="#_x0000_t202" style="position:absolute;left:9450;top:-4354;width:216;height:263" filled="f" stroked="f">
              <v:textbox inset="0,0,0,0">
                <w:txbxContent>
                  <w:p w14:paraId="27B58D38" w14:textId="77777777" w:rsidR="00D86CC2" w:rsidRDefault="00D86CC2">
                    <w:pPr>
                      <w:spacing w:before="19" w:line="243" w:lineRule="exact"/>
                      <w:rPr>
                        <w:rFonts w:ascii="PMingLiU" w:eastAsia="PMingLiU"/>
                        <w:sz w:val="19"/>
                      </w:rPr>
                    </w:pPr>
                    <w:r>
                      <w:rPr>
                        <w:rFonts w:ascii="PMingLiU" w:eastAsia="PMingLiU" w:hint="eastAsia"/>
                        <w:w w:val="102"/>
                        <w:sz w:val="19"/>
                      </w:rPr>
                      <w:t>否</w:t>
                    </w:r>
                  </w:p>
                </w:txbxContent>
              </v:textbox>
            </v:shape>
            <v:shape id="_x0000_s1477" type="#_x0000_t202" style="position:absolute;left:3706;top:-4098;width:216;height:263" filled="f" stroked="f">
              <v:textbox inset="0,0,0,0">
                <w:txbxContent>
                  <w:p w14:paraId="7FCCD876" w14:textId="77777777" w:rsidR="00D86CC2" w:rsidRDefault="00D86CC2">
                    <w:pPr>
                      <w:spacing w:before="19" w:line="243" w:lineRule="exact"/>
                      <w:rPr>
                        <w:rFonts w:ascii="PMingLiU" w:eastAsia="PMingLiU"/>
                        <w:sz w:val="19"/>
                      </w:rPr>
                    </w:pPr>
                    <w:r>
                      <w:rPr>
                        <w:rFonts w:ascii="PMingLiU" w:eastAsia="PMingLiU" w:hint="eastAsia"/>
                        <w:w w:val="102"/>
                        <w:sz w:val="19"/>
                      </w:rPr>
                      <w:t>是</w:t>
                    </w:r>
                  </w:p>
                </w:txbxContent>
              </v:textbox>
            </v:shape>
            <v:shape id="_x0000_s1476" type="#_x0000_t202" style="position:absolute;left:7622;top:-2390;width:216;height:263" filled="f" stroked="f">
              <v:textbox inset="0,0,0,0">
                <w:txbxContent>
                  <w:p w14:paraId="3F73E42A" w14:textId="77777777" w:rsidR="00D86CC2" w:rsidRDefault="00D86CC2">
                    <w:pPr>
                      <w:spacing w:before="19" w:line="243" w:lineRule="exact"/>
                      <w:rPr>
                        <w:rFonts w:ascii="PMingLiU" w:eastAsia="PMingLiU"/>
                        <w:sz w:val="19"/>
                      </w:rPr>
                    </w:pPr>
                    <w:r>
                      <w:rPr>
                        <w:rFonts w:ascii="PMingLiU" w:eastAsia="PMingLiU" w:hint="eastAsia"/>
                        <w:w w:val="102"/>
                        <w:sz w:val="19"/>
                      </w:rPr>
                      <w:t>是</w:t>
                    </w:r>
                  </w:p>
                </w:txbxContent>
              </v:textbox>
            </v:shape>
            <v:shape id="_x0000_s1475" type="#_x0000_t202" style="position:absolute;left:2252;top:-650;width:216;height:263" filled="f" stroked="f">
              <v:textbox inset="0,0,0,0">
                <w:txbxContent>
                  <w:p w14:paraId="45734A27" w14:textId="77777777" w:rsidR="00D86CC2" w:rsidRDefault="00D86CC2">
                    <w:pPr>
                      <w:spacing w:before="19" w:line="243" w:lineRule="exact"/>
                      <w:rPr>
                        <w:rFonts w:ascii="PMingLiU" w:eastAsia="PMingLiU"/>
                        <w:sz w:val="19"/>
                      </w:rPr>
                    </w:pPr>
                    <w:r>
                      <w:rPr>
                        <w:rFonts w:ascii="PMingLiU" w:eastAsia="PMingLiU" w:hint="eastAsia"/>
                        <w:w w:val="102"/>
                        <w:sz w:val="19"/>
                      </w:rPr>
                      <w:t>否</w:t>
                    </w:r>
                  </w:p>
                </w:txbxContent>
              </v:textbox>
            </v:shape>
            <v:shape id="_x0000_s1474" type="#_x0000_t202" style="position:absolute;left:7062;top:-529;width:1384;height:97" filled="f" stroked="f">
              <v:textbox inset="0,0,0,0">
                <w:txbxContent>
                  <w:p w14:paraId="1059FA33" w14:textId="77777777" w:rsidR="00D86CC2" w:rsidRDefault="00D86CC2">
                    <w:pPr>
                      <w:spacing w:line="97" w:lineRule="exact"/>
                      <w:ind w:left="465" w:right="519"/>
                      <w:jc w:val="center"/>
                      <w:rPr>
                        <w:rFonts w:ascii="Microsoft JhengHei" w:eastAsia="Microsoft JhengHei"/>
                        <w:b/>
                        <w:sz w:val="18"/>
                      </w:rPr>
                    </w:pPr>
                    <w:r>
                      <w:rPr>
                        <w:rFonts w:ascii="Microsoft JhengHei" w:eastAsia="Microsoft JhengHei" w:hint="eastAsia"/>
                        <w:b/>
                        <w:sz w:val="18"/>
                      </w:rPr>
                      <w:t>结束</w:t>
                    </w:r>
                  </w:p>
                </w:txbxContent>
              </v:textbox>
            </v:shape>
            <v:shape id="_x0000_s1473" type="#_x0000_t202" style="position:absolute;left:6762;top:-1878;width:1926;height:492" filled="f" strokecolor="#3f3f3f" strokeweight=".08267mm">
              <v:textbox inset="0,0,0,0">
                <w:txbxContent>
                  <w:p w14:paraId="3F53CA12" w14:textId="77777777" w:rsidR="00D86CC2" w:rsidRDefault="00D86CC2">
                    <w:pPr>
                      <w:spacing w:before="115"/>
                      <w:ind w:left="601"/>
                      <w:rPr>
                        <w:rFonts w:ascii="PMingLiU" w:eastAsia="PMingLiU"/>
                        <w:sz w:val="18"/>
                      </w:rPr>
                    </w:pPr>
                    <w:r>
                      <w:rPr>
                        <w:rFonts w:ascii="PMingLiU" w:eastAsia="PMingLiU" w:hint="eastAsia"/>
                        <w:sz w:val="18"/>
                      </w:rPr>
                      <w:t>任务归档</w:t>
                    </w:r>
                  </w:p>
                </w:txbxContent>
              </v:textbox>
            </v:shape>
            <v:shape id="_x0000_s1472" type="#_x0000_t202" style="position:absolute;left:6482;top:-3770;width:2474;height:1170" filled="f" stroked="f">
              <v:textbox inset="0,0,0,0">
                <w:txbxContent>
                  <w:p w14:paraId="0B3AFC7B" w14:textId="77777777" w:rsidR="00D86CC2" w:rsidRDefault="00D86CC2">
                    <w:pPr>
                      <w:spacing w:before="5"/>
                      <w:rPr>
                        <w:rFonts w:ascii="Microsoft JhengHei"/>
                        <w:b/>
                        <w:sz w:val="19"/>
                      </w:rPr>
                    </w:pPr>
                  </w:p>
                  <w:p w14:paraId="70F4AEC2" w14:textId="77777777" w:rsidR="00D86CC2" w:rsidRDefault="00D86CC2">
                    <w:pPr>
                      <w:spacing w:line="228" w:lineRule="auto"/>
                      <w:ind w:left="1063" w:right="330" w:hanging="720"/>
                      <w:rPr>
                        <w:rFonts w:ascii="PMingLiU" w:eastAsia="PMingLiU"/>
                        <w:sz w:val="18"/>
                      </w:rPr>
                    </w:pPr>
                    <w:r>
                      <w:rPr>
                        <w:rFonts w:ascii="PMingLiU" w:eastAsia="PMingLiU" w:hint="eastAsia"/>
                        <w:sz w:val="18"/>
                      </w:rPr>
                      <w:t>相关需求部门确认回收完毕</w:t>
                    </w:r>
                  </w:p>
                </w:txbxContent>
              </v:textbox>
            </v:shape>
            <v:shape id="_x0000_s1471" type="#_x0000_t202" style="position:absolute;left:6764;top:-4848;width:1922;height:482" filled="f" stroked="f">
              <v:textbox inset="0,0,0,0">
                <w:txbxContent>
                  <w:p w14:paraId="5A4FDF57" w14:textId="77777777" w:rsidR="00D86CC2" w:rsidRDefault="00D86CC2">
                    <w:pPr>
                      <w:spacing w:before="117"/>
                      <w:ind w:left="241"/>
                      <w:rPr>
                        <w:rFonts w:ascii="PMingLiU" w:eastAsia="PMingLiU"/>
                        <w:sz w:val="18"/>
                      </w:rPr>
                    </w:pPr>
                    <w:r>
                      <w:rPr>
                        <w:rFonts w:ascii="PMingLiU" w:eastAsia="PMingLiU" w:hint="eastAsia"/>
                        <w:sz w:val="18"/>
                      </w:rPr>
                      <w:t>完成资源回收操作</w:t>
                    </w:r>
                  </w:p>
                </w:txbxContent>
              </v:textbox>
            </v:shape>
            <v:shape id="_x0000_s1470" type="#_x0000_t202" style="position:absolute;left:6764;top:-5156;width:1922;height:304" filled="f" stroked="f">
              <v:textbox inset="0,0,0,0">
                <w:txbxContent>
                  <w:p w14:paraId="0D5F6BC7" w14:textId="77777777" w:rsidR="00D86CC2" w:rsidRDefault="00D86CC2">
                    <w:pPr>
                      <w:spacing w:before="35"/>
                      <w:ind w:left="331"/>
                      <w:rPr>
                        <w:rFonts w:ascii="PMingLiU" w:eastAsia="PMingLiU"/>
                        <w:sz w:val="18"/>
                      </w:rPr>
                    </w:pPr>
                    <w:r>
                      <w:rPr>
                        <w:rFonts w:ascii="PMingLiU" w:eastAsia="PMingLiU" w:hint="eastAsia"/>
                        <w:sz w:val="18"/>
                      </w:rPr>
                      <w:t>私有云维护部门</w:t>
                    </w:r>
                  </w:p>
                </w:txbxContent>
              </v:textbox>
            </v:shape>
            <v:shape id="_x0000_s1469" type="#_x0000_t202" style="position:absolute;left:2536;top:-5420;width:2536;height:1080" filled="f" stroked="f">
              <v:textbox inset="0,0,0,0">
                <w:txbxContent>
                  <w:p w14:paraId="11BA5A6E" w14:textId="77777777" w:rsidR="00D86CC2" w:rsidRDefault="00D86CC2">
                    <w:pPr>
                      <w:spacing w:before="13"/>
                      <w:rPr>
                        <w:rFonts w:ascii="Microsoft JhengHei"/>
                        <w:b/>
                        <w:sz w:val="23"/>
                      </w:rPr>
                    </w:pPr>
                  </w:p>
                  <w:p w14:paraId="352BE256" w14:textId="77777777" w:rsidR="00D86CC2" w:rsidRDefault="00D86CC2">
                    <w:pPr>
                      <w:ind w:left="555"/>
                      <w:rPr>
                        <w:rFonts w:ascii="PMingLiU" w:eastAsia="PMingLiU"/>
                        <w:sz w:val="18"/>
                      </w:rPr>
                    </w:pPr>
                    <w:r>
                      <w:rPr>
                        <w:rFonts w:ascii="PMingLiU" w:eastAsia="PMingLiU" w:hint="eastAsia"/>
                        <w:sz w:val="18"/>
                      </w:rPr>
                      <w:t>是否满足回收条件</w:t>
                    </w:r>
                  </w:p>
                </w:txbxContent>
              </v:textbox>
            </v:shape>
            <v:shape id="_x0000_s1468" type="#_x0000_t202" style="position:absolute;left:6452;top:-6950;width:2534;height:1110" filled="f" stroked="f">
              <v:textbox inset="0,0,0,0">
                <w:txbxContent>
                  <w:p w14:paraId="08953481" w14:textId="77777777" w:rsidR="00D86CC2" w:rsidRDefault="00D86CC2">
                    <w:pPr>
                      <w:spacing w:before="13"/>
                      <w:rPr>
                        <w:rFonts w:ascii="Microsoft JhengHei"/>
                        <w:b/>
                        <w:sz w:val="23"/>
                      </w:rPr>
                    </w:pPr>
                  </w:p>
                  <w:p w14:paraId="5F0BE54B" w14:textId="77777777" w:rsidR="00D86CC2" w:rsidRDefault="00D86CC2">
                    <w:pPr>
                      <w:ind w:left="373"/>
                      <w:rPr>
                        <w:rFonts w:ascii="PMingLiU" w:eastAsia="PMingLiU"/>
                        <w:sz w:val="18"/>
                      </w:rPr>
                    </w:pPr>
                    <w:r>
                      <w:rPr>
                        <w:rFonts w:ascii="PMingLiU" w:eastAsia="PMingLiU" w:hint="eastAsia"/>
                        <w:sz w:val="18"/>
                      </w:rPr>
                      <w:t>回收申请是否审核通过</w:t>
                    </w:r>
                  </w:p>
                </w:txbxContent>
              </v:textbox>
            </v:shape>
            <v:shape id="_x0000_s1467" type="#_x0000_t202" style="position:absolute;left:6764;top:-7984;width:1922;height:538" filled="f" stroked="f">
              <v:textbox inset="0,0,0,0">
                <w:txbxContent>
                  <w:p w14:paraId="4DBB7676" w14:textId="77777777" w:rsidR="00D86CC2" w:rsidRDefault="00D86CC2">
                    <w:pPr>
                      <w:spacing w:before="149"/>
                      <w:ind w:left="241"/>
                      <w:rPr>
                        <w:rFonts w:ascii="PMingLiU" w:eastAsia="PMingLiU"/>
                        <w:sz w:val="18"/>
                      </w:rPr>
                    </w:pPr>
                    <w:r>
                      <w:rPr>
                        <w:rFonts w:ascii="PMingLiU" w:eastAsia="PMingLiU" w:hint="eastAsia"/>
                        <w:sz w:val="18"/>
                      </w:rPr>
                      <w:t>提出资源回收申请</w:t>
                    </w:r>
                  </w:p>
                </w:txbxContent>
              </v:textbox>
            </v:shape>
            <v:shape id="_x0000_s1466" type="#_x0000_t202" style="position:absolute;left:6764;top:-8546;width:1922;height:558" filled="f" stroked="f">
              <v:textbox inset="0,0,0,0">
                <w:txbxContent>
                  <w:p w14:paraId="74782E09" w14:textId="77777777" w:rsidR="00D86CC2" w:rsidRDefault="00D86CC2">
                    <w:pPr>
                      <w:spacing w:before="53" w:line="216" w:lineRule="auto"/>
                      <w:ind w:left="781" w:right="59" w:hanging="720"/>
                      <w:rPr>
                        <w:rFonts w:ascii="PMingLiU" w:eastAsia="PMingLiU"/>
                        <w:sz w:val="18"/>
                      </w:rPr>
                    </w:pPr>
                    <w:r>
                      <w:rPr>
                        <w:rFonts w:ascii="PMingLiU" w:eastAsia="PMingLiU" w:hint="eastAsia"/>
                        <w:sz w:val="18"/>
                      </w:rPr>
                      <w:t>私有云维护部门或业务部门</w:t>
                    </w:r>
                  </w:p>
                </w:txbxContent>
              </v:textbox>
            </v:shape>
            <v:shape id="_x0000_s1465" type="#_x0000_t202" style="position:absolute;left:2852;top:-3023;width:1922;height:539" filled="f" stroked="f">
              <v:textbox inset="0,0,0,0">
                <w:txbxContent>
                  <w:p w14:paraId="0F983E3A" w14:textId="77777777" w:rsidR="00D86CC2" w:rsidRDefault="00D86CC2">
                    <w:pPr>
                      <w:spacing w:before="27" w:line="228" w:lineRule="auto"/>
                      <w:ind w:left="239" w:right="61" w:hanging="180"/>
                      <w:rPr>
                        <w:rFonts w:ascii="PMingLiU" w:eastAsia="PMingLiU"/>
                        <w:sz w:val="18"/>
                      </w:rPr>
                    </w:pPr>
                    <w:r>
                      <w:rPr>
                        <w:rFonts w:ascii="PMingLiU" w:eastAsia="PMingLiU" w:hint="eastAsia"/>
                        <w:sz w:val="18"/>
                      </w:rPr>
                      <w:t>与业务部门协商并明确具体资源回收需求</w:t>
                    </w:r>
                  </w:p>
                </w:txbxContent>
              </v:textbox>
            </v:shape>
            <v:shape id="_x0000_s1464" type="#_x0000_t202" style="position:absolute;left:2852;top:-3586;width:1922;height:559" filled="f" stroked="f">
              <v:textbox inset="0,0,0,0">
                <w:txbxContent>
                  <w:p w14:paraId="05166E26" w14:textId="77777777" w:rsidR="00D86CC2" w:rsidRDefault="00D86CC2">
                    <w:pPr>
                      <w:spacing w:before="161"/>
                      <w:ind w:left="329"/>
                      <w:rPr>
                        <w:rFonts w:ascii="PMingLiU" w:eastAsia="PMingLiU"/>
                        <w:sz w:val="18"/>
                      </w:rPr>
                    </w:pPr>
                    <w:r>
                      <w:rPr>
                        <w:rFonts w:ascii="PMingLiU" w:eastAsia="PMingLiU" w:hint="eastAsia"/>
                        <w:sz w:val="18"/>
                      </w:rPr>
                      <w:t>私有云维护部门</w:t>
                    </w:r>
                  </w:p>
                </w:txbxContent>
              </v:textbox>
            </v:shape>
            <v:shape id="_x0000_s1463" type="#_x0000_t202" style="position:absolute;left:3150;top:-8254;width:1382;height:112" filled="f" stroked="f">
              <v:textbox inset="0,0,0,0">
                <w:txbxContent>
                  <w:p w14:paraId="49AB20F1" w14:textId="77777777" w:rsidR="00D86CC2" w:rsidRDefault="00D86CC2">
                    <w:pPr>
                      <w:spacing w:line="112" w:lineRule="exact"/>
                      <w:ind w:left="463" w:right="519"/>
                      <w:jc w:val="center"/>
                      <w:rPr>
                        <w:rFonts w:ascii="Microsoft JhengHei" w:eastAsia="Microsoft JhengHei"/>
                        <w:b/>
                        <w:sz w:val="18"/>
                        <w:szCs w:val="18"/>
                      </w:rPr>
                    </w:pPr>
                    <w:r>
                      <w:rPr>
                        <w:rFonts w:ascii="Microsoft JhengHei" w:eastAsia="Microsoft JhengHei" w:hint="eastAsia"/>
                        <w:b/>
                        <w:sz w:val="18"/>
                        <w:szCs w:val="18"/>
                      </w:rPr>
                      <w:t>开始</w:t>
                    </w:r>
                  </w:p>
                </w:txbxContent>
              </v:textbox>
            </v:shape>
            <v:shape id="_x0000_s1462" type="#_x0000_t202" style="position:absolute;left:2852;top:-6707;width:1922;height:537" filled="f" stroked="f">
              <v:textbox inset="0,0,0,0">
                <w:txbxContent>
                  <w:p w14:paraId="5099B155" w14:textId="77777777" w:rsidR="00D86CC2" w:rsidRDefault="00D86CC2">
                    <w:pPr>
                      <w:spacing w:before="21" w:line="228" w:lineRule="auto"/>
                      <w:ind w:left="779" w:right="61" w:hanging="720"/>
                      <w:rPr>
                        <w:rFonts w:ascii="PMingLiU" w:eastAsia="PMingLiU"/>
                        <w:sz w:val="18"/>
                      </w:rPr>
                    </w:pPr>
                    <w:r>
                      <w:rPr>
                        <w:rFonts w:ascii="PMingLiU" w:eastAsia="PMingLiU" w:hint="eastAsia"/>
                        <w:sz w:val="18"/>
                      </w:rPr>
                      <w:t>评估资源是否满足回收条件</w:t>
                    </w:r>
                  </w:p>
                </w:txbxContent>
              </v:textbox>
            </v:shape>
            <v:shape id="_x0000_s1461" type="#_x0000_t202" style="position:absolute;left:2852;top:-7270;width:1922;height:559" filled="f" stroked="f">
              <v:textbox inset="0,0,0,0">
                <w:txbxContent>
                  <w:p w14:paraId="10F6A5AA" w14:textId="77777777" w:rsidR="00D86CC2" w:rsidRDefault="00D86CC2">
                    <w:pPr>
                      <w:spacing w:before="155"/>
                      <w:ind w:left="329"/>
                      <w:rPr>
                        <w:rFonts w:ascii="PMingLiU" w:eastAsia="PMingLiU"/>
                        <w:sz w:val="18"/>
                      </w:rPr>
                    </w:pPr>
                    <w:r>
                      <w:rPr>
                        <w:rFonts w:ascii="PMingLiU" w:eastAsia="PMingLiU" w:hint="eastAsia"/>
                        <w:sz w:val="18"/>
                      </w:rPr>
                      <w:t>私有云维护部门</w:t>
                    </w:r>
                  </w:p>
                </w:txbxContent>
              </v:textbox>
            </v:shape>
            <w10:wrap anchorx="page"/>
          </v:group>
        </w:pict>
      </w:r>
      <w:r w:rsidR="00D86CC2">
        <w:rPr>
          <w:rFonts w:hint="eastAsia"/>
          <w:b/>
          <w:sz w:val="19"/>
        </w:rPr>
        <w:t>注：对于一级私有云，由</w:t>
      </w:r>
      <w:r w:rsidR="005B3228">
        <w:rPr>
          <w:rFonts w:hint="eastAsia"/>
          <w:b/>
          <w:sz w:val="19"/>
        </w:rPr>
        <w:t>云平台</w:t>
      </w:r>
      <w:r w:rsidR="00D86CC2">
        <w:rPr>
          <w:rFonts w:hint="eastAsia"/>
          <w:b/>
          <w:sz w:val="19"/>
        </w:rPr>
        <w:t>部完成资源回收的审批，由属地分公司进行具体</w:t>
      </w:r>
      <w:r w:rsidR="00D86CC2">
        <w:rPr>
          <w:rFonts w:hint="eastAsia"/>
          <w:b/>
          <w:w w:val="105"/>
          <w:sz w:val="19"/>
        </w:rPr>
        <w:t>资源操作</w:t>
      </w:r>
    </w:p>
    <w:p w14:paraId="19C8B496" w14:textId="77777777" w:rsidR="005D1B5C" w:rsidRDefault="005D1B5C">
      <w:pPr>
        <w:spacing w:line="175" w:lineRule="auto"/>
        <w:rPr>
          <w:sz w:val="19"/>
        </w:rPr>
        <w:sectPr w:rsidR="005D1B5C">
          <w:pgSz w:w="11900" w:h="16840"/>
          <w:pgMar w:top="1440" w:right="1800" w:bottom="1440" w:left="1800" w:header="720" w:footer="720" w:gutter="0"/>
          <w:cols w:space="720"/>
        </w:sectPr>
      </w:pPr>
    </w:p>
    <w:p w14:paraId="43C4A599" w14:textId="77777777" w:rsidR="005D1B5C" w:rsidRDefault="00D86CC2">
      <w:pPr>
        <w:pStyle w:val="2"/>
        <w:rPr>
          <w:rFonts w:ascii="仿宋" w:eastAsia="仿宋" w:hAnsi="仿宋"/>
        </w:rPr>
      </w:pPr>
      <w:bookmarkStart w:id="82" w:name="_bookmark34"/>
      <w:bookmarkStart w:id="83" w:name="_Toc528954927"/>
      <w:bookmarkStart w:id="84" w:name="_Toc525843258"/>
      <w:bookmarkEnd w:id="82"/>
      <w:r>
        <w:rPr>
          <w:rFonts w:ascii="仿宋" w:eastAsia="仿宋" w:hAnsi="仿宋"/>
        </w:rPr>
        <w:lastRenderedPageBreak/>
        <w:t>附录三：私有云系统割接流程</w:t>
      </w:r>
      <w:bookmarkEnd w:id="83"/>
      <w:bookmarkEnd w:id="84"/>
    </w:p>
    <w:p w14:paraId="6A11C6E1" w14:textId="77777777" w:rsidR="005D1B5C" w:rsidRDefault="005D1B5C">
      <w:pPr>
        <w:pStyle w:val="a3"/>
        <w:rPr>
          <w:sz w:val="20"/>
        </w:rPr>
      </w:pPr>
    </w:p>
    <w:p w14:paraId="47079FF2" w14:textId="77777777" w:rsidR="005D1B5C" w:rsidRDefault="00B42923">
      <w:pPr>
        <w:pStyle w:val="a3"/>
        <w:spacing w:before="1"/>
        <w:rPr>
          <w:sz w:val="13"/>
        </w:rPr>
      </w:pPr>
      <w:r>
        <w:pict w14:anchorId="651833F7">
          <v:group id="_x0000_s1176" style="position:absolute;margin-left:92pt;margin-top:10.35pt;width:411.15pt;height:343.35pt;z-index:251631616;mso-position-horizontal-relative:page" coordorigin="1840,207" coordsize="8223,6867">
            <v:rect id="_x0000_s1458" style="position:absolute;left:1846;top:213;width:8210;height:6846" filled="f" strokecolor="#3f3f3f" strokeweight=".22472mm"/>
            <v:rect id="_x0000_s1457" style="position:absolute;left:1846;top:213;width:8216;height:52" stroked="f"/>
            <v:rect id="_x0000_s1456" style="position:absolute;left:1846;top:265;width:8216;height:50" fillcolor="#fdfdfd" stroked="f"/>
            <v:rect id="_x0000_s1455" style="position:absolute;left:1846;top:315;width:8216;height:26" fillcolor="#fcfcfc" stroked="f"/>
            <v:rect id="_x0000_s1454" style="position:absolute;left:1846;top:341;width:8216;height:26" fillcolor="#fbfbfb" stroked="f"/>
            <v:rect id="_x0000_s1453" style="position:absolute;left:1846;top:367;width:8216;height:26" fillcolor="#fafafa" stroked="f"/>
            <v:rect id="_x0000_s1452" style="position:absolute;left:1846;top:393;width:8216;height:24" fillcolor="#f9f9f9" stroked="f"/>
            <v:rect id="_x0000_s1451" style="position:absolute;left:1846;top:417;width:8216;height:26" fillcolor="#f8f8f8" stroked="f"/>
            <v:line id="_x0000_s1450" style="position:absolute" from="1846,451" to="10062,451" strokecolor="#f7f7f7" strokeweight=".7pt"/>
            <v:line id="_x0000_s1449" style="position:absolute" from="1846,471" to="10062,471" strokecolor="#f6f6f6" strokeweight="1.3pt"/>
            <v:line id="_x0000_s1448" style="position:absolute" from="1846,490" to="10062,490" strokecolor="#f5f5f5" strokeweight=".6pt"/>
            <v:line id="_x0000_s1447" style="position:absolute" from="1846,509" to="10062,509" strokecolor="#f4f4f4" strokeweight="1.3pt"/>
            <v:line id="_x0000_s1446" style="position:absolute" from="1846,528" to="10062,528" strokecolor="#f3f3f3" strokeweight=".6pt"/>
            <v:rect id="_x0000_s1445" style="position:absolute;left:1846;top:533;width:8216;height:38" fillcolor="#f2f2f2" stroked="f"/>
            <v:rect id="_x0000_s1444" style="position:absolute;left:1846;top:571;width:8216;height:26" fillcolor="#f1f1f1" stroked="f"/>
            <v:rect id="_x0000_s1443" style="position:absolute;left:1846;top:597;width:8216;height:52" fillcolor="#f0f0f0" stroked="f"/>
            <v:rect id="_x0000_s1442" style="position:absolute;left:1846;top:649;width:8216;height:50" fillcolor="#efefef" stroked="f"/>
            <v:rect id="_x0000_s1441" style="position:absolute;left:1846;top:213;width:8210;height:484" filled="f" strokecolor="#3f3f3f" strokeweight=".22472mm"/>
            <v:rect id="_x0000_s1440" style="position:absolute;left:2086;top:697;width:2768;height:6362" filled="f" strokecolor="#3f3f3f" strokeweight=".22472mm"/>
            <v:rect id="_x0000_s1439" style="position:absolute;left:2076;top:687;width:2772;height:64" stroked="f"/>
            <v:rect id="_x0000_s1438" style="position:absolute;left:2076;top:751;width:2772;height:52" fillcolor="#fdfdfd" stroked="f"/>
            <v:rect id="_x0000_s1437" style="position:absolute;left:2076;top:803;width:2772;height:26" fillcolor="#fcfcfc" stroked="f"/>
            <v:rect id="_x0000_s1436" style="position:absolute;left:2076;top:829;width:2772;height:24" fillcolor="#fbfbfb" stroked="f"/>
            <v:rect id="_x0000_s1435" style="position:absolute;left:2076;top:853;width:2772;height:26" fillcolor="#fafafa" stroked="f"/>
            <v:rect id="_x0000_s1434" style="position:absolute;left:2076;top:879;width:2772;height:26" fillcolor="#f9f9f9" stroked="f"/>
            <v:line id="_x0000_s1433" style="position:absolute" from="2076,912" to="4848,912" strokecolor="#f8f8f8" strokeweight=".6pt"/>
            <v:line id="_x0000_s1432" style="position:absolute" from="2076,931" to="4848,931" strokecolor="#f7f7f7" strokeweight="1.3pt"/>
            <v:line id="_x0000_s1431" style="position:absolute" from="2076,951" to="4848,951" strokecolor="#f6f6f6" strokeweight=".7pt"/>
            <v:rect id="_x0000_s1430" style="position:absolute;left:2076;top:957;width:2772;height:26" fillcolor="#f5f5f5" stroked="f"/>
            <v:rect id="_x0000_s1429" style="position:absolute;left:2076;top:983;width:2772;height:24" fillcolor="#f4f4f4" stroked="f"/>
            <v:line id="_x0000_s1428" style="position:absolute" from="2076,1015" to="4848,1015" strokecolor="#f3f3f3" strokeweight=".7pt"/>
            <v:rect id="_x0000_s1427" style="position:absolute;left:2076;top:1021;width:2772;height:38" fillcolor="#f2f2f2" stroked="f"/>
            <v:rect id="_x0000_s1426" style="position:absolute;left:2076;top:1059;width:2772;height:26" fillcolor="#f1f1f1" stroked="f"/>
            <v:rect id="_x0000_s1425" style="position:absolute;left:2076;top:1085;width:2772;height:50" fillcolor="#f0f0f0" stroked="f"/>
            <v:rect id="_x0000_s1424" style="position:absolute;left:2076;top:1135;width:2772;height:40" fillcolor="#efefef" stroked="f"/>
            <v:rect id="_x0000_s1423" style="position:absolute;left:2086;top:697;width:2768;height:484" filled="f" strokecolor="#3f3f3f" strokeweight=".22472mm"/>
            <v:rect id="_x0000_s1422" style="position:absolute;left:4854;top:697;width:5202;height:6362" filled="f" strokecolor="#3f3f3f" strokeweight=".22472mm"/>
            <v:rect id="_x0000_s1421" style="position:absolute;left:4848;top:687;width:5214;height:64" stroked="f"/>
            <v:rect id="_x0000_s1420" style="position:absolute;left:4848;top:751;width:5214;height:52" fillcolor="#fdfdfd" stroked="f"/>
            <v:rect id="_x0000_s1419" style="position:absolute;left:4848;top:803;width:5214;height:26" fillcolor="#fcfcfc" stroked="f"/>
            <v:rect id="_x0000_s1418" style="position:absolute;left:4848;top:829;width:5214;height:24" fillcolor="#fbfbfb" stroked="f"/>
            <v:rect id="_x0000_s1417" style="position:absolute;left:4848;top:853;width:5214;height:26" fillcolor="#fafafa" stroked="f"/>
            <v:rect id="_x0000_s1416" style="position:absolute;left:4848;top:879;width:5214;height:26" fillcolor="#f9f9f9" stroked="f"/>
            <v:line id="_x0000_s1415" style="position:absolute" from="4848,912" to="10062,912" strokecolor="#f8f8f8" strokeweight=".6pt"/>
            <v:line id="_x0000_s1414" style="position:absolute" from="4848,931" to="10062,931" strokecolor="#f7f7f7" strokeweight="1.3pt"/>
            <v:line id="_x0000_s1413" style="position:absolute" from="4848,951" to="10062,951" strokecolor="#f6f6f6" strokeweight=".7pt"/>
            <v:rect id="_x0000_s1412" style="position:absolute;left:4848;top:957;width:5214;height:26" fillcolor="#f5f5f5" stroked="f"/>
            <v:rect id="_x0000_s1411" style="position:absolute;left:4848;top:983;width:5214;height:24" fillcolor="#f4f4f4" stroked="f"/>
            <v:line id="_x0000_s1410" style="position:absolute" from="4848,1015" to="10062,1015" strokecolor="#f3f3f3" strokeweight=".7pt"/>
            <v:rect id="_x0000_s1409" style="position:absolute;left:4848;top:1021;width:5214;height:38" fillcolor="#f2f2f2" stroked="f"/>
            <v:rect id="_x0000_s1408" style="position:absolute;left:4848;top:1059;width:5214;height:26" fillcolor="#f1f1f1" stroked="f"/>
            <v:rect id="_x0000_s1407" style="position:absolute;left:4848;top:1085;width:5214;height:50" fillcolor="#f0f0f0" stroked="f"/>
            <v:rect id="_x0000_s1406" style="position:absolute;left:4848;top:1135;width:5214;height:40" fillcolor="#efefef" stroked="f"/>
            <v:rect id="_x0000_s1405" style="position:absolute;left:4854;top:697;width:5202;height:484" filled="f" strokecolor="#3f3f3f" strokeweight=".22472mm"/>
            <v:rect id="_x0000_s1404" style="position:absolute;left:1846;top:687;width:26;height:6386" stroked="f"/>
            <v:rect id="_x0000_s1403" style="position:absolute;left:1872;top:687;width:24;height:6386" fillcolor="#fdfdfd" stroked="f"/>
            <v:line id="_x0000_s1402" style="position:absolute" from="1903,688" to="1903,7074" strokecolor="#fcfcfc" strokeweight=".7pt"/>
            <v:line id="_x0000_s1401" style="position:absolute" from="1916,688" to="1916,7074" strokecolor="#fbfbfb" strokeweight=".6pt"/>
            <v:line id="_x0000_s1400" style="position:absolute" from="1929,688" to="1929,7074" strokecolor="#fafafa" strokeweight=".7pt"/>
            <v:line id="_x0000_s1399" style="position:absolute" from="1942,688" to="1942,7074" strokecolor="#f9f9f9" strokeweight=".6pt"/>
            <v:line id="_x0000_s1398" style="position:absolute" from="1954,688" to="1954,7074" strokecolor="#f8f8f8" strokeweight=".6pt"/>
            <v:line id="_x0000_s1397" style="position:absolute" from="1967,688" to="1967,7074" strokecolor="#f7f7f7" strokeweight=".7pt"/>
            <v:line id="_x0000_s1396" style="position:absolute" from="1980,688" to="1980,7074" strokecolor="#f5f5f5" strokeweight=".6pt"/>
            <v:line id="_x0000_s1395" style="position:absolute" from="1992,688" to="1992,7074" strokecolor="#f4f4f4" strokeweight=".6pt"/>
            <v:line id="_x0000_s1394" style="position:absolute" from="2005,688" to="2005,7074" strokecolor="#f3f3f3" strokeweight=".7pt"/>
            <v:line id="_x0000_s1393" style="position:absolute" from="2018,688" to="2018,7074" strokecolor="#f2f2f2" strokeweight=".6pt"/>
            <v:line id="_x0000_s1392" style="position:absolute" from="2031,688" to="2031,7074" strokecolor="#f1f1f1" strokeweight=".7pt"/>
            <v:rect id="_x0000_s1391" style="position:absolute;left:2038;top:687;width:24;height:6386" fillcolor="#f0f0f0" stroked="f"/>
            <v:rect id="_x0000_s1390" style="position:absolute;left:2062;top:687;width:40;height:6386" fillcolor="#efefef" stroked="f"/>
            <v:rect id="_x0000_s1389" style="position:absolute;left:1846;top:697;width:240;height:6362" filled="f" strokecolor="#3f3f3f" strokeweight=".22472mm"/>
            <v:shape id="_x0000_s1388" type="#_x0000_t75" style="position:absolute;left:5550;top:1508;width:2161;height:423">
              <v:imagedata r:id="rId28" o:title=""/>
            </v:shape>
            <v:rect id="_x0000_s1387" style="position:absolute;left:5526;top:1483;width:2146;height:38" stroked="f"/>
            <v:rect id="_x0000_s1386" style="position:absolute;left:5526;top:1521;width:2146;height:38" fillcolor="#fdfdfd" stroked="f"/>
            <v:rect id="_x0000_s1385" style="position:absolute;left:5526;top:1559;width:2146;height:26" fillcolor="#fcfcfc" stroked="f"/>
            <v:rect id="_x0000_s1384" style="position:absolute;left:5526;top:1585;width:2146;height:26" fillcolor="#fbfbfb" stroked="f"/>
            <v:rect id="_x0000_s1383" style="position:absolute;left:5526;top:1611;width:2146;height:26" fillcolor="#fafafa" stroked="f"/>
            <v:line id="_x0000_s1382" style="position:absolute" from="5526,1644" to="7672,1644" strokecolor="#f9f9f9" strokeweight=".6pt"/>
            <v:line id="_x0000_s1381" style="position:absolute" from="5526,1656" to="7672,1656" strokecolor="#f8f8f8" strokeweight=".6pt"/>
            <v:line id="_x0000_s1380" style="position:absolute" from="5526,1669" to="7672,1669" strokecolor="#f7f7f7" strokeweight=".7pt"/>
            <v:line id="_x0000_s1379" style="position:absolute" from="5526,1689" to="7672,1689" strokecolor="#f6f6f6" strokeweight="1.3pt"/>
            <v:line id="_x0000_s1378" style="position:absolute" from="5526,1708" to="7672,1708" strokecolor="#f5f5f5" strokeweight=".6pt"/>
            <v:line id="_x0000_s1377" style="position:absolute" from="5526,1720" to="7672,1720" strokecolor="#f4f4f4" strokeweight=".6pt"/>
            <v:line id="_x0000_s1376" style="position:absolute" from="5526,1739" to="7672,1739" strokecolor="#f3f3f3" strokeweight="1.3pt"/>
            <v:line id="_x0000_s1375" style="position:absolute" from="5526,1759" to="7672,1759" strokecolor="#f2f2f2" strokeweight=".7pt"/>
            <v:rect id="_x0000_s1374" style="position:absolute;left:5526;top:1765;width:2146;height:26" fillcolor="#f1f1f1" stroked="f"/>
            <v:rect id="_x0000_s1373" style="position:absolute;left:5526;top:1791;width:2146;height:38" fillcolor="#f0f0f0" stroked="f"/>
            <v:rect id="_x0000_s1372" style="position:absolute;left:5526;top:1829;width:2146;height:50" fillcolor="#efefef" stroked="f"/>
            <v:rect id="_x0000_s1371" style="position:absolute;left:5528;top:1485;width:2138;height:388" filled="f" strokecolor="#3f3f3f" strokeweight=".22472mm"/>
            <v:shape id="_x0000_s1370" type="#_x0000_t75" style="position:absolute;left:2600;top:2752;width:1814;height:385">
              <v:imagedata r:id="rId29" o:title=""/>
            </v:shape>
            <v:rect id="_x0000_s1369" style="position:absolute;left:2574;top:2713;width:1776;height:38" stroked="f"/>
            <v:rect id="_x0000_s1368" style="position:absolute;left:2574;top:2751;width:1776;height:40" fillcolor="#fdfdfd" stroked="f"/>
            <v:rect id="_x0000_s1367" style="position:absolute;left:2574;top:2791;width:1776;height:26" fillcolor="#fcfcfc" stroked="f"/>
            <v:rect id="_x0000_s1366" style="position:absolute;left:2574;top:2817;width:1776;height:24" fillcolor="#fbfbfb" stroked="f"/>
            <v:line id="_x0000_s1365" style="position:absolute" from="2574,2849" to="4350,2849" strokecolor="#fafafa" strokeweight=".7pt"/>
            <v:line id="_x0000_s1364" style="position:absolute" from="2574,2869" to="4350,2869" strokecolor="#f9f9f9" strokeweight="1.3pt"/>
            <v:line id="_x0000_s1363" style="position:absolute" from="2574,2888" to="4350,2888" strokecolor="#f8f8f8" strokeweight=".6pt"/>
            <v:line id="_x0000_s1362" style="position:absolute" from="2574,2900" to="4350,2900" strokecolor="#f7f7f7" strokeweight=".6pt"/>
            <v:line id="_x0000_s1361" style="position:absolute" from="2574,2913" to="4350,2913" strokecolor="#f6f6f6" strokeweight=".7pt"/>
            <v:line id="_x0000_s1360" style="position:absolute" from="2574,2926" to="4350,2926" strokecolor="#f5f5f5" strokeweight=".6pt"/>
            <v:line id="_x0000_s1359" style="position:absolute" from="2574,2939" to="4350,2939" strokecolor="#f4f4f4" strokeweight=".7pt"/>
            <v:line id="_x0000_s1358" style="position:absolute" from="2574,2958" to="4350,2958" strokecolor="#f3f3f3" strokeweight="1.2pt"/>
            <v:line id="_x0000_s1357" style="position:absolute" from="2574,2977" to="4350,2977" strokecolor="#f2f2f2" strokeweight=".7pt"/>
            <v:rect id="_x0000_s1356" style="position:absolute;left:2574;top:2983;width:1776;height:26" fillcolor="#f1f1f1" stroked="f"/>
            <v:rect id="_x0000_s1355" style="position:absolute;left:2574;top:3009;width:1776;height:38" fillcolor="#f0f0f0" stroked="f"/>
            <v:rect id="_x0000_s1354" style="position:absolute;left:2574;top:3047;width:1776;height:38" fillcolor="#efefef" stroked="f"/>
            <v:rect id="_x0000_s1353" style="position:absolute;left:2584;top:2721;width:1772;height:364" filled="f" strokecolor="#3f3f3f" strokeweight=".22472mm"/>
            <v:shape id="_x0000_s1352" style="position:absolute;left:3470;top:1873;width:3128;height:758" coordorigin="3470,1874" coordsize="3128,758" path="m6598,1874r,364l3470,2238r,394e" filled="f" strokecolor="#3f3f3f" strokeweight=".29533mm">
              <v:path arrowok="t"/>
            </v:shape>
            <v:shape id="_x0000_s1351" type="#_x0000_t75" style="position:absolute;left:3410;top:2601;width:120;height:120">
              <v:imagedata r:id="rId30" o:title=""/>
            </v:shape>
            <v:rect id="_x0000_s1350" style="position:absolute;left:4462;top:2123;width:1022;height:228" stroked="f"/>
            <v:shape id="_x0000_s1349" style="position:absolute;left:6598;top:1873;width:2126;height:732" coordorigin="6598,1874" coordsize="2126,732" path="m6598,1874r,364l8724,2238r,368e" filled="f" strokecolor="#3f3f3f" strokeweight=".29533mm">
              <v:path arrowok="t"/>
            </v:shape>
            <v:shape id="_x0000_s1348" type="#_x0000_t75" style="position:absolute;left:8664;top:2577;width:120;height:120">
              <v:imagedata r:id="rId31" o:title=""/>
            </v:shape>
            <v:shape id="_x0000_s1347" type="#_x0000_t75" style="position:absolute;left:5232;top:3559;width:1814;height:410">
              <v:imagedata r:id="rId32" o:title=""/>
            </v:shape>
            <v:rect id="_x0000_s1346" style="position:absolute;left:5206;top:3535;width:1776;height:50" stroked="f"/>
            <v:rect id="_x0000_s1345" style="position:absolute;left:5206;top:3585;width:1776;height:40" fillcolor="#fdfdfd" stroked="f"/>
            <v:rect id="_x0000_s1344" style="position:absolute;left:5206;top:3625;width:1776;height:24" fillcolor="#fcfcfc" stroked="f"/>
            <v:line id="_x0000_s1343" style="position:absolute" from="5206,3657" to="6982,3657" strokecolor="#fbfbfb" strokeweight=".7pt"/>
            <v:line id="_x0000_s1342" style="position:absolute" from="5206,3677" to="6982,3677" strokecolor="#fafafa" strokeweight="1.3pt"/>
            <v:line id="_x0000_s1341" style="position:absolute" from="5206,3696" to="6982,3696" strokecolor="#f9f9f9" strokeweight=".6pt"/>
            <v:line id="_x0000_s1340" style="position:absolute" from="5206,3708" to="6982,3708" strokecolor="#f8f8f8" strokeweight=".6pt"/>
            <v:line id="_x0000_s1339" style="position:absolute" from="5206,3721" to="6982,3721" strokecolor="#f7f7f7" strokeweight=".7pt"/>
            <v:line id="_x0000_s1338" style="position:absolute" from="5206,3734" to="6982,3734" strokecolor="#f6f6f6" strokeweight=".6pt"/>
            <v:line id="_x0000_s1337" style="position:absolute" from="5206,3747" to="6982,3747" strokecolor="#f5f5f5" strokeweight=".7pt"/>
            <v:line id="_x0000_s1336" style="position:absolute" from="5206,3766" to="6982,3766" strokecolor="#f4f4f4" strokeweight="1.2pt"/>
            <v:line id="_x0000_s1335" style="position:absolute" from="5206,3785" to="6982,3785" strokecolor="#f3f3f3" strokeweight=".7pt"/>
            <v:rect id="_x0000_s1334" style="position:absolute;left:5206;top:3791;width:1776;height:26" fillcolor="#f2f2f2" stroked="f"/>
            <v:rect id="_x0000_s1333" style="position:absolute;left:5206;top:3817;width:1776;height:26" fillcolor="#f1f1f1" stroked="f"/>
            <v:rect id="_x0000_s1332" style="position:absolute;left:5206;top:3843;width:1776;height:24" fillcolor="#f0f0f0" stroked="f"/>
            <v:rect id="_x0000_s1331" style="position:absolute;left:5206;top:3867;width:1776;height:40" fillcolor="#efefef" stroked="f"/>
            <v:rect id="_x0000_s1330" style="position:absolute;left:5214;top:3545;width:1774;height:364" filled="f" strokecolor="#3f3f3f" strokeweight=".22472mm"/>
            <v:shape id="_x0000_s1329" style="position:absolute;left:3470;top:3085;width:2632;height:368" coordorigin="3470,3086" coordsize="2632,368" path="m3470,3086r,218l6102,3304r,150e" filled="f" strokecolor="#3f3f3f" strokeweight=".29533mm">
              <v:path arrowok="t"/>
            </v:shape>
            <v:shape id="_x0000_s1328" type="#_x0000_t75" style="position:absolute;left:6042;top:3425;width:120;height:120">
              <v:imagedata r:id="rId30" o:title=""/>
            </v:shape>
            <v:shape id="_x0000_s1327" type="#_x0000_t75" style="position:absolute;left:5232;top:4456;width:1814;height:398">
              <v:imagedata r:id="rId33" o:title=""/>
            </v:shape>
            <v:rect id="_x0000_s1326" style="position:absolute;left:5206;top:4433;width:1776;height:38" stroked="f"/>
            <v:rect id="_x0000_s1325" style="position:absolute;left:5206;top:4471;width:1776;height:38" fillcolor="#fdfdfd" stroked="f"/>
            <v:rect id="_x0000_s1324" style="position:absolute;left:5206;top:4509;width:1776;height:26" fillcolor="#fcfcfc" stroked="f"/>
            <v:rect id="_x0000_s1323" style="position:absolute;left:5206;top:4535;width:1776;height:26" fillcolor="#fbfbfb" stroked="f"/>
            <v:line id="_x0000_s1322" style="position:absolute" from="5206,4568" to="6982,4568" strokecolor="#fafafa" strokeweight=".6pt"/>
            <v:line id="_x0000_s1321" style="position:absolute" from="5206,4580" to="6982,4580" strokecolor="#f9f9f9" strokeweight=".6pt"/>
            <v:line id="_x0000_s1320" style="position:absolute" from="5206,4593" to="6982,4593" strokecolor="#f8f8f8" strokeweight=".7pt"/>
            <v:line id="_x0000_s1319" style="position:absolute" from="5206,4613" to="6982,4613" strokecolor="#f7f7f7" strokeweight="1.3pt"/>
            <v:line id="_x0000_s1318" style="position:absolute" from="5206,4632" to="6982,4632" strokecolor="#f6f6f6" strokeweight=".6pt"/>
            <v:line id="_x0000_s1317" style="position:absolute" from="5206,4645" to="6982,4645" strokecolor="#f5f5f5" strokeweight=".7pt"/>
            <v:line id="_x0000_s1316" style="position:absolute" from="5206,4658" to="6982,4658" strokecolor="#f4f4f4" strokeweight=".6pt"/>
            <v:line id="_x0000_s1315" style="position:absolute" from="5206,4670" to="6982,4670" strokecolor="#f3f3f3" strokeweight=".6pt"/>
            <v:rect id="_x0000_s1314" style="position:absolute;left:5206;top:4675;width:1776;height:26" fillcolor="#f2f2f2" stroked="f"/>
            <v:rect id="_x0000_s1313" style="position:absolute;left:5206;top:4701;width:1776;height:26" fillcolor="#f1f1f1" stroked="f"/>
            <v:rect id="_x0000_s1312" style="position:absolute;left:5206;top:4727;width:1776;height:38" fillcolor="#f0f0f0" stroked="f"/>
            <v:rect id="_x0000_s1311" style="position:absolute;left:5206;top:4765;width:1776;height:38" fillcolor="#efefef" stroked="f"/>
            <v:rect id="_x0000_s1310" style="position:absolute;left:5214;top:4435;width:1774;height:364" filled="f" strokecolor="#3f3f3f" strokeweight=".22472mm"/>
            <v:shape id="_x0000_s1309" type="#_x0000_t75" style="position:absolute;left:2892;top:6382;width:1240;height:371">
              <v:imagedata r:id="rId34" o:title=""/>
            </v:shape>
            <v:line id="_x0000_s1308" style="position:absolute" from="2944,6377" to="3996,6377" strokecolor="white" strokeweight="1.9pt"/>
            <v:line id="_x0000_s1307" style="position:absolute" from="2904,6415" to="4036,6415" strokecolor="#fdfdfd" strokeweight="1.9pt"/>
            <v:line id="_x0000_s1306" style="position:absolute" from="2900,6440" to="4040,6440" strokecolor="#fcfcfc" strokeweight=".6pt"/>
            <v:line id="_x0000_s1305" style="position:absolute" from="2888,6459" to="4052,6459" strokecolor="#fbfbfb" strokeweight="1.3pt"/>
            <v:line id="_x0000_s1304" style="position:absolute" from="2884,6478" to="4056,6478" strokecolor="#fafafa" strokeweight=".6pt"/>
            <v:line id="_x0000_s1303" style="position:absolute" from="2878,6491" to="4062,6491" strokecolor="#f9f9f9" strokeweight=".7pt"/>
            <v:line id="_x0000_s1302" style="position:absolute" from="2872,6504" to="4068,6504" strokecolor="#f8f8f8" strokeweight=".6pt"/>
            <v:line id="_x0000_s1301" style="position:absolute" from="2868,6517" to="4072,6517" strokecolor="#f7f7f7" strokeweight=".7pt"/>
            <v:line id="_x0000_s1300" style="position:absolute" from="2866,6530" to="4074,6530" strokecolor="#f6f6f6" strokeweight=".6pt"/>
            <v:line id="_x0000_s1299" style="position:absolute" from="2870,6542" to="4070,6542" strokecolor="#f5f5f5" strokeweight=".6pt"/>
            <v:line id="_x0000_s1298" style="position:absolute" from="2876,6561" to="4064,6561" strokecolor="#f4f4f4" strokeweight="1.3pt"/>
            <v:line id="_x0000_s1297" style="position:absolute" from="2886,6581" to="4054,6581" strokecolor="#f3f3f3" strokeweight=".7pt"/>
            <v:line id="_x0000_s1296" style="position:absolute" from="2892,6594" to="4048,6594" strokecolor="#f2f2f2" strokeweight=".6pt"/>
            <v:rect id="_x0000_s1295" style="position:absolute;left:2896;top:6599;width:1148;height:26" fillcolor="#f1f1f1" stroked="f"/>
            <v:rect id="_x0000_s1294" style="position:absolute;left:2908;top:6625;width:1124;height:38" fillcolor="#f0f0f0" stroked="f"/>
            <v:line id="_x0000_s1293" style="position:absolute" from="2958,6680" to="3982,6680" strokecolor="#efefef" strokeweight="1.6pt"/>
            <v:shape id="_x0000_s1292" style="position:absolute;left:2866;top:6357;width:1208;height:338" coordorigin="2866,6358" coordsize="1208,338" path="m3036,6696r868,l3970,6682r54,-36l4061,6592r13,-66l4061,6460r-37,-54l3970,6371r-66,-13l3036,6358r-66,13l2916,6406r-37,54l2866,6526r13,66l2916,6646r54,36l3036,6696xe" filled="f" strokecolor="#3f3f3f" strokeweight=".22472mm">
              <v:path arrowok="t"/>
            </v:shape>
            <v:line id="_x0000_s1291" style="position:absolute" from="6102,3910" to="6102,4346" strokecolor="#3f3f3f" strokeweight=".29533mm"/>
            <v:shape id="_x0000_s1290" type="#_x0000_t75" style="position:absolute;left:6042;top:4315;width:120;height:120">
              <v:imagedata r:id="rId35" o:title=""/>
            </v:shape>
            <v:shape id="_x0000_s1289" style="position:absolute;left:3470;top:4799;width:2632;height:642" coordorigin="3470,4800" coordsize="2632,642" path="m6102,4800r,364l3470,5164r,278e" filled="f" strokecolor="#3f3f3f" strokeweight=".29533mm">
              <v:path arrowok="t"/>
            </v:shape>
            <v:shape id="_x0000_s1288" type="#_x0000_t75" style="position:absolute;left:3410;top:5411;width:120;height:122">
              <v:imagedata r:id="rId36" o:title=""/>
            </v:shape>
            <v:shape id="_x0000_s1287" type="#_x0000_t75" style="position:absolute;left:7800;top:2713;width:1930;height:423">
              <v:imagedata r:id="rId37" o:title=""/>
            </v:shape>
            <v:rect id="_x0000_s1286" style="position:absolute;left:7774;top:2687;width:1892;height:52" stroked="f"/>
            <v:rect id="_x0000_s1285" style="position:absolute;left:7774;top:2739;width:1892;height:38" fillcolor="#fdfdfd" stroked="f"/>
            <v:rect id="_x0000_s1284" style="position:absolute;left:7774;top:2777;width:1892;height:26" fillcolor="#fcfcfc" stroked="f"/>
            <v:rect id="_x0000_s1283" style="position:absolute;left:7774;top:2803;width:1892;height:26" fillcolor="#fbfbfb" stroked="f"/>
            <v:line id="_x0000_s1282" style="position:absolute" from="7774,2836" to="9666,2836" strokecolor="#fafafa" strokeweight=".6pt"/>
            <v:line id="_x0000_s1281" style="position:absolute" from="7774,2849" to="9666,2849" strokecolor="#f9f9f9" strokeweight=".7pt"/>
            <v:line id="_x0000_s1280" style="position:absolute" from="7774,2869" to="9666,2869" strokecolor="#f8f8f8" strokeweight="1.3pt"/>
            <v:line id="_x0000_s1279" style="position:absolute" from="7774,2888" to="9666,2888" strokecolor="#f7f7f7" strokeweight=".6pt"/>
            <v:line id="_x0000_s1278" style="position:absolute" from="7774,2900" to="9666,2900" strokecolor="#f6f6f6" strokeweight=".6pt"/>
            <v:line id="_x0000_s1277" style="position:absolute" from="7774,2913" to="9666,2913" strokecolor="#f5f5f5" strokeweight=".7pt"/>
            <v:line id="_x0000_s1276" style="position:absolute" from="7774,2933" to="9666,2933" strokecolor="#f4f4f4" strokeweight="1.3pt"/>
            <v:line id="_x0000_s1275" style="position:absolute" from="7774,2952" to="9666,2952" strokecolor="#f3f3f3" strokeweight=".6pt"/>
            <v:rect id="_x0000_s1274" style="position:absolute;left:7774;top:2957;width:1892;height:26" fillcolor="#f2f2f2" stroked="f"/>
            <v:rect id="_x0000_s1273" style="position:absolute;left:7774;top:2983;width:1892;height:26" fillcolor="#f1f1f1" stroked="f"/>
            <v:rect id="_x0000_s1272" style="position:absolute;left:7774;top:3009;width:1892;height:38" fillcolor="#f0f0f0" stroked="f"/>
            <v:rect id="_x0000_s1271" style="position:absolute;left:7774;top:3047;width:1892;height:38" fillcolor="#efefef" stroked="f"/>
            <v:rect id="_x0000_s1270" style="position:absolute;left:7780;top:2697;width:1888;height:388" filled="f" strokecolor="#3f3f3f" strokeweight=".22472mm"/>
            <v:shape id="_x0000_s1269" type="#_x0000_t75" style="position:absolute;left:2600;top:5547;width:1814;height:410">
              <v:imagedata r:id="rId38" o:title=""/>
            </v:shape>
            <v:rect id="_x0000_s1268" style="position:absolute;left:2574;top:5521;width:1776;height:52" stroked="f"/>
            <v:rect id="_x0000_s1267" style="position:absolute;left:2574;top:5573;width:1776;height:38" fillcolor="#fdfdfd" stroked="f"/>
            <v:rect id="_x0000_s1266" style="position:absolute;left:2574;top:5611;width:1776;height:26" fillcolor="#fcfcfc" stroked="f"/>
            <v:line id="_x0000_s1265" style="position:absolute" from="2574,5645" to="4350,5645" strokecolor="#fbfbfb" strokeweight=".7pt"/>
            <v:line id="_x0000_s1264" style="position:absolute" from="2574,5665" to="4350,5665" strokecolor="#fafafa" strokeweight="1.3pt"/>
            <v:line id="_x0000_s1263" style="position:absolute" from="2574,5684" to="4350,5684" strokecolor="#f9f9f9" strokeweight=".6pt"/>
            <v:line id="_x0000_s1262" style="position:absolute" from="2574,5696" to="4350,5696" strokecolor="#f8f8f8" strokeweight=".6pt"/>
            <v:line id="_x0000_s1261" style="position:absolute" from="2574,5709" to="4350,5709" strokecolor="#f7f7f7" strokeweight=".7pt"/>
            <v:line id="_x0000_s1260" style="position:absolute" from="2574,5722" to="4350,5722" strokecolor="#f6f6f6" strokeweight=".6pt"/>
            <v:line id="_x0000_s1259" style="position:absolute" from="2574,5735" to="4350,5735" strokecolor="#f5f5f5" strokeweight=".7pt"/>
            <v:line id="_x0000_s1258" style="position:absolute" from="2574,5754" to="4350,5754" strokecolor="#f4f4f4" strokeweight="1.2pt"/>
            <v:line id="_x0000_s1257" style="position:absolute" from="2574,5773" to="4350,5773" strokecolor="#f3f3f3" strokeweight=".7pt"/>
            <v:rect id="_x0000_s1256" style="position:absolute;left:2574;top:5779;width:1776;height:26" fillcolor="#f2f2f2" stroked="f"/>
            <v:rect id="_x0000_s1255" style="position:absolute;left:2574;top:5805;width:1776;height:24" fillcolor="#f1f1f1" stroked="f"/>
            <v:rect id="_x0000_s1254" style="position:absolute;left:2574;top:5829;width:1776;height:26" fillcolor="#f0f0f0" stroked="f"/>
            <v:rect id="_x0000_s1253" style="position:absolute;left:2574;top:5855;width:1776;height:38" fillcolor="#efefef" stroked="f"/>
            <v:rect id="_x0000_s1252" style="position:absolute;left:2584;top:5533;width:1772;height:362" filled="f" strokecolor="#3f3f3f" strokeweight=".22472mm"/>
            <v:shape id="_x0000_s1251" type="#_x0000_t75" style="position:absolute;left:7864;top:3559;width:1803;height:410">
              <v:imagedata r:id="rId39" o:title=""/>
            </v:shape>
            <v:rect id="_x0000_s1250" style="position:absolute;left:7838;top:3535;width:1776;height:50" stroked="f"/>
            <v:rect id="_x0000_s1249" style="position:absolute;left:7838;top:3585;width:1776;height:40" fillcolor="#fdfdfd" stroked="f"/>
            <v:rect id="_x0000_s1248" style="position:absolute;left:7838;top:3625;width:1776;height:24" fillcolor="#fcfcfc" stroked="f"/>
            <v:line id="_x0000_s1247" style="position:absolute" from="7838,3657" to="9614,3657" strokecolor="#fbfbfb" strokeweight=".7pt"/>
            <v:line id="_x0000_s1246" style="position:absolute" from="7838,3677" to="9614,3677" strokecolor="#fafafa" strokeweight="1.3pt"/>
            <v:line id="_x0000_s1245" style="position:absolute" from="7838,3696" to="9614,3696" strokecolor="#f9f9f9" strokeweight=".6pt"/>
            <v:line id="_x0000_s1244" style="position:absolute" from="7838,3708" to="9614,3708" strokecolor="#f8f8f8" strokeweight=".6pt"/>
            <v:line id="_x0000_s1243" style="position:absolute" from="7838,3721" to="9614,3721" strokecolor="#f7f7f7" strokeweight=".7pt"/>
            <v:line id="_x0000_s1242" style="position:absolute" from="7838,3734" to="9614,3734" strokecolor="#f6f6f6" strokeweight=".6pt"/>
            <v:line id="_x0000_s1241" style="position:absolute" from="7838,3747" to="9614,3747" strokecolor="#f5f5f5" strokeweight=".7pt"/>
            <v:line id="_x0000_s1240" style="position:absolute" from="7838,3766" to="9614,3766" strokecolor="#f4f4f4" strokeweight="1.2pt"/>
            <v:line id="_x0000_s1239" style="position:absolute" from="7838,3785" to="9614,3785" strokecolor="#f3f3f3" strokeweight=".7pt"/>
            <v:rect id="_x0000_s1238" style="position:absolute;left:7838;top:3791;width:1776;height:26" fillcolor="#f2f2f2" stroked="f"/>
            <v:rect id="_x0000_s1237" style="position:absolute;left:7838;top:3817;width:1776;height:26" fillcolor="#f1f1f1" stroked="f"/>
            <v:rect id="_x0000_s1236" style="position:absolute;left:7838;top:3843;width:1776;height:24" fillcolor="#f0f0f0" stroked="f"/>
            <v:rect id="_x0000_s1235" style="position:absolute;left:7838;top:3867;width:1776;height:40" fillcolor="#efefef" stroked="f"/>
            <v:rect id="_x0000_s1234" style="position:absolute;left:7838;top:3545;width:1772;height:364" filled="f" strokecolor="#3f3f3f" strokeweight=".22472mm"/>
            <v:shape id="_x0000_s1233" type="#_x0000_t75" style="position:absolute;left:7864;top:4456;width:1803;height:398">
              <v:imagedata r:id="rId40" o:title=""/>
            </v:shape>
            <v:rect id="_x0000_s1232" style="position:absolute;left:7838;top:4433;width:1776;height:38" stroked="f"/>
            <v:rect id="_x0000_s1231" style="position:absolute;left:7838;top:4471;width:1776;height:38" fillcolor="#fdfdfd" stroked="f"/>
            <v:rect id="_x0000_s1230" style="position:absolute;left:7838;top:4509;width:1776;height:26" fillcolor="#fcfcfc" stroked="f"/>
            <v:rect id="_x0000_s1229" style="position:absolute;left:7838;top:4535;width:1776;height:26" fillcolor="#fbfbfb" stroked="f"/>
            <v:line id="_x0000_s1228" style="position:absolute" from="7838,4568" to="9614,4568" strokecolor="#fafafa" strokeweight=".6pt"/>
            <v:line id="_x0000_s1227" style="position:absolute" from="7838,4580" to="9614,4580" strokecolor="#f9f9f9" strokeweight=".6pt"/>
            <v:line id="_x0000_s1226" style="position:absolute" from="7838,4593" to="9614,4593" strokecolor="#f8f8f8" strokeweight=".7pt"/>
            <v:line id="_x0000_s1225" style="position:absolute" from="7838,4613" to="9614,4613" strokecolor="#f7f7f7" strokeweight="1.3pt"/>
            <v:line id="_x0000_s1224" style="position:absolute" from="7838,4632" to="9614,4632" strokecolor="#f6f6f6" strokeweight=".6pt"/>
            <v:line id="_x0000_s1223" style="position:absolute" from="7838,4645" to="9614,4645" strokecolor="#f5f5f5" strokeweight=".7pt"/>
            <v:line id="_x0000_s1222" style="position:absolute" from="7838,4658" to="9614,4658" strokecolor="#f4f4f4" strokeweight=".6pt"/>
            <v:line id="_x0000_s1221" style="position:absolute" from="7838,4670" to="9614,4670" strokecolor="#f3f3f3" strokeweight=".6pt"/>
            <v:rect id="_x0000_s1220" style="position:absolute;left:7838;top:4675;width:1776;height:26" fillcolor="#f2f2f2" stroked="f"/>
            <v:rect id="_x0000_s1219" style="position:absolute;left:7838;top:4701;width:1776;height:26" fillcolor="#f1f1f1" stroked="f"/>
            <v:rect id="_x0000_s1218" style="position:absolute;left:7838;top:4727;width:1776;height:38" fillcolor="#f0f0f0" stroked="f"/>
            <v:rect id="_x0000_s1217" style="position:absolute;left:7838;top:4765;width:1776;height:38" fillcolor="#efefef" stroked="f"/>
            <v:rect id="_x0000_s1216" style="position:absolute;left:7838;top:4435;width:1772;height:364" filled="f" strokecolor="#3f3f3f" strokeweight=".22472mm"/>
            <v:shape id="_x0000_s1215" type="#_x0000_t75" style="position:absolute;left:8144;top:6382;width:1240;height:371">
              <v:imagedata r:id="rId41" o:title=""/>
            </v:shape>
            <v:line id="_x0000_s1214" style="position:absolute" from="8198,6377" to="9250,6377" strokecolor="white" strokeweight="1.9pt"/>
            <v:line id="_x0000_s1213" style="position:absolute" from="8160,6415" to="9290,6415" strokecolor="#fdfdfd" strokeweight="1.9pt"/>
            <v:line id="_x0000_s1212" style="position:absolute" from="8154,6440" to="9296,6440" strokecolor="#fcfcfc" strokeweight=".6pt"/>
            <v:line id="_x0000_s1211" style="position:absolute" from="8144,6459" to="9306,6459" strokecolor="#fbfbfb" strokeweight="1.3pt"/>
            <v:line id="_x0000_s1210" style="position:absolute" from="8138,6478" to="9312,6478" strokecolor="#fafafa" strokeweight=".6pt"/>
            <v:line id="_x0000_s1209" style="position:absolute" from="8134,6491" to="9316,6491" strokecolor="#f9f9f9" strokeweight=".7pt"/>
            <v:line id="_x0000_s1208" style="position:absolute" from="8128,6504" to="9322,6504" strokecolor="#f8f8f8" strokeweight=".6pt"/>
            <v:line id="_x0000_s1207" style="position:absolute" from="8122,6517" to="9328,6517" strokecolor="#f7f7f7" strokeweight=".7pt"/>
            <v:line id="_x0000_s1206" style="position:absolute" from="8122,6530" to="9328,6530" strokecolor="#f6f6f6" strokeweight=".6pt"/>
            <v:line id="_x0000_s1205" style="position:absolute" from="8126,6542" to="9324,6542" strokecolor="#f5f5f5" strokeweight=".6pt"/>
            <v:line id="_x0000_s1204" style="position:absolute" from="8130,6561" to="9320,6561" strokecolor="#f4f4f4" strokeweight="1.3pt"/>
            <v:line id="_x0000_s1203" style="position:absolute" from="8140,6581" to="9308,6581" strokecolor="#f3f3f3" strokeweight=".7pt"/>
            <v:line id="_x0000_s1202" style="position:absolute" from="8146,6594" to="9304,6594" strokecolor="#f2f2f2" strokeweight=".6pt"/>
            <v:rect id="_x0000_s1201" style="position:absolute;left:8152;top:6599;width:1146;height:26" fillcolor="#f1f1f1" stroked="f"/>
            <v:rect id="_x0000_s1200" style="position:absolute;left:8162;top:6625;width:1126;height:38" fillcolor="#f0f0f0" stroked="f"/>
            <v:line id="_x0000_s1199" style="position:absolute" from="8214,6680" to="9236,6680" strokecolor="#efefef" strokeweight="1.6pt"/>
            <v:shape id="_x0000_s1198" style="position:absolute;left:8122;top:6357;width:1206;height:338" coordorigin="8122,6358" coordsize="1206,338" path="m8290,6696r870,l9225,6682r53,-36l9315,6592r13,-66l9315,6460r-37,-54l9225,6371r-65,-13l8290,6358r-65,13l8171,6406r-36,54l8122,6526r13,66l8171,6646r54,36l8290,6696xe" filled="f" strokecolor="#3f3f3f" strokeweight=".22472mm">
              <v:path arrowok="t"/>
            </v:shape>
            <v:shape id="_x0000_s1197" type="#_x0000_t75" style="position:absolute;left:8664;top:3085;width:120;height:460">
              <v:imagedata r:id="rId42" o:title=""/>
            </v:shape>
            <v:line id="_x0000_s1196" style="position:absolute" from="8724,3910" to="8724,4346" strokecolor="#3f3f3f" strokeweight=".29533mm"/>
            <v:shape id="_x0000_s1195" type="#_x0000_t75" style="position:absolute;left:8664;top:4315;width:120;height:120">
              <v:imagedata r:id="rId43" o:title=""/>
            </v:shape>
            <v:line id="_x0000_s1194" style="position:absolute" from="8724,4800" to="8724,6266" strokecolor="#3f3f3f" strokeweight=".29533mm"/>
            <v:shape id="_x0000_s1193" type="#_x0000_t75" style="position:absolute;left:8664;top:6237;width:120;height:120">
              <v:imagedata r:id="rId31" o:title=""/>
            </v:shape>
            <v:shape id="_x0000_s1192" type="#_x0000_t75" style="position:absolute;left:3410;top:5895;width:120;height:462">
              <v:imagedata r:id="rId44" o:title=""/>
            </v:shape>
            <v:shape id="_x0000_s1191" type="#_x0000_t202" style="position:absolute;left:1920;top:309;width:838;height:276" filled="f" stroked="f">
              <v:textbox inset="0,0,0,0">
                <w:txbxContent>
                  <w:p w14:paraId="26266077" w14:textId="77777777" w:rsidR="00D86CC2" w:rsidRDefault="00D86CC2">
                    <w:pPr>
                      <w:spacing w:before="20" w:line="256" w:lineRule="exact"/>
                      <w:rPr>
                        <w:rFonts w:ascii="PMingLiU" w:eastAsia="PMingLiU"/>
                        <w:sz w:val="20"/>
                      </w:rPr>
                    </w:pPr>
                    <w:r>
                      <w:rPr>
                        <w:rFonts w:ascii="PMingLiU" w:eastAsia="PMingLiU" w:hint="eastAsia"/>
                        <w:sz w:val="20"/>
                      </w:rPr>
                      <w:t>割接流程</w:t>
                    </w:r>
                  </w:p>
                </w:txbxContent>
              </v:textbox>
            </v:shape>
            <v:shape id="_x0000_s1190" type="#_x0000_t202" style="position:absolute;left:4468;top:2122;width:1042;height:223" filled="f" stroked="f">
              <v:textbox inset="0,0,0,0">
                <w:txbxContent>
                  <w:p w14:paraId="67201189" w14:textId="77777777" w:rsidR="00D86CC2" w:rsidRDefault="00D86CC2">
                    <w:pPr>
                      <w:spacing w:before="17" w:line="205" w:lineRule="exact"/>
                      <w:rPr>
                        <w:rFonts w:ascii="PMingLiU" w:eastAsia="PMingLiU"/>
                        <w:sz w:val="16"/>
                      </w:rPr>
                    </w:pPr>
                    <w:r>
                      <w:rPr>
                        <w:rFonts w:ascii="PMingLiU" w:eastAsia="PMingLiU" w:hint="eastAsia"/>
                        <w:w w:val="105"/>
                        <w:sz w:val="16"/>
                      </w:rPr>
                      <w:t>影响业务系统</w:t>
                    </w:r>
                  </w:p>
                </w:txbxContent>
              </v:textbox>
            </v:shape>
            <v:shape id="_x0000_s1189" type="#_x0000_t202" style="position:absolute;left:7118;top:2122;width:1208;height:223" filled="f" stroked="f">
              <v:textbox inset="0,0,0,0">
                <w:txbxContent>
                  <w:p w14:paraId="40E5CB81" w14:textId="77777777" w:rsidR="00D86CC2" w:rsidRDefault="00D86CC2">
                    <w:pPr>
                      <w:spacing w:before="17" w:line="205" w:lineRule="exact"/>
                      <w:rPr>
                        <w:rFonts w:ascii="PMingLiU" w:eastAsia="PMingLiU"/>
                        <w:sz w:val="16"/>
                      </w:rPr>
                    </w:pPr>
                    <w:r>
                      <w:rPr>
                        <w:rFonts w:ascii="PMingLiU" w:eastAsia="PMingLiU" w:hint="eastAsia"/>
                        <w:sz w:val="16"/>
                      </w:rPr>
                      <w:t>不影响业务系统</w:t>
                    </w:r>
                  </w:p>
                </w:txbxContent>
              </v:textbox>
            </v:shape>
            <v:shape id="_x0000_s1188" type="#_x0000_t202" style="position:absolute;left:5220;top:4456;width:1762;height:323" filled="f" stroked="f">
              <v:textbox inset="0,0,0,0">
                <w:txbxContent>
                  <w:p w14:paraId="4D28C1DD" w14:textId="77777777" w:rsidR="00D86CC2" w:rsidRDefault="00D86CC2">
                    <w:pPr>
                      <w:spacing w:before="35"/>
                      <w:ind w:left="477"/>
                      <w:rPr>
                        <w:rFonts w:ascii="PMingLiU" w:eastAsia="PMingLiU"/>
                        <w:sz w:val="20"/>
                      </w:rPr>
                    </w:pPr>
                    <w:r>
                      <w:rPr>
                        <w:rFonts w:ascii="PMingLiU" w:eastAsia="PMingLiU" w:hint="eastAsia"/>
                        <w:sz w:val="20"/>
                      </w:rPr>
                      <w:t>割接完毕</w:t>
                    </w:r>
                  </w:p>
                </w:txbxContent>
              </v:textbox>
            </v:shape>
            <v:shape id="_x0000_s1187" type="#_x0000_t202" style="position:absolute;left:2590;top:2740;width:1760;height:323" filled="f" stroked="f">
              <v:textbox inset="0,0,0,0">
                <w:txbxContent>
                  <w:p w14:paraId="78FFD38F" w14:textId="77777777" w:rsidR="00D86CC2" w:rsidRDefault="00D86CC2">
                    <w:pPr>
                      <w:spacing w:before="37"/>
                      <w:ind w:left="271"/>
                      <w:rPr>
                        <w:rFonts w:ascii="PMingLiU" w:eastAsia="PMingLiU"/>
                        <w:sz w:val="20"/>
                      </w:rPr>
                    </w:pPr>
                    <w:r>
                      <w:rPr>
                        <w:rFonts w:ascii="PMingLiU" w:eastAsia="PMingLiU" w:hint="eastAsia"/>
                        <w:sz w:val="20"/>
                      </w:rPr>
                      <w:t>确认割接方案</w:t>
                    </w:r>
                  </w:p>
                </w:txbxContent>
              </v:textbox>
            </v:shape>
            <v:shape id="_x0000_s1186" type="#_x0000_t202" style="position:absolute;left:5534;top:1506;width:2126;height:342" fillcolor="#fafafa" stroked="f">
              <v:textbox inset="0,0,0,0">
                <w:txbxContent>
                  <w:p w14:paraId="5FF6A60E" w14:textId="77777777" w:rsidR="00D86CC2" w:rsidRDefault="00D86CC2">
                    <w:pPr>
                      <w:spacing w:before="47"/>
                      <w:ind w:left="455"/>
                      <w:rPr>
                        <w:rFonts w:ascii="PMingLiU" w:eastAsia="PMingLiU"/>
                        <w:sz w:val="20"/>
                      </w:rPr>
                    </w:pPr>
                    <w:r>
                      <w:rPr>
                        <w:rFonts w:ascii="PMingLiU" w:eastAsia="PMingLiU" w:hint="eastAsia"/>
                        <w:sz w:val="20"/>
                      </w:rPr>
                      <w:t>制定割接方案</w:t>
                    </w:r>
                  </w:p>
                </w:txbxContent>
              </v:textbox>
            </v:shape>
            <v:shape id="_x0000_s1185" type="#_x0000_t202" style="position:absolute;left:4860;top:847;width:5190;height:212" fillcolor="#f4f4f4" stroked="f">
              <v:textbox inset="0,0,0,0">
                <w:txbxContent>
                  <w:p w14:paraId="72D4B4DD" w14:textId="77777777" w:rsidR="00D86CC2" w:rsidRDefault="00D86CC2">
                    <w:pPr>
                      <w:spacing w:line="212" w:lineRule="exact"/>
                      <w:ind w:left="1879" w:right="1871"/>
                      <w:jc w:val="center"/>
                      <w:rPr>
                        <w:rFonts w:ascii="PMingLiU" w:eastAsia="PMingLiU"/>
                        <w:sz w:val="20"/>
                      </w:rPr>
                    </w:pPr>
                    <w:r>
                      <w:rPr>
                        <w:rFonts w:ascii="PMingLiU" w:eastAsia="PMingLiU" w:hint="eastAsia"/>
                        <w:sz w:val="20"/>
                      </w:rPr>
                      <w:t>私有云维护部门</w:t>
                    </w:r>
                  </w:p>
                </w:txbxContent>
              </v:textbox>
            </v:shape>
            <v:shape id="_x0000_s1184" type="#_x0000_t202" style="position:absolute;left:2064;top:847;width:2784;height:212" filled="f" stroked="f">
              <v:textbox inset="0,0,0,0">
                <w:txbxContent>
                  <w:p w14:paraId="4CD5D9A6" w14:textId="77777777" w:rsidR="00D86CC2" w:rsidRDefault="00D86CC2">
                    <w:pPr>
                      <w:spacing w:line="212" w:lineRule="exact"/>
                      <w:ind w:left="798"/>
                      <w:rPr>
                        <w:rFonts w:ascii="PMingLiU" w:eastAsia="PMingLiU"/>
                        <w:sz w:val="20"/>
                      </w:rPr>
                    </w:pPr>
                    <w:r>
                      <w:rPr>
                        <w:rFonts w:ascii="PMingLiU" w:eastAsia="PMingLiU" w:hint="eastAsia"/>
                        <w:sz w:val="20"/>
                      </w:rPr>
                      <w:t>业务维护部门</w:t>
                    </w:r>
                  </w:p>
                </w:txbxContent>
              </v:textbox>
            </v:shape>
            <v:shape id="_x0000_s1183" type="#_x0000_t202" style="position:absolute;left:7844;top:4456;width:1760;height:323" filled="f" stroked="f">
              <v:textbox inset="0,0,0,0">
                <w:txbxContent>
                  <w:p w14:paraId="2D70F0C3" w14:textId="77777777" w:rsidR="00D86CC2" w:rsidRDefault="00D86CC2">
                    <w:pPr>
                      <w:spacing w:before="35"/>
                      <w:ind w:left="477"/>
                      <w:rPr>
                        <w:rFonts w:ascii="PMingLiU" w:eastAsia="PMingLiU"/>
                        <w:sz w:val="20"/>
                      </w:rPr>
                    </w:pPr>
                    <w:r>
                      <w:rPr>
                        <w:rFonts w:ascii="PMingLiU" w:eastAsia="PMingLiU" w:hint="eastAsia"/>
                        <w:sz w:val="20"/>
                      </w:rPr>
                      <w:t>割接完毕</w:t>
                    </w:r>
                  </w:p>
                </w:txbxContent>
              </v:textbox>
            </v:shape>
            <v:shape id="_x0000_s1182" type="#_x0000_t202" style="position:absolute;left:7844;top:3570;width:1760;height:315" filled="f" stroked="f">
              <v:textbox inset="0,0,0,0">
                <w:txbxContent>
                  <w:p w14:paraId="543D5E4F" w14:textId="77777777" w:rsidR="00D86CC2" w:rsidRDefault="00D86CC2">
                    <w:pPr>
                      <w:spacing w:before="31"/>
                      <w:ind w:left="169"/>
                      <w:rPr>
                        <w:rFonts w:ascii="PMingLiU" w:eastAsia="PMingLiU"/>
                        <w:sz w:val="20"/>
                      </w:rPr>
                    </w:pPr>
                    <w:r>
                      <w:rPr>
                        <w:rFonts w:ascii="PMingLiU" w:eastAsia="PMingLiU" w:hint="eastAsia"/>
                        <w:sz w:val="20"/>
                      </w:rPr>
                      <w:t>割接操作及测试</w:t>
                    </w:r>
                  </w:p>
                </w:txbxContent>
              </v:textbox>
            </v:shape>
            <v:shape id="_x0000_s1181" type="#_x0000_t202" style="position:absolute;left:5220;top:3570;width:1762;height:315" filled="f" stroked="f">
              <v:textbox inset="0,0,0,0">
                <w:txbxContent>
                  <w:p w14:paraId="325557BA" w14:textId="77777777" w:rsidR="00D86CC2" w:rsidRDefault="00D86CC2">
                    <w:pPr>
                      <w:spacing w:before="31"/>
                      <w:ind w:left="171"/>
                      <w:rPr>
                        <w:rFonts w:ascii="PMingLiU" w:eastAsia="PMingLiU"/>
                        <w:sz w:val="20"/>
                      </w:rPr>
                    </w:pPr>
                    <w:r>
                      <w:rPr>
                        <w:rFonts w:ascii="PMingLiU" w:eastAsia="PMingLiU" w:hint="eastAsia"/>
                        <w:sz w:val="20"/>
                      </w:rPr>
                      <w:t>割接操作及测试</w:t>
                    </w:r>
                  </w:p>
                </w:txbxContent>
              </v:textbox>
            </v:shape>
            <v:shape id="_x0000_s1180" type="#_x0000_t202" style="position:absolute;left:8122;top:6420;width:1206;height:195" filled="f" stroked="f">
              <v:textbox inset="0,0,0,0">
                <w:txbxContent>
                  <w:p w14:paraId="7340F5D3" w14:textId="77777777" w:rsidR="00D86CC2" w:rsidRDefault="00D86CC2">
                    <w:pPr>
                      <w:spacing w:line="195" w:lineRule="exact"/>
                      <w:ind w:left="403"/>
                      <w:rPr>
                        <w:rFonts w:ascii="PMingLiU" w:eastAsia="PMingLiU"/>
                        <w:sz w:val="20"/>
                      </w:rPr>
                    </w:pPr>
                    <w:r>
                      <w:rPr>
                        <w:rFonts w:ascii="PMingLiU" w:eastAsia="PMingLiU" w:hint="eastAsia"/>
                        <w:sz w:val="20"/>
                      </w:rPr>
                      <w:t>结束</w:t>
                    </w:r>
                  </w:p>
                </w:txbxContent>
              </v:textbox>
            </v:shape>
            <v:shape id="_x0000_s1179" type="#_x0000_t202" style="position:absolute;left:2866;top:6420;width:1208;height:195" filled="f" stroked="f">
              <v:textbox inset="0,0,0,0">
                <w:txbxContent>
                  <w:p w14:paraId="53CD3384" w14:textId="77777777" w:rsidR="00D86CC2" w:rsidRDefault="00D86CC2">
                    <w:pPr>
                      <w:spacing w:line="195" w:lineRule="exact"/>
                      <w:ind w:left="405"/>
                      <w:rPr>
                        <w:rFonts w:ascii="PMingLiU" w:eastAsia="PMingLiU"/>
                        <w:sz w:val="20"/>
                      </w:rPr>
                    </w:pPr>
                    <w:r>
                      <w:rPr>
                        <w:rFonts w:ascii="PMingLiU" w:eastAsia="PMingLiU" w:hint="eastAsia"/>
                        <w:sz w:val="20"/>
                      </w:rPr>
                      <w:t>结束</w:t>
                    </w:r>
                  </w:p>
                </w:txbxContent>
              </v:textbox>
            </v:shape>
            <v:shape id="_x0000_s1178" type="#_x0000_t202" style="position:absolute;left:2590;top:5559;width:1760;height:313" filled="f" stroked="f">
              <v:textbox inset="0,0,0,0">
                <w:txbxContent>
                  <w:p w14:paraId="24C6EFE5" w14:textId="77777777" w:rsidR="00D86CC2" w:rsidRDefault="00D86CC2">
                    <w:pPr>
                      <w:spacing w:before="30"/>
                      <w:ind w:left="271"/>
                      <w:rPr>
                        <w:rFonts w:ascii="PMingLiU" w:eastAsia="PMingLiU"/>
                        <w:sz w:val="20"/>
                      </w:rPr>
                    </w:pPr>
                    <w:r>
                      <w:rPr>
                        <w:rFonts w:ascii="PMingLiU" w:eastAsia="PMingLiU" w:hint="eastAsia"/>
                        <w:sz w:val="20"/>
                      </w:rPr>
                      <w:t>确认业务正常</w:t>
                    </w:r>
                  </w:p>
                </w:txbxContent>
              </v:textbox>
            </v:shape>
            <v:shape id="_x0000_s1177" type="#_x0000_t202" style="position:absolute;left:7786;top:2723;width:1876;height:340" filled="f" stroked="f">
              <v:textbox inset="0,0,0,0">
                <w:txbxContent>
                  <w:p w14:paraId="096E5626" w14:textId="77777777" w:rsidR="00D86CC2" w:rsidRDefault="00D86CC2">
                    <w:pPr>
                      <w:spacing w:before="42"/>
                      <w:ind w:left="331"/>
                      <w:rPr>
                        <w:rFonts w:ascii="PMingLiU" w:eastAsia="PMingLiU"/>
                        <w:sz w:val="20"/>
                      </w:rPr>
                    </w:pPr>
                    <w:r>
                      <w:rPr>
                        <w:rFonts w:ascii="PMingLiU" w:eastAsia="PMingLiU" w:hint="eastAsia"/>
                        <w:sz w:val="20"/>
                      </w:rPr>
                      <w:t>制定割接方案</w:t>
                    </w:r>
                  </w:p>
                </w:txbxContent>
              </v:textbox>
            </v:shape>
            <w10:wrap type="topAndBottom" anchorx="page"/>
          </v:group>
        </w:pict>
      </w:r>
    </w:p>
    <w:p w14:paraId="0A8FEA93" w14:textId="77777777" w:rsidR="005D1B5C" w:rsidRDefault="005D1B5C">
      <w:pPr>
        <w:rPr>
          <w:sz w:val="13"/>
        </w:rPr>
        <w:sectPr w:rsidR="005D1B5C">
          <w:pgSz w:w="11900" w:h="16840"/>
          <w:pgMar w:top="1440" w:right="1800" w:bottom="1440" w:left="1800" w:header="720" w:footer="720" w:gutter="0"/>
          <w:cols w:space="720"/>
        </w:sectPr>
      </w:pPr>
    </w:p>
    <w:p w14:paraId="4E26ACD8" w14:textId="77777777" w:rsidR="005D1B5C" w:rsidRDefault="00B42923">
      <w:pPr>
        <w:pStyle w:val="2"/>
        <w:rPr>
          <w:rFonts w:ascii="仿宋" w:eastAsia="仿宋" w:hAnsi="仿宋"/>
        </w:rPr>
      </w:pPr>
      <w:bookmarkStart w:id="85" w:name="_Toc528954928"/>
      <w:bookmarkStart w:id="86" w:name="_Toc525843259"/>
      <w:r>
        <w:rPr>
          <w:rFonts w:ascii="仿宋" w:eastAsia="仿宋" w:hAnsi="仿宋"/>
        </w:rPr>
        <w:lastRenderedPageBreak/>
        <w:pict w14:anchorId="6C8E6863">
          <v:group id="_x0000_s1134" style="position:absolute;left:0;text-align:left;margin-left:106.6pt;margin-top:235.7pt;width:372.55pt;height:383.8pt;z-index:-251637760;mso-position-horizontal-relative:page;mso-position-vertical-relative:page" coordorigin="2132,4714" coordsize="7451,7676">
            <v:shape id="_x0000_s1175" style="position:absolute;left:5304;top:10860;width:2756;height:1432" coordorigin="5304,10860" coordsize="2756,1432" o:spt="100" adj="0,,0" path="m5848,11284r1106,-424l8060,11284r-1106,426l5848,11284xm6954,11710r,270l5304,11980r,312e" filled="f" strokeweight=".08228mm">
              <v:stroke joinstyle="round"/>
              <v:formulas/>
              <v:path arrowok="t" o:connecttype="segments"/>
            </v:shape>
            <v:shape id="_x0000_s1174" style="position:absolute;left:5248;top:12280;width:112;height:110" coordorigin="5248,12280" coordsize="112,110" path="m5360,12280r-112,l5304,12390r56,-110xe" fillcolor="black" stroked="f">
              <v:path arrowok="t"/>
            </v:shape>
            <v:rect id="_x0000_s1173" style="position:absolute;left:2134;top:9358;width:1712;height:396" stroked="f"/>
            <v:shape id="_x0000_s1172" style="position:absolute;left:2990;top:9754;width:2314;height:2538" coordorigin="2990,9754" coordsize="2314,2538" path="m2990,9754r,2154l5304,11908r,384e" filled="f" strokeweight=".08228mm">
              <v:path arrowok="t"/>
            </v:shape>
            <v:shape id="_x0000_s1171" style="position:absolute;left:5248;top:12280;width:112;height:110" coordorigin="5248,12280" coordsize="112,110" path="m5360,12280r-112,l5304,12390r56,-110xe" fillcolor="black" stroked="f">
              <v:path arrowok="t"/>
            </v:shape>
            <v:shape id="_x0000_s1170" style="position:absolute;left:4260;top:4824;width:2156;height:850" coordorigin="4260,4824" coordsize="2156,850" path="m4260,5248l5338,4824r1078,424l5338,5674,4260,5248xe" filled="f" strokeweight=".08228mm">
              <v:path arrowok="t"/>
            </v:shape>
            <v:shape id="_x0000_s1169" style="position:absolute;left:5282;top:4714;width:112;height:110" coordorigin="5282,4714" coordsize="112,110" path="m5394,4714r-112,l5338,4824r56,-110xe" fillcolor="black" stroked="f">
              <v:path arrowok="t"/>
            </v:shape>
            <v:shape id="_x0000_s1168" style="position:absolute;left:2996;top:5248;width:1264;height:1646" coordorigin="2996,5248" coordsize="1264,1646" path="m4260,5248r-1264,l2996,6894e" filled="f" strokeweight=".08228mm">
              <v:path arrowok="t"/>
            </v:shape>
            <v:shape id="_x0000_s1167" style="position:absolute;left:2940;top:6882;width:110;height:110" coordorigin="2940,6882" coordsize="110,110" path="m3050,6882r-110,l2996,6992r54,-110xe" fillcolor="black" stroked="f">
              <v:path arrowok="t"/>
            </v:shape>
            <v:rect id="_x0000_s1166" style="position:absolute;left:2896;top:5368;width:200;height:240" stroked="f"/>
            <v:shape id="_x0000_s1165" style="position:absolute;left:6416;top:5248;width:430;height:584" coordorigin="6416,5248" coordsize="430,584" path="m6416,5248r430,l6846,5832e" filled="f" strokeweight=".08228mm">
              <v:path arrowok="t"/>
            </v:shape>
            <v:shape id="_x0000_s1164" style="position:absolute;left:6792;top:5818;width:110;height:112" coordorigin="6792,5818" coordsize="110,112" path="m6902,5818r-110,l6846,5930r56,-112xe" fillcolor="black" stroked="f">
              <v:path arrowok="t"/>
            </v:shape>
            <v:shape id="_x0000_s1163" style="position:absolute;left:5990;top:5254;width:1712;height:1780" coordorigin="5990,5254" coordsize="1712,1780" o:spt="100" adj="0,,0" path="m6946,5254r-200,l6746,5494r200,l6946,5254t756,1044l5990,6298r,736l7702,7034r,-736e" stroked="f">
              <v:stroke joinstyle="round"/>
              <v:formulas/>
              <v:path arrowok="t" o:connecttype="segments"/>
            </v:shape>
            <v:shape id="_x0000_s1162" style="position:absolute;left:5530;top:7034;width:1316;height:824" coordorigin="5530,7034" coordsize="1316,824" path="m6846,7034r-232,l6614,7304r-1084,l5530,7858e" filled="f" strokeweight=".08228mm">
              <v:path arrowok="t"/>
            </v:shape>
            <v:shape id="_x0000_s1161" style="position:absolute;left:5476;top:7844;width:110;height:110" coordorigin="5476,7844" coordsize="110,110" path="m5586,7844r-110,l5530,7954r56,-110xe" fillcolor="black" stroked="f">
              <v:path arrowok="t"/>
            </v:shape>
            <v:rect id="_x0000_s1160" style="position:absolute;left:7182;top:7600;width:1712;height:398" filled="f" strokeweight=".08228mm"/>
            <v:rect id="_x0000_s1159" style="position:absolute;left:7182;top:7970;width:1712;height:1430" stroked="f"/>
            <v:shape id="_x0000_s1158" style="position:absolute;left:7182;top:7034;width:1712;height:2366" coordorigin="7182,7034" coordsize="1712,2366" o:spt="100" adj="0,,0" path="m7182,9400r1712,l8894,7970r-1712,l7182,9400xm7182,7034r,270l8038,7304r,200e" filled="f" strokeweight=".08228mm">
              <v:stroke joinstyle="round"/>
              <v:formulas/>
              <v:path arrowok="t" o:connecttype="segments"/>
            </v:shape>
            <v:shape id="_x0000_s1157" style="position:absolute;left:7982;top:7490;width:110;height:110" coordorigin="7982,7490" coordsize="110,110" path="m8092,7490r-110,l8038,7600r54,-110xe" fillcolor="black" stroked="f">
              <v:path arrowok="t"/>
            </v:shape>
            <v:rect id="_x0000_s1156" style="position:absolute;left:6098;top:10124;width:1712;height:538" stroked="f"/>
            <v:shape id="_x0000_s1155" style="position:absolute;left:6558;top:9644;width:112;height:110" coordorigin="6558,9644" coordsize="112,110" path="m6670,9644r-112,l6614,9754r56,-110xe" fillcolor="black" stroked="f">
              <v:path arrowok="t"/>
            </v:shape>
            <v:shape id="_x0000_s1154" style="position:absolute;left:7294;top:9400;width:744;height:258" coordorigin="7294,9400" coordsize="744,258" path="m8038,9400r,136l7294,9536r,122e" filled="f" strokeweight=".08228mm">
              <v:path arrowok="t"/>
            </v:shape>
            <v:shape id="_x0000_s1153" style="position:absolute;left:7240;top:9644;width:110;height:110" coordorigin="7240,9644" coordsize="110,110" path="m7350,9644r-110,l7294,9754r56,-110xe" fillcolor="black" stroked="f">
              <v:path arrowok="t"/>
            </v:shape>
            <v:line id="_x0000_s1152" style="position:absolute" from="6954,10662" to="6954,10764" strokeweight=".08228mm"/>
            <v:shape id="_x0000_s1151" style="position:absolute;left:6900;top:10750;width:110;height:110" coordorigin="6900,10750" coordsize="110,110" path="m7010,10750r-110,l6954,10860r56,-110xe" fillcolor="black" stroked="f">
              <v:path arrowok="t"/>
            </v:shape>
            <v:shape id="_x0000_s1150" style="position:absolute;left:7800;top:6126;width:1480;height:5158" coordorigin="7800,6126" coordsize="1480,5158" path="m8060,11284r1220,l9280,6126r-1480,e" filled="f" strokeweight=".08228mm">
              <v:path arrowok="t"/>
            </v:shape>
            <v:shape id="_x0000_s1149" style="position:absolute;left:7702;top:6072;width:110;height:110" coordorigin="7702,6072" coordsize="110,110" path="m7812,6072r-110,54l7812,6182r,-110xe" fillcolor="black" stroked="f">
              <v:path arrowok="t"/>
            </v:shape>
            <v:rect id="_x0000_s1148" style="position:absolute;left:8980;top:8408;width:600;height:240" stroked="f"/>
            <v:shape id="_x0000_s1147" type="#_x0000_t202" style="position:absolute;left:4536;top:5092;width:1583;height:263" filled="f" stroked="f">
              <v:textbox inset="0,0,0,0">
                <w:txbxContent>
                  <w:p w14:paraId="31F25DB1" w14:textId="77777777" w:rsidR="00D86CC2" w:rsidRDefault="00D86CC2">
                    <w:pPr>
                      <w:spacing w:before="19" w:line="243" w:lineRule="exact"/>
                      <w:rPr>
                        <w:rFonts w:ascii="PMingLiU" w:eastAsia="PMingLiU"/>
                        <w:sz w:val="19"/>
                      </w:rPr>
                    </w:pPr>
                    <w:r>
                      <w:rPr>
                        <w:rFonts w:ascii="PMingLiU" w:eastAsia="PMingLiU" w:hint="eastAsia"/>
                        <w:sz w:val="19"/>
                      </w:rPr>
                      <w:t>是否影响上层业务</w:t>
                    </w:r>
                  </w:p>
                </w:txbxContent>
              </v:textbox>
            </v:shape>
            <v:shape id="_x0000_s1146" type="#_x0000_t202" style="position:absolute;left:2902;top:5332;width:216;height:263" filled="f" stroked="f">
              <v:textbox inset="0,0,0,0">
                <w:txbxContent>
                  <w:p w14:paraId="59A55AF9" w14:textId="77777777" w:rsidR="00D86CC2" w:rsidRDefault="00D86CC2">
                    <w:pPr>
                      <w:spacing w:before="19" w:line="243" w:lineRule="exact"/>
                      <w:rPr>
                        <w:rFonts w:ascii="PMingLiU" w:eastAsia="PMingLiU"/>
                        <w:sz w:val="19"/>
                      </w:rPr>
                    </w:pPr>
                    <w:r>
                      <w:rPr>
                        <w:rFonts w:ascii="PMingLiU" w:eastAsia="PMingLiU" w:hint="eastAsia"/>
                        <w:w w:val="102"/>
                        <w:sz w:val="19"/>
                      </w:rPr>
                      <w:t>否</w:t>
                    </w:r>
                  </w:p>
                </w:txbxContent>
              </v:textbox>
            </v:shape>
            <v:shape id="_x0000_s1145" type="#_x0000_t202" style="position:absolute;left:6742;top:5226;width:216;height:263" filled="f" stroked="f">
              <v:textbox inset="0,0,0,0">
                <w:txbxContent>
                  <w:p w14:paraId="0CCD0A86" w14:textId="77777777" w:rsidR="00D86CC2" w:rsidRDefault="00D86CC2">
                    <w:pPr>
                      <w:spacing w:before="19" w:line="243" w:lineRule="exact"/>
                      <w:rPr>
                        <w:rFonts w:ascii="PMingLiU" w:eastAsia="PMingLiU"/>
                        <w:sz w:val="19"/>
                      </w:rPr>
                    </w:pPr>
                    <w:r>
                      <w:rPr>
                        <w:rFonts w:ascii="PMingLiU" w:eastAsia="PMingLiU" w:hint="eastAsia"/>
                        <w:w w:val="102"/>
                        <w:sz w:val="19"/>
                      </w:rPr>
                      <w:t>是</w:t>
                    </w:r>
                  </w:p>
                </w:txbxContent>
              </v:textbox>
            </v:shape>
            <v:shape id="_x0000_s1144" type="#_x0000_t202" style="position:absolute;left:8978;top:8376;width:604;height:263" filled="f" stroked="f">
              <v:textbox inset="0,0,0,0">
                <w:txbxContent>
                  <w:p w14:paraId="37830CC6" w14:textId="77777777" w:rsidR="00D86CC2" w:rsidRDefault="00D86CC2">
                    <w:pPr>
                      <w:spacing w:before="19" w:line="243" w:lineRule="exact"/>
                      <w:rPr>
                        <w:rFonts w:ascii="PMingLiU" w:eastAsia="PMingLiU"/>
                        <w:sz w:val="19"/>
                      </w:rPr>
                    </w:pPr>
                    <w:r>
                      <w:rPr>
                        <w:rFonts w:ascii="PMingLiU" w:eastAsia="PMingLiU" w:hint="eastAsia"/>
                        <w:sz w:val="19"/>
                      </w:rPr>
                      <w:t>不通过</w:t>
                    </w:r>
                  </w:p>
                </w:txbxContent>
              </v:textbox>
            </v:shape>
            <v:shape id="_x0000_s1143" type="#_x0000_t202" style="position:absolute;left:5856;top:11014;width:1882;height:1073" filled="f" stroked="f">
              <v:textbox inset="0,0,0,0">
                <w:txbxContent>
                  <w:p w14:paraId="1018B6E7" w14:textId="77777777" w:rsidR="00D86CC2" w:rsidRDefault="00D86CC2">
                    <w:pPr>
                      <w:spacing w:before="38" w:line="216" w:lineRule="auto"/>
                      <w:ind w:left="901" w:right="18" w:hanging="600"/>
                      <w:rPr>
                        <w:rFonts w:ascii="PMingLiU" w:eastAsia="PMingLiU"/>
                        <w:sz w:val="19"/>
                      </w:rPr>
                    </w:pPr>
                    <w:r>
                      <w:rPr>
                        <w:rFonts w:ascii="PMingLiU" w:eastAsia="PMingLiU" w:hint="eastAsia"/>
                        <w:sz w:val="19"/>
                      </w:rPr>
                      <w:t>业务部门确认处理</w:t>
                    </w:r>
                    <w:r>
                      <w:rPr>
                        <w:rFonts w:ascii="PMingLiU" w:eastAsia="PMingLiU" w:hint="eastAsia"/>
                        <w:w w:val="105"/>
                        <w:sz w:val="19"/>
                      </w:rPr>
                      <w:t>结果</w:t>
                    </w:r>
                  </w:p>
                  <w:p w14:paraId="1F2D66DB" w14:textId="77777777" w:rsidR="00D86CC2" w:rsidRDefault="00D86CC2">
                    <w:pPr>
                      <w:rPr>
                        <w:rFonts w:ascii="Microsoft JhengHei"/>
                        <w:b/>
                        <w:sz w:val="17"/>
                      </w:rPr>
                    </w:pPr>
                  </w:p>
                  <w:p w14:paraId="2BCF961C" w14:textId="77777777" w:rsidR="00D86CC2" w:rsidRDefault="00D86CC2">
                    <w:pPr>
                      <w:spacing w:line="243" w:lineRule="exact"/>
                      <w:rPr>
                        <w:rFonts w:ascii="PMingLiU" w:eastAsia="PMingLiU"/>
                        <w:sz w:val="19"/>
                      </w:rPr>
                    </w:pPr>
                    <w:r>
                      <w:rPr>
                        <w:rFonts w:ascii="PMingLiU" w:eastAsia="PMingLiU" w:hint="eastAsia"/>
                        <w:w w:val="105"/>
                        <w:sz w:val="19"/>
                      </w:rPr>
                      <w:t>通过</w:t>
                    </w:r>
                  </w:p>
                </w:txbxContent>
              </v:textbox>
            </v:shape>
            <v:shape id="_x0000_s1142" type="#_x0000_t202" style="position:absolute;left:6098;top:10124;width:1712;height:538" filled="f" strokeweight=".08228mm">
              <v:textbox inset="0,0,0,0">
                <w:txbxContent>
                  <w:p w14:paraId="055A9976" w14:textId="77777777" w:rsidR="00D86CC2" w:rsidRDefault="00D86CC2">
                    <w:pPr>
                      <w:spacing w:before="26" w:line="216" w:lineRule="auto"/>
                      <w:ind w:left="147" w:right="58" w:hanging="90"/>
                      <w:rPr>
                        <w:rFonts w:ascii="PMingLiU" w:eastAsia="PMingLiU"/>
                        <w:sz w:val="19"/>
                      </w:rPr>
                    </w:pPr>
                    <w:r>
                      <w:rPr>
                        <w:rFonts w:ascii="PMingLiU" w:eastAsia="PMingLiU" w:hint="eastAsia"/>
                        <w:sz w:val="19"/>
                      </w:rPr>
                      <w:t>完成故障处理，通</w:t>
                    </w:r>
                    <w:r>
                      <w:rPr>
                        <w:rFonts w:ascii="PMingLiU" w:eastAsia="PMingLiU" w:hint="eastAsia"/>
                        <w:w w:val="105"/>
                        <w:sz w:val="19"/>
                      </w:rPr>
                      <w:t>知业务部门确认</w:t>
                    </w:r>
                  </w:p>
                </w:txbxContent>
              </v:textbox>
            </v:shape>
            <v:shape id="_x0000_s1141" type="#_x0000_t202" style="position:absolute;left:6098;top:9754;width:1712;height:370" filled="f" strokeweight=".08228mm">
              <v:textbox inset="0,0,0,0">
                <w:txbxContent>
                  <w:p w14:paraId="3656762D" w14:textId="77777777" w:rsidR="00D86CC2" w:rsidRDefault="00D86CC2">
                    <w:pPr>
                      <w:spacing w:before="63"/>
                      <w:ind w:left="147"/>
                      <w:rPr>
                        <w:rFonts w:ascii="PMingLiU" w:eastAsia="PMingLiU"/>
                        <w:sz w:val="19"/>
                      </w:rPr>
                    </w:pPr>
                    <w:r>
                      <w:rPr>
                        <w:rFonts w:ascii="PMingLiU" w:eastAsia="PMingLiU" w:hint="eastAsia"/>
                        <w:w w:val="105"/>
                        <w:sz w:val="19"/>
                      </w:rPr>
                      <w:t>私有云维护部门</w:t>
                    </w:r>
                  </w:p>
                </w:txbxContent>
              </v:textbox>
            </v:shape>
            <v:shape id="_x0000_s1140" type="#_x0000_t202" style="position:absolute;left:2134;top:9358;width:1712;height:396" filled="f" strokeweight=".08228mm">
              <v:textbox inset="0,0,0,0">
                <w:txbxContent>
                  <w:p w14:paraId="608F7A75" w14:textId="77777777" w:rsidR="00D86CC2" w:rsidRDefault="00D86CC2">
                    <w:pPr>
                      <w:spacing w:before="69"/>
                      <w:ind w:left="253"/>
                      <w:rPr>
                        <w:rFonts w:ascii="PMingLiU" w:eastAsia="PMingLiU"/>
                        <w:sz w:val="19"/>
                      </w:rPr>
                    </w:pPr>
                    <w:r>
                      <w:rPr>
                        <w:rFonts w:ascii="PMingLiU" w:eastAsia="PMingLiU" w:hint="eastAsia"/>
                        <w:w w:val="105"/>
                        <w:sz w:val="19"/>
                      </w:rPr>
                      <w:t>完成故障处理</w:t>
                    </w:r>
                  </w:p>
                </w:txbxContent>
              </v:textbox>
            </v:shape>
            <v:shape id="_x0000_s1139" type="#_x0000_t202" style="position:absolute;left:2134;top:8990;width:1712;height:368" filled="f" strokeweight=".08228mm">
              <v:textbox inset="0,0,0,0">
                <w:txbxContent>
                  <w:p w14:paraId="3BA7A2CC" w14:textId="77777777" w:rsidR="00D86CC2" w:rsidRDefault="00D86CC2">
                    <w:pPr>
                      <w:spacing w:before="63"/>
                      <w:ind w:left="149"/>
                      <w:rPr>
                        <w:rFonts w:ascii="PMingLiU" w:eastAsia="PMingLiU"/>
                        <w:sz w:val="19"/>
                      </w:rPr>
                    </w:pPr>
                    <w:r>
                      <w:rPr>
                        <w:rFonts w:ascii="PMingLiU" w:eastAsia="PMingLiU" w:hint="eastAsia"/>
                        <w:w w:val="105"/>
                        <w:sz w:val="19"/>
                      </w:rPr>
                      <w:t>私有云维护部门</w:t>
                    </w:r>
                  </w:p>
                </w:txbxContent>
              </v:textbox>
            </v:shape>
            <v:shape id="_x0000_s1138" type="#_x0000_t202" style="position:absolute;left:7182;top:7970;width:1712;height:1430" filled="f" strokeweight=".08228mm">
              <v:textbox inset="0,0,0,0">
                <w:txbxContent>
                  <w:p w14:paraId="60E965C7" w14:textId="77777777" w:rsidR="00D86CC2" w:rsidRDefault="00D86CC2">
                    <w:pPr>
                      <w:spacing w:before="126" w:line="216" w:lineRule="auto"/>
                      <w:ind w:left="53" w:right="77" w:firstLine="1"/>
                      <w:jc w:val="center"/>
                      <w:rPr>
                        <w:rFonts w:ascii="PMingLiU" w:eastAsia="PMingLiU"/>
                        <w:sz w:val="19"/>
                      </w:rPr>
                    </w:pPr>
                    <w:r>
                      <w:rPr>
                        <w:rFonts w:ascii="PMingLiU" w:eastAsia="PMingLiU" w:hint="eastAsia"/>
                        <w:w w:val="105"/>
                        <w:sz w:val="19"/>
                      </w:rPr>
                      <w:t>启动业务应急预</w:t>
                    </w:r>
                    <w:r>
                      <w:rPr>
                        <w:rFonts w:ascii="PMingLiU" w:eastAsia="PMingLiU" w:hint="eastAsia"/>
                        <w:sz w:val="19"/>
                      </w:rPr>
                      <w:t>案，与私有云维护</w:t>
                    </w:r>
                    <w:r>
                      <w:rPr>
                        <w:rFonts w:ascii="PMingLiU" w:eastAsia="PMingLiU" w:hint="eastAsia"/>
                        <w:w w:val="105"/>
                        <w:sz w:val="19"/>
                      </w:rPr>
                      <w:t>部门沟通业务情</w:t>
                    </w:r>
                    <w:r>
                      <w:rPr>
                        <w:rFonts w:ascii="PMingLiU" w:eastAsia="PMingLiU" w:hint="eastAsia"/>
                        <w:sz w:val="19"/>
                      </w:rPr>
                      <w:t>况，配合进行业务</w:t>
                    </w:r>
                    <w:r>
                      <w:rPr>
                        <w:rFonts w:ascii="PMingLiU" w:eastAsia="PMingLiU" w:hint="eastAsia"/>
                        <w:w w:val="105"/>
                        <w:sz w:val="19"/>
                      </w:rPr>
                      <w:t>测试</w:t>
                    </w:r>
                  </w:p>
                </w:txbxContent>
              </v:textbox>
            </v:shape>
            <v:shape id="_x0000_s1137" type="#_x0000_t202" style="position:absolute;left:7182;top:7600;width:1712;height:370" filled="f" strokeweight=".08228mm">
              <v:textbox inset="0,0,0,0">
                <w:txbxContent>
                  <w:p w14:paraId="14724A6B" w14:textId="77777777" w:rsidR="00D86CC2" w:rsidRDefault="00D86CC2">
                    <w:pPr>
                      <w:spacing w:before="73"/>
                      <w:ind w:left="457"/>
                      <w:rPr>
                        <w:rFonts w:ascii="PMingLiU" w:eastAsia="PMingLiU"/>
                        <w:sz w:val="19"/>
                      </w:rPr>
                    </w:pPr>
                    <w:r>
                      <w:rPr>
                        <w:rFonts w:ascii="PMingLiU" w:eastAsia="PMingLiU" w:hint="eastAsia"/>
                        <w:w w:val="105"/>
                        <w:sz w:val="19"/>
                      </w:rPr>
                      <w:t>业务部门</w:t>
                    </w:r>
                  </w:p>
                </w:txbxContent>
              </v:textbox>
            </v:shape>
            <v:shape id="_x0000_s1136" type="#_x0000_t202" style="position:absolute;left:5990;top:6298;width:1712;height:736" filled="f" strokeweight=".08228mm">
              <v:textbox inset="0,0,0,0">
                <w:txbxContent>
                  <w:p w14:paraId="5E4BFCEE" w14:textId="77777777" w:rsidR="00D86CC2" w:rsidRDefault="00D86CC2">
                    <w:pPr>
                      <w:spacing w:before="134" w:line="216" w:lineRule="auto"/>
                      <w:ind w:left="359" w:right="85" w:hanging="300"/>
                      <w:rPr>
                        <w:rFonts w:ascii="PMingLiU" w:eastAsia="PMingLiU"/>
                        <w:sz w:val="19"/>
                      </w:rPr>
                    </w:pPr>
                    <w:r>
                      <w:rPr>
                        <w:rFonts w:ascii="PMingLiU" w:eastAsia="PMingLiU" w:hint="eastAsia"/>
                        <w:sz w:val="19"/>
                      </w:rPr>
                      <w:t>与业务部门沟通故</w:t>
                    </w:r>
                    <w:r>
                      <w:rPr>
                        <w:rFonts w:ascii="PMingLiU" w:eastAsia="PMingLiU" w:hint="eastAsia"/>
                        <w:w w:val="105"/>
                        <w:sz w:val="19"/>
                      </w:rPr>
                      <w:t>障影响情况</w:t>
                    </w:r>
                  </w:p>
                </w:txbxContent>
              </v:textbox>
            </v:shape>
            <v:shape id="_x0000_s1135" type="#_x0000_t202" style="position:absolute;left:5990;top:5930;width:1712;height:368" filled="f" strokeweight=".08228mm">
              <v:textbox inset="0,0,0,0">
                <w:txbxContent>
                  <w:p w14:paraId="5AB0F5D8" w14:textId="77777777" w:rsidR="00D86CC2" w:rsidRDefault="00D86CC2">
                    <w:pPr>
                      <w:spacing w:before="63"/>
                      <w:ind w:left="149"/>
                      <w:rPr>
                        <w:rFonts w:ascii="PMingLiU" w:eastAsia="PMingLiU"/>
                        <w:sz w:val="19"/>
                      </w:rPr>
                    </w:pPr>
                    <w:r>
                      <w:rPr>
                        <w:rFonts w:ascii="PMingLiU" w:eastAsia="PMingLiU" w:hint="eastAsia"/>
                        <w:w w:val="105"/>
                        <w:sz w:val="19"/>
                      </w:rPr>
                      <w:t>私有云维护部门</w:t>
                    </w:r>
                  </w:p>
                </w:txbxContent>
              </v:textbox>
            </v:shape>
            <w10:wrap anchorx="page" anchory="page"/>
          </v:group>
        </w:pict>
      </w:r>
      <w:r>
        <w:rPr>
          <w:rFonts w:ascii="仿宋" w:eastAsia="仿宋" w:hAnsi="仿宋"/>
        </w:rPr>
        <w:pict w14:anchorId="2E47A01E">
          <v:rect id="_x0000_s1133" style="position:absolute;left:0;text-align:left;margin-left:106.9pt;margin-top:368pt;width:85.7pt;height:19.8pt;z-index:-251636736;mso-position-horizontal-relative:page;mso-position-vertical-relative:page;mso-width-relative:page;mso-height-relative:page" stroked="f">
            <w10:wrap anchorx="page" anchory="page"/>
          </v:rect>
        </w:pict>
      </w:r>
      <w:r>
        <w:rPr>
          <w:rFonts w:ascii="仿宋" w:eastAsia="仿宋" w:hAnsi="仿宋"/>
        </w:rPr>
        <w:pict w14:anchorId="0CD66602">
          <v:shape id="_x0000_s1132" style="position:absolute;left:0;text-align:left;margin-left:146.8pt;margin-top:443.9pt;width:5.5pt;height:5.6pt;z-index:251643904;mso-position-horizontal-relative:page;mso-position-vertical-relative:page;mso-width-relative:page;mso-height-relative:page" coordorigin="2936,8878" coordsize="110,112" path="m2936,8878r54,112l3046,8880r-110,-2xe" fillcolor="black" stroked="f">
            <v:path arrowok="t"/>
            <w10:wrap anchorx="page" anchory="page"/>
          </v:shape>
        </w:pict>
      </w:r>
      <w:r>
        <w:rPr>
          <w:rFonts w:ascii="仿宋" w:eastAsia="仿宋" w:hAnsi="仿宋"/>
        </w:rPr>
        <w:pict w14:anchorId="18141CAB">
          <v:rect id="_x0000_s1131" style="position:absolute;left:0;text-align:left;margin-left:233.7pt;margin-top:416.2pt;width:85.6pt;height:26.2pt;z-index:-251635712;mso-position-horizontal-relative:page;mso-position-vertical-relative:page;mso-width-relative:page;mso-height-relative:page" stroked="f">
            <w10:wrap anchorx="page" anchory="page"/>
          </v:rect>
        </w:pict>
      </w:r>
      <w:r>
        <w:rPr>
          <w:rFonts w:ascii="仿宋" w:eastAsia="仿宋" w:hAnsi="仿宋"/>
        </w:rPr>
        <w:pict w14:anchorId="569C799A">
          <v:rect id="_x0000_s1129" style="position:absolute;left:0;text-align:left;margin-left:217.3pt;margin-top:110.85pt;width:99.2pt;height:39.4pt;z-index:-251638784;mso-position-horizontal-relative:page;mso-width-relative:page;mso-height-relative:page" stroked="f">
            <w10:wrap anchorx="page"/>
          </v:rect>
        </w:pict>
      </w:r>
      <w:r>
        <w:rPr>
          <w:rFonts w:ascii="仿宋" w:eastAsia="仿宋" w:hAnsi="仿宋"/>
        </w:rPr>
        <w:pict w14:anchorId="4BF1EC99">
          <v:group id="_x0000_s1125" style="position:absolute;left:0;text-align:left;margin-left:228.5pt;margin-top:46.75pt;width:76.85pt;height:44.05pt;z-index:251644928;mso-position-horizontal-relative:page" coordorigin="4570,935" coordsize="1537,881">
            <v:shape id="_x0000_s1128" style="position:absolute;left:4572;top:937;width:1532;height:782" coordorigin="4572,937" coordsize="1532,782" o:spt="100" adj="0,,0" path="m4856,1503r964,l5820,1503r75,-10l5963,1465r57,-45l6065,1363r29,-67l6104,1221r-10,-76l6065,1077r-45,-57l5963,976r-68,-29l5820,937r,l5820,937r,l5820,937r,l4856,937r,l4781,947r-68,29l4655,1020r-44,57l4582,1145r-10,76l4582,1296r29,67l4655,1420r58,45l4781,1493r75,10xm5338,1503r,216e" filled="f" strokeweight=".08228mm">
              <v:stroke joinstyle="round"/>
              <v:formulas/>
              <v:path arrowok="t" o:connecttype="segments"/>
            </v:shape>
            <v:shape id="_x0000_s1127" style="position:absolute;left:5282;top:1705;width:112;height:110" coordorigin="5282,1705" coordsize="112,110" path="m5394,1705r-112,l5338,1815r56,-110xe" fillcolor="black" stroked="f">
              <v:path arrowok="t"/>
            </v:shape>
            <v:shape id="_x0000_s1126" type="#_x0000_t202" style="position:absolute;left:4569;top:934;width:1537;height:881" filled="f" stroked="f">
              <v:textbox inset="0,0,0,0">
                <w:txbxContent>
                  <w:p w14:paraId="57620974" w14:textId="77777777" w:rsidR="00D86CC2" w:rsidRDefault="00D86CC2">
                    <w:pPr>
                      <w:spacing w:before="95"/>
                      <w:ind w:left="544" w:right="553"/>
                      <w:jc w:val="center"/>
                      <w:rPr>
                        <w:rFonts w:ascii="Microsoft JhengHei" w:eastAsia="Microsoft JhengHei"/>
                        <w:b/>
                        <w:sz w:val="19"/>
                      </w:rPr>
                    </w:pPr>
                    <w:r>
                      <w:rPr>
                        <w:rFonts w:ascii="Microsoft JhengHei" w:eastAsia="Microsoft JhengHei" w:hint="eastAsia"/>
                        <w:b/>
                        <w:w w:val="105"/>
                        <w:sz w:val="19"/>
                      </w:rPr>
                      <w:t>开始</w:t>
                    </w:r>
                  </w:p>
                </w:txbxContent>
              </v:textbox>
            </v:shape>
            <w10:wrap anchorx="page"/>
          </v:group>
        </w:pict>
      </w:r>
      <w:bookmarkStart w:id="87" w:name="_bookmark35"/>
      <w:bookmarkEnd w:id="87"/>
      <w:r w:rsidR="00D86CC2">
        <w:rPr>
          <w:rFonts w:ascii="仿宋" w:eastAsia="仿宋" w:hAnsi="仿宋" w:hint="eastAsia"/>
        </w:rPr>
        <w:t>附录四：私有云故障处理流程</w:t>
      </w:r>
      <w:bookmarkEnd w:id="85"/>
      <w:bookmarkEnd w:id="86"/>
    </w:p>
    <w:p w14:paraId="3CC1B116" w14:textId="77777777" w:rsidR="005D1B5C" w:rsidRDefault="005D1B5C">
      <w:pPr>
        <w:pStyle w:val="a3"/>
        <w:rPr>
          <w:sz w:val="20"/>
        </w:rPr>
      </w:pPr>
    </w:p>
    <w:p w14:paraId="6DB371EE" w14:textId="77777777" w:rsidR="005D1B5C" w:rsidRDefault="005D1B5C">
      <w:pPr>
        <w:pStyle w:val="a3"/>
        <w:rPr>
          <w:sz w:val="20"/>
        </w:rPr>
      </w:pPr>
    </w:p>
    <w:p w14:paraId="1826A89B" w14:textId="77777777" w:rsidR="005D1B5C" w:rsidRDefault="005D1B5C">
      <w:pPr>
        <w:pStyle w:val="a3"/>
        <w:rPr>
          <w:sz w:val="20"/>
        </w:rPr>
      </w:pPr>
    </w:p>
    <w:p w14:paraId="1E1F0094" w14:textId="77777777" w:rsidR="005D1B5C" w:rsidRDefault="005D1B5C">
      <w:pPr>
        <w:pStyle w:val="a3"/>
        <w:rPr>
          <w:sz w:val="20"/>
        </w:rPr>
      </w:pPr>
    </w:p>
    <w:p w14:paraId="2665DF12" w14:textId="77777777" w:rsidR="005D1B5C" w:rsidRDefault="005D1B5C">
      <w:pPr>
        <w:pStyle w:val="a3"/>
        <w:spacing w:before="2"/>
        <w:rPr>
          <w:sz w:val="25"/>
        </w:rPr>
      </w:pPr>
    </w:p>
    <w:tbl>
      <w:tblPr>
        <w:tblStyle w:val="TableNormal"/>
        <w:tblW w:w="1984" w:type="dxa"/>
        <w:tblInd w:w="256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92"/>
        <w:gridCol w:w="992"/>
      </w:tblGrid>
      <w:tr w:rsidR="005D1B5C" w14:paraId="78652DB9" w14:textId="77777777">
        <w:trPr>
          <w:trHeight w:val="397"/>
        </w:trPr>
        <w:tc>
          <w:tcPr>
            <w:tcW w:w="1984" w:type="dxa"/>
            <w:gridSpan w:val="2"/>
          </w:tcPr>
          <w:p w14:paraId="2D2B7CF2" w14:textId="77777777" w:rsidR="005D1B5C" w:rsidRDefault="00D86CC2">
            <w:pPr>
              <w:pStyle w:val="TableParagraph"/>
              <w:spacing w:before="85"/>
              <w:ind w:left="295"/>
              <w:rPr>
                <w:sz w:val="19"/>
              </w:rPr>
            </w:pPr>
            <w:r>
              <w:rPr>
                <w:rFonts w:hint="eastAsia"/>
                <w:w w:val="105"/>
                <w:sz w:val="19"/>
              </w:rPr>
              <w:t>私有云维护部门</w:t>
            </w:r>
          </w:p>
        </w:tc>
      </w:tr>
      <w:tr w:rsidR="005D1B5C" w14:paraId="4DA8BEB0" w14:textId="77777777">
        <w:trPr>
          <w:trHeight w:val="782"/>
        </w:trPr>
        <w:tc>
          <w:tcPr>
            <w:tcW w:w="1984" w:type="dxa"/>
            <w:gridSpan w:val="2"/>
          </w:tcPr>
          <w:p w14:paraId="5C97FBEE" w14:textId="77777777" w:rsidR="005D1B5C" w:rsidRDefault="00D86CC2">
            <w:pPr>
              <w:pStyle w:val="TableParagraph"/>
              <w:spacing w:before="32" w:line="216" w:lineRule="auto"/>
              <w:ind w:left="85" w:right="90"/>
              <w:jc w:val="center"/>
              <w:rPr>
                <w:sz w:val="19"/>
              </w:rPr>
            </w:pPr>
            <w:r>
              <w:rPr>
                <w:rFonts w:hint="eastAsia"/>
                <w:sz w:val="19"/>
              </w:rPr>
              <w:t>通过告警监控、日常巡检、业务投诉等方</w:t>
            </w:r>
            <w:r>
              <w:rPr>
                <w:rFonts w:hint="eastAsia"/>
                <w:w w:val="105"/>
                <w:sz w:val="19"/>
              </w:rPr>
              <w:t>式发现故障</w:t>
            </w:r>
          </w:p>
        </w:tc>
      </w:tr>
      <w:tr w:rsidR="005D1B5C" w14:paraId="005382EE" w14:textId="77777777">
        <w:trPr>
          <w:trHeight w:val="325"/>
        </w:trPr>
        <w:tc>
          <w:tcPr>
            <w:tcW w:w="992" w:type="dxa"/>
            <w:tcBorders>
              <w:left w:val="nil"/>
              <w:bottom w:val="nil"/>
            </w:tcBorders>
          </w:tcPr>
          <w:p w14:paraId="5DA84EFC" w14:textId="77777777" w:rsidR="005D1B5C" w:rsidRDefault="005D1B5C">
            <w:pPr>
              <w:pStyle w:val="TableParagraph"/>
              <w:rPr>
                <w:sz w:val="24"/>
              </w:rPr>
            </w:pPr>
          </w:p>
        </w:tc>
        <w:tc>
          <w:tcPr>
            <w:tcW w:w="992" w:type="dxa"/>
            <w:tcBorders>
              <w:bottom w:val="nil"/>
              <w:right w:val="nil"/>
            </w:tcBorders>
          </w:tcPr>
          <w:p w14:paraId="1CEB0CB7" w14:textId="77777777" w:rsidR="005D1B5C" w:rsidRDefault="005D1B5C">
            <w:pPr>
              <w:pStyle w:val="TableParagraph"/>
              <w:rPr>
                <w:sz w:val="24"/>
              </w:rPr>
            </w:pPr>
          </w:p>
        </w:tc>
      </w:tr>
    </w:tbl>
    <w:p w14:paraId="1ED28BA7" w14:textId="77777777" w:rsidR="005D1B5C" w:rsidRDefault="005D1B5C">
      <w:pPr>
        <w:pStyle w:val="a3"/>
        <w:rPr>
          <w:sz w:val="20"/>
        </w:rPr>
      </w:pPr>
    </w:p>
    <w:p w14:paraId="0E443913" w14:textId="77777777" w:rsidR="005D1B5C" w:rsidRDefault="005D1B5C">
      <w:pPr>
        <w:pStyle w:val="a3"/>
        <w:rPr>
          <w:sz w:val="20"/>
        </w:rPr>
      </w:pPr>
    </w:p>
    <w:p w14:paraId="6A4E40A0" w14:textId="77777777" w:rsidR="005D1B5C" w:rsidRDefault="005D1B5C">
      <w:pPr>
        <w:pStyle w:val="a3"/>
        <w:rPr>
          <w:sz w:val="20"/>
        </w:rPr>
      </w:pPr>
    </w:p>
    <w:p w14:paraId="57123934" w14:textId="77777777" w:rsidR="005D1B5C" w:rsidRDefault="005D1B5C">
      <w:pPr>
        <w:pStyle w:val="a3"/>
        <w:rPr>
          <w:sz w:val="20"/>
        </w:rPr>
      </w:pPr>
    </w:p>
    <w:p w14:paraId="71295C20" w14:textId="77777777" w:rsidR="005D1B5C" w:rsidRDefault="005D1B5C">
      <w:pPr>
        <w:pStyle w:val="a3"/>
        <w:rPr>
          <w:sz w:val="20"/>
        </w:rPr>
      </w:pPr>
    </w:p>
    <w:p w14:paraId="5AC02877" w14:textId="77777777" w:rsidR="005D1B5C" w:rsidRDefault="005D1B5C">
      <w:pPr>
        <w:pStyle w:val="a3"/>
        <w:rPr>
          <w:sz w:val="20"/>
        </w:rPr>
      </w:pPr>
    </w:p>
    <w:p w14:paraId="18DD4C5A" w14:textId="77777777" w:rsidR="005D1B5C" w:rsidRDefault="005D1B5C">
      <w:pPr>
        <w:pStyle w:val="a3"/>
        <w:rPr>
          <w:sz w:val="20"/>
        </w:rPr>
      </w:pPr>
    </w:p>
    <w:p w14:paraId="7CC6DA7B" w14:textId="77777777" w:rsidR="005D1B5C" w:rsidRDefault="005D1B5C">
      <w:pPr>
        <w:pStyle w:val="a3"/>
        <w:rPr>
          <w:sz w:val="20"/>
        </w:rPr>
      </w:pPr>
    </w:p>
    <w:p w14:paraId="73B88CF4" w14:textId="77777777" w:rsidR="005D1B5C" w:rsidRDefault="00B42923">
      <w:pPr>
        <w:pStyle w:val="a3"/>
        <w:spacing w:before="5"/>
        <w:rPr>
          <w:sz w:val="13"/>
        </w:rPr>
      </w:pPr>
      <w:r>
        <w:pict w14:anchorId="1B0E99C1">
          <v:shape id="_x0000_s1124" type="#_x0000_t202" style="position:absolute;margin-left:106.8pt;margin-top:10.55pt;width:86.05pt;height:95.35pt;z-index:-251631616;mso-wrap-distance-top:0;mso-wrap-distance-bottom:0;mso-position-horizontal-relative:page;mso-width-relative:page;mso-height-relative:page" filled="f" stroked="f">
            <v:textbox inset="0,0,0,0">
              <w:txbxContent>
                <w:tbl>
                  <w:tblPr>
                    <w:tblStyle w:val="TableNormal"/>
                    <w:tblW w:w="1714" w:type="dxa"/>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5"/>
                    <w:gridCol w:w="859"/>
                  </w:tblGrid>
                  <w:tr w:rsidR="00D86CC2" w14:paraId="07C77006" w14:textId="77777777">
                    <w:trPr>
                      <w:trHeight w:val="362"/>
                    </w:trPr>
                    <w:tc>
                      <w:tcPr>
                        <w:tcW w:w="1714" w:type="dxa"/>
                        <w:gridSpan w:val="2"/>
                      </w:tcPr>
                      <w:p w14:paraId="281D515F" w14:textId="77777777" w:rsidR="00D86CC2" w:rsidRDefault="00D86CC2">
                        <w:pPr>
                          <w:pStyle w:val="TableParagraph"/>
                          <w:spacing w:before="65"/>
                          <w:ind w:left="163"/>
                          <w:rPr>
                            <w:rFonts w:ascii="PMingLiU" w:eastAsia="PMingLiU"/>
                            <w:sz w:val="19"/>
                          </w:rPr>
                        </w:pPr>
                        <w:r>
                          <w:rPr>
                            <w:rFonts w:ascii="PMingLiU" w:eastAsia="PMingLiU" w:hint="eastAsia"/>
                            <w:w w:val="105"/>
                            <w:sz w:val="19"/>
                          </w:rPr>
                          <w:t>私有云维护部门</w:t>
                        </w:r>
                      </w:p>
                    </w:tc>
                  </w:tr>
                  <w:tr w:rsidR="00D86CC2" w14:paraId="5CA368BF" w14:textId="77777777">
                    <w:trPr>
                      <w:trHeight w:val="391"/>
                    </w:trPr>
                    <w:tc>
                      <w:tcPr>
                        <w:tcW w:w="1714" w:type="dxa"/>
                        <w:gridSpan w:val="2"/>
                      </w:tcPr>
                      <w:p w14:paraId="092146BD" w14:textId="77777777" w:rsidR="00D86CC2" w:rsidRDefault="00D86CC2">
                        <w:pPr>
                          <w:pStyle w:val="TableParagraph"/>
                          <w:spacing w:before="57"/>
                          <w:ind w:left="251"/>
                          <w:rPr>
                            <w:rFonts w:ascii="PMingLiU" w:eastAsia="PMingLiU"/>
                            <w:sz w:val="19"/>
                          </w:rPr>
                        </w:pPr>
                        <w:r>
                          <w:rPr>
                            <w:rFonts w:ascii="PMingLiU" w:eastAsia="PMingLiU" w:hint="eastAsia"/>
                            <w:w w:val="105"/>
                            <w:sz w:val="19"/>
                          </w:rPr>
                          <w:t>进行故障处理</w:t>
                        </w:r>
                      </w:p>
                    </w:tc>
                  </w:tr>
                  <w:tr w:rsidR="00D86CC2" w14:paraId="3FA33977" w14:textId="77777777">
                    <w:trPr>
                      <w:trHeight w:val="1135"/>
                    </w:trPr>
                    <w:tc>
                      <w:tcPr>
                        <w:tcW w:w="855" w:type="dxa"/>
                        <w:tcBorders>
                          <w:left w:val="nil"/>
                          <w:bottom w:val="nil"/>
                          <w:right w:val="single" w:sz="6" w:space="0" w:color="000000"/>
                        </w:tcBorders>
                      </w:tcPr>
                      <w:p w14:paraId="03F6480C" w14:textId="77777777" w:rsidR="00D86CC2" w:rsidRDefault="00D86CC2">
                        <w:pPr>
                          <w:pStyle w:val="TableParagraph"/>
                          <w:rPr>
                            <w:rFonts w:ascii="Times New Roman"/>
                            <w:sz w:val="26"/>
                          </w:rPr>
                        </w:pPr>
                      </w:p>
                    </w:tc>
                    <w:tc>
                      <w:tcPr>
                        <w:tcW w:w="859" w:type="dxa"/>
                        <w:tcBorders>
                          <w:left w:val="single" w:sz="6" w:space="0" w:color="000000"/>
                          <w:bottom w:val="nil"/>
                          <w:right w:val="nil"/>
                        </w:tcBorders>
                      </w:tcPr>
                      <w:p w14:paraId="1A36B3FA" w14:textId="77777777" w:rsidR="00D86CC2" w:rsidRDefault="00D86CC2">
                        <w:pPr>
                          <w:pStyle w:val="TableParagraph"/>
                          <w:rPr>
                            <w:rFonts w:ascii="Times New Roman"/>
                            <w:sz w:val="26"/>
                          </w:rPr>
                        </w:pPr>
                      </w:p>
                    </w:tc>
                  </w:tr>
                </w:tbl>
                <w:p w14:paraId="73E0542F" w14:textId="77777777" w:rsidR="00D86CC2" w:rsidRDefault="00D86CC2">
                  <w:pPr>
                    <w:pStyle w:val="a3"/>
                  </w:pPr>
                </w:p>
              </w:txbxContent>
            </v:textbox>
            <w10:wrap type="topAndBottom" anchorx="page"/>
          </v:shape>
        </w:pict>
      </w:r>
      <w:r>
        <w:pict w14:anchorId="1A2D315F">
          <v:shape id="_x0000_s1123" type="#_x0000_t202" style="position:absolute;margin-left:233.6pt;margin-top:58.65pt;width:97.35pt;height:85.35pt;z-index:-251630592;mso-wrap-distance-top:0;mso-wrap-distance-bottom:0;mso-position-horizontal-relative:page;mso-width-relative:page;mso-height-relative:page" filled="f" stroked="f">
            <v:textbox inset="0,0,0,0">
              <w:txbxContent>
                <w:tbl>
                  <w:tblPr>
                    <w:tblStyle w:val="TableNormal"/>
                    <w:tblW w:w="1940" w:type="dxa"/>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6"/>
                    <w:gridCol w:w="856"/>
                    <w:gridCol w:w="228"/>
                  </w:tblGrid>
                  <w:tr w:rsidR="00D86CC2" w14:paraId="1D63C696" w14:textId="77777777">
                    <w:trPr>
                      <w:trHeight w:val="365"/>
                    </w:trPr>
                    <w:tc>
                      <w:tcPr>
                        <w:tcW w:w="1712" w:type="dxa"/>
                        <w:gridSpan w:val="2"/>
                      </w:tcPr>
                      <w:p w14:paraId="2C02B856" w14:textId="77777777" w:rsidR="00D86CC2" w:rsidRDefault="00D86CC2">
                        <w:pPr>
                          <w:pStyle w:val="TableParagraph"/>
                          <w:spacing w:before="63"/>
                          <w:ind w:left="161"/>
                          <w:rPr>
                            <w:rFonts w:ascii="PMingLiU" w:eastAsia="PMingLiU"/>
                            <w:sz w:val="19"/>
                          </w:rPr>
                        </w:pPr>
                        <w:r>
                          <w:rPr>
                            <w:rFonts w:ascii="PMingLiU" w:eastAsia="PMingLiU" w:hint="eastAsia"/>
                            <w:w w:val="105"/>
                            <w:sz w:val="19"/>
                          </w:rPr>
                          <w:t>私有云维护部门</w:t>
                        </w:r>
                      </w:p>
                    </w:tc>
                    <w:tc>
                      <w:tcPr>
                        <w:tcW w:w="228" w:type="dxa"/>
                        <w:vMerge w:val="restart"/>
                        <w:tcBorders>
                          <w:top w:val="nil"/>
                          <w:bottom w:val="nil"/>
                          <w:right w:val="nil"/>
                        </w:tcBorders>
                      </w:tcPr>
                      <w:p w14:paraId="7F6694B4" w14:textId="77777777" w:rsidR="00D86CC2" w:rsidRDefault="00D86CC2">
                        <w:pPr>
                          <w:pStyle w:val="TableParagraph"/>
                          <w:rPr>
                            <w:rFonts w:ascii="Times New Roman"/>
                            <w:sz w:val="26"/>
                          </w:rPr>
                        </w:pPr>
                      </w:p>
                    </w:tc>
                  </w:tr>
                  <w:tr w:rsidR="00D86CC2" w14:paraId="3392B1CB" w14:textId="77777777">
                    <w:trPr>
                      <w:trHeight w:val="518"/>
                    </w:trPr>
                    <w:tc>
                      <w:tcPr>
                        <w:tcW w:w="1712" w:type="dxa"/>
                        <w:gridSpan w:val="2"/>
                      </w:tcPr>
                      <w:p w14:paraId="17C63273" w14:textId="77777777" w:rsidR="00D86CC2" w:rsidRDefault="00D86CC2">
                        <w:pPr>
                          <w:pStyle w:val="TableParagraph"/>
                          <w:spacing w:before="9" w:line="238" w:lineRule="exact"/>
                          <w:ind w:left="251" w:right="55" w:hanging="194"/>
                          <w:rPr>
                            <w:rFonts w:ascii="PMingLiU" w:eastAsia="PMingLiU"/>
                            <w:sz w:val="19"/>
                          </w:rPr>
                        </w:pPr>
                        <w:r>
                          <w:rPr>
                            <w:rFonts w:ascii="PMingLiU" w:eastAsia="PMingLiU" w:hint="eastAsia"/>
                            <w:sz w:val="19"/>
                          </w:rPr>
                          <w:t>进行故障处理，并</w:t>
                        </w:r>
                        <w:r>
                          <w:rPr>
                            <w:rFonts w:ascii="PMingLiU" w:eastAsia="PMingLiU" w:hint="eastAsia"/>
                            <w:w w:val="105"/>
                            <w:sz w:val="19"/>
                          </w:rPr>
                          <w:t>优先恢复业务</w:t>
                        </w:r>
                      </w:p>
                    </w:tc>
                    <w:tc>
                      <w:tcPr>
                        <w:tcW w:w="228" w:type="dxa"/>
                        <w:vMerge/>
                        <w:tcBorders>
                          <w:top w:val="nil"/>
                          <w:bottom w:val="nil"/>
                          <w:right w:val="nil"/>
                        </w:tcBorders>
                      </w:tcPr>
                      <w:p w14:paraId="298A23F8" w14:textId="77777777" w:rsidR="00D86CC2" w:rsidRDefault="00D86CC2">
                        <w:pPr>
                          <w:rPr>
                            <w:sz w:val="2"/>
                            <w:szCs w:val="2"/>
                          </w:rPr>
                        </w:pPr>
                      </w:p>
                    </w:tc>
                  </w:tr>
                  <w:tr w:rsidR="00D86CC2" w14:paraId="2EB46188" w14:textId="77777777">
                    <w:trPr>
                      <w:trHeight w:val="265"/>
                    </w:trPr>
                    <w:tc>
                      <w:tcPr>
                        <w:tcW w:w="856" w:type="dxa"/>
                        <w:tcBorders>
                          <w:left w:val="nil"/>
                          <w:bottom w:val="nil"/>
                        </w:tcBorders>
                      </w:tcPr>
                      <w:p w14:paraId="1DBB8447" w14:textId="77777777" w:rsidR="00D86CC2" w:rsidRDefault="00D86CC2">
                        <w:pPr>
                          <w:pStyle w:val="TableParagraph"/>
                          <w:rPr>
                            <w:rFonts w:ascii="Times New Roman"/>
                            <w:sz w:val="18"/>
                          </w:rPr>
                        </w:pPr>
                      </w:p>
                    </w:tc>
                    <w:tc>
                      <w:tcPr>
                        <w:tcW w:w="1084" w:type="dxa"/>
                        <w:gridSpan w:val="2"/>
                        <w:tcBorders>
                          <w:top w:val="nil"/>
                          <w:right w:val="nil"/>
                        </w:tcBorders>
                      </w:tcPr>
                      <w:p w14:paraId="3DCE4EDE" w14:textId="77777777" w:rsidR="00D86CC2" w:rsidRDefault="00D86CC2">
                        <w:pPr>
                          <w:pStyle w:val="TableParagraph"/>
                          <w:rPr>
                            <w:rFonts w:ascii="Times New Roman"/>
                            <w:sz w:val="18"/>
                          </w:rPr>
                        </w:pPr>
                      </w:p>
                    </w:tc>
                  </w:tr>
                  <w:tr w:rsidR="00D86CC2" w14:paraId="1A30A5AF" w14:textId="77777777">
                    <w:trPr>
                      <w:trHeight w:val="537"/>
                    </w:trPr>
                    <w:tc>
                      <w:tcPr>
                        <w:tcW w:w="1940" w:type="dxa"/>
                        <w:gridSpan w:val="3"/>
                        <w:tcBorders>
                          <w:top w:val="nil"/>
                          <w:left w:val="nil"/>
                          <w:bottom w:val="nil"/>
                        </w:tcBorders>
                      </w:tcPr>
                      <w:p w14:paraId="590E71CD" w14:textId="77777777" w:rsidR="00D86CC2" w:rsidRDefault="00D86CC2">
                        <w:pPr>
                          <w:pStyle w:val="TableParagraph"/>
                          <w:rPr>
                            <w:rFonts w:ascii="Times New Roman"/>
                            <w:sz w:val="26"/>
                          </w:rPr>
                        </w:pPr>
                      </w:p>
                    </w:tc>
                  </w:tr>
                </w:tbl>
                <w:p w14:paraId="5750E6BE" w14:textId="77777777" w:rsidR="00D86CC2" w:rsidRDefault="00D86CC2">
                  <w:pPr>
                    <w:pStyle w:val="a3"/>
                  </w:pPr>
                </w:p>
              </w:txbxContent>
            </v:textbox>
            <w10:wrap type="topAndBottom" anchorx="page"/>
          </v:shape>
        </w:pict>
      </w:r>
    </w:p>
    <w:p w14:paraId="0A04589E" w14:textId="77777777" w:rsidR="005D1B5C" w:rsidRDefault="005D1B5C">
      <w:pPr>
        <w:pStyle w:val="a3"/>
        <w:rPr>
          <w:sz w:val="20"/>
        </w:rPr>
      </w:pPr>
    </w:p>
    <w:p w14:paraId="63C84F22" w14:textId="77777777" w:rsidR="005D1B5C" w:rsidRDefault="005D1B5C">
      <w:pPr>
        <w:pStyle w:val="a3"/>
        <w:rPr>
          <w:sz w:val="20"/>
        </w:rPr>
      </w:pPr>
    </w:p>
    <w:p w14:paraId="1690ABDD" w14:textId="77777777" w:rsidR="005D1B5C" w:rsidRDefault="005D1B5C">
      <w:pPr>
        <w:pStyle w:val="a3"/>
        <w:rPr>
          <w:sz w:val="20"/>
        </w:rPr>
      </w:pPr>
    </w:p>
    <w:p w14:paraId="471DEEF6" w14:textId="77777777" w:rsidR="005D1B5C" w:rsidRDefault="005D1B5C">
      <w:pPr>
        <w:pStyle w:val="a3"/>
        <w:rPr>
          <w:sz w:val="20"/>
        </w:rPr>
      </w:pPr>
    </w:p>
    <w:p w14:paraId="62653D9D" w14:textId="77777777" w:rsidR="005D1B5C" w:rsidRDefault="005D1B5C">
      <w:pPr>
        <w:pStyle w:val="a3"/>
        <w:rPr>
          <w:sz w:val="20"/>
        </w:rPr>
      </w:pPr>
    </w:p>
    <w:p w14:paraId="60F99F9A" w14:textId="77777777" w:rsidR="005D1B5C" w:rsidRDefault="005D1B5C">
      <w:pPr>
        <w:pStyle w:val="a3"/>
        <w:rPr>
          <w:sz w:val="20"/>
        </w:rPr>
      </w:pPr>
    </w:p>
    <w:p w14:paraId="636CC28A" w14:textId="77777777" w:rsidR="005D1B5C" w:rsidRDefault="005D1B5C">
      <w:pPr>
        <w:pStyle w:val="a3"/>
        <w:rPr>
          <w:sz w:val="20"/>
        </w:rPr>
      </w:pPr>
    </w:p>
    <w:p w14:paraId="5E70220A" w14:textId="77777777" w:rsidR="005D1B5C" w:rsidRDefault="005D1B5C">
      <w:pPr>
        <w:pStyle w:val="a3"/>
        <w:rPr>
          <w:sz w:val="20"/>
        </w:rPr>
      </w:pPr>
    </w:p>
    <w:p w14:paraId="0ED6C7C8" w14:textId="77777777" w:rsidR="005D1B5C" w:rsidRDefault="005D1B5C">
      <w:pPr>
        <w:pStyle w:val="a3"/>
        <w:rPr>
          <w:sz w:val="20"/>
        </w:rPr>
      </w:pPr>
    </w:p>
    <w:p w14:paraId="60BAF794" w14:textId="77777777" w:rsidR="005D1B5C" w:rsidRDefault="00B42923">
      <w:pPr>
        <w:pStyle w:val="a3"/>
        <w:spacing w:before="10"/>
        <w:rPr>
          <w:sz w:val="28"/>
        </w:rPr>
      </w:pPr>
      <w:r>
        <w:pict w14:anchorId="52CBBC16">
          <v:group id="_x0000_s1117" style="position:absolute;margin-left:222.8pt;margin-top:20.4pt;width:85.35pt;height:63.95pt;z-index:251633664;mso-position-horizontal-relative:page" coordorigin="4456,408" coordsize="1707,1279">
            <v:shape id="_x0000_s1122" style="position:absolute;left:4458;top:1118;width:1702;height:566" coordorigin="4458,1119" coordsize="1702,566" path="m4742,1685r1134,l5952,1675r68,-29l6077,1602r44,-57l6150,1478r10,-75l6150,1328r-29,-68l6077,1202r-57,-44l5952,1129r-76,-10l4742,1119r-75,10l4599,1158r-57,44l4497,1260r-29,68l4458,1403r10,75l4497,1545r45,57l4599,1646r68,29l4742,1685xe" filled="f" strokeweight=".08228mm">
              <v:path arrowok="t"/>
            </v:shape>
            <v:line id="_x0000_s1121" style="position:absolute" from="5304,835" to="5308,1023" strokeweight=".08228mm"/>
            <v:shape id="_x0000_s1120" style="position:absolute;left:5252;top:1006;width:110;height:112" coordorigin="5252,1007" coordsize="110,112" path="m5362,1007r-110,4l5310,1119r52,-112xe" fillcolor="black" stroked="f">
              <v:path arrowok="t"/>
            </v:shape>
            <v:shape id="_x0000_s1119" type="#_x0000_t202" style="position:absolute;left:4455;top:832;width:1707;height:855" filled="f" stroked="f">
              <v:textbox inset="0,0,0,0">
                <w:txbxContent>
                  <w:p w14:paraId="7CDD7965" w14:textId="77777777" w:rsidR="00D86CC2" w:rsidRDefault="00D86CC2">
                    <w:pPr>
                      <w:spacing w:before="8"/>
                      <w:rPr>
                        <w:rFonts w:ascii="黑体"/>
                        <w:sz w:val="29"/>
                      </w:rPr>
                    </w:pPr>
                  </w:p>
                  <w:p w14:paraId="57871160" w14:textId="77777777" w:rsidR="00D86CC2" w:rsidRDefault="00D86CC2">
                    <w:pPr>
                      <w:ind w:left="626" w:right="641"/>
                      <w:jc w:val="center"/>
                      <w:rPr>
                        <w:rFonts w:ascii="Microsoft JhengHei" w:eastAsia="Microsoft JhengHei"/>
                        <w:b/>
                        <w:sz w:val="19"/>
                      </w:rPr>
                    </w:pPr>
                    <w:r>
                      <w:rPr>
                        <w:rFonts w:ascii="Microsoft JhengHei" w:eastAsia="Microsoft JhengHei" w:hint="eastAsia"/>
                        <w:b/>
                        <w:w w:val="105"/>
                        <w:sz w:val="19"/>
                      </w:rPr>
                      <w:t>结束</w:t>
                    </w:r>
                  </w:p>
                </w:txbxContent>
              </v:textbox>
            </v:shape>
            <v:shape id="_x0000_s1118" type="#_x0000_t202" style="position:absolute;left:4504;top:410;width:1600;height:424" filled="f" strokeweight=".08228mm">
              <v:textbox inset="0,0,0,0">
                <w:txbxContent>
                  <w:p w14:paraId="1E776430" w14:textId="77777777" w:rsidR="00D86CC2" w:rsidRDefault="00D86CC2">
                    <w:pPr>
                      <w:spacing w:before="81"/>
                      <w:ind w:left="389"/>
                      <w:rPr>
                        <w:rFonts w:ascii="PMingLiU" w:eastAsia="PMingLiU"/>
                        <w:sz w:val="19"/>
                      </w:rPr>
                    </w:pPr>
                    <w:r>
                      <w:rPr>
                        <w:rFonts w:ascii="PMingLiU" w:eastAsia="PMingLiU" w:hint="eastAsia"/>
                        <w:w w:val="105"/>
                        <w:sz w:val="19"/>
                      </w:rPr>
                      <w:t>故障归档</w:t>
                    </w:r>
                  </w:p>
                </w:txbxContent>
              </v:textbox>
            </v:shape>
            <w10:wrap type="topAndBottom" anchorx="page"/>
          </v:group>
        </w:pict>
      </w:r>
    </w:p>
    <w:p w14:paraId="7FB8E43E" w14:textId="013DC498" w:rsidR="005D1B5C" w:rsidRDefault="00D86CC2">
      <w:pPr>
        <w:spacing w:before="125"/>
        <w:ind w:left="746"/>
        <w:rPr>
          <w:b/>
          <w:sz w:val="19"/>
        </w:rPr>
      </w:pPr>
      <w:r>
        <w:rPr>
          <w:rFonts w:hint="eastAsia"/>
          <w:b/>
          <w:w w:val="105"/>
          <w:sz w:val="19"/>
        </w:rPr>
        <w:t>注：对于一级私有云重大 、严重故障，</w:t>
      </w:r>
      <w:r w:rsidR="00A92320">
        <w:rPr>
          <w:rFonts w:hint="eastAsia"/>
          <w:b/>
          <w:w w:val="105"/>
          <w:sz w:val="19"/>
        </w:rPr>
        <w:t>云平台</w:t>
      </w:r>
      <w:r>
        <w:rPr>
          <w:rFonts w:hint="eastAsia"/>
          <w:b/>
          <w:w w:val="105"/>
          <w:sz w:val="19"/>
        </w:rPr>
        <w:t>部应通过系统进行派单督办</w:t>
      </w:r>
    </w:p>
    <w:p w14:paraId="73192BE9" w14:textId="77777777" w:rsidR="005D1B5C" w:rsidRDefault="005D1B5C">
      <w:pPr>
        <w:rPr>
          <w:sz w:val="19"/>
        </w:rPr>
        <w:sectPr w:rsidR="005D1B5C">
          <w:pgSz w:w="11900" w:h="16840"/>
          <w:pgMar w:top="1440" w:right="1800" w:bottom="1440" w:left="1800" w:header="720" w:footer="720" w:gutter="0"/>
          <w:cols w:space="720"/>
        </w:sectPr>
      </w:pPr>
    </w:p>
    <w:p w14:paraId="27B6808F" w14:textId="77777777" w:rsidR="005D1B5C" w:rsidRDefault="00B42923">
      <w:pPr>
        <w:pStyle w:val="2"/>
        <w:rPr>
          <w:rFonts w:ascii="仿宋" w:eastAsia="仿宋" w:hAnsi="仿宋"/>
        </w:rPr>
      </w:pPr>
      <w:bookmarkStart w:id="88" w:name="_Toc528954929"/>
      <w:bookmarkStart w:id="89" w:name="_Toc525843260"/>
      <w:r>
        <w:rPr>
          <w:rFonts w:ascii="仿宋" w:eastAsia="仿宋" w:hAnsi="仿宋"/>
        </w:rPr>
        <w:lastRenderedPageBreak/>
        <w:pict w14:anchorId="6CFB8922">
          <v:rect id="_x0000_s1116" style="position:absolute;left:0;text-align:left;margin-left:268.1pt;margin-top:210.2pt;width:55.5pt;height:12.8pt;z-index:-251633664;mso-position-horizontal-relative:page;mso-position-vertical-relative:page;mso-width-relative:page;mso-height-relative:page" stroked="f">
            <w10:wrap anchorx="page" anchory="page"/>
          </v:rect>
        </w:pict>
      </w:r>
      <w:r>
        <w:rPr>
          <w:rFonts w:ascii="仿宋" w:eastAsia="仿宋" w:hAnsi="仿宋"/>
        </w:rPr>
        <w:pict w14:anchorId="08C8C1D6">
          <v:group id="_x0000_s1111" style="position:absolute;left:0;text-align:left;margin-left:331.7pt;margin-top:285.8pt;width:67.3pt;height:100.3pt;z-index:251649024;mso-position-horizontal-relative:page;mso-position-vertical-relative:page" coordorigin="6634,5716" coordsize="1346,2006">
            <v:shape id="_x0000_s1115" style="position:absolute;left:7096;top:5992;width:304;height:1408" coordorigin="7096,5992" coordsize="304,1408" path="m7096,5992r,176l7400,6168r,1232e" filled="f" strokeweight=".05356mm">
              <v:path arrowok="t"/>
            </v:shape>
            <v:shape id="_x0000_s1114" style="position:absolute;left:7364;top:7392;width:72;height:70" coordorigin="7364,7392" coordsize="72,70" path="m7436,7392r-72,l7400,7462r36,-70xe" fillcolor="black" stroked="f">
              <v:path arrowok="t"/>
            </v:shape>
            <v:shape id="_x0000_s1113" type="#_x0000_t202" style="position:absolute;left:6820;top:7462;width:1158;height:258" filled="f" strokeweight=".05356mm">
              <v:textbox inset="0,0,0,0">
                <w:txbxContent>
                  <w:p w14:paraId="16B8824C" w14:textId="77777777" w:rsidR="00D86CC2" w:rsidRDefault="00D86CC2">
                    <w:pPr>
                      <w:spacing w:before="44"/>
                      <w:ind w:left="120"/>
                      <w:rPr>
                        <w:rFonts w:ascii="PMingLiU" w:eastAsia="PMingLiU"/>
                        <w:sz w:val="12"/>
                      </w:rPr>
                    </w:pPr>
                    <w:r>
                      <w:rPr>
                        <w:rFonts w:ascii="PMingLiU" w:eastAsia="PMingLiU" w:hint="eastAsia"/>
                        <w:w w:val="105"/>
                        <w:sz w:val="12"/>
                      </w:rPr>
                      <w:t>私有云维护部门</w:t>
                    </w:r>
                  </w:p>
                </w:txbxContent>
              </v:textbox>
            </v:shape>
            <v:shape id="_x0000_s1112" type="#_x0000_t202" style="position:absolute;left:6636;top:5718;width:920;height:274" filled="f" strokeweight=".05356mm">
              <v:textbox inset="0,0,0,0">
                <w:txbxContent>
                  <w:p w14:paraId="13F2C094" w14:textId="77777777" w:rsidR="00D86CC2" w:rsidRDefault="00D86CC2">
                    <w:pPr>
                      <w:spacing w:before="58"/>
                      <w:ind w:left="264"/>
                      <w:rPr>
                        <w:rFonts w:ascii="PMingLiU" w:eastAsia="PMingLiU"/>
                        <w:sz w:val="12"/>
                      </w:rPr>
                    </w:pPr>
                    <w:r>
                      <w:rPr>
                        <w:rFonts w:ascii="PMingLiU" w:eastAsia="PMingLiU" w:hint="eastAsia"/>
                        <w:w w:val="105"/>
                        <w:sz w:val="12"/>
                      </w:rPr>
                      <w:t>功能类</w:t>
                    </w:r>
                  </w:p>
                </w:txbxContent>
              </v:textbox>
            </v:shape>
            <w10:wrap anchorx="page" anchory="page"/>
          </v:group>
        </w:pict>
      </w:r>
      <w:r>
        <w:rPr>
          <w:rFonts w:ascii="仿宋" w:eastAsia="仿宋" w:hAnsi="仿宋"/>
        </w:rPr>
        <w:pict w14:anchorId="18C0D230">
          <v:group id="_x0000_s1105" style="position:absolute;left:0;text-align:left;margin-left:263.7pt;margin-top:96pt;width:64.6pt;height:32.7pt;z-index:251645952;mso-position-horizontal-relative:page" coordorigin="5274,1920" coordsize="1292,654">
            <v:rect id="_x0000_s1109" style="position:absolute;left:5276;top:1922;width:1288;height:292" stroked="f"/>
            <v:line id="_x0000_s1108" style="position:absolute" from="5920,2214" to="5924,2510" strokeweight=".05356mm"/>
            <v:shape id="_x0000_s1107" style="position:absolute;left:5888;top:2502;width:72;height:72" coordorigin="5888,2502" coordsize="72,72" path="m5960,2502r-72,l5924,2574r36,-72xe" fillcolor="black" stroked="f">
              <v:path arrowok="t"/>
            </v:shape>
            <v:shape id="_x0000_s1106" type="#_x0000_t202" style="position:absolute;left:5276;top:1922;width:1288;height:292" filled="f" strokeweight=".05356mm">
              <v:textbox inset="0,0,0,0">
                <w:txbxContent>
                  <w:p w14:paraId="490170D8" w14:textId="77777777" w:rsidR="00D86CC2" w:rsidRDefault="00D86CC2">
                    <w:pPr>
                      <w:spacing w:before="62"/>
                      <w:ind w:left="60"/>
                      <w:rPr>
                        <w:rFonts w:ascii="PMingLiU" w:eastAsia="PMingLiU"/>
                        <w:sz w:val="12"/>
                      </w:rPr>
                    </w:pPr>
                    <w:r>
                      <w:rPr>
                        <w:rFonts w:ascii="PMingLiU" w:eastAsia="PMingLiU" w:hint="eastAsia"/>
                        <w:w w:val="105"/>
                        <w:sz w:val="12"/>
                      </w:rPr>
                      <w:t>投诉，形成投诉工单</w:t>
                    </w:r>
                  </w:p>
                </w:txbxContent>
              </v:textbox>
            </v:shape>
            <w10:wrap anchorx="page"/>
          </v:group>
        </w:pict>
      </w:r>
      <w:bookmarkStart w:id="90" w:name="_bookmark36"/>
      <w:bookmarkEnd w:id="90"/>
      <w:r w:rsidR="00D86CC2">
        <w:rPr>
          <w:rFonts w:ascii="仿宋" w:eastAsia="仿宋" w:hAnsi="仿宋"/>
        </w:rPr>
        <w:t>附录五：私有云投诉处理流程</w:t>
      </w:r>
      <w:bookmarkEnd w:id="88"/>
      <w:bookmarkEnd w:id="89"/>
    </w:p>
    <w:p w14:paraId="1F6EAB9E" w14:textId="77777777" w:rsidR="005D1B5C" w:rsidRDefault="005D1B5C">
      <w:pPr>
        <w:pStyle w:val="a3"/>
        <w:rPr>
          <w:sz w:val="20"/>
        </w:rPr>
      </w:pPr>
    </w:p>
    <w:p w14:paraId="73BA92AE" w14:textId="77777777" w:rsidR="005D1B5C" w:rsidRDefault="00B42923">
      <w:pPr>
        <w:pStyle w:val="a3"/>
        <w:spacing w:before="10"/>
        <w:rPr>
          <w:sz w:val="12"/>
        </w:rPr>
      </w:pPr>
      <w:r>
        <w:pict w14:anchorId="384C2BB1">
          <v:group id="_x0000_s1099" style="position:absolute;margin-left:263.7pt;margin-top:10.2pt;width:64.6pt;height:49.9pt;z-index:251637760;mso-position-horizontal-relative:page" coordorigin="5274,204" coordsize="1292,998">
            <v:shape id="_x0000_s1104" style="position:absolute;left:5370;top:205;width:1102;height:368" coordorigin="5370,206" coordsize="1102,368" path="m5552,574r736,l6359,559r58,-39l6457,461r15,-71l6457,318r-40,-59l6359,220r-71,-14l5552,206r-71,14l5423,259r-39,59l5370,390r14,71l5423,520r58,39l5552,574xe" filled="f" strokeweight=".05356mm">
              <v:path arrowok="t"/>
            </v:shape>
            <v:line id="_x0000_s1103" style="position:absolute" from="5920,574" to="5920,878" strokeweight=".05356mm"/>
            <v:shape id="_x0000_s1102" style="position:absolute;left:5884;top:867;width:72;height:72" coordorigin="5884,868" coordsize="72,72" path="m5956,868r-72,l5920,940r36,-72xe" fillcolor="black" stroked="f">
              <v:path arrowok="t"/>
            </v:shape>
            <v:shape id="_x0000_s1101" type="#_x0000_t202" style="position:absolute;left:5368;top:204;width:1106;height:736" filled="f" stroked="f">
              <v:textbox inset="0,0,0,0">
                <w:txbxContent>
                  <w:p w14:paraId="255E9113" w14:textId="77777777" w:rsidR="00D86CC2" w:rsidRDefault="00D86CC2">
                    <w:pPr>
                      <w:spacing w:before="68"/>
                      <w:ind w:left="407" w:right="407"/>
                      <w:jc w:val="center"/>
                      <w:rPr>
                        <w:rFonts w:ascii="Microsoft JhengHei" w:eastAsia="Microsoft JhengHei"/>
                        <w:b/>
                        <w:sz w:val="12"/>
                      </w:rPr>
                    </w:pPr>
                    <w:r>
                      <w:rPr>
                        <w:rFonts w:ascii="Microsoft JhengHei" w:eastAsia="Microsoft JhengHei" w:hint="eastAsia"/>
                        <w:b/>
                        <w:w w:val="105"/>
                        <w:sz w:val="12"/>
                      </w:rPr>
                      <w:t>开始</w:t>
                    </w:r>
                  </w:p>
                </w:txbxContent>
              </v:textbox>
            </v:shape>
            <v:shape id="_x0000_s1100" type="#_x0000_t202" style="position:absolute;left:5276;top:939;width:1288;height:260" filled="f" strokeweight=".05356mm">
              <v:textbox inset="0,0,0,0">
                <w:txbxContent>
                  <w:p w14:paraId="1B8A4E37" w14:textId="77777777" w:rsidR="00D86CC2" w:rsidRDefault="00D86CC2">
                    <w:pPr>
                      <w:spacing w:before="60"/>
                      <w:ind w:left="380"/>
                      <w:rPr>
                        <w:rFonts w:ascii="PMingLiU" w:eastAsia="PMingLiU"/>
                        <w:sz w:val="12"/>
                      </w:rPr>
                    </w:pPr>
                    <w:r>
                      <w:rPr>
                        <w:rFonts w:ascii="PMingLiU" w:eastAsia="PMingLiU" w:hint="eastAsia"/>
                        <w:w w:val="105"/>
                        <w:sz w:val="12"/>
                      </w:rPr>
                      <w:t>业务部门</w:t>
                    </w:r>
                  </w:p>
                </w:txbxContent>
              </v:textbox>
            </v:shape>
            <w10:wrap type="topAndBottom" anchorx="page"/>
          </v:group>
        </w:pict>
      </w:r>
    </w:p>
    <w:p w14:paraId="579A0596" w14:textId="77777777" w:rsidR="005D1B5C" w:rsidRDefault="005D1B5C">
      <w:pPr>
        <w:pStyle w:val="a3"/>
        <w:rPr>
          <w:sz w:val="20"/>
        </w:rPr>
      </w:pPr>
    </w:p>
    <w:p w14:paraId="4AD52661" w14:textId="77777777" w:rsidR="005D1B5C" w:rsidRDefault="005D1B5C">
      <w:pPr>
        <w:pStyle w:val="a3"/>
        <w:spacing w:before="4"/>
        <w:rPr>
          <w:sz w:val="28"/>
        </w:rPr>
      </w:pPr>
    </w:p>
    <w:tbl>
      <w:tblPr>
        <w:tblStyle w:val="TableNormal"/>
        <w:tblW w:w="1110" w:type="dxa"/>
        <w:tblInd w:w="35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4"/>
        <w:gridCol w:w="556"/>
      </w:tblGrid>
      <w:tr w:rsidR="005D1B5C" w14:paraId="7F036814" w14:textId="77777777">
        <w:trPr>
          <w:trHeight w:val="233"/>
        </w:trPr>
        <w:tc>
          <w:tcPr>
            <w:tcW w:w="1110" w:type="dxa"/>
            <w:gridSpan w:val="2"/>
          </w:tcPr>
          <w:p w14:paraId="6E2E3DBD" w14:textId="77777777" w:rsidR="005D1B5C" w:rsidRDefault="00D86CC2">
            <w:pPr>
              <w:pStyle w:val="TableParagraph"/>
              <w:spacing w:before="41"/>
              <w:ind w:left="101"/>
              <w:rPr>
                <w:sz w:val="12"/>
              </w:rPr>
            </w:pPr>
            <w:r>
              <w:rPr>
                <w:rFonts w:hint="eastAsia"/>
                <w:w w:val="105"/>
                <w:sz w:val="12"/>
              </w:rPr>
              <w:t>私有云维护部门</w:t>
            </w:r>
          </w:p>
        </w:tc>
      </w:tr>
      <w:tr w:rsidR="005D1B5C" w14:paraId="244BA335" w14:textId="77777777">
        <w:trPr>
          <w:trHeight w:val="250"/>
        </w:trPr>
        <w:tc>
          <w:tcPr>
            <w:tcW w:w="1110" w:type="dxa"/>
            <w:gridSpan w:val="2"/>
          </w:tcPr>
          <w:p w14:paraId="40BCC12D" w14:textId="77777777" w:rsidR="005D1B5C" w:rsidRDefault="00D86CC2">
            <w:pPr>
              <w:pStyle w:val="TableParagraph"/>
              <w:spacing w:before="45"/>
              <w:ind w:left="169"/>
              <w:rPr>
                <w:sz w:val="12"/>
              </w:rPr>
            </w:pPr>
            <w:r>
              <w:rPr>
                <w:rFonts w:hint="eastAsia"/>
                <w:w w:val="105"/>
                <w:sz w:val="12"/>
              </w:rPr>
              <w:t>受理投诉工单</w:t>
            </w:r>
          </w:p>
        </w:tc>
      </w:tr>
      <w:tr w:rsidR="005D1B5C" w14:paraId="303A14E0" w14:textId="77777777">
        <w:trPr>
          <w:trHeight w:val="181"/>
        </w:trPr>
        <w:tc>
          <w:tcPr>
            <w:tcW w:w="554" w:type="dxa"/>
            <w:tcBorders>
              <w:left w:val="nil"/>
              <w:bottom w:val="nil"/>
            </w:tcBorders>
          </w:tcPr>
          <w:p w14:paraId="04C0E327" w14:textId="77777777" w:rsidR="005D1B5C" w:rsidRDefault="005D1B5C">
            <w:pPr>
              <w:pStyle w:val="TableParagraph"/>
              <w:rPr>
                <w:sz w:val="12"/>
              </w:rPr>
            </w:pPr>
          </w:p>
        </w:tc>
        <w:tc>
          <w:tcPr>
            <w:tcW w:w="556" w:type="dxa"/>
            <w:tcBorders>
              <w:bottom w:val="nil"/>
              <w:right w:val="nil"/>
            </w:tcBorders>
          </w:tcPr>
          <w:p w14:paraId="76D6F9CD" w14:textId="77777777" w:rsidR="005D1B5C" w:rsidRDefault="005D1B5C">
            <w:pPr>
              <w:pStyle w:val="TableParagraph"/>
              <w:rPr>
                <w:sz w:val="12"/>
              </w:rPr>
            </w:pPr>
          </w:p>
        </w:tc>
      </w:tr>
    </w:tbl>
    <w:p w14:paraId="3F3FA254" w14:textId="77777777" w:rsidR="005D1B5C" w:rsidRDefault="005D1B5C">
      <w:pPr>
        <w:pStyle w:val="a3"/>
        <w:rPr>
          <w:sz w:val="20"/>
        </w:rPr>
      </w:pPr>
    </w:p>
    <w:p w14:paraId="074338E6" w14:textId="77777777" w:rsidR="005D1B5C" w:rsidRDefault="005D1B5C">
      <w:pPr>
        <w:pStyle w:val="a3"/>
        <w:rPr>
          <w:sz w:val="20"/>
        </w:rPr>
      </w:pPr>
    </w:p>
    <w:p w14:paraId="38EA94DD" w14:textId="77777777" w:rsidR="005D1B5C" w:rsidRDefault="005D1B5C">
      <w:pPr>
        <w:pStyle w:val="a3"/>
        <w:rPr>
          <w:sz w:val="20"/>
        </w:rPr>
      </w:pPr>
    </w:p>
    <w:p w14:paraId="1A5DBCCD" w14:textId="77777777" w:rsidR="005D1B5C" w:rsidRDefault="005D1B5C">
      <w:pPr>
        <w:pStyle w:val="a3"/>
        <w:rPr>
          <w:sz w:val="20"/>
        </w:rPr>
      </w:pPr>
    </w:p>
    <w:p w14:paraId="1920C823" w14:textId="77777777" w:rsidR="005D1B5C" w:rsidRDefault="005D1B5C">
      <w:pPr>
        <w:pStyle w:val="a3"/>
        <w:rPr>
          <w:sz w:val="20"/>
        </w:rPr>
      </w:pPr>
    </w:p>
    <w:p w14:paraId="19AA9B04" w14:textId="77777777" w:rsidR="005D1B5C" w:rsidRDefault="005D1B5C">
      <w:pPr>
        <w:pStyle w:val="a3"/>
        <w:rPr>
          <w:sz w:val="20"/>
        </w:rPr>
      </w:pPr>
    </w:p>
    <w:p w14:paraId="4109BA0D" w14:textId="77777777" w:rsidR="005D1B5C" w:rsidRDefault="005D1B5C">
      <w:pPr>
        <w:pStyle w:val="a3"/>
        <w:rPr>
          <w:sz w:val="20"/>
        </w:rPr>
      </w:pPr>
    </w:p>
    <w:p w14:paraId="2D335725" w14:textId="77777777" w:rsidR="005D1B5C" w:rsidRDefault="005D1B5C">
      <w:pPr>
        <w:pStyle w:val="a3"/>
        <w:rPr>
          <w:sz w:val="20"/>
        </w:rPr>
      </w:pPr>
    </w:p>
    <w:p w14:paraId="25A2F8CA" w14:textId="77777777" w:rsidR="005D1B5C" w:rsidRDefault="005D1B5C">
      <w:pPr>
        <w:pStyle w:val="a3"/>
        <w:rPr>
          <w:sz w:val="20"/>
        </w:rPr>
      </w:pPr>
    </w:p>
    <w:p w14:paraId="782F28C2" w14:textId="77777777" w:rsidR="005D1B5C" w:rsidRDefault="005D1B5C">
      <w:pPr>
        <w:pStyle w:val="a3"/>
        <w:rPr>
          <w:sz w:val="20"/>
        </w:rPr>
      </w:pPr>
    </w:p>
    <w:p w14:paraId="443B9057" w14:textId="77777777" w:rsidR="005D1B5C" w:rsidRDefault="005D1B5C">
      <w:pPr>
        <w:pStyle w:val="a3"/>
        <w:rPr>
          <w:sz w:val="20"/>
        </w:rPr>
      </w:pPr>
    </w:p>
    <w:p w14:paraId="3C1D28CE" w14:textId="77777777" w:rsidR="005D1B5C" w:rsidRDefault="005D1B5C">
      <w:pPr>
        <w:pStyle w:val="a3"/>
        <w:rPr>
          <w:sz w:val="20"/>
        </w:rPr>
      </w:pPr>
    </w:p>
    <w:p w14:paraId="45B34073" w14:textId="77777777" w:rsidR="005D1B5C" w:rsidRDefault="005D1B5C">
      <w:pPr>
        <w:pStyle w:val="a3"/>
        <w:rPr>
          <w:sz w:val="20"/>
        </w:rPr>
      </w:pPr>
    </w:p>
    <w:p w14:paraId="08BC5EE9" w14:textId="77777777" w:rsidR="005D1B5C" w:rsidRDefault="005D1B5C">
      <w:pPr>
        <w:pStyle w:val="a3"/>
        <w:rPr>
          <w:sz w:val="20"/>
        </w:rPr>
      </w:pPr>
    </w:p>
    <w:p w14:paraId="3D91D009" w14:textId="77777777" w:rsidR="005D1B5C" w:rsidRDefault="005D1B5C">
      <w:pPr>
        <w:pStyle w:val="a3"/>
        <w:rPr>
          <w:sz w:val="20"/>
        </w:rPr>
      </w:pPr>
    </w:p>
    <w:p w14:paraId="1DE6B660" w14:textId="77777777" w:rsidR="005D1B5C" w:rsidRDefault="005D1B5C">
      <w:pPr>
        <w:pStyle w:val="a3"/>
        <w:rPr>
          <w:sz w:val="20"/>
        </w:rPr>
      </w:pPr>
    </w:p>
    <w:p w14:paraId="36EF30D4" w14:textId="77777777" w:rsidR="005D1B5C" w:rsidRDefault="005D1B5C">
      <w:pPr>
        <w:pStyle w:val="a3"/>
        <w:rPr>
          <w:sz w:val="20"/>
        </w:rPr>
      </w:pPr>
    </w:p>
    <w:p w14:paraId="11311873" w14:textId="77777777" w:rsidR="005D1B5C" w:rsidRDefault="005D1B5C">
      <w:pPr>
        <w:pStyle w:val="a3"/>
        <w:rPr>
          <w:sz w:val="20"/>
        </w:rPr>
      </w:pPr>
    </w:p>
    <w:p w14:paraId="2383A8AE" w14:textId="77777777" w:rsidR="005D1B5C" w:rsidRDefault="005D1B5C">
      <w:pPr>
        <w:pStyle w:val="a3"/>
        <w:rPr>
          <w:sz w:val="20"/>
        </w:rPr>
      </w:pPr>
    </w:p>
    <w:p w14:paraId="0CEAD7D5" w14:textId="77777777" w:rsidR="005D1B5C" w:rsidRDefault="005D1B5C">
      <w:pPr>
        <w:pStyle w:val="a3"/>
        <w:rPr>
          <w:sz w:val="20"/>
        </w:rPr>
      </w:pPr>
    </w:p>
    <w:p w14:paraId="2866B7D5" w14:textId="77777777" w:rsidR="005D1B5C" w:rsidRDefault="005D1B5C">
      <w:pPr>
        <w:pStyle w:val="a3"/>
        <w:rPr>
          <w:sz w:val="20"/>
        </w:rPr>
      </w:pPr>
    </w:p>
    <w:p w14:paraId="07A73BBA" w14:textId="77777777" w:rsidR="005D1B5C" w:rsidRDefault="005D1B5C">
      <w:pPr>
        <w:pStyle w:val="a3"/>
        <w:rPr>
          <w:sz w:val="20"/>
        </w:rPr>
      </w:pPr>
    </w:p>
    <w:p w14:paraId="35AAFDC7" w14:textId="77777777" w:rsidR="005D1B5C" w:rsidRDefault="005D1B5C">
      <w:pPr>
        <w:pStyle w:val="a3"/>
        <w:rPr>
          <w:sz w:val="20"/>
        </w:rPr>
      </w:pPr>
    </w:p>
    <w:p w14:paraId="7BD67F66" w14:textId="77777777" w:rsidR="005D1B5C" w:rsidRDefault="005D1B5C">
      <w:pPr>
        <w:pStyle w:val="a3"/>
        <w:rPr>
          <w:sz w:val="20"/>
        </w:rPr>
      </w:pPr>
    </w:p>
    <w:p w14:paraId="6EE27086" w14:textId="77777777" w:rsidR="005D1B5C" w:rsidRDefault="005D1B5C">
      <w:pPr>
        <w:pStyle w:val="a3"/>
        <w:spacing w:before="7"/>
        <w:rPr>
          <w:sz w:val="19"/>
        </w:rPr>
      </w:pPr>
    </w:p>
    <w:p w14:paraId="0003CA48" w14:textId="77777777" w:rsidR="005D1B5C" w:rsidRDefault="00B42923">
      <w:pPr>
        <w:ind w:left="1280" w:right="2824"/>
        <w:jc w:val="center"/>
        <w:rPr>
          <w:sz w:val="12"/>
        </w:rPr>
      </w:pPr>
      <w:r>
        <w:pict w14:anchorId="5D34FE3D">
          <v:group id="_x0000_s1038" style="position:absolute;left:0;text-align:left;margin-left:93.7pt;margin-top:-320.5pt;width:385.2pt;height:320.9pt;z-index:251646976;mso-position-horizontal-relative:page" coordorigin="1874,-6410" coordsize="7704,6418">
            <v:shape id="_x0000_s1098" style="position:absolute;left:4446;top:-5054;width:1602;height:1286" coordorigin="4446,-5054" coordsize="1602,1286" o:spt="100" adj="0,,0" path="m4446,-4180r802,-414l6048,-4180r-800,412l4446,-4180xm5248,-5054r,398e" filled="f" strokeweight=".05356mm">
              <v:stroke joinstyle="round"/>
              <v:formulas/>
              <v:path arrowok="t" o:connecttype="segments"/>
            </v:shape>
            <v:shape id="_x0000_s1097" style="position:absolute;left:5212;top:-4666;width:70;height:72" coordorigin="5212,-4666" coordsize="70,72" path="m5282,-4666r-70,l5248,-4594r34,-72xe" fillcolor="black" stroked="f">
              <v:path arrowok="t"/>
            </v:shape>
            <v:shape id="_x0000_s1096" style="position:absolute;left:4390;top:-4180;width:56;height:1012" coordorigin="4390,-4180" coordsize="56,1012" path="m4446,-4180r-56,l4390,-3168e" filled="f" strokeweight=".05356mm">
              <v:path arrowok="t"/>
            </v:shape>
            <v:shape id="_x0000_s1095" style="position:absolute;left:4354;top:-3178;width:72;height:72" coordorigin="4354,-3178" coordsize="72,72" path="m4426,-3178r-72,l4390,-3106r36,-72xe" fillcolor="black" stroked="f">
              <v:path arrowok="t"/>
            </v:shape>
            <v:line id="_x0000_s1094" style="position:absolute" from="4391,-3748" to="4391,-3594" strokecolor="white" strokeweight="6.5pt"/>
            <v:shape id="_x0000_s1093" style="position:absolute;left:5534;top:-4180;width:1158;height:2072" coordorigin="5534,-4180" coordsize="1158,2072" o:spt="100" adj="0,,0" path="m5534,-2108r1158,l6692,-2804r-1158,l5534,-2108xm5534,-2804r1158,l6692,-3106r-1158,l5534,-2804xm6048,-4180r64,l6112,-3168e" filled="f" strokeweight=".05356mm">
              <v:stroke joinstyle="round"/>
              <v:formulas/>
              <v:path arrowok="t" o:connecttype="segments"/>
            </v:shape>
            <v:shape id="_x0000_s1092" style="position:absolute;left:6078;top:-3178;width:70;height:72" coordorigin="6078,-3178" coordsize="70,72" path="m6148,-3178r-70,l6112,-3106r36,-72xe" fillcolor="black" stroked="f">
              <v:path arrowok="t"/>
            </v:shape>
            <v:line id="_x0000_s1091" style="position:absolute" from="6113,-3752" to="6113,-3598" strokecolor="white" strokeweight="6.5pt"/>
            <v:shape id="_x0000_s1090" style="position:absolute;left:4392;top:-2114;width:1962;height:1102" coordorigin="4392,-2114" coordsize="1962,1102" o:spt="100" adj="0,,0" path="m5196,-1012r1158,l6354,-1232r-1158,l5196,-1012xm5196,-1232r1158,l6354,-1416r-1158,l5196,-1232xm4392,-2114r,174l5776,-1940r,462e" filled="f" strokeweight=".05356mm">
              <v:stroke joinstyle="round"/>
              <v:formulas/>
              <v:path arrowok="t" o:connecttype="segments"/>
            </v:shape>
            <v:shape id="_x0000_s1089" style="position:absolute;left:5740;top:-1488;width:70;height:72" coordorigin="5740,-1488" coordsize="70,72" path="m5810,-1488r-70,l5776,-1416r34,-72xe" fillcolor="black" stroked="f">
              <v:path arrowok="t"/>
            </v:shape>
            <v:shape id="_x0000_s1088" style="position:absolute;left:5776;top:-2108;width:336;height:630" coordorigin="5776,-2108" coordsize="336,630" path="m6112,-2108r,174l5776,-1934r,456e" filled="f" strokeweight=".05356mm">
              <v:path arrowok="t"/>
            </v:shape>
            <v:shape id="_x0000_s1087" style="position:absolute;left:5740;top:-1488;width:70;height:72" coordorigin="5740,-1488" coordsize="70,72" path="m5810,-1488r-70,l5776,-1416r34,-72xe" fillcolor="black" stroked="f">
              <v:path arrowok="t"/>
            </v:shape>
            <v:shape id="_x0000_s1086" style="position:absolute;left:4652;top:-708;width:2242;height:550" coordorigin="4652,-708" coordsize="2242,550" path="m4652,-434l5774,-708r1120,274l5774,-158,4652,-434xe" filled="f" strokeweight=".05356mm">
              <v:path arrowok="t"/>
            </v:shape>
            <v:line id="_x0000_s1085" style="position:absolute" from="5774,-158" to="5774,8" strokeweight=".05356mm"/>
            <v:line id="_x0000_s1084" style="position:absolute;flip:x" from="5774,-1012" to="5776,-772" strokeweight=".05356mm"/>
            <v:shape id="_x0000_s1083" style="position:absolute;left:5738;top:-780;width:72;height:72" coordorigin="5738,-780" coordsize="72,72" path="m5810,-780r-72,l5774,-708r36,-72xe" fillcolor="black" stroked="f">
              <v:path arrowok="t"/>
            </v:shape>
            <v:shape id="_x0000_s1082" style="position:absolute;left:4788;top:-6338;width:1684;height:1284" coordorigin="4788,-6338" coordsize="1684,1284" o:spt="100" adj="0,,0" path="m4788,-5054r920,l5708,-5328r-920,l4788,-5054xm5362,-6082r1110,l6472,-6338r-1110,l5362,-6082xe" filled="f" strokeweight=".05356mm">
              <v:stroke joinstyle="round"/>
              <v:formulas/>
              <v:path arrowok="t" o:connecttype="segments"/>
            </v:shape>
            <v:rect id="_x0000_s1081" style="position:absolute;left:5362;top:-6100;width:1110;height:258" stroked="f"/>
            <v:shape id="_x0000_s1080" style="position:absolute;left:2994;top:-6100;width:3478;height:708" coordorigin="2994,-6100" coordsize="3478,708" o:spt="100" adj="0,,0" path="m5362,-5842r1110,l6472,-6100r-1110,l5362,-5842xm5534,-5842r,230l2994,-5612r,220e" filled="f" strokeweight=".05356mm">
              <v:stroke joinstyle="round"/>
              <v:formulas/>
              <v:path arrowok="t" o:connecttype="segments"/>
            </v:shape>
            <v:shape id="_x0000_s1079" style="position:absolute;left:2958;top:-5400;width:72;height:72" coordorigin="2958,-5400" coordsize="72,72" path="m3030,-5400r-72,l2994,-5328r36,-72xe" fillcolor="black" stroked="f">
              <v:path arrowok="t"/>
            </v:shape>
            <v:shape id="_x0000_s1078" style="position:absolute;left:6076;top:-5842;width:1020;height:450" coordorigin="6076,-5842" coordsize="1020,450" path="m6076,-5842r,338l7096,-5504r,112e" filled="f" strokeweight=".05356mm">
              <v:path arrowok="t"/>
            </v:shape>
            <v:shape id="_x0000_s1077" style="position:absolute;left:7060;top:-5400;width:72;height:72" coordorigin="7060,-5400" coordsize="72,72" path="m7132,-5400r-72,l7096,-5328r36,-72xe" fillcolor="black" stroked="f">
              <v:path arrowok="t"/>
            </v:shape>
            <v:shape id="_x0000_s1076" style="position:absolute;left:6342;top:-5842;width:2572;height:450" coordorigin="6342,-5842" coordsize="2572,450" path="m6342,-5842r,230l8914,-5612r,220e" filled="f" strokeweight=".05356mm">
              <v:path arrowok="t"/>
            </v:shape>
            <v:shape id="_x0000_s1075" style="position:absolute;left:8878;top:-5400;width:72;height:72" coordorigin="8878,-5400" coordsize="72,72" path="m8950,-5400r-72,l8914,-5328r36,-72xe" fillcolor="black" stroked="f">
              <v:path arrowok="t"/>
            </v:shape>
            <v:shape id="_x0000_s1074" style="position:absolute;left:5776;top:-2916;width:1624;height:1438" coordorigin="5776,-2916" coordsize="1624,1438" path="m7400,-2916r,1168l5776,-1748r,270e" filled="f" strokeweight=".05356mm">
              <v:path arrowok="t"/>
            </v:shape>
            <v:shape id="_x0000_s1073" style="position:absolute;left:5740;top:-1488;width:70;height:72" coordorigin="5740,-1488" coordsize="70,72" path="m5810,-1488r-70,l5776,-1416r34,-72xe" fillcolor="black" stroked="f">
              <v:path arrowok="t"/>
            </v:shape>
            <v:line id="_x0000_s1072" style="position:absolute" from="8914,-5054" to="8914,-3646" strokeweight=".05356mm"/>
            <v:shape id="_x0000_s1071" style="position:absolute;left:8878;top:-3656;width:72;height:72" coordorigin="8878,-3656" coordsize="72,72" path="m8950,-3656r-72,l8914,-3584r36,-72xe" fillcolor="black" stroked="f">
              <v:path arrowok="t"/>
            </v:shape>
            <v:shape id="_x0000_s1070" style="position:absolute;left:5776;top:-2922;width:3138;height:1444" coordorigin="5776,-2922" coordsize="3138,1444" path="m8914,-2922r,1330l5776,-1592r,114e" filled="f" strokeweight=".05356mm">
              <v:path arrowok="t"/>
            </v:shape>
            <v:shape id="_x0000_s1069" style="position:absolute;left:5740;top:-1488;width:70;height:72" coordorigin="5740,-1488" coordsize="70,72" path="m5810,-1488r-70,l5776,-1416r34,-72xe" fillcolor="black" stroked="f">
              <v:path arrowok="t"/>
            </v:shape>
            <v:shape id="_x0000_s1068" style="position:absolute;left:3000;top:-3244;width:2776;height:1766" coordorigin="3000,-3244" coordsize="2776,1766" path="m3000,-3244r,1652l5776,-1592r,114e" filled="f" strokeweight=".05356mm">
              <v:path arrowok="t"/>
            </v:shape>
            <v:shape id="_x0000_s1067" style="position:absolute;left:5740;top:-1488;width:70;height:72" coordorigin="5740,-1488" coordsize="70,72" path="m5810,-1488r-70,l5776,-1416r34,-72xe" fillcolor="black" stroked="f">
              <v:path arrowok="t"/>
            </v:shape>
            <v:shape id="_x0000_s1066" style="position:absolute;left:5254;top:-5842;width:538;height:450" coordorigin="5254,-5842" coordsize="538,450" path="m5792,-5842r,338l5254,-5504r,112e" filled="f" strokeweight=".05356mm">
              <v:path arrowok="t"/>
            </v:shape>
            <v:shape id="_x0000_s1065" style="position:absolute;left:5218;top:-5400;width:72;height:72" coordorigin="5218,-5400" coordsize="72,72" path="m5290,-5400r-72,l5254,-5328r36,-72xe" fillcolor="black" stroked="f">
              <v:path arrowok="t"/>
            </v:shape>
            <v:line id="_x0000_s1064" style="position:absolute" from="2994,-5054" to="3000,-4198" strokeweight=".05356mm"/>
            <v:shape id="_x0000_s1063" style="position:absolute;left:2964;top:-4206;width:70;height:72" coordorigin="2964,-4206" coordsize="70,72" path="m3034,-4206r-70,l3000,-4134r34,-72xe" fillcolor="black" stroked="f">
              <v:path arrowok="t"/>
            </v:shape>
            <v:shape id="_x0000_s1062" style="position:absolute;left:2068;top:-6210;width:3232;height:5776" coordorigin="2068,-6210" coordsize="3232,5776" path="m4652,-434r-2584,l2068,-6210r3232,e" filled="f" strokeweight=".05356mm">
              <v:path arrowok="t"/>
            </v:shape>
            <v:shape id="_x0000_s1061" style="position:absolute;left:5290;top:-6246;width:72;height:72" coordorigin="5290,-6246" coordsize="72,72" path="m5290,-6246r,72l5362,-6210r-72,-36xe" fillcolor="black" stroked="f">
              <v:path arrowok="t"/>
            </v:shape>
            <v:rect id="_x0000_s1060" style="position:absolute;left:1874;top:-3754;width:388;height:156" stroked="f"/>
            <v:shape id="_x0000_s1059" style="position:absolute;left:5880;top:-6410;width:72;height:72" coordorigin="5880,-6410" coordsize="72,72" path="m5952,-6410r-72,l5916,-6338r36,-72xe" fillcolor="black" stroked="f">
              <v:path arrowok="t"/>
            </v:shape>
            <v:shape id="_x0000_s1058" type="#_x0000_t202" style="position:absolute;left:5464;top:-6303;width:906;height:401" filled="f" stroked="f">
              <v:textbox inset="0,0,0,0">
                <w:txbxContent>
                  <w:p w14:paraId="7D14497F" w14:textId="77777777" w:rsidR="00D86CC2" w:rsidRDefault="00D86CC2">
                    <w:pPr>
                      <w:spacing w:before="14"/>
                      <w:rPr>
                        <w:rFonts w:ascii="PMingLiU" w:eastAsia="PMingLiU"/>
                        <w:sz w:val="12"/>
                      </w:rPr>
                    </w:pPr>
                    <w:r>
                      <w:rPr>
                        <w:rFonts w:ascii="PMingLiU" w:eastAsia="PMingLiU" w:hint="eastAsia"/>
                        <w:w w:val="105"/>
                        <w:sz w:val="12"/>
                      </w:rPr>
                      <w:t>私有云维护部门</w:t>
                    </w:r>
                  </w:p>
                  <w:p w14:paraId="0E548D58" w14:textId="77777777" w:rsidR="00D86CC2" w:rsidRDefault="00D86CC2">
                    <w:pPr>
                      <w:spacing w:before="65" w:line="154" w:lineRule="exact"/>
                      <w:ind w:left="68"/>
                      <w:rPr>
                        <w:rFonts w:ascii="PMingLiU" w:eastAsia="PMingLiU"/>
                        <w:sz w:val="12"/>
                      </w:rPr>
                    </w:pPr>
                    <w:r>
                      <w:rPr>
                        <w:rFonts w:ascii="PMingLiU" w:eastAsia="PMingLiU" w:hint="eastAsia"/>
                        <w:w w:val="105"/>
                        <w:sz w:val="12"/>
                      </w:rPr>
                      <w:t>定位投诉原因</w:t>
                    </w:r>
                  </w:p>
                </w:txbxContent>
              </v:textbox>
            </v:shape>
            <v:shape id="_x0000_s1057" type="#_x0000_t202" style="position:absolute;left:4666;top:-4281;width:1180;height:169" filled="f" stroked="f">
              <v:textbox inset="0,0,0,0">
                <w:txbxContent>
                  <w:p w14:paraId="297CA10E" w14:textId="77777777" w:rsidR="00D86CC2" w:rsidRDefault="00D86CC2">
                    <w:pPr>
                      <w:spacing w:before="14" w:line="154" w:lineRule="exact"/>
                      <w:rPr>
                        <w:rFonts w:ascii="PMingLiU" w:eastAsia="PMingLiU"/>
                        <w:sz w:val="12"/>
                      </w:rPr>
                    </w:pPr>
                    <w:r>
                      <w:rPr>
                        <w:rFonts w:ascii="PMingLiU" w:eastAsia="PMingLiU" w:hint="eastAsia"/>
                        <w:w w:val="105"/>
                        <w:sz w:val="12"/>
                      </w:rPr>
                      <w:t>是否到达承诺I T能力</w:t>
                    </w:r>
                  </w:p>
                </w:txbxContent>
              </v:textbox>
            </v:shape>
            <v:shape id="_x0000_s1056" type="#_x0000_t202" style="position:absolute;left:1876;top:-3777;width:402;height:169" filled="f" stroked="f">
              <v:textbox inset="0,0,0,0">
                <w:txbxContent>
                  <w:p w14:paraId="59E603ED" w14:textId="77777777" w:rsidR="00D86CC2" w:rsidRDefault="00D86CC2">
                    <w:pPr>
                      <w:spacing w:before="14" w:line="154" w:lineRule="exact"/>
                      <w:rPr>
                        <w:rFonts w:ascii="PMingLiU" w:eastAsia="PMingLiU"/>
                        <w:sz w:val="12"/>
                      </w:rPr>
                    </w:pPr>
                    <w:r>
                      <w:rPr>
                        <w:rFonts w:ascii="PMingLiU" w:eastAsia="PMingLiU" w:hint="eastAsia"/>
                        <w:w w:val="105"/>
                        <w:sz w:val="12"/>
                      </w:rPr>
                      <w:t>不通过</w:t>
                    </w:r>
                  </w:p>
                </w:txbxContent>
              </v:textbox>
            </v:shape>
            <v:shape id="_x0000_s1055" type="#_x0000_t202" style="position:absolute;left:4326;top:-3767;width:147;height:169" filled="f" stroked="f">
              <v:textbox inset="0,0,0,0">
                <w:txbxContent>
                  <w:p w14:paraId="4F84C8A6" w14:textId="77777777" w:rsidR="00D86CC2" w:rsidRDefault="00D86CC2">
                    <w:pPr>
                      <w:spacing w:before="14" w:line="154" w:lineRule="exact"/>
                      <w:rPr>
                        <w:rFonts w:ascii="PMingLiU" w:eastAsia="PMingLiU"/>
                        <w:sz w:val="12"/>
                      </w:rPr>
                    </w:pPr>
                    <w:r>
                      <w:rPr>
                        <w:rFonts w:ascii="PMingLiU" w:eastAsia="PMingLiU" w:hint="eastAsia"/>
                        <w:w w:val="105"/>
                        <w:sz w:val="12"/>
                      </w:rPr>
                      <w:t>是</w:t>
                    </w:r>
                  </w:p>
                </w:txbxContent>
              </v:textbox>
            </v:shape>
            <v:shape id="_x0000_s1054" type="#_x0000_t202" style="position:absolute;left:6048;top:-3777;width:147;height:169" filled="f" stroked="f">
              <v:textbox inset="0,0,0,0">
                <w:txbxContent>
                  <w:p w14:paraId="3FC7BD10" w14:textId="77777777" w:rsidR="00D86CC2" w:rsidRDefault="00D86CC2">
                    <w:pPr>
                      <w:spacing w:before="14" w:line="154" w:lineRule="exact"/>
                      <w:rPr>
                        <w:rFonts w:ascii="PMingLiU" w:eastAsia="PMingLiU"/>
                        <w:sz w:val="12"/>
                      </w:rPr>
                    </w:pPr>
                    <w:r>
                      <w:rPr>
                        <w:rFonts w:ascii="PMingLiU" w:eastAsia="PMingLiU" w:hint="eastAsia"/>
                        <w:w w:val="105"/>
                        <w:sz w:val="12"/>
                      </w:rPr>
                      <w:t>否</w:t>
                    </w:r>
                  </w:p>
                </w:txbxContent>
              </v:textbox>
            </v:shape>
            <v:shape id="_x0000_s1053" type="#_x0000_t202" style="position:absolute;left:5124;top:-531;width:1284;height:169" filled="f" stroked="f">
              <v:textbox inset="0,0,0,0">
                <w:txbxContent>
                  <w:p w14:paraId="3FFEA4FF" w14:textId="77777777" w:rsidR="00D86CC2" w:rsidRDefault="00D86CC2">
                    <w:pPr>
                      <w:spacing w:before="14" w:line="154" w:lineRule="exact"/>
                      <w:rPr>
                        <w:rFonts w:ascii="PMingLiU" w:eastAsia="PMingLiU"/>
                        <w:sz w:val="12"/>
                      </w:rPr>
                    </w:pPr>
                    <w:r>
                      <w:rPr>
                        <w:rFonts w:ascii="PMingLiU" w:eastAsia="PMingLiU" w:hint="eastAsia"/>
                        <w:w w:val="105"/>
                        <w:sz w:val="12"/>
                      </w:rPr>
                      <w:t>业务部门确认处理结果</w:t>
                    </w:r>
                  </w:p>
                </w:txbxContent>
              </v:textbox>
            </v:shape>
            <v:shape id="_x0000_s1052" type="#_x0000_t202" style="position:absolute;left:5196;top:-1232;width:1158;height:220" filled="f" strokeweight=".05356mm">
              <v:textbox inset="0,0,0,0">
                <w:txbxContent>
                  <w:p w14:paraId="2A3FB74E" w14:textId="77777777" w:rsidR="00D86CC2" w:rsidRDefault="00D86CC2">
                    <w:pPr>
                      <w:spacing w:before="24"/>
                      <w:ind w:left="188"/>
                      <w:rPr>
                        <w:rFonts w:ascii="PMingLiU" w:eastAsia="PMingLiU"/>
                        <w:sz w:val="12"/>
                      </w:rPr>
                    </w:pPr>
                    <w:r>
                      <w:rPr>
                        <w:rFonts w:ascii="PMingLiU" w:eastAsia="PMingLiU" w:hint="eastAsia"/>
                        <w:w w:val="105"/>
                        <w:sz w:val="12"/>
                      </w:rPr>
                      <w:t>回复投诉工单</w:t>
                    </w:r>
                  </w:p>
                </w:txbxContent>
              </v:textbox>
            </v:shape>
            <v:shape id="_x0000_s1051" type="#_x0000_t202" style="position:absolute;left:5196;top:-1416;width:1158;height:184" filled="f" strokeweight=".05356mm">
              <v:textbox inset="0,0,0,0">
                <w:txbxContent>
                  <w:p w14:paraId="55033362" w14:textId="77777777" w:rsidR="00D86CC2" w:rsidRDefault="00D86CC2">
                    <w:pPr>
                      <w:spacing w:before="4"/>
                      <w:ind w:left="120"/>
                      <w:rPr>
                        <w:rFonts w:ascii="PMingLiU" w:eastAsia="PMingLiU"/>
                        <w:sz w:val="12"/>
                      </w:rPr>
                    </w:pPr>
                    <w:r>
                      <w:rPr>
                        <w:rFonts w:ascii="PMingLiU" w:eastAsia="PMingLiU" w:hint="eastAsia"/>
                        <w:w w:val="105"/>
                        <w:sz w:val="12"/>
                      </w:rPr>
                      <w:t>私有云维护部门</w:t>
                    </w:r>
                  </w:p>
                </w:txbxContent>
              </v:textbox>
            </v:shape>
            <v:shape id="_x0000_s1050" type="#_x0000_t202" style="position:absolute;left:5534;top:-2804;width:1158;height:693" filled="f" strokeweight=".05356mm">
              <v:textbox inset="0,0,0,0">
                <w:txbxContent>
                  <w:p w14:paraId="350300B0" w14:textId="77777777" w:rsidR="00D86CC2" w:rsidRDefault="00D86CC2">
                    <w:pPr>
                      <w:spacing w:before="120" w:line="220" w:lineRule="auto"/>
                      <w:ind w:left="54" w:right="68" w:hanging="18"/>
                      <w:jc w:val="center"/>
                      <w:rPr>
                        <w:rFonts w:ascii="PMingLiU" w:eastAsia="PMingLiU"/>
                        <w:sz w:val="12"/>
                      </w:rPr>
                    </w:pPr>
                    <w:r>
                      <w:rPr>
                        <w:rFonts w:ascii="PMingLiU" w:eastAsia="PMingLiU" w:hint="eastAsia"/>
                        <w:spacing w:val="-1"/>
                        <w:w w:val="105"/>
                        <w:sz w:val="12"/>
                      </w:rPr>
                      <w:t>调整或优化相关资</w:t>
                    </w:r>
                    <w:r>
                      <w:rPr>
                        <w:rFonts w:ascii="PMingLiU" w:eastAsia="PMingLiU" w:hint="eastAsia"/>
                        <w:spacing w:val="-2"/>
                        <w:w w:val="105"/>
                        <w:sz w:val="12"/>
                      </w:rPr>
                      <w:t xml:space="preserve">源配置，达到承诺 </w:t>
                    </w:r>
                    <w:r>
                      <w:rPr>
                        <w:rFonts w:ascii="PMingLiU" w:eastAsia="PMingLiU" w:hint="eastAsia"/>
                        <w:w w:val="105"/>
                        <w:sz w:val="12"/>
                      </w:rPr>
                      <w:t>I</w:t>
                    </w:r>
                    <w:r>
                      <w:rPr>
                        <w:rFonts w:ascii="PMingLiU" w:eastAsia="PMingLiU" w:hint="eastAsia"/>
                        <w:spacing w:val="-1"/>
                        <w:w w:val="105"/>
                        <w:sz w:val="12"/>
                      </w:rPr>
                      <w:t xml:space="preserve"> </w:t>
                    </w:r>
                    <w:r>
                      <w:rPr>
                        <w:rFonts w:ascii="PMingLiU" w:eastAsia="PMingLiU" w:hint="eastAsia"/>
                        <w:spacing w:val="-18"/>
                        <w:w w:val="105"/>
                        <w:sz w:val="12"/>
                      </w:rPr>
                      <w:t>T</w:t>
                    </w:r>
                    <w:r>
                      <w:rPr>
                        <w:rFonts w:ascii="PMingLiU" w:eastAsia="PMingLiU" w:hint="eastAsia"/>
                        <w:spacing w:val="-2"/>
                        <w:w w:val="105"/>
                        <w:sz w:val="12"/>
                      </w:rPr>
                      <w:t>能力</w:t>
                    </w:r>
                  </w:p>
                </w:txbxContent>
              </v:textbox>
            </v:shape>
            <v:shape id="_x0000_s1049" type="#_x0000_t202" style="position:absolute;left:3812;top:-2804;width:1158;height:693" filled="f" strokeweight=".05356mm">
              <v:textbox inset="0,0,0,0">
                <w:txbxContent>
                  <w:p w14:paraId="1F586EB2" w14:textId="77777777" w:rsidR="00D86CC2" w:rsidRDefault="00D86CC2">
                    <w:pPr>
                      <w:spacing w:before="13"/>
                      <w:rPr>
                        <w:rFonts w:ascii="Microsoft JhengHei"/>
                        <w:b/>
                        <w:sz w:val="10"/>
                      </w:rPr>
                    </w:pPr>
                  </w:p>
                  <w:p w14:paraId="1E9B577E" w14:textId="77777777" w:rsidR="00D86CC2" w:rsidRDefault="00D86CC2">
                    <w:pPr>
                      <w:spacing w:line="223" w:lineRule="auto"/>
                      <w:ind w:left="124" w:right="84" w:hanging="68"/>
                      <w:rPr>
                        <w:rFonts w:ascii="PMingLiU" w:eastAsia="PMingLiU"/>
                        <w:sz w:val="12"/>
                      </w:rPr>
                    </w:pPr>
                    <w:r>
                      <w:rPr>
                        <w:rFonts w:ascii="PMingLiU" w:eastAsia="PMingLiU" w:hint="eastAsia"/>
                        <w:w w:val="105"/>
                        <w:sz w:val="12"/>
                      </w:rPr>
                      <w:t>业务系统申请资源或进行业务优化</w:t>
                    </w:r>
                  </w:p>
                </w:txbxContent>
              </v:textbox>
            </v:shape>
            <v:shape id="_x0000_s1048" type="#_x0000_t202" style="position:absolute;left:5534;top:-3106;width:1158;height:302" filled="f" strokeweight=".05356mm">
              <v:textbox inset="0,0,0,0">
                <w:txbxContent>
                  <w:p w14:paraId="4633352C" w14:textId="77777777" w:rsidR="00D86CC2" w:rsidRDefault="00D86CC2">
                    <w:pPr>
                      <w:spacing w:before="72"/>
                      <w:ind w:left="122"/>
                      <w:rPr>
                        <w:rFonts w:ascii="PMingLiU" w:eastAsia="PMingLiU"/>
                        <w:sz w:val="12"/>
                      </w:rPr>
                    </w:pPr>
                    <w:r>
                      <w:rPr>
                        <w:rFonts w:ascii="PMingLiU" w:eastAsia="PMingLiU" w:hint="eastAsia"/>
                        <w:w w:val="105"/>
                        <w:sz w:val="12"/>
                      </w:rPr>
                      <w:t>私有云维护部门</w:t>
                    </w:r>
                  </w:p>
                </w:txbxContent>
              </v:textbox>
            </v:shape>
            <v:shape id="_x0000_s1047" type="#_x0000_t202" style="position:absolute;left:3812;top:-3106;width:1158;height:302" filled="f" strokeweight=".05356mm">
              <v:textbox inset="0,0,0,0">
                <w:txbxContent>
                  <w:p w14:paraId="4A9D42BB" w14:textId="77777777" w:rsidR="00D86CC2" w:rsidRDefault="00D86CC2">
                    <w:pPr>
                      <w:spacing w:before="72"/>
                      <w:ind w:left="318"/>
                      <w:rPr>
                        <w:rFonts w:ascii="PMingLiU" w:eastAsia="PMingLiU"/>
                        <w:sz w:val="12"/>
                      </w:rPr>
                    </w:pPr>
                    <w:r>
                      <w:rPr>
                        <w:rFonts w:ascii="PMingLiU" w:eastAsia="PMingLiU" w:hint="eastAsia"/>
                        <w:w w:val="105"/>
                        <w:sz w:val="12"/>
                      </w:rPr>
                      <w:t>业务部门</w:t>
                    </w:r>
                  </w:p>
                </w:txbxContent>
              </v:textbox>
            </v:shape>
            <v:shape id="_x0000_s1046" type="#_x0000_t202" style="position:absolute;left:8254;top:-3326;width:1322;height:407" filled="f" strokeweight=".05356mm">
              <v:textbox inset="0,0,0,0">
                <w:txbxContent>
                  <w:p w14:paraId="7725348A" w14:textId="77777777" w:rsidR="00D86CC2" w:rsidRDefault="00D86CC2">
                    <w:pPr>
                      <w:spacing w:before="47" w:line="223" w:lineRule="auto"/>
                      <w:ind w:left="76" w:right="83"/>
                      <w:rPr>
                        <w:rFonts w:ascii="PMingLiU" w:eastAsia="PMingLiU"/>
                        <w:sz w:val="12"/>
                      </w:rPr>
                    </w:pPr>
                    <w:r>
                      <w:rPr>
                        <w:rFonts w:ascii="PMingLiU" w:eastAsia="PMingLiU" w:hint="eastAsia"/>
                        <w:w w:val="105"/>
                        <w:sz w:val="12"/>
                      </w:rPr>
                      <w:t>做好解释工作，并在职责范围内进行配合</w:t>
                    </w:r>
                  </w:p>
                </w:txbxContent>
              </v:textbox>
            </v:shape>
            <v:shape id="_x0000_s1045" type="#_x0000_t202" style="position:absolute;left:6820;top:-3326;width:1158;height:407" filled="f" strokeweight=".05356mm">
              <v:textbox inset="0,0,0,0">
                <w:txbxContent>
                  <w:p w14:paraId="43767993" w14:textId="77777777" w:rsidR="00D86CC2" w:rsidRDefault="00D86CC2">
                    <w:pPr>
                      <w:spacing w:before="47" w:line="223" w:lineRule="auto"/>
                      <w:ind w:left="256" w:right="80" w:hanging="194"/>
                      <w:rPr>
                        <w:rFonts w:ascii="PMingLiU" w:eastAsia="PMingLiU"/>
                        <w:sz w:val="12"/>
                      </w:rPr>
                    </w:pPr>
                    <w:r>
                      <w:rPr>
                        <w:rFonts w:ascii="PMingLiU" w:eastAsia="PMingLiU" w:hint="eastAsia"/>
                        <w:w w:val="105"/>
                        <w:sz w:val="12"/>
                      </w:rPr>
                      <w:t>分析功能需求并进行功能开发</w:t>
                    </w:r>
                  </w:p>
                </w:txbxContent>
              </v:textbox>
            </v:shape>
            <v:shape id="_x0000_s1044" type="#_x0000_t202" style="position:absolute;left:8254;top:-3584;width:1322;height:258" filled="f" strokeweight=".05356mm">
              <v:textbox inset="0,0,0,0">
                <w:txbxContent>
                  <w:p w14:paraId="5CA6E17E" w14:textId="77777777" w:rsidR="00D86CC2" w:rsidRDefault="00D86CC2">
                    <w:pPr>
                      <w:spacing w:before="44"/>
                      <w:ind w:left="202"/>
                      <w:rPr>
                        <w:rFonts w:ascii="PMingLiU" w:eastAsia="PMingLiU"/>
                        <w:sz w:val="12"/>
                      </w:rPr>
                    </w:pPr>
                    <w:r>
                      <w:rPr>
                        <w:rFonts w:ascii="PMingLiU" w:eastAsia="PMingLiU" w:hint="eastAsia"/>
                        <w:w w:val="105"/>
                        <w:sz w:val="12"/>
                      </w:rPr>
                      <w:t>私有云维护部门</w:t>
                    </w:r>
                  </w:p>
                </w:txbxContent>
              </v:textbox>
            </v:shape>
            <v:shape id="_x0000_s1043" type="#_x0000_t202" style="position:absolute;left:2392;top:-3690;width:1214;height:446" filled="f" strokeweight=".05356mm">
              <v:textbox inset="0,0,0,0">
                <w:txbxContent>
                  <w:p w14:paraId="0045B18B" w14:textId="77777777" w:rsidR="00D86CC2" w:rsidRDefault="00D86CC2">
                    <w:pPr>
                      <w:spacing w:before="140"/>
                      <w:ind w:left="86"/>
                      <w:rPr>
                        <w:rFonts w:ascii="PMingLiU" w:eastAsia="PMingLiU"/>
                        <w:sz w:val="12"/>
                      </w:rPr>
                    </w:pPr>
                    <w:r>
                      <w:rPr>
                        <w:rFonts w:ascii="PMingLiU" w:eastAsia="PMingLiU" w:hint="eastAsia"/>
                        <w:w w:val="105"/>
                        <w:sz w:val="12"/>
                      </w:rPr>
                      <w:t>启动故障处理流程</w:t>
                    </w:r>
                  </w:p>
                </w:txbxContent>
              </v:textbox>
            </v:shape>
            <v:shape id="_x0000_s1042" type="#_x0000_t202" style="position:absolute;left:2392;top:-4134;width:1214;height:444" filled="f" strokeweight=".05356mm">
              <v:textbox inset="0,0,0,0">
                <w:txbxContent>
                  <w:p w14:paraId="2A61BF89" w14:textId="77777777" w:rsidR="00D86CC2" w:rsidRDefault="00D86CC2">
                    <w:pPr>
                      <w:spacing w:before="138"/>
                      <w:ind w:left="154"/>
                      <w:rPr>
                        <w:rFonts w:ascii="PMingLiU" w:eastAsia="PMingLiU"/>
                        <w:sz w:val="12"/>
                      </w:rPr>
                    </w:pPr>
                    <w:r>
                      <w:rPr>
                        <w:rFonts w:ascii="PMingLiU" w:eastAsia="PMingLiU" w:hint="eastAsia"/>
                        <w:w w:val="105"/>
                        <w:sz w:val="12"/>
                      </w:rPr>
                      <w:t>私有云维护部门</w:t>
                    </w:r>
                  </w:p>
                </w:txbxContent>
              </v:textbox>
            </v:shape>
            <v:shape id="_x0000_s1041" type="#_x0000_t202" style="position:absolute;left:8454;top:-5328;width:920;height:274" filled="f" strokeweight=".05356mm">
              <v:textbox inset="0,0,0,0">
                <w:txbxContent>
                  <w:p w14:paraId="5BC27200" w14:textId="77777777" w:rsidR="00D86CC2" w:rsidRDefault="00D86CC2">
                    <w:pPr>
                      <w:spacing w:before="58"/>
                      <w:ind w:left="70"/>
                      <w:rPr>
                        <w:rFonts w:ascii="PMingLiU" w:eastAsia="PMingLiU"/>
                        <w:sz w:val="12"/>
                      </w:rPr>
                    </w:pPr>
                    <w:r>
                      <w:rPr>
                        <w:rFonts w:ascii="PMingLiU" w:eastAsia="PMingLiU" w:hint="eastAsia"/>
                        <w:w w:val="105"/>
                        <w:sz w:val="12"/>
                      </w:rPr>
                      <w:t>非私有云范畴</w:t>
                    </w:r>
                  </w:p>
                </w:txbxContent>
              </v:textbox>
            </v:shape>
            <v:shape id="_x0000_s1040" type="#_x0000_t202" style="position:absolute;left:4788;top:-5328;width:920;height:274" filled="f" strokeweight=".05356mm">
              <v:textbox inset="0,0,0,0">
                <w:txbxContent>
                  <w:p w14:paraId="7E18D0DB" w14:textId="77777777" w:rsidR="00D86CC2" w:rsidRDefault="00D86CC2">
                    <w:pPr>
                      <w:spacing w:before="58"/>
                      <w:ind w:left="266"/>
                      <w:rPr>
                        <w:rFonts w:ascii="PMingLiU" w:eastAsia="PMingLiU"/>
                        <w:sz w:val="12"/>
                      </w:rPr>
                    </w:pPr>
                    <w:r>
                      <w:rPr>
                        <w:rFonts w:ascii="PMingLiU" w:eastAsia="PMingLiU" w:hint="eastAsia"/>
                        <w:w w:val="105"/>
                        <w:sz w:val="12"/>
                      </w:rPr>
                      <w:t>性能类</w:t>
                    </w:r>
                  </w:p>
                </w:txbxContent>
              </v:textbox>
            </v:shape>
            <v:shape id="_x0000_s1039" type="#_x0000_t202" style="position:absolute;left:2478;top:-5328;width:1032;height:274" filled="f" strokeweight=".05356mm">
              <v:textbox inset="0,0,0,0">
                <w:txbxContent>
                  <w:p w14:paraId="4C393811" w14:textId="77777777" w:rsidR="00D86CC2" w:rsidRDefault="00D86CC2">
                    <w:pPr>
                      <w:spacing w:before="58"/>
                      <w:ind w:left="320"/>
                      <w:rPr>
                        <w:rFonts w:ascii="PMingLiU" w:eastAsia="PMingLiU"/>
                        <w:sz w:val="12"/>
                      </w:rPr>
                    </w:pPr>
                    <w:r>
                      <w:rPr>
                        <w:rFonts w:ascii="PMingLiU" w:eastAsia="PMingLiU" w:hint="eastAsia"/>
                        <w:w w:val="105"/>
                        <w:sz w:val="12"/>
                      </w:rPr>
                      <w:t>故障类</w:t>
                    </w:r>
                  </w:p>
                </w:txbxContent>
              </v:textbox>
            </v:shape>
            <w10:wrap anchorx="page"/>
          </v:group>
        </w:pict>
      </w:r>
      <w:r>
        <w:pict w14:anchorId="550A5B4D">
          <v:group id="_x0000_s1035" style="position:absolute;left:0;text-align:left;margin-left:286.9pt;margin-top:8.2pt;width:3.6pt;height:8.2pt;z-index:251648000;mso-position-horizontal-relative:page" coordorigin="5738,164" coordsize="72,164">
            <v:line id="_x0000_s1037" style="position:absolute" from="5774,164" to="5774,266" strokeweight=".05356mm"/>
            <v:shape id="_x0000_s1036" style="position:absolute;left:5738;top:258;width:72;height:70" coordorigin="5738,258" coordsize="72,70" path="m5810,258r-72,l5774,328r36,-70xe" fillcolor="black" stroked="f">
              <v:path arrowok="t"/>
            </v:shape>
            <w10:wrap anchorx="page"/>
          </v:group>
        </w:pict>
      </w:r>
      <w:r w:rsidR="00D86CC2">
        <w:rPr>
          <w:rFonts w:hint="eastAsia"/>
          <w:w w:val="105"/>
          <w:sz w:val="12"/>
        </w:rPr>
        <w:t>通过</w:t>
      </w:r>
    </w:p>
    <w:p w14:paraId="2C73DA8A" w14:textId="77777777" w:rsidR="005D1B5C" w:rsidRDefault="00B42923">
      <w:pPr>
        <w:pStyle w:val="a3"/>
        <w:spacing w:before="7"/>
        <w:rPr>
          <w:sz w:val="8"/>
        </w:rPr>
      </w:pPr>
      <w:r>
        <w:pict w14:anchorId="095D7D75">
          <v:group id="_x0000_s1029" style="position:absolute;margin-left:262.7pt;margin-top:7.95pt;width:52pt;height:50.7pt;z-index:251638784;mso-position-horizontal-relative:page" coordorigin="5254,159" coordsize="1040,1014">
            <v:shape id="_x0000_s1034" style="position:absolute;left:5314;top:804;width:918;height:366" coordorigin="5314,804" coordsize="918,366" path="m5498,1170r550,l6120,1156r58,-39l6218,1060r14,-72l6218,916r-40,-58l6120,819r-72,-15l5498,804r-72,15l5368,858r-40,58l5314,988r14,72l5368,1117r58,39l5498,1170xe" filled="f" strokeweight=".05356mm">
              <v:path arrowok="t"/>
            </v:shape>
            <v:line id="_x0000_s1033" style="position:absolute" from="5774,436" to="5774,742" strokeweight=".05356mm"/>
            <v:shape id="_x0000_s1032" style="position:absolute;left:5738;top:732;width:72;height:72" coordorigin="5738,732" coordsize="72,72" path="m5810,732r-72,l5774,804r36,-72xe" fillcolor="black" stroked="f">
              <v:path arrowok="t"/>
            </v:shape>
            <v:shape id="_x0000_s1031" type="#_x0000_t202" style="position:absolute;left:5312;top:436;width:922;height:736" filled="f" stroked="f">
              <v:textbox inset="0,0,0,0">
                <w:txbxContent>
                  <w:p w14:paraId="19A97EA2" w14:textId="77777777" w:rsidR="00D86CC2" w:rsidRDefault="00D86CC2">
                    <w:pPr>
                      <w:rPr>
                        <w:rFonts w:ascii="PMingLiU"/>
                        <w:sz w:val="16"/>
                      </w:rPr>
                    </w:pPr>
                  </w:p>
                  <w:p w14:paraId="166BD862" w14:textId="77777777" w:rsidR="00D86CC2" w:rsidRDefault="00D86CC2">
                    <w:pPr>
                      <w:rPr>
                        <w:rFonts w:ascii="PMingLiU"/>
                        <w:sz w:val="15"/>
                      </w:rPr>
                    </w:pPr>
                  </w:p>
                  <w:p w14:paraId="4258DEAD" w14:textId="77777777" w:rsidR="00D86CC2" w:rsidRDefault="00D86CC2">
                    <w:pPr>
                      <w:spacing w:before="1"/>
                      <w:ind w:left="61" w:right="71"/>
                      <w:jc w:val="center"/>
                      <w:rPr>
                        <w:rFonts w:ascii="Microsoft JhengHei" w:eastAsia="Microsoft JhengHei"/>
                        <w:b/>
                        <w:sz w:val="12"/>
                      </w:rPr>
                    </w:pPr>
                    <w:r>
                      <w:rPr>
                        <w:rFonts w:ascii="Microsoft JhengHei" w:eastAsia="Microsoft JhengHei" w:hint="eastAsia"/>
                        <w:b/>
                        <w:w w:val="105"/>
                        <w:sz w:val="12"/>
                      </w:rPr>
                      <w:t>结束</w:t>
                    </w:r>
                  </w:p>
                </w:txbxContent>
              </v:textbox>
            </v:shape>
            <v:shape id="_x0000_s1030" type="#_x0000_t202" style="position:absolute;left:5256;top:160;width:1036;height:276" filled="f" strokeweight=".05356mm">
              <v:textbox inset="0,0,0,0">
                <w:txbxContent>
                  <w:p w14:paraId="0C762E55" w14:textId="77777777" w:rsidR="00D86CC2" w:rsidRDefault="00D86CC2">
                    <w:pPr>
                      <w:spacing w:before="58"/>
                      <w:ind w:left="364" w:right="376"/>
                      <w:jc w:val="center"/>
                      <w:rPr>
                        <w:rFonts w:ascii="PMingLiU" w:eastAsia="PMingLiU"/>
                        <w:sz w:val="12"/>
                      </w:rPr>
                    </w:pPr>
                    <w:r>
                      <w:rPr>
                        <w:rFonts w:ascii="PMingLiU" w:eastAsia="PMingLiU" w:hint="eastAsia"/>
                        <w:w w:val="105"/>
                        <w:sz w:val="12"/>
                      </w:rPr>
                      <w:t>归档</w:t>
                    </w:r>
                  </w:p>
                </w:txbxContent>
              </v:textbox>
            </v:shape>
            <w10:wrap type="topAndBottom" anchorx="page"/>
          </v:group>
        </w:pict>
      </w:r>
    </w:p>
    <w:p w14:paraId="7393A451" w14:textId="2182E8F5" w:rsidR="005D1B5C" w:rsidRDefault="00D86CC2">
      <w:pPr>
        <w:spacing w:before="37"/>
        <w:ind w:left="541"/>
        <w:rPr>
          <w:b/>
          <w:sz w:val="18"/>
        </w:rPr>
      </w:pPr>
      <w:r>
        <w:rPr>
          <w:rFonts w:hint="eastAsia"/>
          <w:b/>
          <w:w w:val="105"/>
          <w:sz w:val="18"/>
        </w:rPr>
        <w:t>注：一级私有云投诉工单应抄送至</w:t>
      </w:r>
      <w:r w:rsidR="0070266F">
        <w:rPr>
          <w:rFonts w:hint="eastAsia"/>
          <w:b/>
          <w:w w:val="105"/>
          <w:sz w:val="18"/>
        </w:rPr>
        <w:t>云平台</w:t>
      </w:r>
      <w:r>
        <w:rPr>
          <w:rFonts w:hint="eastAsia"/>
          <w:b/>
          <w:w w:val="105"/>
          <w:sz w:val="18"/>
        </w:rPr>
        <w:t>部相关负责人</w:t>
      </w:r>
    </w:p>
    <w:p w14:paraId="0213AA55" w14:textId="77777777" w:rsidR="005D1B5C" w:rsidRDefault="005D1B5C">
      <w:pPr>
        <w:rPr>
          <w:sz w:val="18"/>
        </w:rPr>
        <w:sectPr w:rsidR="005D1B5C">
          <w:pgSz w:w="11900" w:h="16840"/>
          <w:pgMar w:top="1440" w:right="1800" w:bottom="1440" w:left="1800" w:header="720" w:footer="720" w:gutter="0"/>
          <w:cols w:space="720"/>
        </w:sectPr>
      </w:pPr>
    </w:p>
    <w:p w14:paraId="477A3427" w14:textId="77777777" w:rsidR="005D1B5C" w:rsidRDefault="00D86CC2">
      <w:pPr>
        <w:pStyle w:val="2"/>
        <w:rPr>
          <w:rFonts w:ascii="仿宋" w:eastAsia="仿宋" w:hAnsi="仿宋"/>
        </w:rPr>
      </w:pPr>
      <w:bookmarkStart w:id="91" w:name="_bookmark37"/>
      <w:bookmarkStart w:id="92" w:name="_Toc528954930"/>
      <w:bookmarkStart w:id="93" w:name="_Toc525843261"/>
      <w:bookmarkEnd w:id="91"/>
      <w:r>
        <w:rPr>
          <w:rFonts w:ascii="仿宋" w:eastAsia="仿宋" w:hAnsi="仿宋"/>
        </w:rPr>
        <w:lastRenderedPageBreak/>
        <w:t>附录六：指标体系说明</w:t>
      </w:r>
      <w:bookmarkEnd w:id="92"/>
      <w:bookmarkEnd w:id="93"/>
    </w:p>
    <w:p w14:paraId="362F9BA1" w14:textId="77777777" w:rsidR="005D1B5C" w:rsidRDefault="005D1B5C">
      <w:pPr>
        <w:pStyle w:val="a3"/>
        <w:rPr>
          <w:sz w:val="20"/>
        </w:rPr>
      </w:pPr>
    </w:p>
    <w:p w14:paraId="5B7249B3" w14:textId="77777777" w:rsidR="005D1B5C" w:rsidRDefault="005D1B5C">
      <w:pPr>
        <w:pStyle w:val="a3"/>
        <w:rPr>
          <w:sz w:val="20"/>
        </w:rPr>
      </w:pPr>
    </w:p>
    <w:p w14:paraId="4A824C8A" w14:textId="77777777" w:rsidR="005D1B5C" w:rsidRDefault="005D1B5C">
      <w:pPr>
        <w:pStyle w:val="a3"/>
        <w:rPr>
          <w:sz w:val="20"/>
        </w:rPr>
      </w:pPr>
    </w:p>
    <w:p w14:paraId="03BF3549" w14:textId="77777777" w:rsidR="005D1B5C" w:rsidRDefault="00B42923">
      <w:pPr>
        <w:pStyle w:val="a3"/>
        <w:rPr>
          <w:sz w:val="20"/>
        </w:rPr>
      </w:pPr>
      <w:r>
        <w:pict w14:anchorId="62A294DE">
          <v:shape id="_x0000_s1027" type="#_x0000_t202" style="position:absolute;margin-left:90.45pt;margin-top:134.85pt;width:437.35pt;height:555.55pt;z-index:251652096;mso-position-horizontal-relative:page;mso-position-vertical-relative:page;mso-width-relative:page;mso-height-relative:page" filled="f" stroked="f">
            <v:textbox inset="0,0,0,0">
              <w:txbxContent>
                <w:tbl>
                  <w:tblPr>
                    <w:tblStyle w:val="TableNormal"/>
                    <w:tblW w:w="87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2"/>
                    <w:gridCol w:w="3402"/>
                    <w:gridCol w:w="3378"/>
                  </w:tblGrid>
                  <w:tr w:rsidR="00D86CC2" w14:paraId="07C5BE5C" w14:textId="77777777">
                    <w:trPr>
                      <w:trHeight w:val="312"/>
                    </w:trPr>
                    <w:tc>
                      <w:tcPr>
                        <w:tcW w:w="1952" w:type="dxa"/>
                      </w:tcPr>
                      <w:p w14:paraId="15AC97BE" w14:textId="77777777" w:rsidR="00D86CC2" w:rsidRDefault="00D86CC2">
                        <w:pPr>
                          <w:pStyle w:val="TableParagraph"/>
                          <w:spacing w:before="20" w:line="272" w:lineRule="exact"/>
                          <w:ind w:left="717" w:right="705"/>
                          <w:jc w:val="center"/>
                          <w:rPr>
                            <w:sz w:val="24"/>
                          </w:rPr>
                        </w:pPr>
                        <w:r>
                          <w:rPr>
                            <w:sz w:val="24"/>
                          </w:rPr>
                          <w:t>分类</w:t>
                        </w:r>
                      </w:p>
                    </w:tc>
                    <w:tc>
                      <w:tcPr>
                        <w:tcW w:w="3402" w:type="dxa"/>
                      </w:tcPr>
                      <w:p w14:paraId="19460208" w14:textId="77777777" w:rsidR="00D86CC2" w:rsidRDefault="00D86CC2">
                        <w:pPr>
                          <w:pStyle w:val="TableParagraph"/>
                          <w:spacing w:before="20" w:line="272" w:lineRule="exact"/>
                          <w:ind w:left="1203" w:right="1189"/>
                          <w:jc w:val="center"/>
                          <w:rPr>
                            <w:sz w:val="24"/>
                          </w:rPr>
                        </w:pPr>
                        <w:r>
                          <w:rPr>
                            <w:sz w:val="24"/>
                          </w:rPr>
                          <w:t>指标名称</w:t>
                        </w:r>
                      </w:p>
                    </w:tc>
                    <w:tc>
                      <w:tcPr>
                        <w:tcW w:w="3378" w:type="dxa"/>
                      </w:tcPr>
                      <w:p w14:paraId="2DC8B49D" w14:textId="77777777" w:rsidR="00D86CC2" w:rsidRDefault="00D86CC2">
                        <w:pPr>
                          <w:pStyle w:val="TableParagraph"/>
                          <w:spacing w:before="20" w:line="272" w:lineRule="exact"/>
                          <w:ind w:left="1189" w:right="1179"/>
                          <w:jc w:val="center"/>
                          <w:rPr>
                            <w:sz w:val="24"/>
                          </w:rPr>
                        </w:pPr>
                        <w:r>
                          <w:rPr>
                            <w:sz w:val="24"/>
                          </w:rPr>
                          <w:t>指标说明</w:t>
                        </w:r>
                      </w:p>
                    </w:tc>
                  </w:tr>
                  <w:tr w:rsidR="00D86CC2" w14:paraId="3481F8B1" w14:textId="77777777">
                    <w:trPr>
                      <w:trHeight w:val="624"/>
                    </w:trPr>
                    <w:tc>
                      <w:tcPr>
                        <w:tcW w:w="1952" w:type="dxa"/>
                        <w:vMerge w:val="restart"/>
                      </w:tcPr>
                      <w:p w14:paraId="4824824C" w14:textId="77777777" w:rsidR="00D86CC2" w:rsidRDefault="00D86CC2">
                        <w:pPr>
                          <w:pStyle w:val="TableParagraph"/>
                          <w:rPr>
                            <w:sz w:val="24"/>
                          </w:rPr>
                        </w:pPr>
                      </w:p>
                      <w:p w14:paraId="3BA78443" w14:textId="77777777" w:rsidR="00D86CC2" w:rsidRDefault="00D86CC2">
                        <w:pPr>
                          <w:pStyle w:val="TableParagraph"/>
                          <w:rPr>
                            <w:sz w:val="24"/>
                          </w:rPr>
                        </w:pPr>
                      </w:p>
                      <w:p w14:paraId="2489D256" w14:textId="77777777" w:rsidR="00D86CC2" w:rsidRDefault="00D86CC2">
                        <w:pPr>
                          <w:pStyle w:val="TableParagraph"/>
                          <w:rPr>
                            <w:sz w:val="24"/>
                          </w:rPr>
                        </w:pPr>
                      </w:p>
                      <w:p w14:paraId="5656F878" w14:textId="77777777" w:rsidR="00D86CC2" w:rsidRDefault="00D86CC2">
                        <w:pPr>
                          <w:pStyle w:val="TableParagraph"/>
                          <w:rPr>
                            <w:sz w:val="24"/>
                          </w:rPr>
                        </w:pPr>
                      </w:p>
                      <w:p w14:paraId="6186FB84" w14:textId="77777777" w:rsidR="00D86CC2" w:rsidRDefault="00D86CC2">
                        <w:pPr>
                          <w:pStyle w:val="TableParagraph"/>
                          <w:spacing w:before="2"/>
                          <w:rPr>
                            <w:sz w:val="17"/>
                          </w:rPr>
                        </w:pPr>
                      </w:p>
                      <w:p w14:paraId="126BF4B0" w14:textId="77777777" w:rsidR="00D86CC2" w:rsidRDefault="00D86CC2">
                        <w:pPr>
                          <w:pStyle w:val="TableParagraph"/>
                          <w:spacing w:line="242" w:lineRule="auto"/>
                          <w:ind w:left="736" w:right="124" w:hanging="600"/>
                          <w:rPr>
                            <w:sz w:val="24"/>
                          </w:rPr>
                        </w:pPr>
                        <w:r>
                          <w:rPr>
                            <w:sz w:val="24"/>
                          </w:rPr>
                          <w:t>私有云关键业务指标</w:t>
                        </w:r>
                      </w:p>
                    </w:tc>
                    <w:tc>
                      <w:tcPr>
                        <w:tcW w:w="3402" w:type="dxa"/>
                      </w:tcPr>
                      <w:p w14:paraId="5296AF78" w14:textId="77777777" w:rsidR="00D86CC2" w:rsidRDefault="00D86CC2">
                        <w:pPr>
                          <w:pStyle w:val="TableParagraph"/>
                          <w:spacing w:before="176"/>
                          <w:ind w:left="108"/>
                          <w:rPr>
                            <w:sz w:val="24"/>
                          </w:rPr>
                        </w:pPr>
                        <w:r>
                          <w:rPr>
                            <w:sz w:val="24"/>
                          </w:rPr>
                          <w:t>重大故障次数</w:t>
                        </w:r>
                      </w:p>
                    </w:tc>
                    <w:tc>
                      <w:tcPr>
                        <w:tcW w:w="3378" w:type="dxa"/>
                      </w:tcPr>
                      <w:p w14:paraId="79D67CE3" w14:textId="77777777" w:rsidR="00D86CC2" w:rsidRDefault="00D86CC2">
                        <w:pPr>
                          <w:pStyle w:val="TableParagraph"/>
                          <w:spacing w:before="17" w:line="310" w:lineRule="atLeast"/>
                          <w:ind w:left="109" w:right="138"/>
                          <w:rPr>
                            <w:sz w:val="24"/>
                          </w:rPr>
                        </w:pPr>
                        <w:r>
                          <w:rPr>
                            <w:sz w:val="24"/>
                          </w:rPr>
                          <w:t>重大故障定义参见总册故障管理章节</w:t>
                        </w:r>
                      </w:p>
                    </w:tc>
                  </w:tr>
                  <w:tr w:rsidR="00D86CC2" w14:paraId="005D912C" w14:textId="77777777">
                    <w:trPr>
                      <w:trHeight w:val="610"/>
                    </w:trPr>
                    <w:tc>
                      <w:tcPr>
                        <w:tcW w:w="1952" w:type="dxa"/>
                        <w:vMerge/>
                        <w:tcBorders>
                          <w:top w:val="nil"/>
                        </w:tcBorders>
                      </w:tcPr>
                      <w:p w14:paraId="792E6B40" w14:textId="77777777" w:rsidR="00D86CC2" w:rsidRDefault="00D86CC2">
                        <w:pPr>
                          <w:rPr>
                            <w:sz w:val="2"/>
                            <w:szCs w:val="2"/>
                          </w:rPr>
                        </w:pPr>
                      </w:p>
                    </w:tc>
                    <w:tc>
                      <w:tcPr>
                        <w:tcW w:w="3402" w:type="dxa"/>
                      </w:tcPr>
                      <w:p w14:paraId="04D564FF" w14:textId="77777777" w:rsidR="00D86CC2" w:rsidRDefault="00D86CC2">
                        <w:pPr>
                          <w:pStyle w:val="TableParagraph"/>
                          <w:spacing w:before="163"/>
                          <w:ind w:left="108"/>
                          <w:rPr>
                            <w:sz w:val="24"/>
                          </w:rPr>
                        </w:pPr>
                        <w:r>
                          <w:rPr>
                            <w:sz w:val="24"/>
                          </w:rPr>
                          <w:t>严重故障次数</w:t>
                        </w:r>
                      </w:p>
                    </w:tc>
                    <w:tc>
                      <w:tcPr>
                        <w:tcW w:w="3378" w:type="dxa"/>
                      </w:tcPr>
                      <w:p w14:paraId="09905019" w14:textId="77777777" w:rsidR="00D86CC2" w:rsidRDefault="00D86CC2">
                        <w:pPr>
                          <w:pStyle w:val="TableParagraph"/>
                          <w:spacing w:before="4" w:line="310" w:lineRule="atLeast"/>
                          <w:ind w:left="109" w:right="138"/>
                          <w:rPr>
                            <w:sz w:val="24"/>
                          </w:rPr>
                        </w:pPr>
                        <w:r>
                          <w:rPr>
                            <w:sz w:val="24"/>
                          </w:rPr>
                          <w:t>严重故障定义参见总册故障管理章节</w:t>
                        </w:r>
                      </w:p>
                    </w:tc>
                  </w:tr>
                  <w:tr w:rsidR="00D86CC2" w14:paraId="46B53928" w14:textId="77777777">
                    <w:trPr>
                      <w:trHeight w:val="611"/>
                    </w:trPr>
                    <w:tc>
                      <w:tcPr>
                        <w:tcW w:w="1952" w:type="dxa"/>
                        <w:vMerge/>
                        <w:tcBorders>
                          <w:top w:val="nil"/>
                        </w:tcBorders>
                      </w:tcPr>
                      <w:p w14:paraId="20970068" w14:textId="77777777" w:rsidR="00D86CC2" w:rsidRDefault="00D86CC2">
                        <w:pPr>
                          <w:rPr>
                            <w:sz w:val="2"/>
                            <w:szCs w:val="2"/>
                          </w:rPr>
                        </w:pPr>
                      </w:p>
                    </w:tc>
                    <w:tc>
                      <w:tcPr>
                        <w:tcW w:w="3402" w:type="dxa"/>
                      </w:tcPr>
                      <w:p w14:paraId="5BF74AD5" w14:textId="77777777" w:rsidR="00D86CC2" w:rsidRDefault="00D86CC2">
                        <w:pPr>
                          <w:pStyle w:val="TableParagraph"/>
                          <w:spacing w:before="163"/>
                          <w:ind w:left="108"/>
                          <w:rPr>
                            <w:sz w:val="24"/>
                          </w:rPr>
                        </w:pPr>
                        <w:r>
                          <w:rPr>
                            <w:sz w:val="24"/>
                          </w:rPr>
                          <w:t>关键设备故障次数</w:t>
                        </w:r>
                      </w:p>
                    </w:tc>
                    <w:tc>
                      <w:tcPr>
                        <w:tcW w:w="3378" w:type="dxa"/>
                      </w:tcPr>
                      <w:p w14:paraId="38FEA652" w14:textId="77777777" w:rsidR="00D86CC2" w:rsidRDefault="00D86CC2">
                        <w:pPr>
                          <w:pStyle w:val="TableParagraph"/>
                          <w:spacing w:before="7"/>
                          <w:ind w:left="109" w:right="-15"/>
                          <w:rPr>
                            <w:sz w:val="24"/>
                          </w:rPr>
                        </w:pPr>
                        <w:r>
                          <w:rPr>
                            <w:spacing w:val="-10"/>
                            <w:sz w:val="24"/>
                          </w:rPr>
                          <w:t>包括核心交换机、负载均衡器、</w:t>
                        </w:r>
                      </w:p>
                      <w:p w14:paraId="1C3F6292" w14:textId="77777777" w:rsidR="00D86CC2" w:rsidRDefault="00D86CC2">
                        <w:pPr>
                          <w:pStyle w:val="TableParagraph"/>
                          <w:spacing w:before="4" w:line="272" w:lineRule="exact"/>
                          <w:ind w:left="109"/>
                          <w:rPr>
                            <w:sz w:val="24"/>
                          </w:rPr>
                        </w:pPr>
                        <w:r>
                          <w:rPr>
                            <w:sz w:val="24"/>
                          </w:rPr>
                          <w:t>出口网络设备、核心防火墙等</w:t>
                        </w:r>
                      </w:p>
                    </w:tc>
                  </w:tr>
                  <w:tr w:rsidR="00D86CC2" w14:paraId="2BB211ED" w14:textId="77777777">
                    <w:trPr>
                      <w:trHeight w:val="935"/>
                    </w:trPr>
                    <w:tc>
                      <w:tcPr>
                        <w:tcW w:w="1952" w:type="dxa"/>
                        <w:vMerge/>
                        <w:tcBorders>
                          <w:top w:val="nil"/>
                        </w:tcBorders>
                      </w:tcPr>
                      <w:p w14:paraId="315E7D43" w14:textId="77777777" w:rsidR="00D86CC2" w:rsidRDefault="00D86CC2">
                        <w:pPr>
                          <w:rPr>
                            <w:sz w:val="2"/>
                            <w:szCs w:val="2"/>
                          </w:rPr>
                        </w:pPr>
                      </w:p>
                    </w:tc>
                    <w:tc>
                      <w:tcPr>
                        <w:tcW w:w="3402" w:type="dxa"/>
                      </w:tcPr>
                      <w:p w14:paraId="10F842FE" w14:textId="77777777" w:rsidR="00D86CC2" w:rsidRDefault="00D86CC2">
                        <w:pPr>
                          <w:pStyle w:val="TableParagraph"/>
                          <w:spacing w:before="11"/>
                          <w:rPr>
                            <w:sz w:val="25"/>
                          </w:rPr>
                        </w:pPr>
                      </w:p>
                      <w:p w14:paraId="1F2EC0F9" w14:textId="77777777" w:rsidR="00D86CC2" w:rsidRDefault="00D86CC2">
                        <w:pPr>
                          <w:pStyle w:val="TableParagraph"/>
                          <w:ind w:left="108"/>
                          <w:rPr>
                            <w:sz w:val="24"/>
                          </w:rPr>
                        </w:pPr>
                        <w:r>
                          <w:rPr>
                            <w:sz w:val="24"/>
                          </w:rPr>
                          <w:t>关键功能模块故障次数</w:t>
                        </w:r>
                      </w:p>
                    </w:tc>
                    <w:tc>
                      <w:tcPr>
                        <w:tcW w:w="3378" w:type="dxa"/>
                      </w:tcPr>
                      <w:p w14:paraId="5FADDADC" w14:textId="77777777" w:rsidR="00D86CC2" w:rsidRDefault="00D86CC2">
                        <w:pPr>
                          <w:pStyle w:val="TableParagraph"/>
                          <w:spacing w:before="17" w:line="310" w:lineRule="atLeast"/>
                          <w:ind w:left="109" w:right="94"/>
                          <w:jc w:val="both"/>
                          <w:rPr>
                            <w:sz w:val="24"/>
                          </w:rPr>
                        </w:pPr>
                        <w:r>
                          <w:rPr>
                            <w:sz w:val="24"/>
                          </w:rPr>
                          <w:t>关键功能模块包括私有云管理</w:t>
                        </w:r>
                        <w:r>
                          <w:rPr>
                            <w:spacing w:val="-18"/>
                            <w:sz w:val="24"/>
                          </w:rPr>
                          <w:t>平台、资源池管理平台、集群软</w:t>
                        </w:r>
                        <w:r>
                          <w:rPr>
                            <w:sz w:val="24"/>
                          </w:rPr>
                          <w:t>件等</w:t>
                        </w:r>
                      </w:p>
                    </w:tc>
                  </w:tr>
                  <w:tr w:rsidR="00D86CC2" w14:paraId="72CBD6A2" w14:textId="77777777">
                    <w:trPr>
                      <w:trHeight w:val="301"/>
                    </w:trPr>
                    <w:tc>
                      <w:tcPr>
                        <w:tcW w:w="1952" w:type="dxa"/>
                        <w:vMerge/>
                        <w:tcBorders>
                          <w:top w:val="nil"/>
                        </w:tcBorders>
                      </w:tcPr>
                      <w:p w14:paraId="69666911" w14:textId="77777777" w:rsidR="00D86CC2" w:rsidRDefault="00D86CC2">
                        <w:pPr>
                          <w:rPr>
                            <w:sz w:val="2"/>
                            <w:szCs w:val="2"/>
                          </w:rPr>
                        </w:pPr>
                      </w:p>
                    </w:tc>
                    <w:tc>
                      <w:tcPr>
                        <w:tcW w:w="3402" w:type="dxa"/>
                      </w:tcPr>
                      <w:p w14:paraId="18D9A551" w14:textId="77777777" w:rsidR="00D86CC2" w:rsidRDefault="00D86CC2">
                        <w:pPr>
                          <w:pStyle w:val="TableParagraph"/>
                          <w:spacing w:before="9" w:line="272" w:lineRule="exact"/>
                          <w:ind w:left="108"/>
                          <w:rPr>
                            <w:sz w:val="24"/>
                          </w:rPr>
                        </w:pPr>
                        <w:r>
                          <w:rPr>
                            <w:sz w:val="24"/>
                          </w:rPr>
                          <w:t>故障工单受理/处理及时率</w:t>
                        </w:r>
                      </w:p>
                    </w:tc>
                    <w:tc>
                      <w:tcPr>
                        <w:tcW w:w="3378" w:type="dxa"/>
                      </w:tcPr>
                      <w:p w14:paraId="70A7DCBB" w14:textId="77777777" w:rsidR="00D86CC2" w:rsidRDefault="00D86CC2">
                        <w:pPr>
                          <w:pStyle w:val="TableParagraph"/>
                          <w:rPr>
                            <w:rFonts w:ascii="Times New Roman"/>
                          </w:rPr>
                        </w:pPr>
                      </w:p>
                    </w:tc>
                  </w:tr>
                  <w:tr w:rsidR="00D86CC2" w14:paraId="72D2BBBD" w14:textId="77777777">
                    <w:trPr>
                      <w:trHeight w:val="312"/>
                    </w:trPr>
                    <w:tc>
                      <w:tcPr>
                        <w:tcW w:w="1952" w:type="dxa"/>
                        <w:vMerge/>
                        <w:tcBorders>
                          <w:top w:val="nil"/>
                        </w:tcBorders>
                      </w:tcPr>
                      <w:p w14:paraId="10F609DA" w14:textId="77777777" w:rsidR="00D86CC2" w:rsidRDefault="00D86CC2">
                        <w:pPr>
                          <w:rPr>
                            <w:sz w:val="2"/>
                            <w:szCs w:val="2"/>
                          </w:rPr>
                        </w:pPr>
                      </w:p>
                    </w:tc>
                    <w:tc>
                      <w:tcPr>
                        <w:tcW w:w="3402" w:type="dxa"/>
                      </w:tcPr>
                      <w:p w14:paraId="49E4B38E" w14:textId="77777777" w:rsidR="00D86CC2" w:rsidRDefault="00D86CC2">
                        <w:pPr>
                          <w:pStyle w:val="TableParagraph"/>
                          <w:spacing w:before="20" w:line="272" w:lineRule="exact"/>
                          <w:ind w:left="108"/>
                          <w:rPr>
                            <w:sz w:val="24"/>
                          </w:rPr>
                        </w:pPr>
                        <w:r>
                          <w:rPr>
                            <w:sz w:val="24"/>
                          </w:rPr>
                          <w:t>投诉工单受理/处理及时率</w:t>
                        </w:r>
                      </w:p>
                    </w:tc>
                    <w:tc>
                      <w:tcPr>
                        <w:tcW w:w="3378" w:type="dxa"/>
                      </w:tcPr>
                      <w:p w14:paraId="65C933BD" w14:textId="77777777" w:rsidR="00D86CC2" w:rsidRDefault="00D86CC2">
                        <w:pPr>
                          <w:pStyle w:val="TableParagraph"/>
                          <w:rPr>
                            <w:rFonts w:ascii="Times New Roman"/>
                          </w:rPr>
                        </w:pPr>
                      </w:p>
                    </w:tc>
                  </w:tr>
                  <w:tr w:rsidR="00D86CC2" w14:paraId="25E09B37" w14:textId="77777777">
                    <w:trPr>
                      <w:trHeight w:val="936"/>
                    </w:trPr>
                    <w:tc>
                      <w:tcPr>
                        <w:tcW w:w="1952" w:type="dxa"/>
                        <w:vMerge w:val="restart"/>
                      </w:tcPr>
                      <w:p w14:paraId="197938F3" w14:textId="77777777" w:rsidR="00D86CC2" w:rsidRDefault="00D86CC2">
                        <w:pPr>
                          <w:pStyle w:val="TableParagraph"/>
                          <w:rPr>
                            <w:sz w:val="24"/>
                          </w:rPr>
                        </w:pPr>
                      </w:p>
                      <w:p w14:paraId="5A8A7C58" w14:textId="77777777" w:rsidR="00D86CC2" w:rsidRDefault="00D86CC2">
                        <w:pPr>
                          <w:pStyle w:val="TableParagraph"/>
                          <w:rPr>
                            <w:sz w:val="24"/>
                          </w:rPr>
                        </w:pPr>
                      </w:p>
                      <w:p w14:paraId="0DD13368" w14:textId="77777777" w:rsidR="00D86CC2" w:rsidRDefault="00D86CC2">
                        <w:pPr>
                          <w:pStyle w:val="TableParagraph"/>
                          <w:rPr>
                            <w:sz w:val="24"/>
                          </w:rPr>
                        </w:pPr>
                      </w:p>
                      <w:p w14:paraId="2DADE4CA" w14:textId="77777777" w:rsidR="00D86CC2" w:rsidRDefault="00D86CC2">
                        <w:pPr>
                          <w:pStyle w:val="TableParagraph"/>
                          <w:rPr>
                            <w:sz w:val="24"/>
                          </w:rPr>
                        </w:pPr>
                      </w:p>
                      <w:p w14:paraId="032EE238" w14:textId="77777777" w:rsidR="00D86CC2" w:rsidRDefault="00D86CC2">
                        <w:pPr>
                          <w:pStyle w:val="TableParagraph"/>
                          <w:rPr>
                            <w:sz w:val="24"/>
                          </w:rPr>
                        </w:pPr>
                      </w:p>
                      <w:p w14:paraId="38A920BD" w14:textId="77777777" w:rsidR="00D86CC2" w:rsidRDefault="00D86CC2">
                        <w:pPr>
                          <w:pStyle w:val="TableParagraph"/>
                          <w:rPr>
                            <w:sz w:val="24"/>
                          </w:rPr>
                        </w:pPr>
                      </w:p>
                      <w:p w14:paraId="4B59B473" w14:textId="77777777" w:rsidR="00D86CC2" w:rsidRDefault="00D86CC2">
                        <w:pPr>
                          <w:pStyle w:val="TableParagraph"/>
                          <w:rPr>
                            <w:sz w:val="24"/>
                          </w:rPr>
                        </w:pPr>
                      </w:p>
                      <w:p w14:paraId="4B6C7CB0" w14:textId="77777777" w:rsidR="00D86CC2" w:rsidRDefault="00D86CC2">
                        <w:pPr>
                          <w:pStyle w:val="TableParagraph"/>
                          <w:rPr>
                            <w:sz w:val="24"/>
                          </w:rPr>
                        </w:pPr>
                      </w:p>
                      <w:p w14:paraId="1BF84EC5" w14:textId="77777777" w:rsidR="00D86CC2" w:rsidRDefault="00D86CC2">
                        <w:pPr>
                          <w:pStyle w:val="TableParagraph"/>
                          <w:rPr>
                            <w:sz w:val="24"/>
                          </w:rPr>
                        </w:pPr>
                      </w:p>
                      <w:p w14:paraId="1FF2A573" w14:textId="77777777" w:rsidR="00D86CC2" w:rsidRDefault="00D86CC2">
                        <w:pPr>
                          <w:pStyle w:val="TableParagraph"/>
                          <w:rPr>
                            <w:sz w:val="24"/>
                          </w:rPr>
                        </w:pPr>
                      </w:p>
                      <w:p w14:paraId="3AC1E400" w14:textId="77777777" w:rsidR="00D86CC2" w:rsidRDefault="00D86CC2">
                        <w:pPr>
                          <w:pStyle w:val="TableParagraph"/>
                          <w:spacing w:before="159"/>
                          <w:ind w:left="376"/>
                          <w:rPr>
                            <w:sz w:val="24"/>
                          </w:rPr>
                        </w:pPr>
                        <w:r>
                          <w:rPr>
                            <w:sz w:val="24"/>
                          </w:rPr>
                          <w:t>资源池状态</w:t>
                        </w:r>
                      </w:p>
                    </w:tc>
                    <w:tc>
                      <w:tcPr>
                        <w:tcW w:w="3402" w:type="dxa"/>
                      </w:tcPr>
                      <w:p w14:paraId="3B54A8D2" w14:textId="77777777" w:rsidR="00D86CC2" w:rsidRDefault="00D86CC2">
                        <w:pPr>
                          <w:pStyle w:val="TableParagraph"/>
                          <w:spacing w:before="11"/>
                          <w:rPr>
                            <w:sz w:val="25"/>
                          </w:rPr>
                        </w:pPr>
                      </w:p>
                      <w:p w14:paraId="39DD4B71" w14:textId="77777777" w:rsidR="00D86CC2" w:rsidRDefault="00D86CC2">
                        <w:pPr>
                          <w:pStyle w:val="TableParagraph"/>
                          <w:ind w:left="108"/>
                          <w:rPr>
                            <w:sz w:val="24"/>
                          </w:rPr>
                        </w:pPr>
                        <w:r>
                          <w:rPr>
                            <w:sz w:val="24"/>
                          </w:rPr>
                          <w:t>关键功能模块中断时长</w:t>
                        </w:r>
                      </w:p>
                    </w:tc>
                    <w:tc>
                      <w:tcPr>
                        <w:tcW w:w="3378" w:type="dxa"/>
                      </w:tcPr>
                      <w:p w14:paraId="79A40F01" w14:textId="77777777" w:rsidR="00D86CC2" w:rsidRDefault="00D86CC2">
                        <w:pPr>
                          <w:pStyle w:val="TableParagraph"/>
                          <w:spacing w:before="17" w:line="310" w:lineRule="atLeast"/>
                          <w:ind w:left="109" w:right="94"/>
                          <w:jc w:val="both"/>
                          <w:rPr>
                            <w:sz w:val="24"/>
                          </w:rPr>
                        </w:pPr>
                        <w:r>
                          <w:rPr>
                            <w:sz w:val="24"/>
                          </w:rPr>
                          <w:t>包括私有云资源池虚拟化系统</w:t>
                        </w:r>
                        <w:r>
                          <w:rPr>
                            <w:spacing w:val="-18"/>
                            <w:sz w:val="24"/>
                          </w:rPr>
                          <w:t>云管理平台开通、运维、运营功</w:t>
                        </w:r>
                        <w:r>
                          <w:rPr>
                            <w:sz w:val="24"/>
                          </w:rPr>
                          <w:t>能模块等不可用时长</w:t>
                        </w:r>
                      </w:p>
                    </w:tc>
                  </w:tr>
                  <w:tr w:rsidR="00D86CC2" w14:paraId="0C0B9DB7" w14:textId="77777777">
                    <w:trPr>
                      <w:trHeight w:val="925"/>
                    </w:trPr>
                    <w:tc>
                      <w:tcPr>
                        <w:tcW w:w="1952" w:type="dxa"/>
                        <w:vMerge/>
                        <w:tcBorders>
                          <w:top w:val="nil"/>
                        </w:tcBorders>
                      </w:tcPr>
                      <w:p w14:paraId="34AF5E94" w14:textId="77777777" w:rsidR="00D86CC2" w:rsidRDefault="00D86CC2">
                        <w:pPr>
                          <w:rPr>
                            <w:sz w:val="2"/>
                            <w:szCs w:val="2"/>
                          </w:rPr>
                        </w:pPr>
                      </w:p>
                    </w:tc>
                    <w:tc>
                      <w:tcPr>
                        <w:tcW w:w="3402" w:type="dxa"/>
                      </w:tcPr>
                      <w:p w14:paraId="46CC2630" w14:textId="77777777" w:rsidR="00D86CC2" w:rsidRDefault="00D86CC2">
                        <w:pPr>
                          <w:pStyle w:val="TableParagraph"/>
                          <w:rPr>
                            <w:sz w:val="25"/>
                          </w:rPr>
                        </w:pPr>
                      </w:p>
                      <w:p w14:paraId="20E1D1C9" w14:textId="77777777" w:rsidR="00D86CC2" w:rsidRDefault="00D86CC2">
                        <w:pPr>
                          <w:pStyle w:val="TableParagraph"/>
                          <w:ind w:left="108"/>
                          <w:rPr>
                            <w:sz w:val="24"/>
                          </w:rPr>
                        </w:pPr>
                        <w:r>
                          <w:rPr>
                            <w:sz w:val="24"/>
                          </w:rPr>
                          <w:t>CPU 平均利用率</w:t>
                        </w:r>
                      </w:p>
                    </w:tc>
                    <w:tc>
                      <w:tcPr>
                        <w:tcW w:w="3378" w:type="dxa"/>
                      </w:tcPr>
                      <w:p w14:paraId="1239D767" w14:textId="77777777" w:rsidR="00D86CC2" w:rsidRDefault="00D86CC2">
                        <w:pPr>
                          <w:pStyle w:val="TableParagraph"/>
                          <w:spacing w:before="9" w:line="242" w:lineRule="auto"/>
                          <w:ind w:left="109" w:right="94"/>
                          <w:rPr>
                            <w:sz w:val="24"/>
                          </w:rPr>
                        </w:pPr>
                        <w:r>
                          <w:rPr>
                            <w:spacing w:val="-18"/>
                            <w:sz w:val="24"/>
                          </w:rPr>
                          <w:t>资源池中按主机、网络设备、负</w:t>
                        </w:r>
                        <w:r>
                          <w:rPr>
                            <w:sz w:val="24"/>
                          </w:rPr>
                          <w:t>载均衡等设备类型分类，平均</w:t>
                        </w:r>
                      </w:p>
                      <w:p w14:paraId="5009338E" w14:textId="77777777" w:rsidR="00D86CC2" w:rsidRDefault="00D86CC2">
                        <w:pPr>
                          <w:pStyle w:val="TableParagraph"/>
                          <w:spacing w:before="3" w:line="272" w:lineRule="exact"/>
                          <w:ind w:left="109"/>
                          <w:rPr>
                            <w:sz w:val="24"/>
                          </w:rPr>
                        </w:pPr>
                        <w:r>
                          <w:rPr>
                            <w:sz w:val="24"/>
                          </w:rPr>
                          <w:t>CPU 利用率</w:t>
                        </w:r>
                      </w:p>
                    </w:tc>
                  </w:tr>
                  <w:tr w:rsidR="00D86CC2" w14:paraId="49CD8E4B" w14:textId="77777777">
                    <w:trPr>
                      <w:trHeight w:val="935"/>
                    </w:trPr>
                    <w:tc>
                      <w:tcPr>
                        <w:tcW w:w="1952" w:type="dxa"/>
                        <w:vMerge/>
                        <w:tcBorders>
                          <w:top w:val="nil"/>
                        </w:tcBorders>
                      </w:tcPr>
                      <w:p w14:paraId="34AE21C4" w14:textId="77777777" w:rsidR="00D86CC2" w:rsidRDefault="00D86CC2">
                        <w:pPr>
                          <w:rPr>
                            <w:sz w:val="2"/>
                            <w:szCs w:val="2"/>
                          </w:rPr>
                        </w:pPr>
                      </w:p>
                    </w:tc>
                    <w:tc>
                      <w:tcPr>
                        <w:tcW w:w="3402" w:type="dxa"/>
                      </w:tcPr>
                      <w:p w14:paraId="17521D18" w14:textId="77777777" w:rsidR="00D86CC2" w:rsidRDefault="00D86CC2">
                        <w:pPr>
                          <w:pStyle w:val="TableParagraph"/>
                          <w:spacing w:before="11"/>
                          <w:rPr>
                            <w:sz w:val="25"/>
                          </w:rPr>
                        </w:pPr>
                      </w:p>
                      <w:p w14:paraId="4432E0BC" w14:textId="77777777" w:rsidR="00D86CC2" w:rsidRDefault="00D86CC2">
                        <w:pPr>
                          <w:pStyle w:val="TableParagraph"/>
                          <w:ind w:left="108"/>
                          <w:rPr>
                            <w:sz w:val="24"/>
                          </w:rPr>
                        </w:pPr>
                        <w:r>
                          <w:rPr>
                            <w:sz w:val="24"/>
                          </w:rPr>
                          <w:t>内存平均利用率</w:t>
                        </w:r>
                      </w:p>
                    </w:tc>
                    <w:tc>
                      <w:tcPr>
                        <w:tcW w:w="3378" w:type="dxa"/>
                      </w:tcPr>
                      <w:p w14:paraId="6EE45CEB" w14:textId="77777777" w:rsidR="00D86CC2" w:rsidRDefault="00D86CC2">
                        <w:pPr>
                          <w:pStyle w:val="TableParagraph"/>
                          <w:spacing w:before="17" w:line="310" w:lineRule="atLeast"/>
                          <w:ind w:left="109" w:right="94"/>
                          <w:jc w:val="both"/>
                          <w:rPr>
                            <w:sz w:val="24"/>
                          </w:rPr>
                        </w:pPr>
                        <w:r>
                          <w:rPr>
                            <w:spacing w:val="-18"/>
                            <w:sz w:val="24"/>
                          </w:rPr>
                          <w:t>资源池中按主机、网络设备、负</w:t>
                        </w:r>
                        <w:r>
                          <w:rPr>
                            <w:sz w:val="24"/>
                          </w:rPr>
                          <w:t>载均衡等设备类型分类，平均内存利用率</w:t>
                        </w:r>
                      </w:p>
                    </w:tc>
                  </w:tr>
                  <w:tr w:rsidR="00D86CC2" w14:paraId="4781C9D1" w14:textId="77777777">
                    <w:trPr>
                      <w:trHeight w:val="729"/>
                    </w:trPr>
                    <w:tc>
                      <w:tcPr>
                        <w:tcW w:w="1952" w:type="dxa"/>
                        <w:vMerge/>
                        <w:tcBorders>
                          <w:top w:val="nil"/>
                        </w:tcBorders>
                      </w:tcPr>
                      <w:p w14:paraId="6DD8B4E0" w14:textId="77777777" w:rsidR="00D86CC2" w:rsidRDefault="00D86CC2">
                        <w:pPr>
                          <w:rPr>
                            <w:sz w:val="2"/>
                            <w:szCs w:val="2"/>
                          </w:rPr>
                        </w:pPr>
                      </w:p>
                    </w:tc>
                    <w:tc>
                      <w:tcPr>
                        <w:tcW w:w="3402" w:type="dxa"/>
                      </w:tcPr>
                      <w:p w14:paraId="2D9FE937" w14:textId="77777777" w:rsidR="00D86CC2" w:rsidRDefault="00D86CC2">
                        <w:pPr>
                          <w:pStyle w:val="TableParagraph"/>
                          <w:spacing w:before="5"/>
                          <w:rPr>
                            <w:sz w:val="17"/>
                          </w:rPr>
                        </w:pPr>
                      </w:p>
                      <w:p w14:paraId="6AC2B5EC" w14:textId="77777777" w:rsidR="00D86CC2" w:rsidRDefault="00D86CC2">
                        <w:pPr>
                          <w:pStyle w:val="TableParagraph"/>
                          <w:ind w:left="108"/>
                          <w:rPr>
                            <w:sz w:val="24"/>
                          </w:rPr>
                        </w:pPr>
                        <w:r>
                          <w:rPr>
                            <w:sz w:val="24"/>
                          </w:rPr>
                          <w:t>平均文件系统空间占用率</w:t>
                        </w:r>
                      </w:p>
                    </w:tc>
                    <w:tc>
                      <w:tcPr>
                        <w:tcW w:w="3378" w:type="dxa"/>
                      </w:tcPr>
                      <w:p w14:paraId="4ACA21DC" w14:textId="77777777" w:rsidR="00D86CC2" w:rsidRDefault="00D86CC2">
                        <w:pPr>
                          <w:pStyle w:val="TableParagraph"/>
                          <w:spacing w:before="67" w:line="242" w:lineRule="auto"/>
                          <w:ind w:left="109" w:right="138"/>
                          <w:rPr>
                            <w:sz w:val="24"/>
                          </w:rPr>
                        </w:pPr>
                        <w:r>
                          <w:rPr>
                            <w:sz w:val="24"/>
                          </w:rPr>
                          <w:t>资源池中按不同操作系统统计磁盘空间占用率，取平均值</w:t>
                        </w:r>
                      </w:p>
                    </w:tc>
                  </w:tr>
                  <w:tr w:rsidR="00D86CC2" w14:paraId="45921373" w14:textId="77777777">
                    <w:trPr>
                      <w:trHeight w:val="624"/>
                    </w:trPr>
                    <w:tc>
                      <w:tcPr>
                        <w:tcW w:w="1952" w:type="dxa"/>
                        <w:vMerge/>
                        <w:tcBorders>
                          <w:top w:val="nil"/>
                        </w:tcBorders>
                      </w:tcPr>
                      <w:p w14:paraId="5928290C" w14:textId="77777777" w:rsidR="00D86CC2" w:rsidRDefault="00D86CC2">
                        <w:pPr>
                          <w:rPr>
                            <w:sz w:val="2"/>
                            <w:szCs w:val="2"/>
                          </w:rPr>
                        </w:pPr>
                      </w:p>
                    </w:tc>
                    <w:tc>
                      <w:tcPr>
                        <w:tcW w:w="3402" w:type="dxa"/>
                      </w:tcPr>
                      <w:p w14:paraId="74BB8E31" w14:textId="77777777" w:rsidR="00D86CC2" w:rsidRDefault="00D86CC2">
                        <w:pPr>
                          <w:pStyle w:val="TableParagraph"/>
                          <w:spacing w:before="176"/>
                          <w:ind w:left="108"/>
                          <w:rPr>
                            <w:sz w:val="24"/>
                          </w:rPr>
                        </w:pPr>
                        <w:r>
                          <w:rPr>
                            <w:sz w:val="24"/>
                          </w:rPr>
                          <w:t>负载均衡吞吐量</w:t>
                        </w:r>
                      </w:p>
                    </w:tc>
                    <w:tc>
                      <w:tcPr>
                        <w:tcW w:w="3378" w:type="dxa"/>
                      </w:tcPr>
                      <w:p w14:paraId="5A4AF006" w14:textId="77777777" w:rsidR="00D86CC2" w:rsidRDefault="00D86CC2">
                        <w:pPr>
                          <w:pStyle w:val="TableParagraph"/>
                          <w:spacing w:before="20"/>
                          <w:ind w:left="109"/>
                          <w:rPr>
                            <w:sz w:val="24"/>
                          </w:rPr>
                        </w:pPr>
                        <w:r>
                          <w:rPr>
                            <w:sz w:val="24"/>
                          </w:rPr>
                          <w:t>单位时间负载均衡处理</w:t>
                        </w:r>
                        <w:r>
                          <w:rPr>
                            <w:rFonts w:hint="eastAsia"/>
                            <w:sz w:val="24"/>
                          </w:rPr>
                          <w:t>业务</w:t>
                        </w:r>
                        <w:r>
                          <w:rPr>
                            <w:sz w:val="24"/>
                          </w:rPr>
                          <w:t>的</w:t>
                        </w:r>
                      </w:p>
                      <w:p w14:paraId="07E70AB2" w14:textId="77777777" w:rsidR="00D86CC2" w:rsidRDefault="00D86CC2">
                        <w:pPr>
                          <w:pStyle w:val="TableParagraph"/>
                          <w:spacing w:before="4" w:line="272" w:lineRule="exact"/>
                          <w:ind w:left="109"/>
                          <w:rPr>
                            <w:sz w:val="24"/>
                          </w:rPr>
                        </w:pPr>
                        <w:r>
                          <w:rPr>
                            <w:sz w:val="24"/>
                          </w:rPr>
                          <w:t>请求量</w:t>
                        </w:r>
                      </w:p>
                    </w:tc>
                  </w:tr>
                  <w:tr w:rsidR="00D86CC2" w14:paraId="753FE170" w14:textId="77777777">
                    <w:trPr>
                      <w:trHeight w:val="623"/>
                    </w:trPr>
                    <w:tc>
                      <w:tcPr>
                        <w:tcW w:w="1952" w:type="dxa"/>
                        <w:vMerge/>
                        <w:tcBorders>
                          <w:top w:val="nil"/>
                        </w:tcBorders>
                      </w:tcPr>
                      <w:p w14:paraId="1000F2E1" w14:textId="77777777" w:rsidR="00D86CC2" w:rsidRDefault="00D86CC2">
                        <w:pPr>
                          <w:rPr>
                            <w:sz w:val="2"/>
                            <w:szCs w:val="2"/>
                          </w:rPr>
                        </w:pPr>
                      </w:p>
                    </w:tc>
                    <w:tc>
                      <w:tcPr>
                        <w:tcW w:w="3402" w:type="dxa"/>
                      </w:tcPr>
                      <w:p w14:paraId="7FF89C95" w14:textId="77777777" w:rsidR="008D129F" w:rsidRDefault="008D129F">
                        <w:pPr>
                          <w:pStyle w:val="TableParagraph"/>
                          <w:spacing w:line="272" w:lineRule="exact"/>
                          <w:ind w:left="108"/>
                          <w:rPr>
                            <w:sz w:val="24"/>
                          </w:rPr>
                        </w:pPr>
                      </w:p>
                      <w:p w14:paraId="313BC525" w14:textId="7F767F25" w:rsidR="00D86CC2" w:rsidRDefault="00D86CC2">
                        <w:pPr>
                          <w:pStyle w:val="TableParagraph"/>
                          <w:spacing w:line="272" w:lineRule="exact"/>
                          <w:ind w:left="108"/>
                          <w:rPr>
                            <w:sz w:val="24"/>
                          </w:rPr>
                        </w:pPr>
                        <w:r>
                          <w:rPr>
                            <w:sz w:val="24"/>
                          </w:rPr>
                          <w:t>网络设备防火墙会话数</w:t>
                        </w:r>
                      </w:p>
                    </w:tc>
                    <w:tc>
                      <w:tcPr>
                        <w:tcW w:w="3378" w:type="dxa"/>
                      </w:tcPr>
                      <w:p w14:paraId="5D06E053" w14:textId="77777777" w:rsidR="00D86CC2" w:rsidRDefault="00D86CC2">
                        <w:pPr>
                          <w:pStyle w:val="TableParagraph"/>
                          <w:spacing w:before="20"/>
                          <w:ind w:left="109"/>
                          <w:rPr>
                            <w:sz w:val="24"/>
                          </w:rPr>
                        </w:pPr>
                        <w:r>
                          <w:rPr>
                            <w:sz w:val="24"/>
                          </w:rPr>
                          <w:t>防火墙当前已处理的会话连接</w:t>
                        </w:r>
                      </w:p>
                      <w:p w14:paraId="6BD8BFB8" w14:textId="77777777" w:rsidR="00D86CC2" w:rsidRDefault="00D86CC2">
                        <w:pPr>
                          <w:pStyle w:val="TableParagraph"/>
                          <w:spacing w:before="4" w:line="272" w:lineRule="exact"/>
                          <w:ind w:left="109"/>
                          <w:rPr>
                            <w:sz w:val="24"/>
                          </w:rPr>
                        </w:pPr>
                        <w:r>
                          <w:rPr>
                            <w:sz w:val="24"/>
                          </w:rPr>
                          <w:t>总数</w:t>
                        </w:r>
                      </w:p>
                    </w:tc>
                  </w:tr>
                  <w:tr w:rsidR="00D86CC2" w14:paraId="7D963675" w14:textId="77777777">
                    <w:trPr>
                      <w:trHeight w:val="1247"/>
                    </w:trPr>
                    <w:tc>
                      <w:tcPr>
                        <w:tcW w:w="1952" w:type="dxa"/>
                        <w:vMerge/>
                        <w:tcBorders>
                          <w:top w:val="nil"/>
                        </w:tcBorders>
                      </w:tcPr>
                      <w:p w14:paraId="2EB87F99" w14:textId="77777777" w:rsidR="00D86CC2" w:rsidRDefault="00D86CC2">
                        <w:pPr>
                          <w:rPr>
                            <w:sz w:val="2"/>
                            <w:szCs w:val="2"/>
                          </w:rPr>
                        </w:pPr>
                      </w:p>
                    </w:tc>
                    <w:tc>
                      <w:tcPr>
                        <w:tcW w:w="3402" w:type="dxa"/>
                      </w:tcPr>
                      <w:p w14:paraId="7703D86F" w14:textId="77777777" w:rsidR="00D86CC2" w:rsidRDefault="00D86CC2">
                        <w:pPr>
                          <w:pStyle w:val="TableParagraph"/>
                          <w:rPr>
                            <w:sz w:val="24"/>
                          </w:rPr>
                        </w:pPr>
                      </w:p>
                      <w:p w14:paraId="699321F1" w14:textId="77777777" w:rsidR="00D86CC2" w:rsidRDefault="00D86CC2">
                        <w:pPr>
                          <w:pStyle w:val="TableParagraph"/>
                          <w:spacing w:before="180"/>
                          <w:ind w:left="108"/>
                          <w:rPr>
                            <w:sz w:val="24"/>
                          </w:rPr>
                        </w:pPr>
                        <w:r>
                          <w:rPr>
                            <w:sz w:val="24"/>
                          </w:rPr>
                          <w:t>网络设备端口输入输出利用率</w:t>
                        </w:r>
                      </w:p>
                    </w:tc>
                    <w:tc>
                      <w:tcPr>
                        <w:tcW w:w="3378" w:type="dxa"/>
                      </w:tcPr>
                      <w:p w14:paraId="4C8A1210" w14:textId="77777777" w:rsidR="00D86CC2" w:rsidRDefault="00D86CC2">
                        <w:pPr>
                          <w:pStyle w:val="TableParagraph"/>
                          <w:spacing w:before="20"/>
                          <w:ind w:left="349"/>
                          <w:rPr>
                            <w:sz w:val="24"/>
                          </w:rPr>
                        </w:pPr>
                        <w:r>
                          <w:rPr>
                            <w:sz w:val="24"/>
                          </w:rPr>
                          <w:t>输入利用率=端口输入流量/</w:t>
                        </w:r>
                      </w:p>
                      <w:p w14:paraId="67E3BEC9" w14:textId="77777777" w:rsidR="00D86CC2" w:rsidRDefault="00D86CC2">
                        <w:pPr>
                          <w:pStyle w:val="TableParagraph"/>
                          <w:spacing w:before="4"/>
                          <w:ind w:left="109"/>
                          <w:rPr>
                            <w:sz w:val="24"/>
                          </w:rPr>
                        </w:pPr>
                        <w:r>
                          <w:rPr>
                            <w:sz w:val="24"/>
                          </w:rPr>
                          <w:t>端口带宽</w:t>
                        </w:r>
                      </w:p>
                      <w:p w14:paraId="271B1018" w14:textId="77777777" w:rsidR="00D86CC2" w:rsidRDefault="00D86CC2">
                        <w:pPr>
                          <w:pStyle w:val="TableParagraph"/>
                          <w:spacing w:before="5"/>
                          <w:ind w:left="109"/>
                          <w:rPr>
                            <w:sz w:val="24"/>
                          </w:rPr>
                        </w:pPr>
                        <w:r>
                          <w:rPr>
                            <w:sz w:val="24"/>
                          </w:rPr>
                          <w:t>输出利用率=端口输出流量/端</w:t>
                        </w:r>
                      </w:p>
                      <w:p w14:paraId="544531D9" w14:textId="77777777" w:rsidR="00D86CC2" w:rsidRDefault="00D86CC2">
                        <w:pPr>
                          <w:pStyle w:val="TableParagraph"/>
                          <w:spacing w:before="4" w:line="272" w:lineRule="exact"/>
                          <w:ind w:left="109"/>
                          <w:rPr>
                            <w:sz w:val="24"/>
                          </w:rPr>
                        </w:pPr>
                        <w:r>
                          <w:rPr>
                            <w:sz w:val="24"/>
                          </w:rPr>
                          <w:t>口带宽</w:t>
                        </w:r>
                      </w:p>
                    </w:tc>
                  </w:tr>
                  <w:tr w:rsidR="00D86CC2" w14:paraId="7C42D105" w14:textId="77777777">
                    <w:trPr>
                      <w:trHeight w:val="959"/>
                    </w:trPr>
                    <w:tc>
                      <w:tcPr>
                        <w:tcW w:w="1952" w:type="dxa"/>
                        <w:vMerge/>
                        <w:tcBorders>
                          <w:top w:val="nil"/>
                        </w:tcBorders>
                      </w:tcPr>
                      <w:p w14:paraId="06B4248A" w14:textId="77777777" w:rsidR="00D86CC2" w:rsidRDefault="00D86CC2">
                        <w:pPr>
                          <w:rPr>
                            <w:sz w:val="2"/>
                            <w:szCs w:val="2"/>
                          </w:rPr>
                        </w:pPr>
                      </w:p>
                    </w:tc>
                    <w:tc>
                      <w:tcPr>
                        <w:tcW w:w="3402" w:type="dxa"/>
                      </w:tcPr>
                      <w:p w14:paraId="47EA6353" w14:textId="77777777" w:rsidR="00D86CC2" w:rsidRDefault="00D86CC2">
                        <w:pPr>
                          <w:pStyle w:val="TableParagraph"/>
                          <w:spacing w:before="11"/>
                          <w:rPr>
                            <w:sz w:val="25"/>
                          </w:rPr>
                        </w:pPr>
                      </w:p>
                      <w:p w14:paraId="05F152E7" w14:textId="77777777" w:rsidR="00D86CC2" w:rsidRDefault="00D86CC2">
                        <w:pPr>
                          <w:pStyle w:val="TableParagraph"/>
                          <w:spacing w:line="272" w:lineRule="exact"/>
                          <w:ind w:left="108"/>
                          <w:rPr>
                            <w:sz w:val="24"/>
                          </w:rPr>
                        </w:pPr>
                        <w:r>
                          <w:rPr>
                            <w:sz w:val="24"/>
                          </w:rPr>
                          <w:t>数据库表空间利用率</w:t>
                        </w:r>
                      </w:p>
                    </w:tc>
                    <w:tc>
                      <w:tcPr>
                        <w:tcW w:w="3378" w:type="dxa"/>
                      </w:tcPr>
                      <w:p w14:paraId="1606230A" w14:textId="77777777" w:rsidR="00D86CC2" w:rsidRDefault="00D86CC2">
                        <w:pPr>
                          <w:pStyle w:val="TableParagraph"/>
                          <w:spacing w:before="20"/>
                          <w:ind w:left="349"/>
                          <w:rPr>
                            <w:sz w:val="24"/>
                          </w:rPr>
                        </w:pPr>
                        <w:r>
                          <w:rPr>
                            <w:sz w:val="24"/>
                          </w:rPr>
                          <w:t>已使用的数据库表空间大小</w:t>
                        </w:r>
                      </w:p>
                      <w:p w14:paraId="047AF62D" w14:textId="77777777" w:rsidR="00D86CC2" w:rsidRDefault="00D86CC2">
                        <w:pPr>
                          <w:pStyle w:val="TableParagraph"/>
                          <w:spacing w:before="4" w:line="272" w:lineRule="exact"/>
                          <w:ind w:left="109"/>
                          <w:rPr>
                            <w:sz w:val="24"/>
                          </w:rPr>
                        </w:pPr>
                        <w:r>
                          <w:rPr>
                            <w:sz w:val="24"/>
                          </w:rPr>
                          <w:t>/数据库表空间分配的总大小</w:t>
                        </w:r>
                      </w:p>
                    </w:tc>
                  </w:tr>
                </w:tbl>
                <w:p w14:paraId="2A59A142" w14:textId="77777777" w:rsidR="00D86CC2" w:rsidRDefault="00D86CC2">
                  <w:pPr>
                    <w:pStyle w:val="a3"/>
                  </w:pPr>
                </w:p>
              </w:txbxContent>
            </v:textbox>
            <w10:wrap anchorx="page" anchory="page"/>
          </v:shape>
        </w:pict>
      </w:r>
    </w:p>
    <w:p w14:paraId="596BDB41" w14:textId="77777777" w:rsidR="005D1B5C" w:rsidRDefault="005D1B5C">
      <w:pPr>
        <w:pStyle w:val="a3"/>
        <w:rPr>
          <w:sz w:val="20"/>
        </w:rPr>
      </w:pPr>
    </w:p>
    <w:p w14:paraId="19C72D20" w14:textId="77777777" w:rsidR="005D1B5C" w:rsidRDefault="005D1B5C">
      <w:pPr>
        <w:pStyle w:val="a3"/>
        <w:rPr>
          <w:sz w:val="20"/>
        </w:rPr>
      </w:pPr>
    </w:p>
    <w:p w14:paraId="091AD64E" w14:textId="77777777" w:rsidR="005D1B5C" w:rsidRDefault="005D1B5C">
      <w:pPr>
        <w:pStyle w:val="a3"/>
        <w:rPr>
          <w:sz w:val="20"/>
        </w:rPr>
      </w:pPr>
    </w:p>
    <w:p w14:paraId="659C3238" w14:textId="77777777" w:rsidR="005D1B5C" w:rsidRDefault="005D1B5C">
      <w:pPr>
        <w:pStyle w:val="a3"/>
        <w:rPr>
          <w:sz w:val="20"/>
        </w:rPr>
      </w:pPr>
    </w:p>
    <w:p w14:paraId="343F7DEA" w14:textId="77777777" w:rsidR="005D1B5C" w:rsidRDefault="005D1B5C">
      <w:pPr>
        <w:pStyle w:val="a3"/>
        <w:rPr>
          <w:sz w:val="20"/>
        </w:rPr>
      </w:pPr>
    </w:p>
    <w:p w14:paraId="02CE3F3F" w14:textId="77777777" w:rsidR="005D1B5C" w:rsidRDefault="005D1B5C">
      <w:pPr>
        <w:pStyle w:val="a3"/>
        <w:rPr>
          <w:sz w:val="20"/>
        </w:rPr>
      </w:pPr>
    </w:p>
    <w:p w14:paraId="3D5D0112" w14:textId="77777777" w:rsidR="005D1B5C" w:rsidRDefault="005D1B5C">
      <w:pPr>
        <w:pStyle w:val="a3"/>
        <w:rPr>
          <w:sz w:val="20"/>
        </w:rPr>
      </w:pPr>
    </w:p>
    <w:p w14:paraId="33FED753" w14:textId="77777777" w:rsidR="005D1B5C" w:rsidRDefault="005D1B5C">
      <w:pPr>
        <w:pStyle w:val="a3"/>
        <w:rPr>
          <w:sz w:val="20"/>
        </w:rPr>
      </w:pPr>
    </w:p>
    <w:p w14:paraId="52975614" w14:textId="77777777" w:rsidR="005D1B5C" w:rsidRDefault="005D1B5C">
      <w:pPr>
        <w:pStyle w:val="a3"/>
        <w:rPr>
          <w:sz w:val="20"/>
        </w:rPr>
      </w:pPr>
    </w:p>
    <w:p w14:paraId="12CE2FAF" w14:textId="77777777" w:rsidR="005D1B5C" w:rsidRDefault="005D1B5C">
      <w:pPr>
        <w:pStyle w:val="a3"/>
        <w:rPr>
          <w:sz w:val="20"/>
        </w:rPr>
      </w:pPr>
    </w:p>
    <w:p w14:paraId="0B080E11" w14:textId="77777777" w:rsidR="005D1B5C" w:rsidRDefault="005D1B5C">
      <w:pPr>
        <w:pStyle w:val="a3"/>
        <w:rPr>
          <w:sz w:val="20"/>
        </w:rPr>
      </w:pPr>
    </w:p>
    <w:p w14:paraId="4F104C36" w14:textId="77777777" w:rsidR="005D1B5C" w:rsidRDefault="005D1B5C">
      <w:pPr>
        <w:pStyle w:val="a3"/>
        <w:spacing w:before="9"/>
        <w:rPr>
          <w:sz w:val="29"/>
        </w:rPr>
      </w:pPr>
    </w:p>
    <w:p w14:paraId="3F4889A3" w14:textId="77777777" w:rsidR="005D1B5C" w:rsidRDefault="00D86CC2">
      <w:pPr>
        <w:pStyle w:val="a3"/>
        <w:spacing w:before="66"/>
        <w:ind w:right="1187"/>
        <w:jc w:val="right"/>
      </w:pPr>
      <w:r>
        <w:t>、</w:t>
      </w:r>
    </w:p>
    <w:p w14:paraId="5CD4F9C5" w14:textId="77777777" w:rsidR="005D1B5C" w:rsidRDefault="005D1B5C">
      <w:pPr>
        <w:jc w:val="right"/>
        <w:sectPr w:rsidR="005D1B5C">
          <w:pgSz w:w="11900" w:h="16840"/>
          <w:pgMar w:top="1440" w:right="1800" w:bottom="1440" w:left="1800" w:header="720" w:footer="720" w:gutter="0"/>
          <w:cols w:space="720"/>
        </w:sectPr>
      </w:pPr>
    </w:p>
    <w:p w14:paraId="717EE650" w14:textId="77777777" w:rsidR="005D1B5C" w:rsidRDefault="00D86CC2">
      <w:pPr>
        <w:pStyle w:val="2"/>
        <w:rPr>
          <w:rFonts w:ascii="仿宋" w:eastAsia="仿宋" w:hAnsi="仿宋"/>
        </w:rPr>
      </w:pPr>
      <w:bookmarkStart w:id="94" w:name="_bookmark38"/>
      <w:bookmarkStart w:id="95" w:name="_Toc528954931"/>
      <w:bookmarkStart w:id="96" w:name="_Toc525843262"/>
      <w:bookmarkEnd w:id="94"/>
      <w:r>
        <w:rPr>
          <w:rFonts w:ascii="仿宋" w:eastAsia="仿宋" w:hAnsi="仿宋"/>
        </w:rPr>
        <w:lastRenderedPageBreak/>
        <w:t>附录七：统一视图指标集</w:t>
      </w:r>
      <w:bookmarkEnd w:id="95"/>
      <w:bookmarkEnd w:id="96"/>
    </w:p>
    <w:p w14:paraId="2C566C8C" w14:textId="77777777" w:rsidR="005D1B5C" w:rsidRDefault="005D1B5C">
      <w:pPr>
        <w:pStyle w:val="a3"/>
        <w:rPr>
          <w:sz w:val="20"/>
        </w:rPr>
      </w:pPr>
    </w:p>
    <w:p w14:paraId="0A8EF67A" w14:textId="77777777" w:rsidR="005D1B5C" w:rsidRDefault="005D1B5C">
      <w:pPr>
        <w:pStyle w:val="a3"/>
        <w:spacing w:before="8"/>
        <w:rPr>
          <w:sz w:val="14"/>
        </w:rPr>
      </w:pPr>
    </w:p>
    <w:tbl>
      <w:tblPr>
        <w:tblStyle w:val="TableNormal"/>
        <w:tblW w:w="8364" w:type="dxa"/>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0"/>
        <w:gridCol w:w="2640"/>
        <w:gridCol w:w="4644"/>
      </w:tblGrid>
      <w:tr w:rsidR="005D1B5C" w14:paraId="7537C020" w14:textId="77777777">
        <w:trPr>
          <w:trHeight w:val="312"/>
        </w:trPr>
        <w:tc>
          <w:tcPr>
            <w:tcW w:w="3720" w:type="dxa"/>
            <w:gridSpan w:val="2"/>
          </w:tcPr>
          <w:p w14:paraId="299261F7" w14:textId="77777777" w:rsidR="005D1B5C" w:rsidRDefault="00D86CC2">
            <w:pPr>
              <w:pStyle w:val="TableParagraph"/>
              <w:spacing w:before="22" w:line="270" w:lineRule="exact"/>
              <w:ind w:left="1530" w:right="1657"/>
              <w:jc w:val="center"/>
              <w:rPr>
                <w:b/>
                <w:sz w:val="24"/>
              </w:rPr>
            </w:pPr>
            <w:r>
              <w:rPr>
                <w:b/>
                <w:sz w:val="24"/>
              </w:rPr>
              <w:t>内容</w:t>
            </w:r>
          </w:p>
        </w:tc>
        <w:tc>
          <w:tcPr>
            <w:tcW w:w="4644" w:type="dxa"/>
          </w:tcPr>
          <w:p w14:paraId="6FC50AAF" w14:textId="77777777" w:rsidR="005D1B5C" w:rsidRDefault="00D86CC2">
            <w:pPr>
              <w:pStyle w:val="TableParagraph"/>
              <w:spacing w:before="22" w:line="270" w:lineRule="exact"/>
              <w:ind w:left="1992" w:right="2119"/>
              <w:jc w:val="center"/>
              <w:rPr>
                <w:b/>
                <w:sz w:val="24"/>
              </w:rPr>
            </w:pPr>
            <w:r>
              <w:rPr>
                <w:b/>
                <w:sz w:val="24"/>
              </w:rPr>
              <w:t>名称</w:t>
            </w:r>
          </w:p>
        </w:tc>
      </w:tr>
      <w:tr w:rsidR="005D1B5C" w14:paraId="71BF29F5" w14:textId="77777777">
        <w:trPr>
          <w:trHeight w:val="311"/>
        </w:trPr>
        <w:tc>
          <w:tcPr>
            <w:tcW w:w="1080" w:type="dxa"/>
            <w:vMerge w:val="restart"/>
          </w:tcPr>
          <w:p w14:paraId="76D282D5" w14:textId="77777777" w:rsidR="005D1B5C" w:rsidRDefault="005D1B5C">
            <w:pPr>
              <w:pStyle w:val="TableParagraph"/>
              <w:rPr>
                <w:sz w:val="24"/>
              </w:rPr>
            </w:pPr>
          </w:p>
          <w:p w14:paraId="04F22549" w14:textId="77777777" w:rsidR="005D1B5C" w:rsidRDefault="005D1B5C">
            <w:pPr>
              <w:pStyle w:val="TableParagraph"/>
              <w:rPr>
                <w:sz w:val="24"/>
              </w:rPr>
            </w:pPr>
          </w:p>
          <w:p w14:paraId="588D1764" w14:textId="77777777" w:rsidR="005D1B5C" w:rsidRDefault="005D1B5C">
            <w:pPr>
              <w:pStyle w:val="TableParagraph"/>
              <w:rPr>
                <w:sz w:val="24"/>
              </w:rPr>
            </w:pPr>
          </w:p>
          <w:p w14:paraId="37C7482C" w14:textId="77777777" w:rsidR="005D1B5C" w:rsidRDefault="005D1B5C">
            <w:pPr>
              <w:pStyle w:val="TableParagraph"/>
              <w:spacing w:before="7"/>
              <w:rPr>
                <w:sz w:val="17"/>
              </w:rPr>
            </w:pPr>
          </w:p>
          <w:p w14:paraId="73288896" w14:textId="77777777" w:rsidR="005D1B5C" w:rsidRDefault="00D86CC2">
            <w:pPr>
              <w:pStyle w:val="TableParagraph"/>
              <w:ind w:left="216"/>
              <w:rPr>
                <w:sz w:val="24"/>
              </w:rPr>
            </w:pPr>
            <w:r>
              <w:rPr>
                <w:sz w:val="24"/>
              </w:rPr>
              <w:t>X86 服</w:t>
            </w:r>
          </w:p>
          <w:p w14:paraId="750CE311" w14:textId="77777777" w:rsidR="005D1B5C" w:rsidRDefault="00D86CC2">
            <w:pPr>
              <w:pStyle w:val="TableParagraph"/>
              <w:spacing w:before="5"/>
              <w:ind w:left="240"/>
              <w:rPr>
                <w:sz w:val="24"/>
              </w:rPr>
            </w:pPr>
            <w:r>
              <w:rPr>
                <w:sz w:val="24"/>
              </w:rPr>
              <w:t>务器</w:t>
            </w:r>
          </w:p>
        </w:tc>
        <w:tc>
          <w:tcPr>
            <w:tcW w:w="2640" w:type="dxa"/>
          </w:tcPr>
          <w:p w14:paraId="0A6FF7B1" w14:textId="77777777" w:rsidR="005D1B5C" w:rsidRDefault="00D86CC2">
            <w:pPr>
              <w:pStyle w:val="TableParagraph"/>
              <w:spacing w:before="22" w:line="270" w:lineRule="exact"/>
              <w:ind w:left="108"/>
              <w:rPr>
                <w:sz w:val="24"/>
              </w:rPr>
            </w:pPr>
            <w:r>
              <w:rPr>
                <w:sz w:val="24"/>
              </w:rPr>
              <w:t>CPU 利用率</w:t>
            </w:r>
          </w:p>
        </w:tc>
        <w:tc>
          <w:tcPr>
            <w:tcW w:w="4644" w:type="dxa"/>
          </w:tcPr>
          <w:p w14:paraId="047E062A" w14:textId="77777777" w:rsidR="005D1B5C" w:rsidRDefault="00D86CC2">
            <w:pPr>
              <w:pStyle w:val="TableParagraph"/>
              <w:spacing w:before="22" w:line="270" w:lineRule="exact"/>
              <w:ind w:left="109"/>
              <w:rPr>
                <w:sz w:val="24"/>
              </w:rPr>
            </w:pPr>
            <w:r>
              <w:rPr>
                <w:sz w:val="24"/>
              </w:rPr>
              <w:t>当月的 x86 服务器平均 CPU 利用率</w:t>
            </w:r>
          </w:p>
        </w:tc>
      </w:tr>
      <w:tr w:rsidR="005D1B5C" w14:paraId="76EEC16B" w14:textId="77777777">
        <w:trPr>
          <w:trHeight w:val="312"/>
        </w:trPr>
        <w:tc>
          <w:tcPr>
            <w:tcW w:w="1080" w:type="dxa"/>
            <w:vMerge/>
            <w:tcBorders>
              <w:top w:val="nil"/>
            </w:tcBorders>
          </w:tcPr>
          <w:p w14:paraId="4DB99EC1" w14:textId="77777777" w:rsidR="005D1B5C" w:rsidRDefault="005D1B5C">
            <w:pPr>
              <w:rPr>
                <w:sz w:val="2"/>
                <w:szCs w:val="2"/>
              </w:rPr>
            </w:pPr>
          </w:p>
        </w:tc>
        <w:tc>
          <w:tcPr>
            <w:tcW w:w="2640" w:type="dxa"/>
          </w:tcPr>
          <w:p w14:paraId="650C2A9A" w14:textId="77777777" w:rsidR="005D1B5C" w:rsidRDefault="00D86CC2">
            <w:pPr>
              <w:pStyle w:val="TableParagraph"/>
              <w:spacing w:before="22" w:line="270" w:lineRule="exact"/>
              <w:ind w:left="108"/>
              <w:rPr>
                <w:sz w:val="24"/>
              </w:rPr>
            </w:pPr>
            <w:r>
              <w:rPr>
                <w:sz w:val="24"/>
              </w:rPr>
              <w:t>前台应用 CPU 利用率</w:t>
            </w:r>
          </w:p>
        </w:tc>
        <w:tc>
          <w:tcPr>
            <w:tcW w:w="4644" w:type="dxa"/>
          </w:tcPr>
          <w:p w14:paraId="1ECB43A5" w14:textId="77777777" w:rsidR="005D1B5C" w:rsidRDefault="00D86CC2">
            <w:pPr>
              <w:pStyle w:val="TableParagraph"/>
              <w:spacing w:before="22" w:line="270" w:lineRule="exact"/>
              <w:ind w:left="109"/>
              <w:rPr>
                <w:sz w:val="24"/>
              </w:rPr>
            </w:pPr>
            <w:r>
              <w:rPr>
                <w:sz w:val="24"/>
              </w:rPr>
              <w:t>计算型服务器、宿主机的 CPU 利用率</w:t>
            </w:r>
          </w:p>
        </w:tc>
      </w:tr>
      <w:tr w:rsidR="005D1B5C" w14:paraId="32FE8C36" w14:textId="77777777">
        <w:trPr>
          <w:trHeight w:val="624"/>
        </w:trPr>
        <w:tc>
          <w:tcPr>
            <w:tcW w:w="1080" w:type="dxa"/>
            <w:vMerge/>
            <w:tcBorders>
              <w:top w:val="nil"/>
            </w:tcBorders>
          </w:tcPr>
          <w:p w14:paraId="407F13B7" w14:textId="77777777" w:rsidR="005D1B5C" w:rsidRDefault="005D1B5C">
            <w:pPr>
              <w:rPr>
                <w:sz w:val="2"/>
                <w:szCs w:val="2"/>
              </w:rPr>
            </w:pPr>
          </w:p>
        </w:tc>
        <w:tc>
          <w:tcPr>
            <w:tcW w:w="2640" w:type="dxa"/>
          </w:tcPr>
          <w:p w14:paraId="66243868" w14:textId="77777777" w:rsidR="005D1B5C" w:rsidRDefault="00D86CC2">
            <w:pPr>
              <w:pStyle w:val="TableParagraph"/>
              <w:spacing w:before="178"/>
              <w:ind w:left="108"/>
              <w:rPr>
                <w:sz w:val="24"/>
              </w:rPr>
            </w:pPr>
            <w:r>
              <w:rPr>
                <w:sz w:val="24"/>
              </w:rPr>
              <w:t>后台应用 CPU 利用率</w:t>
            </w:r>
          </w:p>
        </w:tc>
        <w:tc>
          <w:tcPr>
            <w:tcW w:w="4644" w:type="dxa"/>
          </w:tcPr>
          <w:p w14:paraId="1694E153" w14:textId="77777777" w:rsidR="005D1B5C" w:rsidRDefault="00D86CC2">
            <w:pPr>
              <w:pStyle w:val="TableParagraph"/>
              <w:spacing w:before="22"/>
              <w:ind w:left="109"/>
              <w:rPr>
                <w:sz w:val="24"/>
              </w:rPr>
            </w:pPr>
            <w:r>
              <w:rPr>
                <w:sz w:val="24"/>
              </w:rPr>
              <w:t>hadoop</w:t>
            </w:r>
            <w:r>
              <w:rPr>
                <w:spacing w:val="-36"/>
                <w:sz w:val="24"/>
              </w:rPr>
              <w:t>、</w:t>
            </w:r>
            <w:r>
              <w:rPr>
                <w:sz w:val="24"/>
              </w:rPr>
              <w:t>MPP</w:t>
            </w:r>
            <w:r>
              <w:rPr>
                <w:spacing w:val="-17"/>
                <w:sz w:val="24"/>
              </w:rPr>
              <w:t xml:space="preserve"> 等分析型服务器的 </w:t>
            </w:r>
            <w:r>
              <w:rPr>
                <w:sz w:val="24"/>
              </w:rPr>
              <w:t>CPU</w:t>
            </w:r>
            <w:r>
              <w:rPr>
                <w:spacing w:val="-18"/>
                <w:sz w:val="24"/>
              </w:rPr>
              <w:t xml:space="preserve"> 平均利</w:t>
            </w:r>
          </w:p>
          <w:p w14:paraId="6894E413" w14:textId="77777777" w:rsidR="005D1B5C" w:rsidRDefault="00D86CC2">
            <w:pPr>
              <w:pStyle w:val="TableParagraph"/>
              <w:spacing w:before="4" w:line="270" w:lineRule="exact"/>
              <w:ind w:left="109"/>
              <w:rPr>
                <w:sz w:val="24"/>
              </w:rPr>
            </w:pPr>
            <w:r>
              <w:rPr>
                <w:sz w:val="24"/>
              </w:rPr>
              <w:t>用率</w:t>
            </w:r>
          </w:p>
        </w:tc>
      </w:tr>
      <w:tr w:rsidR="005D1B5C" w14:paraId="14F42BD4" w14:textId="77777777">
        <w:trPr>
          <w:trHeight w:val="312"/>
        </w:trPr>
        <w:tc>
          <w:tcPr>
            <w:tcW w:w="1080" w:type="dxa"/>
            <w:vMerge/>
            <w:tcBorders>
              <w:top w:val="nil"/>
            </w:tcBorders>
          </w:tcPr>
          <w:p w14:paraId="6A55CF41" w14:textId="77777777" w:rsidR="005D1B5C" w:rsidRDefault="005D1B5C">
            <w:pPr>
              <w:rPr>
                <w:sz w:val="2"/>
                <w:szCs w:val="2"/>
              </w:rPr>
            </w:pPr>
          </w:p>
        </w:tc>
        <w:tc>
          <w:tcPr>
            <w:tcW w:w="2640" w:type="dxa"/>
          </w:tcPr>
          <w:p w14:paraId="78FCD012" w14:textId="77777777" w:rsidR="005D1B5C" w:rsidRDefault="00D86CC2">
            <w:pPr>
              <w:pStyle w:val="TableParagraph"/>
              <w:spacing w:before="22" w:line="270" w:lineRule="exact"/>
              <w:ind w:left="108"/>
              <w:rPr>
                <w:sz w:val="24"/>
              </w:rPr>
            </w:pPr>
            <w:r>
              <w:rPr>
                <w:sz w:val="24"/>
              </w:rPr>
              <w:t>内存利用率</w:t>
            </w:r>
          </w:p>
        </w:tc>
        <w:tc>
          <w:tcPr>
            <w:tcW w:w="4644" w:type="dxa"/>
          </w:tcPr>
          <w:p w14:paraId="15C72C1E" w14:textId="77777777" w:rsidR="005D1B5C" w:rsidRDefault="00D86CC2">
            <w:pPr>
              <w:pStyle w:val="TableParagraph"/>
              <w:spacing w:before="22" w:line="270" w:lineRule="exact"/>
              <w:ind w:left="109"/>
              <w:rPr>
                <w:sz w:val="24"/>
              </w:rPr>
            </w:pPr>
            <w:r>
              <w:rPr>
                <w:sz w:val="24"/>
              </w:rPr>
              <w:t>当月的 x86 服务器平均内存利用率</w:t>
            </w:r>
          </w:p>
        </w:tc>
      </w:tr>
      <w:tr w:rsidR="005D1B5C" w14:paraId="14FD1067" w14:textId="77777777">
        <w:trPr>
          <w:trHeight w:val="311"/>
        </w:trPr>
        <w:tc>
          <w:tcPr>
            <w:tcW w:w="1080" w:type="dxa"/>
            <w:vMerge/>
            <w:tcBorders>
              <w:top w:val="nil"/>
            </w:tcBorders>
          </w:tcPr>
          <w:p w14:paraId="76422EF1" w14:textId="77777777" w:rsidR="005D1B5C" w:rsidRDefault="005D1B5C">
            <w:pPr>
              <w:rPr>
                <w:sz w:val="2"/>
                <w:szCs w:val="2"/>
              </w:rPr>
            </w:pPr>
          </w:p>
        </w:tc>
        <w:tc>
          <w:tcPr>
            <w:tcW w:w="2640" w:type="dxa"/>
          </w:tcPr>
          <w:p w14:paraId="640FC5F7" w14:textId="77777777" w:rsidR="005D1B5C" w:rsidRDefault="00D86CC2">
            <w:pPr>
              <w:pStyle w:val="TableParagraph"/>
              <w:spacing w:before="22" w:line="270" w:lineRule="exact"/>
              <w:ind w:left="108"/>
              <w:rPr>
                <w:sz w:val="24"/>
              </w:rPr>
            </w:pPr>
            <w:r>
              <w:rPr>
                <w:sz w:val="24"/>
              </w:rPr>
              <w:t>磁盘利用率</w:t>
            </w:r>
          </w:p>
        </w:tc>
        <w:tc>
          <w:tcPr>
            <w:tcW w:w="4644" w:type="dxa"/>
          </w:tcPr>
          <w:p w14:paraId="4C2A7CA8" w14:textId="77777777" w:rsidR="005D1B5C" w:rsidRDefault="00D86CC2">
            <w:pPr>
              <w:pStyle w:val="TableParagraph"/>
              <w:spacing w:before="22" w:line="270" w:lineRule="exact"/>
              <w:ind w:left="109"/>
              <w:rPr>
                <w:sz w:val="24"/>
              </w:rPr>
            </w:pPr>
            <w:r>
              <w:rPr>
                <w:sz w:val="24"/>
              </w:rPr>
              <w:t>当月的 x86 服务器平均磁盘利用率</w:t>
            </w:r>
          </w:p>
        </w:tc>
      </w:tr>
      <w:tr w:rsidR="005D1B5C" w14:paraId="6E2CAC94" w14:textId="77777777">
        <w:trPr>
          <w:trHeight w:val="312"/>
        </w:trPr>
        <w:tc>
          <w:tcPr>
            <w:tcW w:w="1080" w:type="dxa"/>
            <w:vMerge/>
            <w:tcBorders>
              <w:top w:val="nil"/>
            </w:tcBorders>
          </w:tcPr>
          <w:p w14:paraId="4B6AEAF3" w14:textId="77777777" w:rsidR="005D1B5C" w:rsidRDefault="005D1B5C">
            <w:pPr>
              <w:rPr>
                <w:sz w:val="2"/>
                <w:szCs w:val="2"/>
              </w:rPr>
            </w:pPr>
          </w:p>
        </w:tc>
        <w:tc>
          <w:tcPr>
            <w:tcW w:w="2640" w:type="dxa"/>
          </w:tcPr>
          <w:p w14:paraId="5FC45A92" w14:textId="77777777" w:rsidR="005D1B5C" w:rsidRDefault="00D86CC2">
            <w:pPr>
              <w:pStyle w:val="TableParagraph"/>
              <w:spacing w:before="22" w:line="270" w:lineRule="exact"/>
              <w:ind w:left="108"/>
              <w:rPr>
                <w:sz w:val="24"/>
              </w:rPr>
            </w:pPr>
            <w:r>
              <w:rPr>
                <w:sz w:val="24"/>
              </w:rPr>
              <w:t>千兆网卡带宽利用率</w:t>
            </w:r>
          </w:p>
        </w:tc>
        <w:tc>
          <w:tcPr>
            <w:tcW w:w="4644" w:type="dxa"/>
          </w:tcPr>
          <w:p w14:paraId="0AD37B45" w14:textId="77777777" w:rsidR="005D1B5C" w:rsidRDefault="00D86CC2">
            <w:pPr>
              <w:pStyle w:val="TableParagraph"/>
              <w:spacing w:before="22" w:line="270" w:lineRule="exact"/>
              <w:ind w:left="109"/>
              <w:rPr>
                <w:sz w:val="24"/>
              </w:rPr>
            </w:pPr>
            <w:r>
              <w:rPr>
                <w:sz w:val="24"/>
              </w:rPr>
              <w:t>当月的 x86 服务器千兆网络带宽利用率</w:t>
            </w:r>
          </w:p>
        </w:tc>
      </w:tr>
      <w:tr w:rsidR="005D1B5C" w14:paraId="03F3953D" w14:textId="77777777">
        <w:trPr>
          <w:trHeight w:val="312"/>
        </w:trPr>
        <w:tc>
          <w:tcPr>
            <w:tcW w:w="1080" w:type="dxa"/>
            <w:vMerge/>
            <w:tcBorders>
              <w:top w:val="nil"/>
            </w:tcBorders>
          </w:tcPr>
          <w:p w14:paraId="42E5918B" w14:textId="77777777" w:rsidR="005D1B5C" w:rsidRDefault="005D1B5C">
            <w:pPr>
              <w:rPr>
                <w:sz w:val="2"/>
                <w:szCs w:val="2"/>
              </w:rPr>
            </w:pPr>
          </w:p>
        </w:tc>
        <w:tc>
          <w:tcPr>
            <w:tcW w:w="2640" w:type="dxa"/>
          </w:tcPr>
          <w:p w14:paraId="7C0D4AFF" w14:textId="77777777" w:rsidR="005D1B5C" w:rsidRDefault="00D86CC2">
            <w:pPr>
              <w:pStyle w:val="TableParagraph"/>
              <w:spacing w:before="22" w:line="270" w:lineRule="exact"/>
              <w:ind w:left="108"/>
              <w:rPr>
                <w:sz w:val="24"/>
              </w:rPr>
            </w:pPr>
            <w:r>
              <w:rPr>
                <w:sz w:val="24"/>
              </w:rPr>
              <w:t>万兆网卡带宽利用率</w:t>
            </w:r>
          </w:p>
        </w:tc>
        <w:tc>
          <w:tcPr>
            <w:tcW w:w="4644" w:type="dxa"/>
          </w:tcPr>
          <w:p w14:paraId="2503201C" w14:textId="77777777" w:rsidR="005D1B5C" w:rsidRDefault="00D86CC2">
            <w:pPr>
              <w:pStyle w:val="TableParagraph"/>
              <w:spacing w:before="22" w:line="270" w:lineRule="exact"/>
              <w:ind w:left="109"/>
              <w:rPr>
                <w:sz w:val="24"/>
              </w:rPr>
            </w:pPr>
            <w:r>
              <w:rPr>
                <w:sz w:val="24"/>
              </w:rPr>
              <w:t>当月的 x86 服务器万兆网络带宽利用率</w:t>
            </w:r>
          </w:p>
        </w:tc>
      </w:tr>
      <w:tr w:rsidR="005D1B5C" w14:paraId="4F5931F9" w14:textId="77777777">
        <w:trPr>
          <w:trHeight w:val="312"/>
        </w:trPr>
        <w:tc>
          <w:tcPr>
            <w:tcW w:w="1080" w:type="dxa"/>
            <w:vMerge/>
            <w:tcBorders>
              <w:top w:val="nil"/>
            </w:tcBorders>
          </w:tcPr>
          <w:p w14:paraId="32B0E814" w14:textId="77777777" w:rsidR="005D1B5C" w:rsidRDefault="005D1B5C">
            <w:pPr>
              <w:rPr>
                <w:sz w:val="2"/>
                <w:szCs w:val="2"/>
              </w:rPr>
            </w:pPr>
          </w:p>
        </w:tc>
        <w:tc>
          <w:tcPr>
            <w:tcW w:w="2640" w:type="dxa"/>
          </w:tcPr>
          <w:p w14:paraId="47C41378" w14:textId="77777777" w:rsidR="005D1B5C" w:rsidRDefault="00D86CC2">
            <w:pPr>
              <w:pStyle w:val="TableParagraph"/>
              <w:spacing w:before="22" w:line="270" w:lineRule="exact"/>
              <w:ind w:left="108"/>
              <w:rPr>
                <w:sz w:val="24"/>
              </w:rPr>
            </w:pPr>
            <w:r>
              <w:rPr>
                <w:sz w:val="24"/>
              </w:rPr>
              <w:t>服务器实际总功耗</w:t>
            </w:r>
          </w:p>
        </w:tc>
        <w:tc>
          <w:tcPr>
            <w:tcW w:w="4644" w:type="dxa"/>
          </w:tcPr>
          <w:p w14:paraId="482BB204" w14:textId="77777777" w:rsidR="005D1B5C" w:rsidRDefault="00D86CC2">
            <w:pPr>
              <w:pStyle w:val="TableParagraph"/>
              <w:spacing w:before="22" w:line="270" w:lineRule="exact"/>
              <w:ind w:left="109"/>
              <w:rPr>
                <w:sz w:val="24"/>
              </w:rPr>
            </w:pPr>
            <w:r>
              <w:rPr>
                <w:sz w:val="24"/>
              </w:rPr>
              <w:t>当月 x86 服务器的总功耗</w:t>
            </w:r>
          </w:p>
        </w:tc>
      </w:tr>
      <w:tr w:rsidR="005D1B5C" w14:paraId="4699499E" w14:textId="77777777">
        <w:trPr>
          <w:trHeight w:val="312"/>
        </w:trPr>
        <w:tc>
          <w:tcPr>
            <w:tcW w:w="1080" w:type="dxa"/>
            <w:vMerge w:val="restart"/>
          </w:tcPr>
          <w:p w14:paraId="2BDEF43A" w14:textId="77777777" w:rsidR="005D1B5C" w:rsidRDefault="005D1B5C">
            <w:pPr>
              <w:pStyle w:val="TableParagraph"/>
              <w:spacing w:before="10"/>
              <w:rPr>
                <w:sz w:val="26"/>
              </w:rPr>
            </w:pPr>
          </w:p>
          <w:p w14:paraId="234C1596" w14:textId="77777777" w:rsidR="005D1B5C" w:rsidRDefault="00D86CC2">
            <w:pPr>
              <w:pStyle w:val="TableParagraph"/>
              <w:spacing w:before="1"/>
              <w:ind w:left="120"/>
              <w:rPr>
                <w:sz w:val="24"/>
              </w:rPr>
            </w:pPr>
            <w:r>
              <w:rPr>
                <w:sz w:val="24"/>
              </w:rPr>
              <w:t>虚拟机</w:t>
            </w:r>
          </w:p>
        </w:tc>
        <w:tc>
          <w:tcPr>
            <w:tcW w:w="2640" w:type="dxa"/>
          </w:tcPr>
          <w:p w14:paraId="38E4DE07" w14:textId="77777777" w:rsidR="005D1B5C" w:rsidRDefault="00D86CC2">
            <w:pPr>
              <w:pStyle w:val="TableParagraph"/>
              <w:spacing w:before="22" w:line="270" w:lineRule="exact"/>
              <w:ind w:left="108"/>
              <w:rPr>
                <w:sz w:val="24"/>
              </w:rPr>
            </w:pPr>
            <w:r>
              <w:rPr>
                <w:sz w:val="24"/>
              </w:rPr>
              <w:t>CPU 利用率</w:t>
            </w:r>
          </w:p>
        </w:tc>
        <w:tc>
          <w:tcPr>
            <w:tcW w:w="4644" w:type="dxa"/>
          </w:tcPr>
          <w:p w14:paraId="3F2697C5" w14:textId="77777777" w:rsidR="005D1B5C" w:rsidRDefault="00D86CC2">
            <w:pPr>
              <w:pStyle w:val="TableParagraph"/>
              <w:spacing w:before="22" w:line="270" w:lineRule="exact"/>
              <w:ind w:left="109"/>
              <w:rPr>
                <w:sz w:val="24"/>
              </w:rPr>
            </w:pPr>
            <w:r>
              <w:rPr>
                <w:sz w:val="24"/>
              </w:rPr>
              <w:t>当月的虚拟机平均 CPU 利用率</w:t>
            </w:r>
          </w:p>
        </w:tc>
      </w:tr>
      <w:tr w:rsidR="005D1B5C" w14:paraId="6C77A91F" w14:textId="77777777">
        <w:trPr>
          <w:trHeight w:val="311"/>
        </w:trPr>
        <w:tc>
          <w:tcPr>
            <w:tcW w:w="1080" w:type="dxa"/>
            <w:vMerge/>
            <w:tcBorders>
              <w:top w:val="nil"/>
            </w:tcBorders>
          </w:tcPr>
          <w:p w14:paraId="01A9FF34" w14:textId="77777777" w:rsidR="005D1B5C" w:rsidRDefault="005D1B5C">
            <w:pPr>
              <w:rPr>
                <w:sz w:val="2"/>
                <w:szCs w:val="2"/>
              </w:rPr>
            </w:pPr>
          </w:p>
        </w:tc>
        <w:tc>
          <w:tcPr>
            <w:tcW w:w="2640" w:type="dxa"/>
          </w:tcPr>
          <w:p w14:paraId="71B02855" w14:textId="77777777" w:rsidR="005D1B5C" w:rsidRDefault="00D86CC2">
            <w:pPr>
              <w:pStyle w:val="TableParagraph"/>
              <w:spacing w:before="22" w:line="270" w:lineRule="exact"/>
              <w:ind w:left="108"/>
              <w:rPr>
                <w:sz w:val="24"/>
              </w:rPr>
            </w:pPr>
            <w:r>
              <w:rPr>
                <w:sz w:val="24"/>
              </w:rPr>
              <w:t>内存利用率</w:t>
            </w:r>
          </w:p>
        </w:tc>
        <w:tc>
          <w:tcPr>
            <w:tcW w:w="4644" w:type="dxa"/>
          </w:tcPr>
          <w:p w14:paraId="0E0838CC" w14:textId="77777777" w:rsidR="005D1B5C" w:rsidRDefault="00D86CC2">
            <w:pPr>
              <w:pStyle w:val="TableParagraph"/>
              <w:spacing w:before="22" w:line="270" w:lineRule="exact"/>
              <w:ind w:left="109"/>
              <w:rPr>
                <w:sz w:val="24"/>
              </w:rPr>
            </w:pPr>
            <w:r>
              <w:rPr>
                <w:sz w:val="24"/>
              </w:rPr>
              <w:t>当月的虚拟机平均内存利用率</w:t>
            </w:r>
          </w:p>
        </w:tc>
      </w:tr>
      <w:tr w:rsidR="005D1B5C" w14:paraId="58E4DEFC" w14:textId="77777777">
        <w:trPr>
          <w:trHeight w:val="312"/>
        </w:trPr>
        <w:tc>
          <w:tcPr>
            <w:tcW w:w="1080" w:type="dxa"/>
            <w:vMerge/>
            <w:tcBorders>
              <w:top w:val="nil"/>
            </w:tcBorders>
          </w:tcPr>
          <w:p w14:paraId="45A0013F" w14:textId="77777777" w:rsidR="005D1B5C" w:rsidRDefault="005D1B5C">
            <w:pPr>
              <w:rPr>
                <w:sz w:val="2"/>
                <w:szCs w:val="2"/>
              </w:rPr>
            </w:pPr>
          </w:p>
        </w:tc>
        <w:tc>
          <w:tcPr>
            <w:tcW w:w="2640" w:type="dxa"/>
          </w:tcPr>
          <w:p w14:paraId="265CB8D0" w14:textId="77777777" w:rsidR="005D1B5C" w:rsidRDefault="00D86CC2">
            <w:pPr>
              <w:pStyle w:val="TableParagraph"/>
              <w:spacing w:before="22" w:line="270" w:lineRule="exact"/>
              <w:ind w:left="108"/>
              <w:rPr>
                <w:sz w:val="24"/>
              </w:rPr>
            </w:pPr>
            <w:r>
              <w:rPr>
                <w:sz w:val="24"/>
              </w:rPr>
              <w:t>磁盘利用率</w:t>
            </w:r>
          </w:p>
        </w:tc>
        <w:tc>
          <w:tcPr>
            <w:tcW w:w="4644" w:type="dxa"/>
          </w:tcPr>
          <w:p w14:paraId="4E2ABEC1" w14:textId="77777777" w:rsidR="005D1B5C" w:rsidRDefault="00D86CC2">
            <w:pPr>
              <w:pStyle w:val="TableParagraph"/>
              <w:spacing w:before="22" w:line="270" w:lineRule="exact"/>
              <w:ind w:left="109"/>
              <w:rPr>
                <w:sz w:val="24"/>
              </w:rPr>
            </w:pPr>
            <w:r>
              <w:rPr>
                <w:sz w:val="24"/>
              </w:rPr>
              <w:t>当月的虚拟机平均磁盘利用率</w:t>
            </w:r>
          </w:p>
        </w:tc>
      </w:tr>
      <w:tr w:rsidR="005D1B5C" w14:paraId="2D43ACA1" w14:textId="77777777">
        <w:trPr>
          <w:trHeight w:val="312"/>
        </w:trPr>
        <w:tc>
          <w:tcPr>
            <w:tcW w:w="1080" w:type="dxa"/>
            <w:vMerge w:val="restart"/>
          </w:tcPr>
          <w:p w14:paraId="5F4B4076" w14:textId="77777777" w:rsidR="005D1B5C" w:rsidRDefault="00D86CC2">
            <w:pPr>
              <w:pStyle w:val="TableParagraph"/>
              <w:spacing w:before="188" w:line="242" w:lineRule="auto"/>
              <w:ind w:left="360" w:right="168" w:hanging="180"/>
              <w:rPr>
                <w:sz w:val="24"/>
              </w:rPr>
            </w:pPr>
            <w:r>
              <w:rPr>
                <w:sz w:val="24"/>
              </w:rPr>
              <w:t>传统存储</w:t>
            </w:r>
          </w:p>
        </w:tc>
        <w:tc>
          <w:tcPr>
            <w:tcW w:w="2640" w:type="dxa"/>
          </w:tcPr>
          <w:p w14:paraId="64F4E3AE" w14:textId="77777777" w:rsidR="005D1B5C" w:rsidRDefault="00D86CC2">
            <w:pPr>
              <w:pStyle w:val="TableParagraph"/>
              <w:spacing w:before="22" w:line="270" w:lineRule="exact"/>
              <w:ind w:left="108"/>
              <w:rPr>
                <w:sz w:val="24"/>
              </w:rPr>
            </w:pPr>
            <w:r>
              <w:rPr>
                <w:sz w:val="24"/>
              </w:rPr>
              <w:t>FC 存储容量分配率</w:t>
            </w:r>
          </w:p>
        </w:tc>
        <w:tc>
          <w:tcPr>
            <w:tcW w:w="4644" w:type="dxa"/>
          </w:tcPr>
          <w:p w14:paraId="21CF6ADF" w14:textId="77777777" w:rsidR="005D1B5C" w:rsidRDefault="00D86CC2">
            <w:pPr>
              <w:pStyle w:val="TableParagraph"/>
              <w:spacing w:before="22" w:line="270" w:lineRule="exact"/>
              <w:ind w:left="109"/>
              <w:rPr>
                <w:sz w:val="24"/>
              </w:rPr>
            </w:pPr>
            <w:r>
              <w:rPr>
                <w:sz w:val="24"/>
              </w:rPr>
              <w:t>当月 FC 存储已分配使用的比例</w:t>
            </w:r>
          </w:p>
        </w:tc>
      </w:tr>
      <w:tr w:rsidR="005D1B5C" w14:paraId="0204E988" w14:textId="77777777">
        <w:trPr>
          <w:trHeight w:val="312"/>
        </w:trPr>
        <w:tc>
          <w:tcPr>
            <w:tcW w:w="1080" w:type="dxa"/>
            <w:vMerge/>
            <w:tcBorders>
              <w:top w:val="nil"/>
            </w:tcBorders>
          </w:tcPr>
          <w:p w14:paraId="18425822" w14:textId="77777777" w:rsidR="005D1B5C" w:rsidRDefault="005D1B5C">
            <w:pPr>
              <w:rPr>
                <w:sz w:val="2"/>
                <w:szCs w:val="2"/>
              </w:rPr>
            </w:pPr>
          </w:p>
        </w:tc>
        <w:tc>
          <w:tcPr>
            <w:tcW w:w="2640" w:type="dxa"/>
          </w:tcPr>
          <w:p w14:paraId="443BDA4E" w14:textId="77777777" w:rsidR="005D1B5C" w:rsidRDefault="00D86CC2">
            <w:pPr>
              <w:pStyle w:val="TableParagraph"/>
              <w:spacing w:before="22" w:line="270" w:lineRule="exact"/>
              <w:ind w:left="108"/>
              <w:rPr>
                <w:sz w:val="24"/>
              </w:rPr>
            </w:pPr>
            <w:r>
              <w:rPr>
                <w:sz w:val="24"/>
              </w:rPr>
              <w:t>IP 存储容量分配率</w:t>
            </w:r>
          </w:p>
        </w:tc>
        <w:tc>
          <w:tcPr>
            <w:tcW w:w="4644" w:type="dxa"/>
          </w:tcPr>
          <w:p w14:paraId="4732C6E4" w14:textId="77777777" w:rsidR="005D1B5C" w:rsidRDefault="00D86CC2">
            <w:pPr>
              <w:pStyle w:val="TableParagraph"/>
              <w:spacing w:before="22" w:line="270" w:lineRule="exact"/>
              <w:ind w:left="109"/>
              <w:rPr>
                <w:sz w:val="24"/>
              </w:rPr>
            </w:pPr>
            <w:r>
              <w:rPr>
                <w:sz w:val="24"/>
              </w:rPr>
              <w:t>当月 IP 存储已分配使用的比例</w:t>
            </w:r>
          </w:p>
        </w:tc>
      </w:tr>
      <w:tr w:rsidR="005D1B5C" w14:paraId="51AD0E95" w14:textId="77777777">
        <w:trPr>
          <w:trHeight w:val="311"/>
        </w:trPr>
        <w:tc>
          <w:tcPr>
            <w:tcW w:w="1080" w:type="dxa"/>
            <w:vMerge/>
            <w:tcBorders>
              <w:top w:val="nil"/>
            </w:tcBorders>
          </w:tcPr>
          <w:p w14:paraId="117FAB93" w14:textId="77777777" w:rsidR="005D1B5C" w:rsidRDefault="005D1B5C">
            <w:pPr>
              <w:rPr>
                <w:sz w:val="2"/>
                <w:szCs w:val="2"/>
              </w:rPr>
            </w:pPr>
          </w:p>
        </w:tc>
        <w:tc>
          <w:tcPr>
            <w:tcW w:w="2640" w:type="dxa"/>
          </w:tcPr>
          <w:p w14:paraId="69E5DD7A" w14:textId="77777777" w:rsidR="005D1B5C" w:rsidRDefault="00D86CC2">
            <w:pPr>
              <w:pStyle w:val="TableParagraph"/>
              <w:spacing w:before="22" w:line="270" w:lineRule="exact"/>
              <w:ind w:left="108"/>
              <w:rPr>
                <w:sz w:val="24"/>
              </w:rPr>
            </w:pPr>
            <w:r>
              <w:rPr>
                <w:sz w:val="24"/>
              </w:rPr>
              <w:t>NAS 存储使用率</w:t>
            </w:r>
          </w:p>
        </w:tc>
        <w:tc>
          <w:tcPr>
            <w:tcW w:w="4644" w:type="dxa"/>
          </w:tcPr>
          <w:p w14:paraId="326E6F35" w14:textId="77777777" w:rsidR="005D1B5C" w:rsidRDefault="00D86CC2">
            <w:pPr>
              <w:pStyle w:val="TableParagraph"/>
              <w:spacing w:before="22" w:line="270" w:lineRule="exact"/>
              <w:ind w:left="109"/>
              <w:rPr>
                <w:sz w:val="24"/>
              </w:rPr>
            </w:pPr>
            <w:r>
              <w:rPr>
                <w:sz w:val="24"/>
              </w:rPr>
              <w:t>当月 NAS 存储的实际使用比例</w:t>
            </w:r>
          </w:p>
        </w:tc>
      </w:tr>
      <w:tr w:rsidR="005D1B5C" w14:paraId="28BD22A7" w14:textId="77777777">
        <w:trPr>
          <w:trHeight w:val="312"/>
        </w:trPr>
        <w:tc>
          <w:tcPr>
            <w:tcW w:w="1080" w:type="dxa"/>
            <w:vMerge w:val="restart"/>
          </w:tcPr>
          <w:p w14:paraId="77154B28" w14:textId="77777777" w:rsidR="005D1B5C" w:rsidRDefault="00D86CC2">
            <w:pPr>
              <w:pStyle w:val="TableParagraph"/>
              <w:spacing w:before="188" w:line="242" w:lineRule="auto"/>
              <w:ind w:left="120" w:right="168" w:firstLine="60"/>
              <w:rPr>
                <w:sz w:val="24"/>
              </w:rPr>
            </w:pPr>
            <w:r>
              <w:rPr>
                <w:sz w:val="24"/>
              </w:rPr>
              <w:t>分布式云存储</w:t>
            </w:r>
          </w:p>
        </w:tc>
        <w:tc>
          <w:tcPr>
            <w:tcW w:w="2640" w:type="dxa"/>
          </w:tcPr>
          <w:p w14:paraId="06F1465B" w14:textId="77777777" w:rsidR="005D1B5C" w:rsidRDefault="00D86CC2">
            <w:pPr>
              <w:pStyle w:val="TableParagraph"/>
              <w:spacing w:before="22" w:line="270" w:lineRule="exact"/>
              <w:ind w:left="108"/>
              <w:rPr>
                <w:sz w:val="24"/>
              </w:rPr>
            </w:pPr>
            <w:r>
              <w:rPr>
                <w:sz w:val="24"/>
              </w:rPr>
              <w:t>弹性块存储</w:t>
            </w:r>
          </w:p>
        </w:tc>
        <w:tc>
          <w:tcPr>
            <w:tcW w:w="4644" w:type="dxa"/>
          </w:tcPr>
          <w:p w14:paraId="7124B83E" w14:textId="77777777" w:rsidR="005D1B5C" w:rsidRDefault="00D86CC2">
            <w:pPr>
              <w:pStyle w:val="TableParagraph"/>
              <w:spacing w:before="22" w:line="270" w:lineRule="exact"/>
              <w:ind w:left="109"/>
              <w:rPr>
                <w:sz w:val="24"/>
              </w:rPr>
            </w:pPr>
            <w:r>
              <w:rPr>
                <w:sz w:val="24"/>
              </w:rPr>
              <w:t>当月弹性块存储已分配使用的比例</w:t>
            </w:r>
          </w:p>
        </w:tc>
      </w:tr>
      <w:tr w:rsidR="005D1B5C" w14:paraId="1FF40754" w14:textId="77777777">
        <w:trPr>
          <w:trHeight w:val="311"/>
        </w:trPr>
        <w:tc>
          <w:tcPr>
            <w:tcW w:w="1080" w:type="dxa"/>
            <w:vMerge/>
            <w:tcBorders>
              <w:top w:val="nil"/>
            </w:tcBorders>
          </w:tcPr>
          <w:p w14:paraId="7AE72B85" w14:textId="77777777" w:rsidR="005D1B5C" w:rsidRDefault="005D1B5C">
            <w:pPr>
              <w:rPr>
                <w:sz w:val="2"/>
                <w:szCs w:val="2"/>
              </w:rPr>
            </w:pPr>
          </w:p>
        </w:tc>
        <w:tc>
          <w:tcPr>
            <w:tcW w:w="2640" w:type="dxa"/>
          </w:tcPr>
          <w:p w14:paraId="117D78C4" w14:textId="77777777" w:rsidR="005D1B5C" w:rsidRDefault="00D86CC2">
            <w:pPr>
              <w:pStyle w:val="TableParagraph"/>
              <w:spacing w:before="22" w:line="270" w:lineRule="exact"/>
              <w:ind w:left="108"/>
              <w:rPr>
                <w:sz w:val="24"/>
              </w:rPr>
            </w:pPr>
            <w:r>
              <w:rPr>
                <w:sz w:val="24"/>
              </w:rPr>
              <w:t>分布式文件存储容量</w:t>
            </w:r>
          </w:p>
        </w:tc>
        <w:tc>
          <w:tcPr>
            <w:tcW w:w="4644" w:type="dxa"/>
          </w:tcPr>
          <w:p w14:paraId="158EBCF7" w14:textId="77777777" w:rsidR="005D1B5C" w:rsidRDefault="00D86CC2">
            <w:pPr>
              <w:pStyle w:val="TableParagraph"/>
              <w:spacing w:before="22" w:line="270" w:lineRule="exact"/>
              <w:ind w:left="109"/>
              <w:rPr>
                <w:sz w:val="24"/>
              </w:rPr>
            </w:pPr>
            <w:r>
              <w:rPr>
                <w:sz w:val="24"/>
              </w:rPr>
              <w:t>当月分布式文件实际容量使用的比例</w:t>
            </w:r>
          </w:p>
        </w:tc>
      </w:tr>
      <w:tr w:rsidR="005D1B5C" w14:paraId="49838543" w14:textId="77777777">
        <w:trPr>
          <w:trHeight w:val="312"/>
        </w:trPr>
        <w:tc>
          <w:tcPr>
            <w:tcW w:w="1080" w:type="dxa"/>
            <w:vMerge/>
            <w:tcBorders>
              <w:top w:val="nil"/>
            </w:tcBorders>
          </w:tcPr>
          <w:p w14:paraId="6FC9F2CF" w14:textId="77777777" w:rsidR="005D1B5C" w:rsidRDefault="005D1B5C">
            <w:pPr>
              <w:rPr>
                <w:sz w:val="2"/>
                <w:szCs w:val="2"/>
              </w:rPr>
            </w:pPr>
          </w:p>
        </w:tc>
        <w:tc>
          <w:tcPr>
            <w:tcW w:w="2640" w:type="dxa"/>
          </w:tcPr>
          <w:p w14:paraId="3174F27A" w14:textId="77777777" w:rsidR="005D1B5C" w:rsidRDefault="00D86CC2">
            <w:pPr>
              <w:pStyle w:val="TableParagraph"/>
              <w:spacing w:before="22" w:line="270" w:lineRule="exact"/>
              <w:ind w:left="108"/>
              <w:rPr>
                <w:sz w:val="24"/>
              </w:rPr>
            </w:pPr>
            <w:r>
              <w:rPr>
                <w:sz w:val="24"/>
              </w:rPr>
              <w:t>对象存储容量</w:t>
            </w:r>
          </w:p>
        </w:tc>
        <w:tc>
          <w:tcPr>
            <w:tcW w:w="4644" w:type="dxa"/>
          </w:tcPr>
          <w:p w14:paraId="6E86EEC9" w14:textId="77777777" w:rsidR="005D1B5C" w:rsidRDefault="00D86CC2">
            <w:pPr>
              <w:pStyle w:val="TableParagraph"/>
              <w:spacing w:before="22" w:line="270" w:lineRule="exact"/>
              <w:ind w:left="109"/>
              <w:rPr>
                <w:sz w:val="24"/>
              </w:rPr>
            </w:pPr>
            <w:r>
              <w:rPr>
                <w:sz w:val="24"/>
              </w:rPr>
              <w:t>当月对象存储实际容量使用的比例</w:t>
            </w:r>
          </w:p>
        </w:tc>
      </w:tr>
      <w:tr w:rsidR="005D1B5C" w14:paraId="43ACFA71" w14:textId="77777777">
        <w:trPr>
          <w:trHeight w:val="623"/>
        </w:trPr>
        <w:tc>
          <w:tcPr>
            <w:tcW w:w="1080" w:type="dxa"/>
            <w:vMerge w:val="restart"/>
          </w:tcPr>
          <w:p w14:paraId="559C3913" w14:textId="77777777" w:rsidR="005D1B5C" w:rsidRDefault="005D1B5C">
            <w:pPr>
              <w:pStyle w:val="TableParagraph"/>
              <w:spacing w:before="4"/>
              <w:rPr>
                <w:sz w:val="26"/>
              </w:rPr>
            </w:pPr>
          </w:p>
          <w:p w14:paraId="654670A8" w14:textId="77777777" w:rsidR="005D1B5C" w:rsidRDefault="00D86CC2">
            <w:pPr>
              <w:pStyle w:val="TableParagraph"/>
              <w:spacing w:before="1"/>
              <w:ind w:left="240"/>
              <w:rPr>
                <w:sz w:val="24"/>
              </w:rPr>
            </w:pPr>
            <w:r>
              <w:rPr>
                <w:sz w:val="24"/>
              </w:rPr>
              <w:t>带宽</w:t>
            </w:r>
          </w:p>
        </w:tc>
        <w:tc>
          <w:tcPr>
            <w:tcW w:w="2640" w:type="dxa"/>
          </w:tcPr>
          <w:p w14:paraId="5A5CC64E" w14:textId="77777777" w:rsidR="005D1B5C" w:rsidRDefault="00D86CC2">
            <w:pPr>
              <w:pStyle w:val="TableParagraph"/>
              <w:spacing w:before="19" w:line="310" w:lineRule="atLeast"/>
              <w:ind w:left="108" w:right="237"/>
              <w:rPr>
                <w:sz w:val="24"/>
              </w:rPr>
            </w:pPr>
            <w:r>
              <w:rPr>
                <w:sz w:val="24"/>
              </w:rPr>
              <w:t>IP 承载网出口带宽利用率</w:t>
            </w:r>
          </w:p>
        </w:tc>
        <w:tc>
          <w:tcPr>
            <w:tcW w:w="4644" w:type="dxa"/>
          </w:tcPr>
          <w:p w14:paraId="3430800B" w14:textId="77777777" w:rsidR="005D1B5C" w:rsidRDefault="00D86CC2">
            <w:pPr>
              <w:pStyle w:val="TableParagraph"/>
              <w:spacing w:before="178"/>
              <w:ind w:left="109"/>
              <w:rPr>
                <w:sz w:val="24"/>
              </w:rPr>
            </w:pPr>
            <w:r>
              <w:rPr>
                <w:sz w:val="24"/>
              </w:rPr>
              <w:t>IP 承载网出口带宽利用率</w:t>
            </w:r>
          </w:p>
        </w:tc>
      </w:tr>
      <w:tr w:rsidR="005D1B5C" w14:paraId="1403B3D8" w14:textId="77777777">
        <w:trPr>
          <w:trHeight w:val="297"/>
        </w:trPr>
        <w:tc>
          <w:tcPr>
            <w:tcW w:w="1080" w:type="dxa"/>
            <w:vMerge/>
            <w:tcBorders>
              <w:top w:val="nil"/>
            </w:tcBorders>
          </w:tcPr>
          <w:p w14:paraId="5E108FB9" w14:textId="77777777" w:rsidR="005D1B5C" w:rsidRDefault="005D1B5C">
            <w:pPr>
              <w:rPr>
                <w:sz w:val="2"/>
                <w:szCs w:val="2"/>
              </w:rPr>
            </w:pPr>
          </w:p>
        </w:tc>
        <w:tc>
          <w:tcPr>
            <w:tcW w:w="2640" w:type="dxa"/>
          </w:tcPr>
          <w:p w14:paraId="3C66A1C5" w14:textId="77777777" w:rsidR="005D1B5C" w:rsidRDefault="00D86CC2">
            <w:pPr>
              <w:pStyle w:val="TableParagraph"/>
              <w:spacing w:before="7" w:line="270" w:lineRule="exact"/>
              <w:ind w:left="108"/>
              <w:rPr>
                <w:sz w:val="24"/>
              </w:rPr>
            </w:pPr>
            <w:r>
              <w:rPr>
                <w:sz w:val="24"/>
              </w:rPr>
              <w:t>CMnet 出口带宽利用率</w:t>
            </w:r>
          </w:p>
        </w:tc>
        <w:tc>
          <w:tcPr>
            <w:tcW w:w="4644" w:type="dxa"/>
          </w:tcPr>
          <w:p w14:paraId="4858DC2E" w14:textId="77777777" w:rsidR="005D1B5C" w:rsidRDefault="00D86CC2">
            <w:pPr>
              <w:pStyle w:val="TableParagraph"/>
              <w:spacing w:before="7" w:line="270" w:lineRule="exact"/>
              <w:ind w:left="109"/>
              <w:rPr>
                <w:sz w:val="24"/>
              </w:rPr>
            </w:pPr>
            <w:r>
              <w:rPr>
                <w:sz w:val="24"/>
              </w:rPr>
              <w:t>CMNet 出口带宽利用率</w:t>
            </w:r>
          </w:p>
        </w:tc>
      </w:tr>
    </w:tbl>
    <w:p w14:paraId="6D1724DB" w14:textId="77777777" w:rsidR="005D1B5C" w:rsidRDefault="005D1B5C"/>
    <w:sectPr w:rsidR="005D1B5C">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55768" w14:textId="77777777" w:rsidR="00B42923" w:rsidRDefault="00B42923">
      <w:r>
        <w:separator/>
      </w:r>
    </w:p>
  </w:endnote>
  <w:endnote w:type="continuationSeparator" w:id="0">
    <w:p w14:paraId="6DB89515" w14:textId="77777777" w:rsidR="00B42923" w:rsidRDefault="00B42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3E811" w14:textId="77777777" w:rsidR="00B42923" w:rsidRDefault="00B42923">
      <w:r>
        <w:separator/>
      </w:r>
    </w:p>
  </w:footnote>
  <w:footnote w:type="continuationSeparator" w:id="0">
    <w:p w14:paraId="3DE5B0D5" w14:textId="77777777" w:rsidR="00B42923" w:rsidRDefault="00B42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3106" w14:textId="77777777" w:rsidR="00D86CC2" w:rsidRDefault="00D86CC2">
    <w:pPr>
      <w:pStyle w:val="a6"/>
    </w:pPr>
    <w:r>
      <w:rPr>
        <w:noProof/>
        <w:lang w:val="en-US" w:bidi="ar-SA"/>
      </w:rPr>
      <w:drawing>
        <wp:anchor distT="0" distB="0" distL="114300" distR="114300" simplePos="0" relativeHeight="251658240" behindDoc="0" locked="0" layoutInCell="1" allowOverlap="1" wp14:anchorId="5F89F69A" wp14:editId="4AC6602A">
          <wp:simplePos x="0" y="0"/>
          <wp:positionH relativeFrom="column">
            <wp:posOffset>9525</wp:posOffset>
          </wp:positionH>
          <wp:positionV relativeFrom="page">
            <wp:posOffset>142875</wp:posOffset>
          </wp:positionV>
          <wp:extent cx="1682115" cy="425450"/>
          <wp:effectExtent l="0" t="0" r="0" b="0"/>
          <wp:wrapNone/>
          <wp:docPr id="77" name="图片 77" descr="C:\Users\Lenovo\AppData\Roaming\Foxmail7\Temp-5432-20170227094126\Attach\31951_31951_3195(02-27-09-41-54).jpg"/>
          <wp:cNvGraphicFramePr/>
          <a:graphic xmlns:a="http://schemas.openxmlformats.org/drawingml/2006/main">
            <a:graphicData uri="http://schemas.openxmlformats.org/drawingml/2006/picture">
              <pic:pic xmlns:pic="http://schemas.openxmlformats.org/drawingml/2006/picture">
                <pic:nvPicPr>
                  <pic:cNvPr id="77" name="图片 77" descr="C:\Users\Lenovo\AppData\Roaming\Foxmail7\Temp-5432-20170227094126\Attach\31951_31951_3195(02-27-09-41-54).jpg"/>
                  <pic:cNvPicPr/>
                </pic:nvPicPr>
                <pic:blipFill>
                  <a:blip r:embed="rId1">
                    <a:extLst>
                      <a:ext uri="{28A0092B-C50C-407E-A947-70E740481C1C}">
                        <a14:useLocalDpi xmlns:a14="http://schemas.microsoft.com/office/drawing/2010/main" val="0"/>
                      </a:ext>
                    </a:extLst>
                  </a:blip>
                  <a:srcRect/>
                  <a:stretch>
                    <a:fillRect/>
                  </a:stretch>
                </pic:blipFill>
                <pic:spPr>
                  <a:xfrm>
                    <a:off x="0" y="0"/>
                    <a:ext cx="1682115" cy="4254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3769"/>
    <w:multiLevelType w:val="multilevel"/>
    <w:tmpl w:val="00223769"/>
    <w:lvl w:ilvl="0">
      <w:start w:val="1"/>
      <w:numFmt w:val="decimal"/>
      <w:lvlText w:val="%1."/>
      <w:lvlJc w:val="left"/>
      <w:pPr>
        <w:ind w:left="1550" w:hanging="420"/>
      </w:pPr>
      <w:rPr>
        <w:rFonts w:hint="default"/>
        <w:w w:val="100"/>
        <w:lang w:val="zh-CN" w:eastAsia="zh-CN" w:bidi="zh-CN"/>
      </w:rPr>
    </w:lvl>
    <w:lvl w:ilvl="1">
      <w:numFmt w:val="bullet"/>
      <w:lvlText w:val="•"/>
      <w:lvlJc w:val="left"/>
      <w:pPr>
        <w:ind w:left="2416" w:hanging="420"/>
      </w:pPr>
      <w:rPr>
        <w:rFonts w:hint="default"/>
        <w:lang w:val="zh-CN" w:eastAsia="zh-CN" w:bidi="zh-CN"/>
      </w:rPr>
    </w:lvl>
    <w:lvl w:ilvl="2">
      <w:numFmt w:val="bullet"/>
      <w:lvlText w:val="•"/>
      <w:lvlJc w:val="left"/>
      <w:pPr>
        <w:ind w:left="3272" w:hanging="420"/>
      </w:pPr>
      <w:rPr>
        <w:rFonts w:hint="default"/>
        <w:lang w:val="zh-CN" w:eastAsia="zh-CN" w:bidi="zh-CN"/>
      </w:rPr>
    </w:lvl>
    <w:lvl w:ilvl="3">
      <w:numFmt w:val="bullet"/>
      <w:lvlText w:val="•"/>
      <w:lvlJc w:val="left"/>
      <w:pPr>
        <w:ind w:left="4128" w:hanging="420"/>
      </w:pPr>
      <w:rPr>
        <w:rFonts w:hint="default"/>
        <w:lang w:val="zh-CN" w:eastAsia="zh-CN" w:bidi="zh-CN"/>
      </w:rPr>
    </w:lvl>
    <w:lvl w:ilvl="4">
      <w:numFmt w:val="bullet"/>
      <w:lvlText w:val="•"/>
      <w:lvlJc w:val="left"/>
      <w:pPr>
        <w:ind w:left="4984" w:hanging="420"/>
      </w:pPr>
      <w:rPr>
        <w:rFonts w:hint="default"/>
        <w:lang w:val="zh-CN" w:eastAsia="zh-CN" w:bidi="zh-CN"/>
      </w:rPr>
    </w:lvl>
    <w:lvl w:ilvl="5">
      <w:numFmt w:val="bullet"/>
      <w:lvlText w:val="•"/>
      <w:lvlJc w:val="left"/>
      <w:pPr>
        <w:ind w:left="5840" w:hanging="420"/>
      </w:pPr>
      <w:rPr>
        <w:rFonts w:hint="default"/>
        <w:lang w:val="zh-CN" w:eastAsia="zh-CN" w:bidi="zh-CN"/>
      </w:rPr>
    </w:lvl>
    <w:lvl w:ilvl="6">
      <w:numFmt w:val="bullet"/>
      <w:lvlText w:val="•"/>
      <w:lvlJc w:val="left"/>
      <w:pPr>
        <w:ind w:left="6696" w:hanging="420"/>
      </w:pPr>
      <w:rPr>
        <w:rFonts w:hint="default"/>
        <w:lang w:val="zh-CN" w:eastAsia="zh-CN" w:bidi="zh-CN"/>
      </w:rPr>
    </w:lvl>
    <w:lvl w:ilvl="7">
      <w:numFmt w:val="bullet"/>
      <w:lvlText w:val="•"/>
      <w:lvlJc w:val="left"/>
      <w:pPr>
        <w:ind w:left="7552" w:hanging="420"/>
      </w:pPr>
      <w:rPr>
        <w:rFonts w:hint="default"/>
        <w:lang w:val="zh-CN" w:eastAsia="zh-CN" w:bidi="zh-CN"/>
      </w:rPr>
    </w:lvl>
    <w:lvl w:ilvl="8">
      <w:numFmt w:val="bullet"/>
      <w:lvlText w:val="•"/>
      <w:lvlJc w:val="left"/>
      <w:pPr>
        <w:ind w:left="8408" w:hanging="420"/>
      </w:pPr>
      <w:rPr>
        <w:rFonts w:hint="default"/>
        <w:lang w:val="zh-CN" w:eastAsia="zh-CN" w:bidi="zh-CN"/>
      </w:rPr>
    </w:lvl>
  </w:abstractNum>
  <w:abstractNum w:abstractNumId="1" w15:restartNumberingAfterBreak="0">
    <w:nsid w:val="06830C7E"/>
    <w:multiLevelType w:val="multilevel"/>
    <w:tmpl w:val="06830C7E"/>
    <w:lvl w:ilvl="0">
      <w:start w:val="1"/>
      <w:numFmt w:val="decimal"/>
      <w:lvlText w:val="%1."/>
      <w:lvlJc w:val="left"/>
      <w:pPr>
        <w:ind w:left="1482" w:hanging="420"/>
      </w:pPr>
      <w:rPr>
        <w:rFonts w:hint="default"/>
        <w:w w:val="100"/>
        <w:lang w:val="zh-CN" w:eastAsia="zh-CN" w:bidi="zh-CN"/>
      </w:rPr>
    </w:lvl>
    <w:lvl w:ilvl="1">
      <w:numFmt w:val="bullet"/>
      <w:lvlText w:val="•"/>
      <w:lvlJc w:val="left"/>
      <w:pPr>
        <w:ind w:left="2344" w:hanging="420"/>
      </w:pPr>
      <w:rPr>
        <w:rFonts w:hint="default"/>
        <w:lang w:val="zh-CN" w:eastAsia="zh-CN" w:bidi="zh-CN"/>
      </w:rPr>
    </w:lvl>
    <w:lvl w:ilvl="2">
      <w:numFmt w:val="bullet"/>
      <w:lvlText w:val="•"/>
      <w:lvlJc w:val="left"/>
      <w:pPr>
        <w:ind w:left="3208" w:hanging="420"/>
      </w:pPr>
      <w:rPr>
        <w:rFonts w:hint="default"/>
        <w:lang w:val="zh-CN" w:eastAsia="zh-CN" w:bidi="zh-CN"/>
      </w:rPr>
    </w:lvl>
    <w:lvl w:ilvl="3">
      <w:numFmt w:val="bullet"/>
      <w:lvlText w:val="•"/>
      <w:lvlJc w:val="left"/>
      <w:pPr>
        <w:ind w:left="4072" w:hanging="420"/>
      </w:pPr>
      <w:rPr>
        <w:rFonts w:hint="default"/>
        <w:lang w:val="zh-CN" w:eastAsia="zh-CN" w:bidi="zh-CN"/>
      </w:rPr>
    </w:lvl>
    <w:lvl w:ilvl="4">
      <w:numFmt w:val="bullet"/>
      <w:lvlText w:val="•"/>
      <w:lvlJc w:val="left"/>
      <w:pPr>
        <w:ind w:left="4936" w:hanging="420"/>
      </w:pPr>
      <w:rPr>
        <w:rFonts w:hint="default"/>
        <w:lang w:val="zh-CN" w:eastAsia="zh-CN" w:bidi="zh-CN"/>
      </w:rPr>
    </w:lvl>
    <w:lvl w:ilvl="5">
      <w:numFmt w:val="bullet"/>
      <w:lvlText w:val="•"/>
      <w:lvlJc w:val="left"/>
      <w:pPr>
        <w:ind w:left="5800" w:hanging="420"/>
      </w:pPr>
      <w:rPr>
        <w:rFonts w:hint="default"/>
        <w:lang w:val="zh-CN" w:eastAsia="zh-CN" w:bidi="zh-CN"/>
      </w:rPr>
    </w:lvl>
    <w:lvl w:ilvl="6">
      <w:numFmt w:val="bullet"/>
      <w:lvlText w:val="•"/>
      <w:lvlJc w:val="left"/>
      <w:pPr>
        <w:ind w:left="6664" w:hanging="420"/>
      </w:pPr>
      <w:rPr>
        <w:rFonts w:hint="default"/>
        <w:lang w:val="zh-CN" w:eastAsia="zh-CN" w:bidi="zh-CN"/>
      </w:rPr>
    </w:lvl>
    <w:lvl w:ilvl="7">
      <w:numFmt w:val="bullet"/>
      <w:lvlText w:val="•"/>
      <w:lvlJc w:val="left"/>
      <w:pPr>
        <w:ind w:left="7528" w:hanging="420"/>
      </w:pPr>
      <w:rPr>
        <w:rFonts w:hint="default"/>
        <w:lang w:val="zh-CN" w:eastAsia="zh-CN" w:bidi="zh-CN"/>
      </w:rPr>
    </w:lvl>
    <w:lvl w:ilvl="8">
      <w:numFmt w:val="bullet"/>
      <w:lvlText w:val="•"/>
      <w:lvlJc w:val="left"/>
      <w:pPr>
        <w:ind w:left="8392" w:hanging="420"/>
      </w:pPr>
      <w:rPr>
        <w:rFonts w:hint="default"/>
        <w:lang w:val="zh-CN" w:eastAsia="zh-CN" w:bidi="zh-CN"/>
      </w:rPr>
    </w:lvl>
  </w:abstractNum>
  <w:abstractNum w:abstractNumId="2" w15:restartNumberingAfterBreak="0">
    <w:nsid w:val="07FF7033"/>
    <w:multiLevelType w:val="multilevel"/>
    <w:tmpl w:val="07FF7033"/>
    <w:lvl w:ilvl="0">
      <w:start w:val="1"/>
      <w:numFmt w:val="decimal"/>
      <w:lvlText w:val="%1."/>
      <w:lvlJc w:val="left"/>
      <w:pPr>
        <w:ind w:left="1550" w:hanging="420"/>
      </w:pPr>
      <w:rPr>
        <w:rFonts w:hint="default"/>
        <w:w w:val="100"/>
        <w:lang w:val="zh-CN" w:eastAsia="zh-CN" w:bidi="zh-CN"/>
      </w:rPr>
    </w:lvl>
    <w:lvl w:ilvl="1">
      <w:start w:val="1"/>
      <w:numFmt w:val="decimal"/>
      <w:lvlText w:val="(%2)"/>
      <w:lvlJc w:val="left"/>
      <w:pPr>
        <w:ind w:left="1902" w:hanging="420"/>
      </w:pPr>
      <w:rPr>
        <w:rFonts w:hint="default"/>
        <w:w w:val="100"/>
        <w:lang w:val="zh-CN" w:eastAsia="zh-CN" w:bidi="zh-CN"/>
      </w:rPr>
    </w:lvl>
    <w:lvl w:ilvl="2">
      <w:numFmt w:val="bullet"/>
      <w:lvlText w:val="•"/>
      <w:lvlJc w:val="left"/>
      <w:pPr>
        <w:ind w:left="2813" w:hanging="420"/>
      </w:pPr>
      <w:rPr>
        <w:rFonts w:hint="default"/>
        <w:lang w:val="zh-CN" w:eastAsia="zh-CN" w:bidi="zh-CN"/>
      </w:rPr>
    </w:lvl>
    <w:lvl w:ilvl="3">
      <w:numFmt w:val="bullet"/>
      <w:lvlText w:val="•"/>
      <w:lvlJc w:val="left"/>
      <w:pPr>
        <w:ind w:left="3726" w:hanging="420"/>
      </w:pPr>
      <w:rPr>
        <w:rFonts w:hint="default"/>
        <w:lang w:val="zh-CN" w:eastAsia="zh-CN" w:bidi="zh-CN"/>
      </w:rPr>
    </w:lvl>
    <w:lvl w:ilvl="4">
      <w:numFmt w:val="bullet"/>
      <w:lvlText w:val="•"/>
      <w:lvlJc w:val="left"/>
      <w:pPr>
        <w:ind w:left="4640" w:hanging="420"/>
      </w:pPr>
      <w:rPr>
        <w:rFonts w:hint="default"/>
        <w:lang w:val="zh-CN" w:eastAsia="zh-CN" w:bidi="zh-CN"/>
      </w:rPr>
    </w:lvl>
    <w:lvl w:ilvl="5">
      <w:numFmt w:val="bullet"/>
      <w:lvlText w:val="•"/>
      <w:lvlJc w:val="left"/>
      <w:pPr>
        <w:ind w:left="5553" w:hanging="420"/>
      </w:pPr>
      <w:rPr>
        <w:rFonts w:hint="default"/>
        <w:lang w:val="zh-CN" w:eastAsia="zh-CN" w:bidi="zh-CN"/>
      </w:rPr>
    </w:lvl>
    <w:lvl w:ilvl="6">
      <w:numFmt w:val="bullet"/>
      <w:lvlText w:val="•"/>
      <w:lvlJc w:val="left"/>
      <w:pPr>
        <w:ind w:left="6466" w:hanging="420"/>
      </w:pPr>
      <w:rPr>
        <w:rFonts w:hint="default"/>
        <w:lang w:val="zh-CN" w:eastAsia="zh-CN" w:bidi="zh-CN"/>
      </w:rPr>
    </w:lvl>
    <w:lvl w:ilvl="7">
      <w:numFmt w:val="bullet"/>
      <w:lvlText w:val="•"/>
      <w:lvlJc w:val="left"/>
      <w:pPr>
        <w:ind w:left="7380" w:hanging="420"/>
      </w:pPr>
      <w:rPr>
        <w:rFonts w:hint="default"/>
        <w:lang w:val="zh-CN" w:eastAsia="zh-CN" w:bidi="zh-CN"/>
      </w:rPr>
    </w:lvl>
    <w:lvl w:ilvl="8">
      <w:numFmt w:val="bullet"/>
      <w:lvlText w:val="•"/>
      <w:lvlJc w:val="left"/>
      <w:pPr>
        <w:ind w:left="8293" w:hanging="420"/>
      </w:pPr>
      <w:rPr>
        <w:rFonts w:hint="default"/>
        <w:lang w:val="zh-CN" w:eastAsia="zh-CN" w:bidi="zh-CN"/>
      </w:rPr>
    </w:lvl>
  </w:abstractNum>
  <w:abstractNum w:abstractNumId="3" w15:restartNumberingAfterBreak="0">
    <w:nsid w:val="0CD450A8"/>
    <w:multiLevelType w:val="multilevel"/>
    <w:tmpl w:val="0CD450A8"/>
    <w:lvl w:ilvl="0">
      <w:start w:val="1"/>
      <w:numFmt w:val="decimal"/>
      <w:lvlText w:val="%1."/>
      <w:lvlJc w:val="left"/>
      <w:pPr>
        <w:ind w:left="1550" w:hanging="420"/>
      </w:pPr>
      <w:rPr>
        <w:rFonts w:hint="default"/>
        <w:w w:val="100"/>
        <w:lang w:val="zh-CN" w:eastAsia="zh-CN" w:bidi="zh-CN"/>
      </w:rPr>
    </w:lvl>
    <w:lvl w:ilvl="1">
      <w:numFmt w:val="bullet"/>
      <w:lvlText w:val="•"/>
      <w:lvlJc w:val="left"/>
      <w:pPr>
        <w:ind w:left="2416" w:hanging="420"/>
      </w:pPr>
      <w:rPr>
        <w:rFonts w:hint="default"/>
        <w:lang w:val="zh-CN" w:eastAsia="zh-CN" w:bidi="zh-CN"/>
      </w:rPr>
    </w:lvl>
    <w:lvl w:ilvl="2">
      <w:numFmt w:val="bullet"/>
      <w:lvlText w:val="•"/>
      <w:lvlJc w:val="left"/>
      <w:pPr>
        <w:ind w:left="3272" w:hanging="420"/>
      </w:pPr>
      <w:rPr>
        <w:rFonts w:hint="default"/>
        <w:lang w:val="zh-CN" w:eastAsia="zh-CN" w:bidi="zh-CN"/>
      </w:rPr>
    </w:lvl>
    <w:lvl w:ilvl="3">
      <w:numFmt w:val="bullet"/>
      <w:lvlText w:val="•"/>
      <w:lvlJc w:val="left"/>
      <w:pPr>
        <w:ind w:left="4128" w:hanging="420"/>
      </w:pPr>
      <w:rPr>
        <w:rFonts w:hint="default"/>
        <w:lang w:val="zh-CN" w:eastAsia="zh-CN" w:bidi="zh-CN"/>
      </w:rPr>
    </w:lvl>
    <w:lvl w:ilvl="4">
      <w:numFmt w:val="bullet"/>
      <w:lvlText w:val="•"/>
      <w:lvlJc w:val="left"/>
      <w:pPr>
        <w:ind w:left="4984" w:hanging="420"/>
      </w:pPr>
      <w:rPr>
        <w:rFonts w:hint="default"/>
        <w:lang w:val="zh-CN" w:eastAsia="zh-CN" w:bidi="zh-CN"/>
      </w:rPr>
    </w:lvl>
    <w:lvl w:ilvl="5">
      <w:numFmt w:val="bullet"/>
      <w:lvlText w:val="•"/>
      <w:lvlJc w:val="left"/>
      <w:pPr>
        <w:ind w:left="5840" w:hanging="420"/>
      </w:pPr>
      <w:rPr>
        <w:rFonts w:hint="default"/>
        <w:lang w:val="zh-CN" w:eastAsia="zh-CN" w:bidi="zh-CN"/>
      </w:rPr>
    </w:lvl>
    <w:lvl w:ilvl="6">
      <w:numFmt w:val="bullet"/>
      <w:lvlText w:val="•"/>
      <w:lvlJc w:val="left"/>
      <w:pPr>
        <w:ind w:left="6696" w:hanging="420"/>
      </w:pPr>
      <w:rPr>
        <w:rFonts w:hint="default"/>
        <w:lang w:val="zh-CN" w:eastAsia="zh-CN" w:bidi="zh-CN"/>
      </w:rPr>
    </w:lvl>
    <w:lvl w:ilvl="7">
      <w:numFmt w:val="bullet"/>
      <w:lvlText w:val="•"/>
      <w:lvlJc w:val="left"/>
      <w:pPr>
        <w:ind w:left="7552" w:hanging="420"/>
      </w:pPr>
      <w:rPr>
        <w:rFonts w:hint="default"/>
        <w:lang w:val="zh-CN" w:eastAsia="zh-CN" w:bidi="zh-CN"/>
      </w:rPr>
    </w:lvl>
    <w:lvl w:ilvl="8">
      <w:numFmt w:val="bullet"/>
      <w:lvlText w:val="•"/>
      <w:lvlJc w:val="left"/>
      <w:pPr>
        <w:ind w:left="8408" w:hanging="420"/>
      </w:pPr>
      <w:rPr>
        <w:rFonts w:hint="default"/>
        <w:lang w:val="zh-CN" w:eastAsia="zh-CN" w:bidi="zh-CN"/>
      </w:rPr>
    </w:lvl>
  </w:abstractNum>
  <w:abstractNum w:abstractNumId="4" w15:restartNumberingAfterBreak="0">
    <w:nsid w:val="17FE1F54"/>
    <w:multiLevelType w:val="multilevel"/>
    <w:tmpl w:val="17FE1F54"/>
    <w:lvl w:ilvl="0">
      <w:start w:val="1"/>
      <w:numFmt w:val="decimal"/>
      <w:lvlText w:val="%1."/>
      <w:lvlJc w:val="left"/>
      <w:pPr>
        <w:ind w:left="1482" w:hanging="420"/>
      </w:pPr>
      <w:rPr>
        <w:rFonts w:hint="default"/>
        <w:w w:val="100"/>
        <w:lang w:val="zh-CN" w:eastAsia="zh-CN" w:bidi="zh-CN"/>
      </w:rPr>
    </w:lvl>
    <w:lvl w:ilvl="1">
      <w:numFmt w:val="bullet"/>
      <w:lvlText w:val="•"/>
      <w:lvlJc w:val="left"/>
      <w:pPr>
        <w:ind w:left="2344" w:hanging="420"/>
      </w:pPr>
      <w:rPr>
        <w:rFonts w:hint="default"/>
        <w:lang w:val="zh-CN" w:eastAsia="zh-CN" w:bidi="zh-CN"/>
      </w:rPr>
    </w:lvl>
    <w:lvl w:ilvl="2">
      <w:numFmt w:val="bullet"/>
      <w:lvlText w:val="•"/>
      <w:lvlJc w:val="left"/>
      <w:pPr>
        <w:ind w:left="3208" w:hanging="420"/>
      </w:pPr>
      <w:rPr>
        <w:rFonts w:hint="default"/>
        <w:lang w:val="zh-CN" w:eastAsia="zh-CN" w:bidi="zh-CN"/>
      </w:rPr>
    </w:lvl>
    <w:lvl w:ilvl="3">
      <w:numFmt w:val="bullet"/>
      <w:lvlText w:val="•"/>
      <w:lvlJc w:val="left"/>
      <w:pPr>
        <w:ind w:left="4072" w:hanging="420"/>
      </w:pPr>
      <w:rPr>
        <w:rFonts w:hint="default"/>
        <w:lang w:val="zh-CN" w:eastAsia="zh-CN" w:bidi="zh-CN"/>
      </w:rPr>
    </w:lvl>
    <w:lvl w:ilvl="4">
      <w:numFmt w:val="bullet"/>
      <w:lvlText w:val="•"/>
      <w:lvlJc w:val="left"/>
      <w:pPr>
        <w:ind w:left="4936" w:hanging="420"/>
      </w:pPr>
      <w:rPr>
        <w:rFonts w:hint="default"/>
        <w:lang w:val="zh-CN" w:eastAsia="zh-CN" w:bidi="zh-CN"/>
      </w:rPr>
    </w:lvl>
    <w:lvl w:ilvl="5">
      <w:numFmt w:val="bullet"/>
      <w:lvlText w:val="•"/>
      <w:lvlJc w:val="left"/>
      <w:pPr>
        <w:ind w:left="5800" w:hanging="420"/>
      </w:pPr>
      <w:rPr>
        <w:rFonts w:hint="default"/>
        <w:lang w:val="zh-CN" w:eastAsia="zh-CN" w:bidi="zh-CN"/>
      </w:rPr>
    </w:lvl>
    <w:lvl w:ilvl="6">
      <w:numFmt w:val="bullet"/>
      <w:lvlText w:val="•"/>
      <w:lvlJc w:val="left"/>
      <w:pPr>
        <w:ind w:left="6664" w:hanging="420"/>
      </w:pPr>
      <w:rPr>
        <w:rFonts w:hint="default"/>
        <w:lang w:val="zh-CN" w:eastAsia="zh-CN" w:bidi="zh-CN"/>
      </w:rPr>
    </w:lvl>
    <w:lvl w:ilvl="7">
      <w:numFmt w:val="bullet"/>
      <w:lvlText w:val="•"/>
      <w:lvlJc w:val="left"/>
      <w:pPr>
        <w:ind w:left="7528" w:hanging="420"/>
      </w:pPr>
      <w:rPr>
        <w:rFonts w:hint="default"/>
        <w:lang w:val="zh-CN" w:eastAsia="zh-CN" w:bidi="zh-CN"/>
      </w:rPr>
    </w:lvl>
    <w:lvl w:ilvl="8">
      <w:numFmt w:val="bullet"/>
      <w:lvlText w:val="•"/>
      <w:lvlJc w:val="left"/>
      <w:pPr>
        <w:ind w:left="8392" w:hanging="420"/>
      </w:pPr>
      <w:rPr>
        <w:rFonts w:hint="default"/>
        <w:lang w:val="zh-CN" w:eastAsia="zh-CN" w:bidi="zh-CN"/>
      </w:rPr>
    </w:lvl>
  </w:abstractNum>
  <w:abstractNum w:abstractNumId="5" w15:restartNumberingAfterBreak="0">
    <w:nsid w:val="18ED7D9D"/>
    <w:multiLevelType w:val="multilevel"/>
    <w:tmpl w:val="18ED7D9D"/>
    <w:lvl w:ilvl="0">
      <w:start w:val="1"/>
      <w:numFmt w:val="decimal"/>
      <w:lvlText w:val="%1."/>
      <w:lvlJc w:val="left"/>
      <w:pPr>
        <w:ind w:left="1550" w:hanging="420"/>
      </w:pPr>
      <w:rPr>
        <w:rFonts w:hint="default"/>
        <w:w w:val="100"/>
        <w:lang w:val="zh-CN" w:eastAsia="zh-CN" w:bidi="zh-CN"/>
      </w:rPr>
    </w:lvl>
    <w:lvl w:ilvl="1">
      <w:start w:val="1"/>
      <w:numFmt w:val="decimal"/>
      <w:lvlText w:val="（%2）"/>
      <w:lvlJc w:val="left"/>
      <w:pPr>
        <w:ind w:left="2085" w:hanging="601"/>
      </w:pPr>
      <w:rPr>
        <w:rFonts w:ascii="仿宋" w:eastAsia="仿宋" w:hAnsi="仿宋" w:cs="仿宋" w:hint="default"/>
        <w:spacing w:val="-2"/>
        <w:w w:val="100"/>
        <w:sz w:val="22"/>
        <w:szCs w:val="22"/>
        <w:lang w:val="zh-CN" w:eastAsia="zh-CN" w:bidi="zh-CN"/>
      </w:rPr>
    </w:lvl>
    <w:lvl w:ilvl="2">
      <w:numFmt w:val="bullet"/>
      <w:lvlText w:val="•"/>
      <w:lvlJc w:val="left"/>
      <w:pPr>
        <w:ind w:left="2973" w:hanging="601"/>
      </w:pPr>
      <w:rPr>
        <w:rFonts w:hint="default"/>
        <w:lang w:val="zh-CN" w:eastAsia="zh-CN" w:bidi="zh-CN"/>
      </w:rPr>
    </w:lvl>
    <w:lvl w:ilvl="3">
      <w:numFmt w:val="bullet"/>
      <w:lvlText w:val="•"/>
      <w:lvlJc w:val="left"/>
      <w:pPr>
        <w:ind w:left="3866" w:hanging="601"/>
      </w:pPr>
      <w:rPr>
        <w:rFonts w:hint="default"/>
        <w:lang w:val="zh-CN" w:eastAsia="zh-CN" w:bidi="zh-CN"/>
      </w:rPr>
    </w:lvl>
    <w:lvl w:ilvl="4">
      <w:numFmt w:val="bullet"/>
      <w:lvlText w:val="•"/>
      <w:lvlJc w:val="left"/>
      <w:pPr>
        <w:ind w:left="4760" w:hanging="601"/>
      </w:pPr>
      <w:rPr>
        <w:rFonts w:hint="default"/>
        <w:lang w:val="zh-CN" w:eastAsia="zh-CN" w:bidi="zh-CN"/>
      </w:rPr>
    </w:lvl>
    <w:lvl w:ilvl="5">
      <w:numFmt w:val="bullet"/>
      <w:lvlText w:val="•"/>
      <w:lvlJc w:val="left"/>
      <w:pPr>
        <w:ind w:left="5653" w:hanging="601"/>
      </w:pPr>
      <w:rPr>
        <w:rFonts w:hint="default"/>
        <w:lang w:val="zh-CN" w:eastAsia="zh-CN" w:bidi="zh-CN"/>
      </w:rPr>
    </w:lvl>
    <w:lvl w:ilvl="6">
      <w:numFmt w:val="bullet"/>
      <w:lvlText w:val="•"/>
      <w:lvlJc w:val="left"/>
      <w:pPr>
        <w:ind w:left="6546" w:hanging="601"/>
      </w:pPr>
      <w:rPr>
        <w:rFonts w:hint="default"/>
        <w:lang w:val="zh-CN" w:eastAsia="zh-CN" w:bidi="zh-CN"/>
      </w:rPr>
    </w:lvl>
    <w:lvl w:ilvl="7">
      <w:numFmt w:val="bullet"/>
      <w:lvlText w:val="•"/>
      <w:lvlJc w:val="left"/>
      <w:pPr>
        <w:ind w:left="7440" w:hanging="601"/>
      </w:pPr>
      <w:rPr>
        <w:rFonts w:hint="default"/>
        <w:lang w:val="zh-CN" w:eastAsia="zh-CN" w:bidi="zh-CN"/>
      </w:rPr>
    </w:lvl>
    <w:lvl w:ilvl="8">
      <w:numFmt w:val="bullet"/>
      <w:lvlText w:val="•"/>
      <w:lvlJc w:val="left"/>
      <w:pPr>
        <w:ind w:left="8333" w:hanging="601"/>
      </w:pPr>
      <w:rPr>
        <w:rFonts w:hint="default"/>
        <w:lang w:val="zh-CN" w:eastAsia="zh-CN" w:bidi="zh-CN"/>
      </w:rPr>
    </w:lvl>
  </w:abstractNum>
  <w:abstractNum w:abstractNumId="6" w15:restartNumberingAfterBreak="0">
    <w:nsid w:val="207F5ADA"/>
    <w:multiLevelType w:val="multilevel"/>
    <w:tmpl w:val="207F5ADA"/>
    <w:lvl w:ilvl="0">
      <w:start w:val="1"/>
      <w:numFmt w:val="decimal"/>
      <w:lvlText w:val="%1."/>
      <w:lvlJc w:val="left"/>
      <w:pPr>
        <w:ind w:left="1550" w:hanging="420"/>
      </w:pPr>
      <w:rPr>
        <w:rFonts w:hint="default"/>
        <w:w w:val="100"/>
        <w:lang w:val="zh-CN" w:eastAsia="zh-CN" w:bidi="zh-CN"/>
      </w:rPr>
    </w:lvl>
    <w:lvl w:ilvl="1">
      <w:numFmt w:val="bullet"/>
      <w:lvlText w:val="•"/>
      <w:lvlJc w:val="left"/>
      <w:pPr>
        <w:ind w:left="2416" w:hanging="420"/>
      </w:pPr>
      <w:rPr>
        <w:rFonts w:hint="default"/>
        <w:lang w:val="zh-CN" w:eastAsia="zh-CN" w:bidi="zh-CN"/>
      </w:rPr>
    </w:lvl>
    <w:lvl w:ilvl="2">
      <w:numFmt w:val="bullet"/>
      <w:lvlText w:val="•"/>
      <w:lvlJc w:val="left"/>
      <w:pPr>
        <w:ind w:left="3272" w:hanging="420"/>
      </w:pPr>
      <w:rPr>
        <w:rFonts w:hint="default"/>
        <w:lang w:val="zh-CN" w:eastAsia="zh-CN" w:bidi="zh-CN"/>
      </w:rPr>
    </w:lvl>
    <w:lvl w:ilvl="3">
      <w:numFmt w:val="bullet"/>
      <w:lvlText w:val="•"/>
      <w:lvlJc w:val="left"/>
      <w:pPr>
        <w:ind w:left="4128" w:hanging="420"/>
      </w:pPr>
      <w:rPr>
        <w:rFonts w:hint="default"/>
        <w:lang w:val="zh-CN" w:eastAsia="zh-CN" w:bidi="zh-CN"/>
      </w:rPr>
    </w:lvl>
    <w:lvl w:ilvl="4">
      <w:numFmt w:val="bullet"/>
      <w:lvlText w:val="•"/>
      <w:lvlJc w:val="left"/>
      <w:pPr>
        <w:ind w:left="4984" w:hanging="420"/>
      </w:pPr>
      <w:rPr>
        <w:rFonts w:hint="default"/>
        <w:lang w:val="zh-CN" w:eastAsia="zh-CN" w:bidi="zh-CN"/>
      </w:rPr>
    </w:lvl>
    <w:lvl w:ilvl="5">
      <w:numFmt w:val="bullet"/>
      <w:lvlText w:val="•"/>
      <w:lvlJc w:val="left"/>
      <w:pPr>
        <w:ind w:left="5840" w:hanging="420"/>
      </w:pPr>
      <w:rPr>
        <w:rFonts w:hint="default"/>
        <w:lang w:val="zh-CN" w:eastAsia="zh-CN" w:bidi="zh-CN"/>
      </w:rPr>
    </w:lvl>
    <w:lvl w:ilvl="6">
      <w:numFmt w:val="bullet"/>
      <w:lvlText w:val="•"/>
      <w:lvlJc w:val="left"/>
      <w:pPr>
        <w:ind w:left="6696" w:hanging="420"/>
      </w:pPr>
      <w:rPr>
        <w:rFonts w:hint="default"/>
        <w:lang w:val="zh-CN" w:eastAsia="zh-CN" w:bidi="zh-CN"/>
      </w:rPr>
    </w:lvl>
    <w:lvl w:ilvl="7">
      <w:numFmt w:val="bullet"/>
      <w:lvlText w:val="•"/>
      <w:lvlJc w:val="left"/>
      <w:pPr>
        <w:ind w:left="7552" w:hanging="420"/>
      </w:pPr>
      <w:rPr>
        <w:rFonts w:hint="default"/>
        <w:lang w:val="zh-CN" w:eastAsia="zh-CN" w:bidi="zh-CN"/>
      </w:rPr>
    </w:lvl>
    <w:lvl w:ilvl="8">
      <w:numFmt w:val="bullet"/>
      <w:lvlText w:val="•"/>
      <w:lvlJc w:val="left"/>
      <w:pPr>
        <w:ind w:left="8408" w:hanging="420"/>
      </w:pPr>
      <w:rPr>
        <w:rFonts w:hint="default"/>
        <w:lang w:val="zh-CN" w:eastAsia="zh-CN" w:bidi="zh-CN"/>
      </w:rPr>
    </w:lvl>
  </w:abstractNum>
  <w:abstractNum w:abstractNumId="7" w15:restartNumberingAfterBreak="0">
    <w:nsid w:val="24062881"/>
    <w:multiLevelType w:val="multilevel"/>
    <w:tmpl w:val="24062881"/>
    <w:lvl w:ilvl="0">
      <w:start w:val="1"/>
      <w:numFmt w:val="decimal"/>
      <w:lvlText w:val="%1."/>
      <w:lvlJc w:val="left"/>
      <w:pPr>
        <w:ind w:left="1482" w:hanging="420"/>
      </w:pPr>
      <w:rPr>
        <w:rFonts w:ascii="仿宋" w:eastAsia="仿宋" w:hAnsi="仿宋" w:cs="仿宋" w:hint="default"/>
        <w:w w:val="100"/>
        <w:sz w:val="24"/>
        <w:szCs w:val="24"/>
        <w:lang w:val="zh-CN" w:eastAsia="zh-CN" w:bidi="zh-CN"/>
      </w:rPr>
    </w:lvl>
    <w:lvl w:ilvl="1">
      <w:numFmt w:val="bullet"/>
      <w:lvlText w:val="•"/>
      <w:lvlJc w:val="left"/>
      <w:pPr>
        <w:ind w:left="2344" w:hanging="420"/>
      </w:pPr>
      <w:rPr>
        <w:rFonts w:hint="default"/>
        <w:lang w:val="zh-CN" w:eastAsia="zh-CN" w:bidi="zh-CN"/>
      </w:rPr>
    </w:lvl>
    <w:lvl w:ilvl="2">
      <w:numFmt w:val="bullet"/>
      <w:lvlText w:val="•"/>
      <w:lvlJc w:val="left"/>
      <w:pPr>
        <w:ind w:left="3208" w:hanging="420"/>
      </w:pPr>
      <w:rPr>
        <w:rFonts w:hint="default"/>
        <w:lang w:val="zh-CN" w:eastAsia="zh-CN" w:bidi="zh-CN"/>
      </w:rPr>
    </w:lvl>
    <w:lvl w:ilvl="3">
      <w:numFmt w:val="bullet"/>
      <w:lvlText w:val="•"/>
      <w:lvlJc w:val="left"/>
      <w:pPr>
        <w:ind w:left="4072" w:hanging="420"/>
      </w:pPr>
      <w:rPr>
        <w:rFonts w:hint="default"/>
        <w:lang w:val="zh-CN" w:eastAsia="zh-CN" w:bidi="zh-CN"/>
      </w:rPr>
    </w:lvl>
    <w:lvl w:ilvl="4">
      <w:numFmt w:val="bullet"/>
      <w:lvlText w:val="•"/>
      <w:lvlJc w:val="left"/>
      <w:pPr>
        <w:ind w:left="4936" w:hanging="420"/>
      </w:pPr>
      <w:rPr>
        <w:rFonts w:hint="default"/>
        <w:lang w:val="zh-CN" w:eastAsia="zh-CN" w:bidi="zh-CN"/>
      </w:rPr>
    </w:lvl>
    <w:lvl w:ilvl="5">
      <w:numFmt w:val="bullet"/>
      <w:lvlText w:val="•"/>
      <w:lvlJc w:val="left"/>
      <w:pPr>
        <w:ind w:left="5800" w:hanging="420"/>
      </w:pPr>
      <w:rPr>
        <w:rFonts w:hint="default"/>
        <w:lang w:val="zh-CN" w:eastAsia="zh-CN" w:bidi="zh-CN"/>
      </w:rPr>
    </w:lvl>
    <w:lvl w:ilvl="6">
      <w:numFmt w:val="bullet"/>
      <w:lvlText w:val="•"/>
      <w:lvlJc w:val="left"/>
      <w:pPr>
        <w:ind w:left="6664" w:hanging="420"/>
      </w:pPr>
      <w:rPr>
        <w:rFonts w:hint="default"/>
        <w:lang w:val="zh-CN" w:eastAsia="zh-CN" w:bidi="zh-CN"/>
      </w:rPr>
    </w:lvl>
    <w:lvl w:ilvl="7">
      <w:numFmt w:val="bullet"/>
      <w:lvlText w:val="•"/>
      <w:lvlJc w:val="left"/>
      <w:pPr>
        <w:ind w:left="7528" w:hanging="420"/>
      </w:pPr>
      <w:rPr>
        <w:rFonts w:hint="default"/>
        <w:lang w:val="zh-CN" w:eastAsia="zh-CN" w:bidi="zh-CN"/>
      </w:rPr>
    </w:lvl>
    <w:lvl w:ilvl="8">
      <w:numFmt w:val="bullet"/>
      <w:lvlText w:val="•"/>
      <w:lvlJc w:val="left"/>
      <w:pPr>
        <w:ind w:left="8392" w:hanging="420"/>
      </w:pPr>
      <w:rPr>
        <w:rFonts w:hint="default"/>
        <w:lang w:val="zh-CN" w:eastAsia="zh-CN" w:bidi="zh-CN"/>
      </w:rPr>
    </w:lvl>
  </w:abstractNum>
  <w:abstractNum w:abstractNumId="8" w15:restartNumberingAfterBreak="0">
    <w:nsid w:val="24476FD2"/>
    <w:multiLevelType w:val="multilevel"/>
    <w:tmpl w:val="24476FD2"/>
    <w:lvl w:ilvl="0">
      <w:start w:val="1"/>
      <w:numFmt w:val="decimal"/>
      <w:lvlText w:val="%1."/>
      <w:lvlJc w:val="left"/>
      <w:pPr>
        <w:ind w:left="1482" w:hanging="420"/>
      </w:pPr>
      <w:rPr>
        <w:rFonts w:ascii="Times New Roman" w:eastAsia="Times New Roman" w:hAnsi="Times New Roman" w:cs="Times New Roman" w:hint="default"/>
        <w:spacing w:val="-65"/>
        <w:w w:val="100"/>
        <w:sz w:val="21"/>
        <w:szCs w:val="21"/>
        <w:lang w:val="zh-CN" w:eastAsia="zh-CN" w:bidi="zh-CN"/>
      </w:rPr>
    </w:lvl>
    <w:lvl w:ilvl="1">
      <w:numFmt w:val="bullet"/>
      <w:lvlText w:val="•"/>
      <w:lvlJc w:val="left"/>
      <w:pPr>
        <w:ind w:left="2344" w:hanging="420"/>
      </w:pPr>
      <w:rPr>
        <w:rFonts w:hint="default"/>
        <w:lang w:val="zh-CN" w:eastAsia="zh-CN" w:bidi="zh-CN"/>
      </w:rPr>
    </w:lvl>
    <w:lvl w:ilvl="2">
      <w:numFmt w:val="bullet"/>
      <w:lvlText w:val="•"/>
      <w:lvlJc w:val="left"/>
      <w:pPr>
        <w:ind w:left="3208" w:hanging="420"/>
      </w:pPr>
      <w:rPr>
        <w:rFonts w:hint="default"/>
        <w:lang w:val="zh-CN" w:eastAsia="zh-CN" w:bidi="zh-CN"/>
      </w:rPr>
    </w:lvl>
    <w:lvl w:ilvl="3">
      <w:numFmt w:val="bullet"/>
      <w:lvlText w:val="•"/>
      <w:lvlJc w:val="left"/>
      <w:pPr>
        <w:ind w:left="4072" w:hanging="420"/>
      </w:pPr>
      <w:rPr>
        <w:rFonts w:hint="default"/>
        <w:lang w:val="zh-CN" w:eastAsia="zh-CN" w:bidi="zh-CN"/>
      </w:rPr>
    </w:lvl>
    <w:lvl w:ilvl="4">
      <w:numFmt w:val="bullet"/>
      <w:lvlText w:val="•"/>
      <w:lvlJc w:val="left"/>
      <w:pPr>
        <w:ind w:left="4936" w:hanging="420"/>
      </w:pPr>
      <w:rPr>
        <w:rFonts w:hint="default"/>
        <w:lang w:val="zh-CN" w:eastAsia="zh-CN" w:bidi="zh-CN"/>
      </w:rPr>
    </w:lvl>
    <w:lvl w:ilvl="5">
      <w:numFmt w:val="bullet"/>
      <w:lvlText w:val="•"/>
      <w:lvlJc w:val="left"/>
      <w:pPr>
        <w:ind w:left="5800" w:hanging="420"/>
      </w:pPr>
      <w:rPr>
        <w:rFonts w:hint="default"/>
        <w:lang w:val="zh-CN" w:eastAsia="zh-CN" w:bidi="zh-CN"/>
      </w:rPr>
    </w:lvl>
    <w:lvl w:ilvl="6">
      <w:numFmt w:val="bullet"/>
      <w:lvlText w:val="•"/>
      <w:lvlJc w:val="left"/>
      <w:pPr>
        <w:ind w:left="6664" w:hanging="420"/>
      </w:pPr>
      <w:rPr>
        <w:rFonts w:hint="default"/>
        <w:lang w:val="zh-CN" w:eastAsia="zh-CN" w:bidi="zh-CN"/>
      </w:rPr>
    </w:lvl>
    <w:lvl w:ilvl="7">
      <w:numFmt w:val="bullet"/>
      <w:lvlText w:val="•"/>
      <w:lvlJc w:val="left"/>
      <w:pPr>
        <w:ind w:left="7528" w:hanging="420"/>
      </w:pPr>
      <w:rPr>
        <w:rFonts w:hint="default"/>
        <w:lang w:val="zh-CN" w:eastAsia="zh-CN" w:bidi="zh-CN"/>
      </w:rPr>
    </w:lvl>
    <w:lvl w:ilvl="8">
      <w:numFmt w:val="bullet"/>
      <w:lvlText w:val="•"/>
      <w:lvlJc w:val="left"/>
      <w:pPr>
        <w:ind w:left="8392" w:hanging="420"/>
      </w:pPr>
      <w:rPr>
        <w:rFonts w:hint="default"/>
        <w:lang w:val="zh-CN" w:eastAsia="zh-CN" w:bidi="zh-CN"/>
      </w:rPr>
    </w:lvl>
  </w:abstractNum>
  <w:abstractNum w:abstractNumId="9" w15:restartNumberingAfterBreak="0">
    <w:nsid w:val="2B9F2307"/>
    <w:multiLevelType w:val="multilevel"/>
    <w:tmpl w:val="2B9F2307"/>
    <w:lvl w:ilvl="0">
      <w:start w:val="1"/>
      <w:numFmt w:val="decimal"/>
      <w:lvlText w:val="%1."/>
      <w:lvlJc w:val="left"/>
      <w:pPr>
        <w:ind w:left="1482" w:hanging="420"/>
      </w:pPr>
      <w:rPr>
        <w:rFonts w:hint="default"/>
        <w:spacing w:val="-65"/>
        <w:w w:val="100"/>
        <w:lang w:val="zh-CN" w:eastAsia="zh-CN" w:bidi="zh-CN"/>
      </w:rPr>
    </w:lvl>
    <w:lvl w:ilvl="1">
      <w:numFmt w:val="bullet"/>
      <w:lvlText w:val="•"/>
      <w:lvlJc w:val="left"/>
      <w:pPr>
        <w:ind w:left="2344" w:hanging="420"/>
      </w:pPr>
      <w:rPr>
        <w:rFonts w:hint="default"/>
        <w:lang w:val="zh-CN" w:eastAsia="zh-CN" w:bidi="zh-CN"/>
      </w:rPr>
    </w:lvl>
    <w:lvl w:ilvl="2">
      <w:numFmt w:val="bullet"/>
      <w:lvlText w:val="•"/>
      <w:lvlJc w:val="left"/>
      <w:pPr>
        <w:ind w:left="3208" w:hanging="420"/>
      </w:pPr>
      <w:rPr>
        <w:rFonts w:hint="default"/>
        <w:lang w:val="zh-CN" w:eastAsia="zh-CN" w:bidi="zh-CN"/>
      </w:rPr>
    </w:lvl>
    <w:lvl w:ilvl="3">
      <w:numFmt w:val="bullet"/>
      <w:lvlText w:val="•"/>
      <w:lvlJc w:val="left"/>
      <w:pPr>
        <w:ind w:left="4072" w:hanging="420"/>
      </w:pPr>
      <w:rPr>
        <w:rFonts w:hint="default"/>
        <w:lang w:val="zh-CN" w:eastAsia="zh-CN" w:bidi="zh-CN"/>
      </w:rPr>
    </w:lvl>
    <w:lvl w:ilvl="4">
      <w:numFmt w:val="bullet"/>
      <w:lvlText w:val="•"/>
      <w:lvlJc w:val="left"/>
      <w:pPr>
        <w:ind w:left="4936" w:hanging="420"/>
      </w:pPr>
      <w:rPr>
        <w:rFonts w:hint="default"/>
        <w:lang w:val="zh-CN" w:eastAsia="zh-CN" w:bidi="zh-CN"/>
      </w:rPr>
    </w:lvl>
    <w:lvl w:ilvl="5">
      <w:numFmt w:val="bullet"/>
      <w:lvlText w:val="•"/>
      <w:lvlJc w:val="left"/>
      <w:pPr>
        <w:ind w:left="5800" w:hanging="420"/>
      </w:pPr>
      <w:rPr>
        <w:rFonts w:hint="default"/>
        <w:lang w:val="zh-CN" w:eastAsia="zh-CN" w:bidi="zh-CN"/>
      </w:rPr>
    </w:lvl>
    <w:lvl w:ilvl="6">
      <w:numFmt w:val="bullet"/>
      <w:lvlText w:val="•"/>
      <w:lvlJc w:val="left"/>
      <w:pPr>
        <w:ind w:left="6664" w:hanging="420"/>
      </w:pPr>
      <w:rPr>
        <w:rFonts w:hint="default"/>
        <w:lang w:val="zh-CN" w:eastAsia="zh-CN" w:bidi="zh-CN"/>
      </w:rPr>
    </w:lvl>
    <w:lvl w:ilvl="7">
      <w:numFmt w:val="bullet"/>
      <w:lvlText w:val="•"/>
      <w:lvlJc w:val="left"/>
      <w:pPr>
        <w:ind w:left="7528" w:hanging="420"/>
      </w:pPr>
      <w:rPr>
        <w:rFonts w:hint="default"/>
        <w:lang w:val="zh-CN" w:eastAsia="zh-CN" w:bidi="zh-CN"/>
      </w:rPr>
    </w:lvl>
    <w:lvl w:ilvl="8">
      <w:numFmt w:val="bullet"/>
      <w:lvlText w:val="•"/>
      <w:lvlJc w:val="left"/>
      <w:pPr>
        <w:ind w:left="8392" w:hanging="420"/>
      </w:pPr>
      <w:rPr>
        <w:rFonts w:hint="default"/>
        <w:lang w:val="zh-CN" w:eastAsia="zh-CN" w:bidi="zh-CN"/>
      </w:rPr>
    </w:lvl>
  </w:abstractNum>
  <w:abstractNum w:abstractNumId="10" w15:restartNumberingAfterBreak="0">
    <w:nsid w:val="2CAB68F9"/>
    <w:multiLevelType w:val="multilevel"/>
    <w:tmpl w:val="2CAB68F9"/>
    <w:lvl w:ilvl="0">
      <w:start w:val="1"/>
      <w:numFmt w:val="decimal"/>
      <w:lvlText w:val="%1."/>
      <w:lvlJc w:val="left"/>
      <w:pPr>
        <w:ind w:left="1550" w:hanging="420"/>
      </w:pPr>
      <w:rPr>
        <w:rFonts w:hint="default"/>
        <w:spacing w:val="-18"/>
        <w:w w:val="100"/>
        <w:lang w:val="zh-CN" w:eastAsia="zh-CN" w:bidi="zh-CN"/>
      </w:rPr>
    </w:lvl>
    <w:lvl w:ilvl="1">
      <w:numFmt w:val="bullet"/>
      <w:lvlText w:val="•"/>
      <w:lvlJc w:val="left"/>
      <w:pPr>
        <w:ind w:left="2416" w:hanging="420"/>
      </w:pPr>
      <w:rPr>
        <w:rFonts w:hint="default"/>
        <w:lang w:val="zh-CN" w:eastAsia="zh-CN" w:bidi="zh-CN"/>
      </w:rPr>
    </w:lvl>
    <w:lvl w:ilvl="2">
      <w:numFmt w:val="bullet"/>
      <w:lvlText w:val="•"/>
      <w:lvlJc w:val="left"/>
      <w:pPr>
        <w:ind w:left="3272" w:hanging="420"/>
      </w:pPr>
      <w:rPr>
        <w:rFonts w:hint="default"/>
        <w:lang w:val="zh-CN" w:eastAsia="zh-CN" w:bidi="zh-CN"/>
      </w:rPr>
    </w:lvl>
    <w:lvl w:ilvl="3">
      <w:numFmt w:val="bullet"/>
      <w:lvlText w:val="•"/>
      <w:lvlJc w:val="left"/>
      <w:pPr>
        <w:ind w:left="4128" w:hanging="420"/>
      </w:pPr>
      <w:rPr>
        <w:rFonts w:hint="default"/>
        <w:lang w:val="zh-CN" w:eastAsia="zh-CN" w:bidi="zh-CN"/>
      </w:rPr>
    </w:lvl>
    <w:lvl w:ilvl="4">
      <w:numFmt w:val="bullet"/>
      <w:lvlText w:val="•"/>
      <w:lvlJc w:val="left"/>
      <w:pPr>
        <w:ind w:left="4984" w:hanging="420"/>
      </w:pPr>
      <w:rPr>
        <w:rFonts w:hint="default"/>
        <w:lang w:val="zh-CN" w:eastAsia="zh-CN" w:bidi="zh-CN"/>
      </w:rPr>
    </w:lvl>
    <w:lvl w:ilvl="5">
      <w:numFmt w:val="bullet"/>
      <w:lvlText w:val="•"/>
      <w:lvlJc w:val="left"/>
      <w:pPr>
        <w:ind w:left="5840" w:hanging="420"/>
      </w:pPr>
      <w:rPr>
        <w:rFonts w:hint="default"/>
        <w:lang w:val="zh-CN" w:eastAsia="zh-CN" w:bidi="zh-CN"/>
      </w:rPr>
    </w:lvl>
    <w:lvl w:ilvl="6">
      <w:numFmt w:val="bullet"/>
      <w:lvlText w:val="•"/>
      <w:lvlJc w:val="left"/>
      <w:pPr>
        <w:ind w:left="6696" w:hanging="420"/>
      </w:pPr>
      <w:rPr>
        <w:rFonts w:hint="default"/>
        <w:lang w:val="zh-CN" w:eastAsia="zh-CN" w:bidi="zh-CN"/>
      </w:rPr>
    </w:lvl>
    <w:lvl w:ilvl="7">
      <w:numFmt w:val="bullet"/>
      <w:lvlText w:val="•"/>
      <w:lvlJc w:val="left"/>
      <w:pPr>
        <w:ind w:left="7552" w:hanging="420"/>
      </w:pPr>
      <w:rPr>
        <w:rFonts w:hint="default"/>
        <w:lang w:val="zh-CN" w:eastAsia="zh-CN" w:bidi="zh-CN"/>
      </w:rPr>
    </w:lvl>
    <w:lvl w:ilvl="8">
      <w:numFmt w:val="bullet"/>
      <w:lvlText w:val="•"/>
      <w:lvlJc w:val="left"/>
      <w:pPr>
        <w:ind w:left="8408" w:hanging="420"/>
      </w:pPr>
      <w:rPr>
        <w:rFonts w:hint="default"/>
        <w:lang w:val="zh-CN" w:eastAsia="zh-CN" w:bidi="zh-CN"/>
      </w:rPr>
    </w:lvl>
  </w:abstractNum>
  <w:abstractNum w:abstractNumId="11" w15:restartNumberingAfterBreak="0">
    <w:nsid w:val="32842ABA"/>
    <w:multiLevelType w:val="multilevel"/>
    <w:tmpl w:val="32842ABA"/>
    <w:lvl w:ilvl="0">
      <w:start w:val="1"/>
      <w:numFmt w:val="decimal"/>
      <w:lvlText w:val="%1."/>
      <w:lvlJc w:val="left"/>
      <w:pPr>
        <w:ind w:left="1550" w:hanging="420"/>
      </w:pPr>
      <w:rPr>
        <w:rFonts w:hint="default"/>
        <w:spacing w:val="-74"/>
        <w:w w:val="100"/>
        <w:lang w:val="zh-CN" w:eastAsia="zh-CN" w:bidi="zh-CN"/>
      </w:rPr>
    </w:lvl>
    <w:lvl w:ilvl="1">
      <w:numFmt w:val="bullet"/>
      <w:lvlText w:val="•"/>
      <w:lvlJc w:val="left"/>
      <w:pPr>
        <w:ind w:left="2416" w:hanging="420"/>
      </w:pPr>
      <w:rPr>
        <w:rFonts w:hint="default"/>
        <w:lang w:val="zh-CN" w:eastAsia="zh-CN" w:bidi="zh-CN"/>
      </w:rPr>
    </w:lvl>
    <w:lvl w:ilvl="2">
      <w:numFmt w:val="bullet"/>
      <w:lvlText w:val="•"/>
      <w:lvlJc w:val="left"/>
      <w:pPr>
        <w:ind w:left="3272" w:hanging="420"/>
      </w:pPr>
      <w:rPr>
        <w:rFonts w:hint="default"/>
        <w:lang w:val="zh-CN" w:eastAsia="zh-CN" w:bidi="zh-CN"/>
      </w:rPr>
    </w:lvl>
    <w:lvl w:ilvl="3">
      <w:numFmt w:val="bullet"/>
      <w:lvlText w:val="•"/>
      <w:lvlJc w:val="left"/>
      <w:pPr>
        <w:ind w:left="4128" w:hanging="420"/>
      </w:pPr>
      <w:rPr>
        <w:rFonts w:hint="default"/>
        <w:lang w:val="zh-CN" w:eastAsia="zh-CN" w:bidi="zh-CN"/>
      </w:rPr>
    </w:lvl>
    <w:lvl w:ilvl="4">
      <w:numFmt w:val="bullet"/>
      <w:lvlText w:val="•"/>
      <w:lvlJc w:val="left"/>
      <w:pPr>
        <w:ind w:left="4984" w:hanging="420"/>
      </w:pPr>
      <w:rPr>
        <w:rFonts w:hint="default"/>
        <w:lang w:val="zh-CN" w:eastAsia="zh-CN" w:bidi="zh-CN"/>
      </w:rPr>
    </w:lvl>
    <w:lvl w:ilvl="5">
      <w:numFmt w:val="bullet"/>
      <w:lvlText w:val="•"/>
      <w:lvlJc w:val="left"/>
      <w:pPr>
        <w:ind w:left="5840" w:hanging="420"/>
      </w:pPr>
      <w:rPr>
        <w:rFonts w:hint="default"/>
        <w:lang w:val="zh-CN" w:eastAsia="zh-CN" w:bidi="zh-CN"/>
      </w:rPr>
    </w:lvl>
    <w:lvl w:ilvl="6">
      <w:numFmt w:val="bullet"/>
      <w:lvlText w:val="•"/>
      <w:lvlJc w:val="left"/>
      <w:pPr>
        <w:ind w:left="6696" w:hanging="420"/>
      </w:pPr>
      <w:rPr>
        <w:rFonts w:hint="default"/>
        <w:lang w:val="zh-CN" w:eastAsia="zh-CN" w:bidi="zh-CN"/>
      </w:rPr>
    </w:lvl>
    <w:lvl w:ilvl="7">
      <w:numFmt w:val="bullet"/>
      <w:lvlText w:val="•"/>
      <w:lvlJc w:val="left"/>
      <w:pPr>
        <w:ind w:left="7552" w:hanging="420"/>
      </w:pPr>
      <w:rPr>
        <w:rFonts w:hint="default"/>
        <w:lang w:val="zh-CN" w:eastAsia="zh-CN" w:bidi="zh-CN"/>
      </w:rPr>
    </w:lvl>
    <w:lvl w:ilvl="8">
      <w:numFmt w:val="bullet"/>
      <w:lvlText w:val="•"/>
      <w:lvlJc w:val="left"/>
      <w:pPr>
        <w:ind w:left="8408" w:hanging="420"/>
      </w:pPr>
      <w:rPr>
        <w:rFonts w:hint="default"/>
        <w:lang w:val="zh-CN" w:eastAsia="zh-CN" w:bidi="zh-CN"/>
      </w:rPr>
    </w:lvl>
  </w:abstractNum>
  <w:abstractNum w:abstractNumId="12" w15:restartNumberingAfterBreak="0">
    <w:nsid w:val="37A610DE"/>
    <w:multiLevelType w:val="multilevel"/>
    <w:tmpl w:val="37A610DE"/>
    <w:lvl w:ilvl="0">
      <w:start w:val="1"/>
      <w:numFmt w:val="decimal"/>
      <w:lvlText w:val="%1."/>
      <w:lvlJc w:val="left"/>
      <w:pPr>
        <w:ind w:left="1550" w:hanging="420"/>
      </w:pPr>
      <w:rPr>
        <w:rFonts w:ascii="Times New Roman" w:eastAsia="Times New Roman" w:hAnsi="Times New Roman" w:cs="Times New Roman" w:hint="default"/>
        <w:spacing w:val="-18"/>
        <w:w w:val="100"/>
        <w:sz w:val="21"/>
        <w:szCs w:val="21"/>
        <w:lang w:val="zh-CN" w:eastAsia="zh-CN" w:bidi="zh-CN"/>
      </w:rPr>
    </w:lvl>
    <w:lvl w:ilvl="1">
      <w:numFmt w:val="bullet"/>
      <w:lvlText w:val="•"/>
      <w:lvlJc w:val="left"/>
      <w:pPr>
        <w:ind w:left="2416" w:hanging="420"/>
      </w:pPr>
      <w:rPr>
        <w:rFonts w:hint="default"/>
        <w:lang w:val="zh-CN" w:eastAsia="zh-CN" w:bidi="zh-CN"/>
      </w:rPr>
    </w:lvl>
    <w:lvl w:ilvl="2">
      <w:numFmt w:val="bullet"/>
      <w:lvlText w:val="•"/>
      <w:lvlJc w:val="left"/>
      <w:pPr>
        <w:ind w:left="3272" w:hanging="420"/>
      </w:pPr>
      <w:rPr>
        <w:rFonts w:hint="default"/>
        <w:lang w:val="zh-CN" w:eastAsia="zh-CN" w:bidi="zh-CN"/>
      </w:rPr>
    </w:lvl>
    <w:lvl w:ilvl="3">
      <w:numFmt w:val="bullet"/>
      <w:lvlText w:val="•"/>
      <w:lvlJc w:val="left"/>
      <w:pPr>
        <w:ind w:left="4128" w:hanging="420"/>
      </w:pPr>
      <w:rPr>
        <w:rFonts w:hint="default"/>
        <w:lang w:val="zh-CN" w:eastAsia="zh-CN" w:bidi="zh-CN"/>
      </w:rPr>
    </w:lvl>
    <w:lvl w:ilvl="4">
      <w:numFmt w:val="bullet"/>
      <w:lvlText w:val="•"/>
      <w:lvlJc w:val="left"/>
      <w:pPr>
        <w:ind w:left="4984" w:hanging="420"/>
      </w:pPr>
      <w:rPr>
        <w:rFonts w:hint="default"/>
        <w:lang w:val="zh-CN" w:eastAsia="zh-CN" w:bidi="zh-CN"/>
      </w:rPr>
    </w:lvl>
    <w:lvl w:ilvl="5">
      <w:numFmt w:val="bullet"/>
      <w:lvlText w:val="•"/>
      <w:lvlJc w:val="left"/>
      <w:pPr>
        <w:ind w:left="5840" w:hanging="420"/>
      </w:pPr>
      <w:rPr>
        <w:rFonts w:hint="default"/>
        <w:lang w:val="zh-CN" w:eastAsia="zh-CN" w:bidi="zh-CN"/>
      </w:rPr>
    </w:lvl>
    <w:lvl w:ilvl="6">
      <w:numFmt w:val="bullet"/>
      <w:lvlText w:val="•"/>
      <w:lvlJc w:val="left"/>
      <w:pPr>
        <w:ind w:left="6696" w:hanging="420"/>
      </w:pPr>
      <w:rPr>
        <w:rFonts w:hint="default"/>
        <w:lang w:val="zh-CN" w:eastAsia="zh-CN" w:bidi="zh-CN"/>
      </w:rPr>
    </w:lvl>
    <w:lvl w:ilvl="7">
      <w:numFmt w:val="bullet"/>
      <w:lvlText w:val="•"/>
      <w:lvlJc w:val="left"/>
      <w:pPr>
        <w:ind w:left="7552" w:hanging="420"/>
      </w:pPr>
      <w:rPr>
        <w:rFonts w:hint="default"/>
        <w:lang w:val="zh-CN" w:eastAsia="zh-CN" w:bidi="zh-CN"/>
      </w:rPr>
    </w:lvl>
    <w:lvl w:ilvl="8">
      <w:numFmt w:val="bullet"/>
      <w:lvlText w:val="•"/>
      <w:lvlJc w:val="left"/>
      <w:pPr>
        <w:ind w:left="8408" w:hanging="420"/>
      </w:pPr>
      <w:rPr>
        <w:rFonts w:hint="default"/>
        <w:lang w:val="zh-CN" w:eastAsia="zh-CN" w:bidi="zh-CN"/>
      </w:rPr>
    </w:lvl>
  </w:abstractNum>
  <w:abstractNum w:abstractNumId="13" w15:restartNumberingAfterBreak="0">
    <w:nsid w:val="3CE0235B"/>
    <w:multiLevelType w:val="multilevel"/>
    <w:tmpl w:val="3CE0235B"/>
    <w:lvl w:ilvl="0">
      <w:start w:val="1"/>
      <w:numFmt w:val="decimal"/>
      <w:lvlText w:val="%1."/>
      <w:lvlJc w:val="left"/>
      <w:pPr>
        <w:ind w:left="1550" w:hanging="420"/>
      </w:pPr>
      <w:rPr>
        <w:rFonts w:hint="default"/>
        <w:spacing w:val="-22"/>
        <w:w w:val="100"/>
        <w:lang w:val="zh-CN" w:eastAsia="zh-CN" w:bidi="zh-CN"/>
      </w:rPr>
    </w:lvl>
    <w:lvl w:ilvl="1">
      <w:numFmt w:val="bullet"/>
      <w:lvlText w:val="•"/>
      <w:lvlJc w:val="left"/>
      <w:pPr>
        <w:ind w:left="2416" w:hanging="420"/>
      </w:pPr>
      <w:rPr>
        <w:rFonts w:hint="default"/>
        <w:lang w:val="zh-CN" w:eastAsia="zh-CN" w:bidi="zh-CN"/>
      </w:rPr>
    </w:lvl>
    <w:lvl w:ilvl="2">
      <w:numFmt w:val="bullet"/>
      <w:lvlText w:val="•"/>
      <w:lvlJc w:val="left"/>
      <w:pPr>
        <w:ind w:left="3272" w:hanging="420"/>
      </w:pPr>
      <w:rPr>
        <w:rFonts w:hint="default"/>
        <w:lang w:val="zh-CN" w:eastAsia="zh-CN" w:bidi="zh-CN"/>
      </w:rPr>
    </w:lvl>
    <w:lvl w:ilvl="3">
      <w:numFmt w:val="bullet"/>
      <w:lvlText w:val="•"/>
      <w:lvlJc w:val="left"/>
      <w:pPr>
        <w:ind w:left="4128" w:hanging="420"/>
      </w:pPr>
      <w:rPr>
        <w:rFonts w:hint="default"/>
        <w:lang w:val="zh-CN" w:eastAsia="zh-CN" w:bidi="zh-CN"/>
      </w:rPr>
    </w:lvl>
    <w:lvl w:ilvl="4">
      <w:numFmt w:val="bullet"/>
      <w:lvlText w:val="•"/>
      <w:lvlJc w:val="left"/>
      <w:pPr>
        <w:ind w:left="4984" w:hanging="420"/>
      </w:pPr>
      <w:rPr>
        <w:rFonts w:hint="default"/>
        <w:lang w:val="zh-CN" w:eastAsia="zh-CN" w:bidi="zh-CN"/>
      </w:rPr>
    </w:lvl>
    <w:lvl w:ilvl="5">
      <w:numFmt w:val="bullet"/>
      <w:lvlText w:val="•"/>
      <w:lvlJc w:val="left"/>
      <w:pPr>
        <w:ind w:left="5840" w:hanging="420"/>
      </w:pPr>
      <w:rPr>
        <w:rFonts w:hint="default"/>
        <w:lang w:val="zh-CN" w:eastAsia="zh-CN" w:bidi="zh-CN"/>
      </w:rPr>
    </w:lvl>
    <w:lvl w:ilvl="6">
      <w:numFmt w:val="bullet"/>
      <w:lvlText w:val="•"/>
      <w:lvlJc w:val="left"/>
      <w:pPr>
        <w:ind w:left="6696" w:hanging="420"/>
      </w:pPr>
      <w:rPr>
        <w:rFonts w:hint="default"/>
        <w:lang w:val="zh-CN" w:eastAsia="zh-CN" w:bidi="zh-CN"/>
      </w:rPr>
    </w:lvl>
    <w:lvl w:ilvl="7">
      <w:numFmt w:val="bullet"/>
      <w:lvlText w:val="•"/>
      <w:lvlJc w:val="left"/>
      <w:pPr>
        <w:ind w:left="7552" w:hanging="420"/>
      </w:pPr>
      <w:rPr>
        <w:rFonts w:hint="default"/>
        <w:lang w:val="zh-CN" w:eastAsia="zh-CN" w:bidi="zh-CN"/>
      </w:rPr>
    </w:lvl>
    <w:lvl w:ilvl="8">
      <w:numFmt w:val="bullet"/>
      <w:lvlText w:val="•"/>
      <w:lvlJc w:val="left"/>
      <w:pPr>
        <w:ind w:left="8408" w:hanging="420"/>
      </w:pPr>
      <w:rPr>
        <w:rFonts w:hint="default"/>
        <w:lang w:val="zh-CN" w:eastAsia="zh-CN" w:bidi="zh-CN"/>
      </w:rPr>
    </w:lvl>
  </w:abstractNum>
  <w:abstractNum w:abstractNumId="14" w15:restartNumberingAfterBreak="0">
    <w:nsid w:val="401D6BEC"/>
    <w:multiLevelType w:val="multilevel"/>
    <w:tmpl w:val="401D6BEC"/>
    <w:lvl w:ilvl="0">
      <w:start w:val="1"/>
      <w:numFmt w:val="decimal"/>
      <w:lvlText w:val="%1."/>
      <w:lvlJc w:val="left"/>
      <w:pPr>
        <w:ind w:left="1860" w:hanging="420"/>
      </w:pPr>
      <w:rPr>
        <w:rFonts w:hint="default"/>
        <w:w w:val="100"/>
        <w:lang w:val="zh-CN" w:eastAsia="zh-CN" w:bidi="zh-CN"/>
      </w:rPr>
    </w:lvl>
    <w:lvl w:ilvl="1">
      <w:numFmt w:val="bullet"/>
      <w:lvlText w:val="•"/>
      <w:lvlJc w:val="left"/>
      <w:pPr>
        <w:ind w:left="2726" w:hanging="420"/>
      </w:pPr>
      <w:rPr>
        <w:rFonts w:hint="default"/>
        <w:lang w:val="zh-CN" w:eastAsia="zh-CN" w:bidi="zh-CN"/>
      </w:rPr>
    </w:lvl>
    <w:lvl w:ilvl="2">
      <w:numFmt w:val="bullet"/>
      <w:lvlText w:val="•"/>
      <w:lvlJc w:val="left"/>
      <w:pPr>
        <w:ind w:left="3582" w:hanging="420"/>
      </w:pPr>
      <w:rPr>
        <w:rFonts w:hint="default"/>
        <w:lang w:val="zh-CN" w:eastAsia="zh-CN" w:bidi="zh-CN"/>
      </w:rPr>
    </w:lvl>
    <w:lvl w:ilvl="3">
      <w:numFmt w:val="bullet"/>
      <w:lvlText w:val="•"/>
      <w:lvlJc w:val="left"/>
      <w:pPr>
        <w:ind w:left="4438" w:hanging="420"/>
      </w:pPr>
      <w:rPr>
        <w:rFonts w:hint="default"/>
        <w:lang w:val="zh-CN" w:eastAsia="zh-CN" w:bidi="zh-CN"/>
      </w:rPr>
    </w:lvl>
    <w:lvl w:ilvl="4">
      <w:numFmt w:val="bullet"/>
      <w:lvlText w:val="•"/>
      <w:lvlJc w:val="left"/>
      <w:pPr>
        <w:ind w:left="5294" w:hanging="420"/>
      </w:pPr>
      <w:rPr>
        <w:rFonts w:hint="default"/>
        <w:lang w:val="zh-CN" w:eastAsia="zh-CN" w:bidi="zh-CN"/>
      </w:rPr>
    </w:lvl>
    <w:lvl w:ilvl="5">
      <w:numFmt w:val="bullet"/>
      <w:lvlText w:val="•"/>
      <w:lvlJc w:val="left"/>
      <w:pPr>
        <w:ind w:left="6150" w:hanging="420"/>
      </w:pPr>
      <w:rPr>
        <w:rFonts w:hint="default"/>
        <w:lang w:val="zh-CN" w:eastAsia="zh-CN" w:bidi="zh-CN"/>
      </w:rPr>
    </w:lvl>
    <w:lvl w:ilvl="6">
      <w:numFmt w:val="bullet"/>
      <w:lvlText w:val="•"/>
      <w:lvlJc w:val="left"/>
      <w:pPr>
        <w:ind w:left="7006" w:hanging="420"/>
      </w:pPr>
      <w:rPr>
        <w:rFonts w:hint="default"/>
        <w:lang w:val="zh-CN" w:eastAsia="zh-CN" w:bidi="zh-CN"/>
      </w:rPr>
    </w:lvl>
    <w:lvl w:ilvl="7">
      <w:numFmt w:val="bullet"/>
      <w:lvlText w:val="•"/>
      <w:lvlJc w:val="left"/>
      <w:pPr>
        <w:ind w:left="7862" w:hanging="420"/>
      </w:pPr>
      <w:rPr>
        <w:rFonts w:hint="default"/>
        <w:lang w:val="zh-CN" w:eastAsia="zh-CN" w:bidi="zh-CN"/>
      </w:rPr>
    </w:lvl>
    <w:lvl w:ilvl="8">
      <w:numFmt w:val="bullet"/>
      <w:lvlText w:val="•"/>
      <w:lvlJc w:val="left"/>
      <w:pPr>
        <w:ind w:left="8718" w:hanging="420"/>
      </w:pPr>
      <w:rPr>
        <w:rFonts w:hint="default"/>
        <w:lang w:val="zh-CN" w:eastAsia="zh-CN" w:bidi="zh-CN"/>
      </w:rPr>
    </w:lvl>
  </w:abstractNum>
  <w:abstractNum w:abstractNumId="15" w15:restartNumberingAfterBreak="0">
    <w:nsid w:val="4BFE1C4C"/>
    <w:multiLevelType w:val="multilevel"/>
    <w:tmpl w:val="4BFE1C4C"/>
    <w:lvl w:ilvl="0">
      <w:start w:val="1"/>
      <w:numFmt w:val="decimal"/>
      <w:lvlText w:val="%1."/>
      <w:lvlJc w:val="left"/>
      <w:pPr>
        <w:ind w:left="1550" w:hanging="420"/>
      </w:pPr>
      <w:rPr>
        <w:rFonts w:hint="default"/>
        <w:spacing w:val="-53"/>
        <w:w w:val="100"/>
        <w:lang w:val="zh-CN" w:eastAsia="zh-CN" w:bidi="zh-CN"/>
      </w:rPr>
    </w:lvl>
    <w:lvl w:ilvl="1">
      <w:numFmt w:val="bullet"/>
      <w:lvlText w:val="•"/>
      <w:lvlJc w:val="left"/>
      <w:pPr>
        <w:ind w:left="2416" w:hanging="420"/>
      </w:pPr>
      <w:rPr>
        <w:rFonts w:hint="default"/>
        <w:lang w:val="zh-CN" w:eastAsia="zh-CN" w:bidi="zh-CN"/>
      </w:rPr>
    </w:lvl>
    <w:lvl w:ilvl="2">
      <w:numFmt w:val="bullet"/>
      <w:lvlText w:val="•"/>
      <w:lvlJc w:val="left"/>
      <w:pPr>
        <w:ind w:left="3272" w:hanging="420"/>
      </w:pPr>
      <w:rPr>
        <w:rFonts w:hint="default"/>
        <w:lang w:val="zh-CN" w:eastAsia="zh-CN" w:bidi="zh-CN"/>
      </w:rPr>
    </w:lvl>
    <w:lvl w:ilvl="3">
      <w:numFmt w:val="bullet"/>
      <w:lvlText w:val="•"/>
      <w:lvlJc w:val="left"/>
      <w:pPr>
        <w:ind w:left="4128" w:hanging="420"/>
      </w:pPr>
      <w:rPr>
        <w:rFonts w:hint="default"/>
        <w:lang w:val="zh-CN" w:eastAsia="zh-CN" w:bidi="zh-CN"/>
      </w:rPr>
    </w:lvl>
    <w:lvl w:ilvl="4">
      <w:numFmt w:val="bullet"/>
      <w:lvlText w:val="•"/>
      <w:lvlJc w:val="left"/>
      <w:pPr>
        <w:ind w:left="4984" w:hanging="420"/>
      </w:pPr>
      <w:rPr>
        <w:rFonts w:hint="default"/>
        <w:lang w:val="zh-CN" w:eastAsia="zh-CN" w:bidi="zh-CN"/>
      </w:rPr>
    </w:lvl>
    <w:lvl w:ilvl="5">
      <w:numFmt w:val="bullet"/>
      <w:lvlText w:val="•"/>
      <w:lvlJc w:val="left"/>
      <w:pPr>
        <w:ind w:left="5840" w:hanging="420"/>
      </w:pPr>
      <w:rPr>
        <w:rFonts w:hint="default"/>
        <w:lang w:val="zh-CN" w:eastAsia="zh-CN" w:bidi="zh-CN"/>
      </w:rPr>
    </w:lvl>
    <w:lvl w:ilvl="6">
      <w:numFmt w:val="bullet"/>
      <w:lvlText w:val="•"/>
      <w:lvlJc w:val="left"/>
      <w:pPr>
        <w:ind w:left="6696" w:hanging="420"/>
      </w:pPr>
      <w:rPr>
        <w:rFonts w:hint="default"/>
        <w:lang w:val="zh-CN" w:eastAsia="zh-CN" w:bidi="zh-CN"/>
      </w:rPr>
    </w:lvl>
    <w:lvl w:ilvl="7">
      <w:numFmt w:val="bullet"/>
      <w:lvlText w:val="•"/>
      <w:lvlJc w:val="left"/>
      <w:pPr>
        <w:ind w:left="7552" w:hanging="420"/>
      </w:pPr>
      <w:rPr>
        <w:rFonts w:hint="default"/>
        <w:lang w:val="zh-CN" w:eastAsia="zh-CN" w:bidi="zh-CN"/>
      </w:rPr>
    </w:lvl>
    <w:lvl w:ilvl="8">
      <w:numFmt w:val="bullet"/>
      <w:lvlText w:val="•"/>
      <w:lvlJc w:val="left"/>
      <w:pPr>
        <w:ind w:left="8408" w:hanging="420"/>
      </w:pPr>
      <w:rPr>
        <w:rFonts w:hint="default"/>
        <w:lang w:val="zh-CN" w:eastAsia="zh-CN" w:bidi="zh-CN"/>
      </w:rPr>
    </w:lvl>
  </w:abstractNum>
  <w:abstractNum w:abstractNumId="16" w15:restartNumberingAfterBreak="0">
    <w:nsid w:val="4CE81DDD"/>
    <w:multiLevelType w:val="multilevel"/>
    <w:tmpl w:val="4CE81DDD"/>
    <w:lvl w:ilvl="0">
      <w:start w:val="1"/>
      <w:numFmt w:val="decimal"/>
      <w:lvlText w:val="%1."/>
      <w:lvlJc w:val="left"/>
      <w:pPr>
        <w:ind w:left="1550" w:hanging="420"/>
      </w:pPr>
      <w:rPr>
        <w:rFonts w:ascii="Times New Roman" w:eastAsia="Times New Roman" w:hAnsi="Times New Roman" w:cs="Times New Roman" w:hint="default"/>
        <w:spacing w:val="-19"/>
        <w:w w:val="100"/>
        <w:sz w:val="21"/>
        <w:szCs w:val="21"/>
        <w:lang w:val="zh-CN" w:eastAsia="zh-CN" w:bidi="zh-CN"/>
      </w:rPr>
    </w:lvl>
    <w:lvl w:ilvl="1">
      <w:numFmt w:val="bullet"/>
      <w:lvlText w:val="•"/>
      <w:lvlJc w:val="left"/>
      <w:pPr>
        <w:ind w:left="2416" w:hanging="420"/>
      </w:pPr>
      <w:rPr>
        <w:rFonts w:hint="default"/>
        <w:lang w:val="zh-CN" w:eastAsia="zh-CN" w:bidi="zh-CN"/>
      </w:rPr>
    </w:lvl>
    <w:lvl w:ilvl="2">
      <w:numFmt w:val="bullet"/>
      <w:lvlText w:val="•"/>
      <w:lvlJc w:val="left"/>
      <w:pPr>
        <w:ind w:left="3272" w:hanging="420"/>
      </w:pPr>
      <w:rPr>
        <w:rFonts w:hint="default"/>
        <w:lang w:val="zh-CN" w:eastAsia="zh-CN" w:bidi="zh-CN"/>
      </w:rPr>
    </w:lvl>
    <w:lvl w:ilvl="3">
      <w:numFmt w:val="bullet"/>
      <w:lvlText w:val="•"/>
      <w:lvlJc w:val="left"/>
      <w:pPr>
        <w:ind w:left="4128" w:hanging="420"/>
      </w:pPr>
      <w:rPr>
        <w:rFonts w:hint="default"/>
        <w:lang w:val="zh-CN" w:eastAsia="zh-CN" w:bidi="zh-CN"/>
      </w:rPr>
    </w:lvl>
    <w:lvl w:ilvl="4">
      <w:numFmt w:val="bullet"/>
      <w:lvlText w:val="•"/>
      <w:lvlJc w:val="left"/>
      <w:pPr>
        <w:ind w:left="4984" w:hanging="420"/>
      </w:pPr>
      <w:rPr>
        <w:rFonts w:hint="default"/>
        <w:lang w:val="zh-CN" w:eastAsia="zh-CN" w:bidi="zh-CN"/>
      </w:rPr>
    </w:lvl>
    <w:lvl w:ilvl="5">
      <w:numFmt w:val="bullet"/>
      <w:lvlText w:val="•"/>
      <w:lvlJc w:val="left"/>
      <w:pPr>
        <w:ind w:left="5840" w:hanging="420"/>
      </w:pPr>
      <w:rPr>
        <w:rFonts w:hint="default"/>
        <w:lang w:val="zh-CN" w:eastAsia="zh-CN" w:bidi="zh-CN"/>
      </w:rPr>
    </w:lvl>
    <w:lvl w:ilvl="6">
      <w:numFmt w:val="bullet"/>
      <w:lvlText w:val="•"/>
      <w:lvlJc w:val="left"/>
      <w:pPr>
        <w:ind w:left="6696" w:hanging="420"/>
      </w:pPr>
      <w:rPr>
        <w:rFonts w:hint="default"/>
        <w:lang w:val="zh-CN" w:eastAsia="zh-CN" w:bidi="zh-CN"/>
      </w:rPr>
    </w:lvl>
    <w:lvl w:ilvl="7">
      <w:numFmt w:val="bullet"/>
      <w:lvlText w:val="•"/>
      <w:lvlJc w:val="left"/>
      <w:pPr>
        <w:ind w:left="7552" w:hanging="420"/>
      </w:pPr>
      <w:rPr>
        <w:rFonts w:hint="default"/>
        <w:lang w:val="zh-CN" w:eastAsia="zh-CN" w:bidi="zh-CN"/>
      </w:rPr>
    </w:lvl>
    <w:lvl w:ilvl="8">
      <w:numFmt w:val="bullet"/>
      <w:lvlText w:val="•"/>
      <w:lvlJc w:val="left"/>
      <w:pPr>
        <w:ind w:left="8408" w:hanging="420"/>
      </w:pPr>
      <w:rPr>
        <w:rFonts w:hint="default"/>
        <w:lang w:val="zh-CN" w:eastAsia="zh-CN" w:bidi="zh-CN"/>
      </w:rPr>
    </w:lvl>
  </w:abstractNum>
  <w:abstractNum w:abstractNumId="17" w15:restartNumberingAfterBreak="0">
    <w:nsid w:val="51EC0E27"/>
    <w:multiLevelType w:val="multilevel"/>
    <w:tmpl w:val="51EC0E27"/>
    <w:lvl w:ilvl="0">
      <w:start w:val="1"/>
      <w:numFmt w:val="decimal"/>
      <w:lvlText w:val="%1."/>
      <w:lvlJc w:val="left"/>
      <w:pPr>
        <w:ind w:left="1482" w:hanging="420"/>
      </w:pPr>
      <w:rPr>
        <w:rFonts w:hint="default"/>
        <w:spacing w:val="-72"/>
        <w:w w:val="100"/>
        <w:lang w:val="zh-CN" w:eastAsia="zh-CN" w:bidi="zh-CN"/>
      </w:rPr>
    </w:lvl>
    <w:lvl w:ilvl="1">
      <w:numFmt w:val="bullet"/>
      <w:lvlText w:val="•"/>
      <w:lvlJc w:val="left"/>
      <w:pPr>
        <w:ind w:left="2344" w:hanging="420"/>
      </w:pPr>
      <w:rPr>
        <w:rFonts w:hint="default"/>
        <w:lang w:val="zh-CN" w:eastAsia="zh-CN" w:bidi="zh-CN"/>
      </w:rPr>
    </w:lvl>
    <w:lvl w:ilvl="2">
      <w:numFmt w:val="bullet"/>
      <w:lvlText w:val="•"/>
      <w:lvlJc w:val="left"/>
      <w:pPr>
        <w:ind w:left="3208" w:hanging="420"/>
      </w:pPr>
      <w:rPr>
        <w:rFonts w:hint="default"/>
        <w:lang w:val="zh-CN" w:eastAsia="zh-CN" w:bidi="zh-CN"/>
      </w:rPr>
    </w:lvl>
    <w:lvl w:ilvl="3">
      <w:numFmt w:val="bullet"/>
      <w:lvlText w:val="•"/>
      <w:lvlJc w:val="left"/>
      <w:pPr>
        <w:ind w:left="4072" w:hanging="420"/>
      </w:pPr>
      <w:rPr>
        <w:rFonts w:hint="default"/>
        <w:lang w:val="zh-CN" w:eastAsia="zh-CN" w:bidi="zh-CN"/>
      </w:rPr>
    </w:lvl>
    <w:lvl w:ilvl="4">
      <w:numFmt w:val="bullet"/>
      <w:lvlText w:val="•"/>
      <w:lvlJc w:val="left"/>
      <w:pPr>
        <w:ind w:left="4936" w:hanging="420"/>
      </w:pPr>
      <w:rPr>
        <w:rFonts w:hint="default"/>
        <w:lang w:val="zh-CN" w:eastAsia="zh-CN" w:bidi="zh-CN"/>
      </w:rPr>
    </w:lvl>
    <w:lvl w:ilvl="5">
      <w:numFmt w:val="bullet"/>
      <w:lvlText w:val="•"/>
      <w:lvlJc w:val="left"/>
      <w:pPr>
        <w:ind w:left="5800" w:hanging="420"/>
      </w:pPr>
      <w:rPr>
        <w:rFonts w:hint="default"/>
        <w:lang w:val="zh-CN" w:eastAsia="zh-CN" w:bidi="zh-CN"/>
      </w:rPr>
    </w:lvl>
    <w:lvl w:ilvl="6">
      <w:numFmt w:val="bullet"/>
      <w:lvlText w:val="•"/>
      <w:lvlJc w:val="left"/>
      <w:pPr>
        <w:ind w:left="6664" w:hanging="420"/>
      </w:pPr>
      <w:rPr>
        <w:rFonts w:hint="default"/>
        <w:lang w:val="zh-CN" w:eastAsia="zh-CN" w:bidi="zh-CN"/>
      </w:rPr>
    </w:lvl>
    <w:lvl w:ilvl="7">
      <w:numFmt w:val="bullet"/>
      <w:lvlText w:val="•"/>
      <w:lvlJc w:val="left"/>
      <w:pPr>
        <w:ind w:left="7528" w:hanging="420"/>
      </w:pPr>
      <w:rPr>
        <w:rFonts w:hint="default"/>
        <w:lang w:val="zh-CN" w:eastAsia="zh-CN" w:bidi="zh-CN"/>
      </w:rPr>
    </w:lvl>
    <w:lvl w:ilvl="8">
      <w:numFmt w:val="bullet"/>
      <w:lvlText w:val="•"/>
      <w:lvlJc w:val="left"/>
      <w:pPr>
        <w:ind w:left="8392" w:hanging="420"/>
      </w:pPr>
      <w:rPr>
        <w:rFonts w:hint="default"/>
        <w:lang w:val="zh-CN" w:eastAsia="zh-CN" w:bidi="zh-CN"/>
      </w:rPr>
    </w:lvl>
  </w:abstractNum>
  <w:abstractNum w:abstractNumId="18" w15:restartNumberingAfterBreak="0">
    <w:nsid w:val="54FA3D5E"/>
    <w:multiLevelType w:val="multilevel"/>
    <w:tmpl w:val="54FA3D5E"/>
    <w:lvl w:ilvl="0">
      <w:start w:val="1"/>
      <w:numFmt w:val="decimal"/>
      <w:lvlText w:val="%1."/>
      <w:lvlJc w:val="left"/>
      <w:pPr>
        <w:ind w:left="1550" w:hanging="420"/>
      </w:pPr>
      <w:rPr>
        <w:rFonts w:ascii="Times New Roman" w:eastAsia="Times New Roman" w:hAnsi="Times New Roman" w:cs="Times New Roman" w:hint="default"/>
        <w:spacing w:val="-72"/>
        <w:w w:val="100"/>
        <w:sz w:val="21"/>
        <w:szCs w:val="21"/>
        <w:lang w:val="zh-CN" w:eastAsia="zh-CN" w:bidi="zh-CN"/>
      </w:rPr>
    </w:lvl>
    <w:lvl w:ilvl="1">
      <w:numFmt w:val="bullet"/>
      <w:lvlText w:val="•"/>
      <w:lvlJc w:val="left"/>
      <w:pPr>
        <w:ind w:left="2416" w:hanging="420"/>
      </w:pPr>
      <w:rPr>
        <w:rFonts w:hint="default"/>
        <w:lang w:val="zh-CN" w:eastAsia="zh-CN" w:bidi="zh-CN"/>
      </w:rPr>
    </w:lvl>
    <w:lvl w:ilvl="2">
      <w:numFmt w:val="bullet"/>
      <w:lvlText w:val="•"/>
      <w:lvlJc w:val="left"/>
      <w:pPr>
        <w:ind w:left="3272" w:hanging="420"/>
      </w:pPr>
      <w:rPr>
        <w:rFonts w:hint="default"/>
        <w:lang w:val="zh-CN" w:eastAsia="zh-CN" w:bidi="zh-CN"/>
      </w:rPr>
    </w:lvl>
    <w:lvl w:ilvl="3">
      <w:numFmt w:val="bullet"/>
      <w:lvlText w:val="•"/>
      <w:lvlJc w:val="left"/>
      <w:pPr>
        <w:ind w:left="4128" w:hanging="420"/>
      </w:pPr>
      <w:rPr>
        <w:rFonts w:hint="default"/>
        <w:lang w:val="zh-CN" w:eastAsia="zh-CN" w:bidi="zh-CN"/>
      </w:rPr>
    </w:lvl>
    <w:lvl w:ilvl="4">
      <w:numFmt w:val="bullet"/>
      <w:lvlText w:val="•"/>
      <w:lvlJc w:val="left"/>
      <w:pPr>
        <w:ind w:left="4984" w:hanging="420"/>
      </w:pPr>
      <w:rPr>
        <w:rFonts w:hint="default"/>
        <w:lang w:val="zh-CN" w:eastAsia="zh-CN" w:bidi="zh-CN"/>
      </w:rPr>
    </w:lvl>
    <w:lvl w:ilvl="5">
      <w:numFmt w:val="bullet"/>
      <w:lvlText w:val="•"/>
      <w:lvlJc w:val="left"/>
      <w:pPr>
        <w:ind w:left="5840" w:hanging="420"/>
      </w:pPr>
      <w:rPr>
        <w:rFonts w:hint="default"/>
        <w:lang w:val="zh-CN" w:eastAsia="zh-CN" w:bidi="zh-CN"/>
      </w:rPr>
    </w:lvl>
    <w:lvl w:ilvl="6">
      <w:numFmt w:val="bullet"/>
      <w:lvlText w:val="•"/>
      <w:lvlJc w:val="left"/>
      <w:pPr>
        <w:ind w:left="6696" w:hanging="420"/>
      </w:pPr>
      <w:rPr>
        <w:rFonts w:hint="default"/>
        <w:lang w:val="zh-CN" w:eastAsia="zh-CN" w:bidi="zh-CN"/>
      </w:rPr>
    </w:lvl>
    <w:lvl w:ilvl="7">
      <w:numFmt w:val="bullet"/>
      <w:lvlText w:val="•"/>
      <w:lvlJc w:val="left"/>
      <w:pPr>
        <w:ind w:left="7552" w:hanging="420"/>
      </w:pPr>
      <w:rPr>
        <w:rFonts w:hint="default"/>
        <w:lang w:val="zh-CN" w:eastAsia="zh-CN" w:bidi="zh-CN"/>
      </w:rPr>
    </w:lvl>
    <w:lvl w:ilvl="8">
      <w:numFmt w:val="bullet"/>
      <w:lvlText w:val="•"/>
      <w:lvlJc w:val="left"/>
      <w:pPr>
        <w:ind w:left="8408" w:hanging="420"/>
      </w:pPr>
      <w:rPr>
        <w:rFonts w:hint="default"/>
        <w:lang w:val="zh-CN" w:eastAsia="zh-CN" w:bidi="zh-CN"/>
      </w:rPr>
    </w:lvl>
  </w:abstractNum>
  <w:abstractNum w:abstractNumId="19" w15:restartNumberingAfterBreak="0">
    <w:nsid w:val="563038E6"/>
    <w:multiLevelType w:val="multilevel"/>
    <w:tmpl w:val="563038E6"/>
    <w:lvl w:ilvl="0">
      <w:start w:val="1"/>
      <w:numFmt w:val="decimal"/>
      <w:lvlText w:val="%1."/>
      <w:lvlJc w:val="left"/>
      <w:pPr>
        <w:ind w:left="1860" w:hanging="420"/>
      </w:pPr>
      <w:rPr>
        <w:rFonts w:hint="default"/>
        <w:w w:val="100"/>
        <w:lang w:val="zh-CN" w:eastAsia="zh-CN" w:bidi="zh-CN"/>
      </w:rPr>
    </w:lvl>
    <w:lvl w:ilvl="1">
      <w:numFmt w:val="bullet"/>
      <w:lvlText w:val="•"/>
      <w:lvlJc w:val="left"/>
      <w:pPr>
        <w:ind w:left="2722" w:hanging="420"/>
      </w:pPr>
      <w:rPr>
        <w:rFonts w:hint="default"/>
        <w:lang w:val="zh-CN" w:eastAsia="zh-CN" w:bidi="zh-CN"/>
      </w:rPr>
    </w:lvl>
    <w:lvl w:ilvl="2">
      <w:numFmt w:val="bullet"/>
      <w:lvlText w:val="•"/>
      <w:lvlJc w:val="left"/>
      <w:pPr>
        <w:ind w:left="3586" w:hanging="420"/>
      </w:pPr>
      <w:rPr>
        <w:rFonts w:hint="default"/>
        <w:lang w:val="zh-CN" w:eastAsia="zh-CN" w:bidi="zh-CN"/>
      </w:rPr>
    </w:lvl>
    <w:lvl w:ilvl="3">
      <w:numFmt w:val="bullet"/>
      <w:lvlText w:val="•"/>
      <w:lvlJc w:val="left"/>
      <w:pPr>
        <w:ind w:left="4450" w:hanging="420"/>
      </w:pPr>
      <w:rPr>
        <w:rFonts w:hint="default"/>
        <w:lang w:val="zh-CN" w:eastAsia="zh-CN" w:bidi="zh-CN"/>
      </w:rPr>
    </w:lvl>
    <w:lvl w:ilvl="4">
      <w:numFmt w:val="bullet"/>
      <w:lvlText w:val="•"/>
      <w:lvlJc w:val="left"/>
      <w:pPr>
        <w:ind w:left="5314" w:hanging="420"/>
      </w:pPr>
      <w:rPr>
        <w:rFonts w:hint="default"/>
        <w:lang w:val="zh-CN" w:eastAsia="zh-CN" w:bidi="zh-CN"/>
      </w:rPr>
    </w:lvl>
    <w:lvl w:ilvl="5">
      <w:numFmt w:val="bullet"/>
      <w:lvlText w:val="•"/>
      <w:lvlJc w:val="left"/>
      <w:pPr>
        <w:ind w:left="6178" w:hanging="420"/>
      </w:pPr>
      <w:rPr>
        <w:rFonts w:hint="default"/>
        <w:lang w:val="zh-CN" w:eastAsia="zh-CN" w:bidi="zh-CN"/>
      </w:rPr>
    </w:lvl>
    <w:lvl w:ilvl="6">
      <w:numFmt w:val="bullet"/>
      <w:lvlText w:val="•"/>
      <w:lvlJc w:val="left"/>
      <w:pPr>
        <w:ind w:left="7042" w:hanging="420"/>
      </w:pPr>
      <w:rPr>
        <w:rFonts w:hint="default"/>
        <w:lang w:val="zh-CN" w:eastAsia="zh-CN" w:bidi="zh-CN"/>
      </w:rPr>
    </w:lvl>
    <w:lvl w:ilvl="7">
      <w:numFmt w:val="bullet"/>
      <w:lvlText w:val="•"/>
      <w:lvlJc w:val="left"/>
      <w:pPr>
        <w:ind w:left="7906" w:hanging="420"/>
      </w:pPr>
      <w:rPr>
        <w:rFonts w:hint="default"/>
        <w:lang w:val="zh-CN" w:eastAsia="zh-CN" w:bidi="zh-CN"/>
      </w:rPr>
    </w:lvl>
    <w:lvl w:ilvl="8">
      <w:numFmt w:val="bullet"/>
      <w:lvlText w:val="•"/>
      <w:lvlJc w:val="left"/>
      <w:pPr>
        <w:ind w:left="8770" w:hanging="420"/>
      </w:pPr>
      <w:rPr>
        <w:rFonts w:hint="default"/>
        <w:lang w:val="zh-CN" w:eastAsia="zh-CN" w:bidi="zh-CN"/>
      </w:rPr>
    </w:lvl>
  </w:abstractNum>
  <w:abstractNum w:abstractNumId="20" w15:restartNumberingAfterBreak="0">
    <w:nsid w:val="5C310313"/>
    <w:multiLevelType w:val="multilevel"/>
    <w:tmpl w:val="5C310313"/>
    <w:lvl w:ilvl="0">
      <w:start w:val="1"/>
      <w:numFmt w:val="decimal"/>
      <w:lvlText w:val="%1."/>
      <w:lvlJc w:val="left"/>
      <w:pPr>
        <w:ind w:left="1482" w:hanging="420"/>
      </w:pPr>
      <w:rPr>
        <w:rFonts w:hint="default"/>
        <w:w w:val="100"/>
        <w:lang w:val="zh-CN" w:eastAsia="zh-CN" w:bidi="zh-CN"/>
      </w:rPr>
    </w:lvl>
    <w:lvl w:ilvl="1">
      <w:numFmt w:val="bullet"/>
      <w:lvlText w:val="•"/>
      <w:lvlJc w:val="left"/>
      <w:pPr>
        <w:ind w:left="2344" w:hanging="420"/>
      </w:pPr>
      <w:rPr>
        <w:rFonts w:hint="default"/>
        <w:lang w:val="zh-CN" w:eastAsia="zh-CN" w:bidi="zh-CN"/>
      </w:rPr>
    </w:lvl>
    <w:lvl w:ilvl="2">
      <w:numFmt w:val="bullet"/>
      <w:lvlText w:val="•"/>
      <w:lvlJc w:val="left"/>
      <w:pPr>
        <w:ind w:left="3208" w:hanging="420"/>
      </w:pPr>
      <w:rPr>
        <w:rFonts w:hint="default"/>
        <w:lang w:val="zh-CN" w:eastAsia="zh-CN" w:bidi="zh-CN"/>
      </w:rPr>
    </w:lvl>
    <w:lvl w:ilvl="3">
      <w:numFmt w:val="bullet"/>
      <w:lvlText w:val="•"/>
      <w:lvlJc w:val="left"/>
      <w:pPr>
        <w:ind w:left="4072" w:hanging="420"/>
      </w:pPr>
      <w:rPr>
        <w:rFonts w:hint="default"/>
        <w:lang w:val="zh-CN" w:eastAsia="zh-CN" w:bidi="zh-CN"/>
      </w:rPr>
    </w:lvl>
    <w:lvl w:ilvl="4">
      <w:numFmt w:val="bullet"/>
      <w:lvlText w:val="•"/>
      <w:lvlJc w:val="left"/>
      <w:pPr>
        <w:ind w:left="4936" w:hanging="420"/>
      </w:pPr>
      <w:rPr>
        <w:rFonts w:hint="default"/>
        <w:lang w:val="zh-CN" w:eastAsia="zh-CN" w:bidi="zh-CN"/>
      </w:rPr>
    </w:lvl>
    <w:lvl w:ilvl="5">
      <w:numFmt w:val="bullet"/>
      <w:lvlText w:val="•"/>
      <w:lvlJc w:val="left"/>
      <w:pPr>
        <w:ind w:left="5800" w:hanging="420"/>
      </w:pPr>
      <w:rPr>
        <w:rFonts w:hint="default"/>
        <w:lang w:val="zh-CN" w:eastAsia="zh-CN" w:bidi="zh-CN"/>
      </w:rPr>
    </w:lvl>
    <w:lvl w:ilvl="6">
      <w:numFmt w:val="bullet"/>
      <w:lvlText w:val="•"/>
      <w:lvlJc w:val="left"/>
      <w:pPr>
        <w:ind w:left="6664" w:hanging="420"/>
      </w:pPr>
      <w:rPr>
        <w:rFonts w:hint="default"/>
        <w:lang w:val="zh-CN" w:eastAsia="zh-CN" w:bidi="zh-CN"/>
      </w:rPr>
    </w:lvl>
    <w:lvl w:ilvl="7">
      <w:numFmt w:val="bullet"/>
      <w:lvlText w:val="•"/>
      <w:lvlJc w:val="left"/>
      <w:pPr>
        <w:ind w:left="7528" w:hanging="420"/>
      </w:pPr>
      <w:rPr>
        <w:rFonts w:hint="default"/>
        <w:lang w:val="zh-CN" w:eastAsia="zh-CN" w:bidi="zh-CN"/>
      </w:rPr>
    </w:lvl>
    <w:lvl w:ilvl="8">
      <w:numFmt w:val="bullet"/>
      <w:lvlText w:val="•"/>
      <w:lvlJc w:val="left"/>
      <w:pPr>
        <w:ind w:left="8392" w:hanging="420"/>
      </w:pPr>
      <w:rPr>
        <w:rFonts w:hint="default"/>
        <w:lang w:val="zh-CN" w:eastAsia="zh-CN" w:bidi="zh-CN"/>
      </w:rPr>
    </w:lvl>
  </w:abstractNum>
  <w:abstractNum w:abstractNumId="21" w15:restartNumberingAfterBreak="0">
    <w:nsid w:val="78093213"/>
    <w:multiLevelType w:val="multilevel"/>
    <w:tmpl w:val="78093213"/>
    <w:lvl w:ilvl="0">
      <w:start w:val="1"/>
      <w:numFmt w:val="decimal"/>
      <w:lvlText w:val="%1."/>
      <w:lvlJc w:val="left"/>
      <w:pPr>
        <w:ind w:left="1482" w:hanging="420"/>
      </w:pPr>
      <w:rPr>
        <w:rFonts w:ascii="仿宋" w:eastAsia="仿宋" w:hAnsi="仿宋" w:cs="仿宋" w:hint="default"/>
        <w:w w:val="100"/>
        <w:sz w:val="24"/>
        <w:szCs w:val="24"/>
        <w:lang w:val="zh-CN" w:eastAsia="zh-CN" w:bidi="zh-CN"/>
      </w:rPr>
    </w:lvl>
    <w:lvl w:ilvl="1">
      <w:numFmt w:val="bullet"/>
      <w:lvlText w:val="•"/>
      <w:lvlJc w:val="left"/>
      <w:pPr>
        <w:ind w:left="2344" w:hanging="420"/>
      </w:pPr>
      <w:rPr>
        <w:rFonts w:hint="default"/>
        <w:lang w:val="zh-CN" w:eastAsia="zh-CN" w:bidi="zh-CN"/>
      </w:rPr>
    </w:lvl>
    <w:lvl w:ilvl="2">
      <w:numFmt w:val="bullet"/>
      <w:lvlText w:val="•"/>
      <w:lvlJc w:val="left"/>
      <w:pPr>
        <w:ind w:left="3208" w:hanging="420"/>
      </w:pPr>
      <w:rPr>
        <w:rFonts w:hint="default"/>
        <w:lang w:val="zh-CN" w:eastAsia="zh-CN" w:bidi="zh-CN"/>
      </w:rPr>
    </w:lvl>
    <w:lvl w:ilvl="3">
      <w:numFmt w:val="bullet"/>
      <w:lvlText w:val="•"/>
      <w:lvlJc w:val="left"/>
      <w:pPr>
        <w:ind w:left="4072" w:hanging="420"/>
      </w:pPr>
      <w:rPr>
        <w:rFonts w:hint="default"/>
        <w:lang w:val="zh-CN" w:eastAsia="zh-CN" w:bidi="zh-CN"/>
      </w:rPr>
    </w:lvl>
    <w:lvl w:ilvl="4">
      <w:numFmt w:val="bullet"/>
      <w:lvlText w:val="•"/>
      <w:lvlJc w:val="left"/>
      <w:pPr>
        <w:ind w:left="4936" w:hanging="420"/>
      </w:pPr>
      <w:rPr>
        <w:rFonts w:hint="default"/>
        <w:lang w:val="zh-CN" w:eastAsia="zh-CN" w:bidi="zh-CN"/>
      </w:rPr>
    </w:lvl>
    <w:lvl w:ilvl="5">
      <w:numFmt w:val="bullet"/>
      <w:lvlText w:val="•"/>
      <w:lvlJc w:val="left"/>
      <w:pPr>
        <w:ind w:left="5800" w:hanging="420"/>
      </w:pPr>
      <w:rPr>
        <w:rFonts w:hint="default"/>
        <w:lang w:val="zh-CN" w:eastAsia="zh-CN" w:bidi="zh-CN"/>
      </w:rPr>
    </w:lvl>
    <w:lvl w:ilvl="6">
      <w:numFmt w:val="bullet"/>
      <w:lvlText w:val="•"/>
      <w:lvlJc w:val="left"/>
      <w:pPr>
        <w:ind w:left="6664" w:hanging="420"/>
      </w:pPr>
      <w:rPr>
        <w:rFonts w:hint="default"/>
        <w:lang w:val="zh-CN" w:eastAsia="zh-CN" w:bidi="zh-CN"/>
      </w:rPr>
    </w:lvl>
    <w:lvl w:ilvl="7">
      <w:numFmt w:val="bullet"/>
      <w:lvlText w:val="•"/>
      <w:lvlJc w:val="left"/>
      <w:pPr>
        <w:ind w:left="7528" w:hanging="420"/>
      </w:pPr>
      <w:rPr>
        <w:rFonts w:hint="default"/>
        <w:lang w:val="zh-CN" w:eastAsia="zh-CN" w:bidi="zh-CN"/>
      </w:rPr>
    </w:lvl>
    <w:lvl w:ilvl="8">
      <w:numFmt w:val="bullet"/>
      <w:lvlText w:val="•"/>
      <w:lvlJc w:val="left"/>
      <w:pPr>
        <w:ind w:left="8392" w:hanging="420"/>
      </w:pPr>
      <w:rPr>
        <w:rFonts w:hint="default"/>
        <w:lang w:val="zh-CN" w:eastAsia="zh-CN" w:bidi="zh-CN"/>
      </w:rPr>
    </w:lvl>
  </w:abstractNum>
  <w:num w:numId="1">
    <w:abstractNumId w:val="12"/>
  </w:num>
  <w:num w:numId="2">
    <w:abstractNumId w:val="18"/>
  </w:num>
  <w:num w:numId="3">
    <w:abstractNumId w:val="13"/>
  </w:num>
  <w:num w:numId="4">
    <w:abstractNumId w:val="6"/>
  </w:num>
  <w:num w:numId="5">
    <w:abstractNumId w:val="15"/>
  </w:num>
  <w:num w:numId="6">
    <w:abstractNumId w:val="11"/>
  </w:num>
  <w:num w:numId="7">
    <w:abstractNumId w:val="0"/>
  </w:num>
  <w:num w:numId="8">
    <w:abstractNumId w:val="5"/>
  </w:num>
  <w:num w:numId="9">
    <w:abstractNumId w:val="16"/>
  </w:num>
  <w:num w:numId="10">
    <w:abstractNumId w:val="17"/>
  </w:num>
  <w:num w:numId="11">
    <w:abstractNumId w:val="9"/>
  </w:num>
  <w:num w:numId="12">
    <w:abstractNumId w:val="8"/>
  </w:num>
  <w:num w:numId="13">
    <w:abstractNumId w:val="2"/>
  </w:num>
  <w:num w:numId="14">
    <w:abstractNumId w:val="14"/>
  </w:num>
  <w:num w:numId="15">
    <w:abstractNumId w:val="19"/>
  </w:num>
  <w:num w:numId="16">
    <w:abstractNumId w:val="3"/>
  </w:num>
  <w:num w:numId="17">
    <w:abstractNumId w:val="10"/>
  </w:num>
  <w:num w:numId="18">
    <w:abstractNumId w:val="1"/>
  </w:num>
  <w:num w:numId="19">
    <w:abstractNumId w:val="7"/>
  </w:num>
  <w:num w:numId="20">
    <w:abstractNumId w:val="21"/>
  </w:num>
  <w:num w:numId="21">
    <w:abstractNumId w:val="2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A6302"/>
    <w:rsid w:val="00002A99"/>
    <w:rsid w:val="00007FE2"/>
    <w:rsid w:val="00021438"/>
    <w:rsid w:val="00021D06"/>
    <w:rsid w:val="000246D1"/>
    <w:rsid w:val="000267E5"/>
    <w:rsid w:val="000353F4"/>
    <w:rsid w:val="00035C2B"/>
    <w:rsid w:val="0004104E"/>
    <w:rsid w:val="00064249"/>
    <w:rsid w:val="00064E15"/>
    <w:rsid w:val="0007134A"/>
    <w:rsid w:val="000909D1"/>
    <w:rsid w:val="000B74F5"/>
    <w:rsid w:val="000C2361"/>
    <w:rsid w:val="000C7633"/>
    <w:rsid w:val="000F3B9F"/>
    <w:rsid w:val="000F5524"/>
    <w:rsid w:val="0013217B"/>
    <w:rsid w:val="0014213D"/>
    <w:rsid w:val="00145BC0"/>
    <w:rsid w:val="001712F4"/>
    <w:rsid w:val="001729AB"/>
    <w:rsid w:val="0017539D"/>
    <w:rsid w:val="00192DD7"/>
    <w:rsid w:val="001967D8"/>
    <w:rsid w:val="001C5CA8"/>
    <w:rsid w:val="001F339F"/>
    <w:rsid w:val="00204609"/>
    <w:rsid w:val="00231CCF"/>
    <w:rsid w:val="00233719"/>
    <w:rsid w:val="00235FC6"/>
    <w:rsid w:val="0026078C"/>
    <w:rsid w:val="002B0699"/>
    <w:rsid w:val="002B0F99"/>
    <w:rsid w:val="002D41E5"/>
    <w:rsid w:val="002D78ED"/>
    <w:rsid w:val="002E4BB1"/>
    <w:rsid w:val="00312E0D"/>
    <w:rsid w:val="00320433"/>
    <w:rsid w:val="00321249"/>
    <w:rsid w:val="00322D26"/>
    <w:rsid w:val="00371116"/>
    <w:rsid w:val="00373236"/>
    <w:rsid w:val="00374FE7"/>
    <w:rsid w:val="0038025F"/>
    <w:rsid w:val="00393A64"/>
    <w:rsid w:val="00394913"/>
    <w:rsid w:val="003A529F"/>
    <w:rsid w:val="003B0019"/>
    <w:rsid w:val="003B624D"/>
    <w:rsid w:val="003D5643"/>
    <w:rsid w:val="003E061A"/>
    <w:rsid w:val="003E44CA"/>
    <w:rsid w:val="003E5BFF"/>
    <w:rsid w:val="003F104A"/>
    <w:rsid w:val="003F44AA"/>
    <w:rsid w:val="004025BF"/>
    <w:rsid w:val="0040345B"/>
    <w:rsid w:val="00417B12"/>
    <w:rsid w:val="00431AAF"/>
    <w:rsid w:val="00432394"/>
    <w:rsid w:val="0043354A"/>
    <w:rsid w:val="00435A71"/>
    <w:rsid w:val="00444019"/>
    <w:rsid w:val="00450871"/>
    <w:rsid w:val="0046038D"/>
    <w:rsid w:val="004656B5"/>
    <w:rsid w:val="00472229"/>
    <w:rsid w:val="00482DB7"/>
    <w:rsid w:val="0048717A"/>
    <w:rsid w:val="004B2C25"/>
    <w:rsid w:val="00500672"/>
    <w:rsid w:val="00507582"/>
    <w:rsid w:val="00522277"/>
    <w:rsid w:val="0052488C"/>
    <w:rsid w:val="00527B26"/>
    <w:rsid w:val="00545E3F"/>
    <w:rsid w:val="00551C31"/>
    <w:rsid w:val="00551E62"/>
    <w:rsid w:val="00564328"/>
    <w:rsid w:val="0058336A"/>
    <w:rsid w:val="005906A4"/>
    <w:rsid w:val="005A4CBB"/>
    <w:rsid w:val="005A577B"/>
    <w:rsid w:val="005B3228"/>
    <w:rsid w:val="005D1B5C"/>
    <w:rsid w:val="005E39CA"/>
    <w:rsid w:val="005F54A8"/>
    <w:rsid w:val="00623D5F"/>
    <w:rsid w:val="00635E18"/>
    <w:rsid w:val="00641781"/>
    <w:rsid w:val="00653114"/>
    <w:rsid w:val="006613AC"/>
    <w:rsid w:val="00663BC4"/>
    <w:rsid w:val="006672D3"/>
    <w:rsid w:val="00667D9D"/>
    <w:rsid w:val="00675D4E"/>
    <w:rsid w:val="00680A40"/>
    <w:rsid w:val="006A1444"/>
    <w:rsid w:val="006A1CD4"/>
    <w:rsid w:val="006B03C2"/>
    <w:rsid w:val="006C26A3"/>
    <w:rsid w:val="006E54F2"/>
    <w:rsid w:val="006F5013"/>
    <w:rsid w:val="006F6504"/>
    <w:rsid w:val="0070266F"/>
    <w:rsid w:val="00703174"/>
    <w:rsid w:val="00710F40"/>
    <w:rsid w:val="007178DA"/>
    <w:rsid w:val="007216DC"/>
    <w:rsid w:val="007674E0"/>
    <w:rsid w:val="00786471"/>
    <w:rsid w:val="007913A2"/>
    <w:rsid w:val="00797552"/>
    <w:rsid w:val="007C38A6"/>
    <w:rsid w:val="007C3F58"/>
    <w:rsid w:val="007E06CB"/>
    <w:rsid w:val="007F6E68"/>
    <w:rsid w:val="00805B1C"/>
    <w:rsid w:val="008177BC"/>
    <w:rsid w:val="00817CA9"/>
    <w:rsid w:val="00821757"/>
    <w:rsid w:val="008245FF"/>
    <w:rsid w:val="00832C64"/>
    <w:rsid w:val="00835D65"/>
    <w:rsid w:val="00854008"/>
    <w:rsid w:val="00856139"/>
    <w:rsid w:val="008626EF"/>
    <w:rsid w:val="0086691C"/>
    <w:rsid w:val="00876129"/>
    <w:rsid w:val="00883032"/>
    <w:rsid w:val="008831EE"/>
    <w:rsid w:val="00887443"/>
    <w:rsid w:val="0089282F"/>
    <w:rsid w:val="008A556E"/>
    <w:rsid w:val="008B2CEB"/>
    <w:rsid w:val="008D00FC"/>
    <w:rsid w:val="008D129F"/>
    <w:rsid w:val="008E5B1B"/>
    <w:rsid w:val="008F0C67"/>
    <w:rsid w:val="0090150D"/>
    <w:rsid w:val="00912788"/>
    <w:rsid w:val="00924EA2"/>
    <w:rsid w:val="00934265"/>
    <w:rsid w:val="00934433"/>
    <w:rsid w:val="00937B2E"/>
    <w:rsid w:val="00940987"/>
    <w:rsid w:val="00944783"/>
    <w:rsid w:val="0095689A"/>
    <w:rsid w:val="009718AD"/>
    <w:rsid w:val="00986F9A"/>
    <w:rsid w:val="009A09BF"/>
    <w:rsid w:val="009A773A"/>
    <w:rsid w:val="009B3981"/>
    <w:rsid w:val="009B4312"/>
    <w:rsid w:val="009D7894"/>
    <w:rsid w:val="009E042C"/>
    <w:rsid w:val="00A0086D"/>
    <w:rsid w:val="00A07A14"/>
    <w:rsid w:val="00A1650C"/>
    <w:rsid w:val="00A506D9"/>
    <w:rsid w:val="00A50F56"/>
    <w:rsid w:val="00A52222"/>
    <w:rsid w:val="00A67ADD"/>
    <w:rsid w:val="00A70D2E"/>
    <w:rsid w:val="00A75420"/>
    <w:rsid w:val="00A92320"/>
    <w:rsid w:val="00AA2EAA"/>
    <w:rsid w:val="00AD6E6E"/>
    <w:rsid w:val="00AE340C"/>
    <w:rsid w:val="00AE4067"/>
    <w:rsid w:val="00B023F4"/>
    <w:rsid w:val="00B112C5"/>
    <w:rsid w:val="00B12008"/>
    <w:rsid w:val="00B41C03"/>
    <w:rsid w:val="00B42923"/>
    <w:rsid w:val="00B73BAD"/>
    <w:rsid w:val="00B75262"/>
    <w:rsid w:val="00B873EF"/>
    <w:rsid w:val="00BA2AAF"/>
    <w:rsid w:val="00BF472C"/>
    <w:rsid w:val="00C1374A"/>
    <w:rsid w:val="00C566F5"/>
    <w:rsid w:val="00C6355F"/>
    <w:rsid w:val="00C7418E"/>
    <w:rsid w:val="00C74ED2"/>
    <w:rsid w:val="00C86608"/>
    <w:rsid w:val="00C9343A"/>
    <w:rsid w:val="00C950FF"/>
    <w:rsid w:val="00C95ED0"/>
    <w:rsid w:val="00CA0F68"/>
    <w:rsid w:val="00CB2EB8"/>
    <w:rsid w:val="00CD1FC5"/>
    <w:rsid w:val="00CE7F2A"/>
    <w:rsid w:val="00D01BF6"/>
    <w:rsid w:val="00D03046"/>
    <w:rsid w:val="00D11ADB"/>
    <w:rsid w:val="00D1693A"/>
    <w:rsid w:val="00D36A81"/>
    <w:rsid w:val="00D40C25"/>
    <w:rsid w:val="00D51095"/>
    <w:rsid w:val="00D736A3"/>
    <w:rsid w:val="00D83CA5"/>
    <w:rsid w:val="00D86CC2"/>
    <w:rsid w:val="00DA3650"/>
    <w:rsid w:val="00DA7DF2"/>
    <w:rsid w:val="00DC45BB"/>
    <w:rsid w:val="00DC5623"/>
    <w:rsid w:val="00DD52A7"/>
    <w:rsid w:val="00E263A1"/>
    <w:rsid w:val="00E63BD8"/>
    <w:rsid w:val="00E82323"/>
    <w:rsid w:val="00E82B6D"/>
    <w:rsid w:val="00EA064C"/>
    <w:rsid w:val="00EA1AEF"/>
    <w:rsid w:val="00EA3C21"/>
    <w:rsid w:val="00EA6302"/>
    <w:rsid w:val="00EB34DB"/>
    <w:rsid w:val="00ED58F9"/>
    <w:rsid w:val="00ED672A"/>
    <w:rsid w:val="00ED73F0"/>
    <w:rsid w:val="00EE0782"/>
    <w:rsid w:val="00EE17A2"/>
    <w:rsid w:val="00EE7411"/>
    <w:rsid w:val="00F00A0D"/>
    <w:rsid w:val="00F019F5"/>
    <w:rsid w:val="00F217D9"/>
    <w:rsid w:val="00F25587"/>
    <w:rsid w:val="00F33A1D"/>
    <w:rsid w:val="00F35ED7"/>
    <w:rsid w:val="00F44DDB"/>
    <w:rsid w:val="00F47832"/>
    <w:rsid w:val="00F47E79"/>
    <w:rsid w:val="00F66D11"/>
    <w:rsid w:val="00F73185"/>
    <w:rsid w:val="00F802AD"/>
    <w:rsid w:val="00F82C61"/>
    <w:rsid w:val="00F971E5"/>
    <w:rsid w:val="00FA11C1"/>
    <w:rsid w:val="00FA5CB8"/>
    <w:rsid w:val="00FB5053"/>
    <w:rsid w:val="00FC103D"/>
    <w:rsid w:val="00FC4B11"/>
    <w:rsid w:val="00FD26AE"/>
    <w:rsid w:val="00FF532C"/>
    <w:rsid w:val="00FF7F9A"/>
    <w:rsid w:val="196018DE"/>
    <w:rsid w:val="34C62050"/>
    <w:rsid w:val="3F550F5D"/>
    <w:rsid w:val="47340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31" fillcolor="white">
      <v:fill color="white"/>
    </o:shapedefaults>
    <o:shapelayout v:ext="edit">
      <o:idmap v:ext="edit" data="1"/>
    </o:shapelayout>
  </w:shapeDefaults>
  <w:decimalSymbol w:val="."/>
  <w:listSeparator w:val=","/>
  <w14:docId w14:val="593C1E40"/>
  <w15:docId w15:val="{AFFD18BA-36C8-4144-8A55-19E41F3D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仿宋" w:eastAsia="仿宋" w:hAnsi="仿宋" w:cs="仿宋"/>
      <w:sz w:val="22"/>
      <w:szCs w:val="22"/>
      <w:lang w:val="zh-CN" w:bidi="zh-CN"/>
    </w:rPr>
  </w:style>
  <w:style w:type="paragraph" w:styleId="1">
    <w:name w:val="heading 1"/>
    <w:basedOn w:val="a"/>
    <w:next w:val="a"/>
    <w:uiPriority w:val="1"/>
    <w:qFormat/>
    <w:pPr>
      <w:spacing w:line="795" w:lineRule="exact"/>
      <w:ind w:left="2728"/>
      <w:outlineLvl w:val="0"/>
    </w:pPr>
    <w:rPr>
      <w:rFonts w:ascii="Microsoft JhengHei" w:eastAsia="Microsoft JhengHei" w:hAnsi="Microsoft JhengHei" w:cs="Microsoft JhengHei"/>
      <w:b/>
      <w:bCs/>
      <w:sz w:val="44"/>
      <w:szCs w:val="44"/>
    </w:rPr>
  </w:style>
  <w:style w:type="paragraph" w:styleId="2">
    <w:name w:val="heading 2"/>
    <w:basedOn w:val="a"/>
    <w:next w:val="a"/>
    <w:uiPriority w:val="1"/>
    <w:qFormat/>
    <w:pPr>
      <w:ind w:left="1348"/>
      <w:outlineLvl w:val="1"/>
    </w:pPr>
    <w:rPr>
      <w:rFonts w:ascii="黑体" w:eastAsia="黑体" w:hAnsi="黑体" w:cs="黑体"/>
      <w:sz w:val="32"/>
      <w:szCs w:val="32"/>
    </w:rPr>
  </w:style>
  <w:style w:type="paragraph" w:styleId="3">
    <w:name w:val="heading 3"/>
    <w:basedOn w:val="a"/>
    <w:next w:val="a"/>
    <w:uiPriority w:val="1"/>
    <w:qFormat/>
    <w:pPr>
      <w:ind w:left="2716"/>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TOC3">
    <w:name w:val="toc 3"/>
    <w:basedOn w:val="a"/>
    <w:next w:val="a"/>
    <w:uiPriority w:val="39"/>
    <w:qFormat/>
    <w:pPr>
      <w:spacing w:before="97"/>
      <w:ind w:left="224"/>
    </w:pPr>
    <w:rPr>
      <w:rFonts w:ascii="Microsoft JhengHei" w:eastAsia="Microsoft JhengHei" w:hAnsi="Microsoft JhengHei" w:cs="Microsoft JhengHei"/>
      <w:b/>
      <w:bCs/>
      <w:sz w:val="24"/>
      <w:szCs w:val="24"/>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line="418" w:lineRule="exact"/>
      <w:ind w:right="771"/>
      <w:jc w:val="center"/>
    </w:pPr>
    <w:rPr>
      <w:rFonts w:ascii="Microsoft JhengHei" w:eastAsia="Microsoft JhengHei" w:hAnsi="Microsoft JhengHei" w:cs="Microsoft JhengHei"/>
      <w:b/>
      <w:bCs/>
      <w:sz w:val="25"/>
      <w:szCs w:val="25"/>
    </w:rPr>
  </w:style>
  <w:style w:type="paragraph" w:styleId="TOC2">
    <w:name w:val="toc 2"/>
    <w:basedOn w:val="a"/>
    <w:next w:val="a"/>
    <w:uiPriority w:val="39"/>
    <w:qFormat/>
    <w:pPr>
      <w:spacing w:line="430" w:lineRule="exact"/>
      <w:ind w:right="965"/>
      <w:jc w:val="center"/>
    </w:pPr>
    <w:rPr>
      <w:rFonts w:ascii="Microsoft JhengHei" w:eastAsia="Microsoft JhengHei" w:hAnsi="Microsoft JhengHei" w:cs="Microsoft JhengHei"/>
      <w:b/>
      <w:bCs/>
      <w:sz w:val="24"/>
      <w:szCs w:val="24"/>
    </w:rPr>
  </w:style>
  <w:style w:type="character" w:styleId="a8">
    <w:name w:val="Hyperlink"/>
    <w:basedOn w:val="a0"/>
    <w:uiPriority w:val="99"/>
    <w:unhideWhenUsed/>
    <w:qFormat/>
    <w:rPr>
      <w:color w:val="0000FF" w:themeColor="hyperlink"/>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9">
    <w:name w:val="List Paragraph"/>
    <w:basedOn w:val="a"/>
    <w:uiPriority w:val="1"/>
    <w:qFormat/>
    <w:pPr>
      <w:spacing w:before="1"/>
      <w:ind w:left="1550" w:hanging="420"/>
    </w:pPr>
  </w:style>
  <w:style w:type="paragraph" w:customStyle="1" w:styleId="TableParagraph">
    <w:name w:val="Table Paragraph"/>
    <w:basedOn w:val="a"/>
    <w:uiPriority w:val="1"/>
    <w:qFormat/>
  </w:style>
  <w:style w:type="paragraph" w:customStyle="1" w:styleId="TOC10">
    <w:name w:val="TOC 标题1"/>
    <w:basedOn w:val="1"/>
    <w:next w:val="a"/>
    <w:uiPriority w:val="39"/>
    <w:unhideWhenUsed/>
    <w:qFormat/>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bidi="ar-SA"/>
    </w:rPr>
  </w:style>
  <w:style w:type="paragraph" w:customStyle="1" w:styleId="TOC20">
    <w:name w:val="TOC 标题2"/>
    <w:basedOn w:val="1"/>
    <w:next w:val="a"/>
    <w:uiPriority w:val="39"/>
    <w:unhideWhenUsed/>
    <w:qFormat/>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bidi="ar-SA"/>
    </w:rPr>
  </w:style>
  <w:style w:type="character" w:customStyle="1" w:styleId="a7">
    <w:name w:val="页眉 字符"/>
    <w:basedOn w:val="a0"/>
    <w:link w:val="a6"/>
    <w:uiPriority w:val="99"/>
    <w:rPr>
      <w:rFonts w:ascii="仿宋" w:eastAsia="仿宋" w:hAnsi="仿宋" w:cs="仿宋"/>
      <w:sz w:val="18"/>
      <w:szCs w:val="18"/>
      <w:lang w:val="zh-CN" w:bidi="zh-CN"/>
    </w:rPr>
  </w:style>
  <w:style w:type="character" w:customStyle="1" w:styleId="a5">
    <w:name w:val="页脚 字符"/>
    <w:basedOn w:val="a0"/>
    <w:link w:val="a4"/>
    <w:uiPriority w:val="99"/>
    <w:rPr>
      <w:rFonts w:ascii="仿宋" w:eastAsia="仿宋" w:hAnsi="仿宋" w:cs="仿宋"/>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754"/>
    <customShpInfo spid="_x0000_s1774"/>
    <customShpInfo spid="_x0000_s1784"/>
    <customShpInfo spid="_x0000_s1785"/>
    <customShpInfo spid="_x0000_s1786"/>
    <customShpInfo spid="_x0000_s1787"/>
    <customShpInfo spid="_x0000_s1788"/>
    <customShpInfo spid="_x0000_s1789"/>
    <customShpInfo spid="_x0000_s1842"/>
    <customShpInfo spid="_x0000_s1843"/>
    <customShpInfo spid="_x0000_s1921"/>
    <customShpInfo spid="_x0000_s1927"/>
    <customShpInfo spid="_x0000_s1928"/>
    <customShpInfo spid="_x0000_s1929"/>
    <customShpInfo spid="_x0000_s1930"/>
    <customShpInfo spid="_x0000_s1931"/>
    <customShpInfo spid="_x0000_s1932"/>
    <customShpInfo spid="_x0000_s1933"/>
    <customShpInfo spid="_x0000_s1934"/>
    <customShpInfo spid="_x0000_s1935"/>
    <customShpInfo spid="_x0000_s1936"/>
    <customShpInfo spid="_x0000_s1937"/>
    <customShpInfo spid="_x0000_s1938"/>
    <customShpInfo spid="_x0000_s1755"/>
    <customShpInfo spid="_x0000_s1766"/>
    <customShpInfo spid="_x0000_s1778"/>
    <customShpInfo spid="_x0000_s1779"/>
    <customShpInfo spid="_x0000_s1780"/>
    <customShpInfo spid="_x0000_s1781"/>
    <customShpInfo spid="_x0000_s1782"/>
    <customShpInfo spid="_x0000_s1783"/>
    <customShpInfo spid="_x0000_s1903"/>
    <customShpInfo spid="_x0000_s1914"/>
    <customShpInfo spid="_x0000_s1915"/>
    <customShpInfo spid="_x0000_s1916"/>
    <customShpInfo spid="_x0000_s1917"/>
    <customShpInfo spid="_x0000_s1918"/>
    <customShpInfo spid="_x0000_s1919"/>
    <customShpInfo spid="_x0000_s1920"/>
    <customShpInfo spid="_x0000_s1922"/>
    <customShpInfo spid="_x0000_s1923"/>
    <customShpInfo spid="_x0000_s1924"/>
    <customShpInfo spid="_x0000_s1925"/>
    <customShpInfo spid="_x0000_s1926"/>
    <customShpInfo spid="_x0000_s1773"/>
    <customShpInfo spid="_x0000_s1775"/>
    <customShpInfo spid="_x0000_s1776"/>
    <customShpInfo spid="_x0000_s1777"/>
    <customShpInfo spid="_x0000_s1908"/>
    <customShpInfo spid="_x0000_s1909"/>
    <customShpInfo spid="_x0000_s1910"/>
    <customShpInfo spid="_x0000_s1911"/>
    <customShpInfo spid="_x0000_s1912"/>
    <customShpInfo spid="_x0000_s1913"/>
    <customShpInfo spid="_x0000_s1868"/>
    <customShpInfo spid="_x0000_s1904"/>
    <customShpInfo spid="_x0000_s1905"/>
    <customShpInfo spid="_x0000_s1906"/>
    <customShpInfo spid="_x0000_s1907"/>
    <customShpInfo spid="_x0000_s1756"/>
    <customShpInfo spid="_x0000_s1761"/>
    <customShpInfo spid="_x0000_s1772"/>
    <customShpInfo spid="_x0000_s1867"/>
    <customShpInfo spid="_x0000_s1887"/>
    <customShpInfo spid="_x0000_s1900"/>
    <customShpInfo spid="_x0000_s1901"/>
    <customShpInfo spid="_x0000_s1902"/>
    <customShpInfo spid="_x0000_s2014"/>
    <customShpInfo spid="_x0000_s2027"/>
    <customShpInfo spid="_x0000_s2028"/>
    <customShpInfo spid="_x0000_s1762"/>
    <customShpInfo spid="_x0000_s1869"/>
    <customShpInfo spid="_x0000_s1888"/>
    <customShpInfo spid="_x0000_s1889"/>
    <customShpInfo spid="_x0000_s1890"/>
    <customShpInfo spid="_x0000_s1891"/>
    <customShpInfo spid="_x0000_s1892"/>
    <customShpInfo spid="_x0000_s1893"/>
    <customShpInfo spid="_x0000_s1894"/>
    <customShpInfo spid="_x0000_s1895"/>
    <customShpInfo spid="_x0000_s1896"/>
    <customShpInfo spid="_x0000_s1897"/>
    <customShpInfo spid="_x0000_s1898"/>
    <customShpInfo spid="_x0000_s1899"/>
    <customShpInfo spid="_x0000_s1940"/>
    <customShpInfo spid="_x0000_s1941"/>
    <customShpInfo spid="_x0000_s2018"/>
    <customShpInfo spid="_x0000_s2019"/>
    <customShpInfo spid="_x0000_s2020"/>
    <customShpInfo spid="_x0000_s2021"/>
    <customShpInfo spid="_x0000_s2022"/>
    <customShpInfo spid="_x0000_s2023"/>
    <customShpInfo spid="_x0000_s2024"/>
    <customShpInfo spid="_x0000_s2025"/>
    <customShpInfo spid="_x0000_s2026"/>
    <customShpInfo spid="_x0000_s1757"/>
    <customShpInfo spid="_x0000_s1878"/>
    <customShpInfo spid="_x0000_s1879"/>
    <customShpInfo spid="_x0000_s1880"/>
    <customShpInfo spid="_x0000_s1881"/>
    <customShpInfo spid="_x0000_s1882"/>
    <customShpInfo spid="_x0000_s1883"/>
    <customShpInfo spid="_x0000_s1884"/>
    <customShpInfo spid="_x0000_s1885"/>
    <customShpInfo spid="_x0000_s1886"/>
    <customShpInfo spid="_x0000_s1997"/>
    <customShpInfo spid="_x0000_s2008"/>
    <customShpInfo spid="_x0000_s2009"/>
    <customShpInfo spid="_x0000_s2010"/>
    <customShpInfo spid="_x0000_s2011"/>
    <customShpInfo spid="_x0000_s2012"/>
    <customShpInfo spid="_x0000_s2013"/>
    <customShpInfo spid="_x0000_s2015"/>
    <customShpInfo spid="_x0000_s2016"/>
    <customShpInfo spid="_x0000_s2017"/>
    <customShpInfo spid="_x0000_s1771"/>
    <customShpInfo spid="_x0000_s1807"/>
    <customShpInfo spid="_x0000_s1841"/>
    <customShpInfo spid="_x0000_s1870"/>
    <customShpInfo spid="_x0000_s1871"/>
    <customShpInfo spid="_x0000_s1872"/>
    <customShpInfo spid="_x0000_s1873"/>
    <customShpInfo spid="_x0000_s1874"/>
    <customShpInfo spid="_x0000_s1875"/>
    <customShpInfo spid="_x0000_s1876"/>
    <customShpInfo spid="_x0000_s1877"/>
    <customShpInfo spid="_x0000_s2003"/>
    <customShpInfo spid="_x0000_s2004"/>
    <customShpInfo spid="_x0000_s2005"/>
    <customShpInfo spid="_x0000_s2006"/>
    <customShpInfo spid="_x0000_s2007"/>
    <customShpInfo spid="_x0000_s1996"/>
    <customShpInfo spid="_x0000_s1998"/>
    <customShpInfo spid="_x0000_s1999"/>
    <customShpInfo spid="_x0000_s2000"/>
    <customShpInfo spid="_x0000_s2001"/>
    <customShpInfo spid="_x0000_s2002"/>
    <customShpInfo spid="_x0000_s1806"/>
    <customShpInfo spid="_x0000_s1763"/>
    <customShpInfo spid="_x0000_s1825"/>
    <customShpInfo spid="_x0000_s1830"/>
    <customShpInfo spid="_x0000_s1831"/>
    <customShpInfo spid="_x0000_s1832"/>
    <customShpInfo spid="_x0000_s1833"/>
    <customShpInfo spid="_x0000_s1834"/>
    <customShpInfo spid="_x0000_s1835"/>
    <customShpInfo spid="_x0000_s1836"/>
    <customShpInfo spid="_x0000_s1837"/>
    <customShpInfo spid="_x0000_s1838"/>
    <customShpInfo spid="_x0000_s1839"/>
    <customShpInfo spid="_x0000_s1840"/>
    <customShpInfo spid="_x0000_s1764"/>
    <customShpInfo spid="_x0000_s1808"/>
    <customShpInfo spid="_x0000_s1816"/>
    <customShpInfo spid="_x0000_s1817"/>
    <customShpInfo spid="_x0000_s1818"/>
    <customShpInfo spid="_x0000_s1819"/>
    <customShpInfo spid="_x0000_s1820"/>
    <customShpInfo spid="_x0000_s1821"/>
    <customShpInfo spid="_x0000_s1822"/>
    <customShpInfo spid="_x0000_s1823"/>
    <customShpInfo spid="_x0000_s1824"/>
    <customShpInfo spid="_x0000_s1826"/>
    <customShpInfo spid="_x0000_s1827"/>
    <customShpInfo spid="_x0000_s1828"/>
    <customShpInfo spid="_x0000_s1829"/>
    <customShpInfo spid="_x0000_s1962"/>
    <customShpInfo spid="_x0000_s1758"/>
    <customShpInfo spid="_x0000_s1810"/>
    <customShpInfo spid="_x0000_s1811"/>
    <customShpInfo spid="_x0000_s1812"/>
    <customShpInfo spid="_x0000_s1813"/>
    <customShpInfo spid="_x0000_s1814"/>
    <customShpInfo spid="_x0000_s1815"/>
    <customShpInfo spid="_x0000_s1980"/>
    <customShpInfo spid="_x0000_s1991"/>
    <customShpInfo spid="_x0000_s1992"/>
    <customShpInfo spid="_x0000_s1993"/>
    <customShpInfo spid="_x0000_s1994"/>
    <customShpInfo spid="_x0000_s1995"/>
    <customShpInfo spid="_x0000_s1769"/>
    <customShpInfo spid="_x0000_s1770"/>
    <customShpInfo spid="_x0000_s1809"/>
    <customShpInfo spid="_x0000_s1847"/>
    <customShpInfo spid="_x0000_s1939"/>
    <customShpInfo spid="_x0000_s1984"/>
    <customShpInfo spid="_x0000_s1985"/>
    <customShpInfo spid="_x0000_s1986"/>
    <customShpInfo spid="_x0000_s1987"/>
    <customShpInfo spid="_x0000_s1988"/>
    <customShpInfo spid="_x0000_s1989"/>
    <customShpInfo spid="_x0000_s1990"/>
    <customShpInfo spid="_x0000_s1759"/>
    <customShpInfo spid="_x0000_s1846"/>
    <customShpInfo spid="_x0000_s1963"/>
    <customShpInfo spid="_x0000_s1972"/>
    <customShpInfo spid="_x0000_s1973"/>
    <customShpInfo spid="_x0000_s1974"/>
    <customShpInfo spid="_x0000_s1975"/>
    <customShpInfo spid="_x0000_s1976"/>
    <customShpInfo spid="_x0000_s1977"/>
    <customShpInfo spid="_x0000_s1978"/>
    <customShpInfo spid="_x0000_s1979"/>
    <customShpInfo spid="_x0000_s1981"/>
    <customShpInfo spid="_x0000_s1982"/>
    <customShpInfo spid="_x0000_s1983"/>
    <customShpInfo spid="_x0000_s1765"/>
    <customShpInfo spid="_x0000_s1848"/>
    <customShpInfo spid="_x0000_s1862"/>
    <customShpInfo spid="_x0000_s1863"/>
    <customShpInfo spid="_x0000_s1864"/>
    <customShpInfo spid="_x0000_s1865"/>
    <customShpInfo spid="_x0000_s1866"/>
    <customShpInfo spid="_x0000_s1961"/>
    <customShpInfo spid="_x0000_s1964"/>
    <customShpInfo spid="_x0000_s1965"/>
    <customShpInfo spid="_x0000_s1966"/>
    <customShpInfo spid="_x0000_s1967"/>
    <customShpInfo spid="_x0000_s1968"/>
    <customShpInfo spid="_x0000_s1969"/>
    <customShpInfo spid="_x0000_s1970"/>
    <customShpInfo spid="_x0000_s1971"/>
    <customShpInfo spid="_x0000_s1858"/>
    <customShpInfo spid="_x0000_s1859"/>
    <customShpInfo spid="_x0000_s1860"/>
    <customShpInfo spid="_x0000_s1861"/>
    <customShpInfo spid="_x0000_s1856"/>
    <customShpInfo spid="_x0000_s1857"/>
    <customShpInfo spid="_x0000_s1852"/>
    <customShpInfo spid="_x0000_s1853"/>
    <customShpInfo spid="_x0000_s1854"/>
    <customShpInfo spid="_x0000_s1855"/>
    <customShpInfo spid="_x0000_s1845"/>
    <customShpInfo spid="_x0000_s1849"/>
    <customShpInfo spid="_x0000_s1850"/>
    <customShpInfo spid="_x0000_s1851"/>
    <customShpInfo spid="_x0000_s1942"/>
    <customShpInfo spid="_x0000_s1760"/>
    <customShpInfo spid="_x0000_s1768"/>
    <customShpInfo spid="_x0000_s1943"/>
    <customShpInfo spid="_x0000_s1956"/>
    <customShpInfo spid="_x0000_s1957"/>
    <customShpInfo spid="_x0000_s1958"/>
    <customShpInfo spid="_x0000_s1959"/>
    <customShpInfo spid="_x0000_s1960"/>
    <customShpInfo spid="_x0000_s1844"/>
    <customShpInfo spid="_x0000_s1952"/>
    <customShpInfo spid="_x0000_s1953"/>
    <customShpInfo spid="_x0000_s1954"/>
    <customShpInfo spid="_x0000_s1955"/>
    <customShpInfo spid="_x0000_s2030"/>
    <customShpInfo spid="_x0000_s1790"/>
    <customShpInfo spid="_x0000_s1799"/>
    <customShpInfo spid="_x0000_s1800"/>
    <customShpInfo spid="_x0000_s1801"/>
    <customShpInfo spid="_x0000_s1802"/>
    <customShpInfo spid="_x0000_s1803"/>
    <customShpInfo spid="_x0000_s1804"/>
    <customShpInfo spid="_x0000_s1805"/>
    <customShpInfo spid="_x0000_s1948"/>
    <customShpInfo spid="_x0000_s1949"/>
    <customShpInfo spid="_x0000_s1950"/>
    <customShpInfo spid="_x0000_s1951"/>
    <customShpInfo spid="_x0000_s1793"/>
    <customShpInfo spid="_x0000_s1794"/>
    <customShpInfo spid="_x0000_s1795"/>
    <customShpInfo spid="_x0000_s1796"/>
    <customShpInfo spid="_x0000_s1797"/>
    <customShpInfo spid="_x0000_s1798"/>
    <customShpInfo spid="_x0000_s1944"/>
    <customShpInfo spid="_x0000_s1945"/>
    <customShpInfo spid="_x0000_s1946"/>
    <customShpInfo spid="_x0000_s1947"/>
    <customShpInfo spid="_x0000_s1791"/>
    <customShpInfo spid="_x0000_s1792"/>
    <customShpInfo spid="_x0000_s1751"/>
    <customShpInfo spid="_x0000_s1750"/>
    <customShpInfo spid="_x0000_s1749"/>
    <customShpInfo spid="_x0000_s1748"/>
    <customShpInfo spid="_x0000_s1747"/>
    <customShpInfo spid="_x0000_s1746"/>
    <customShpInfo spid="_x0000_s1745"/>
    <customShpInfo spid="_x0000_s1744"/>
    <customShpInfo spid="_x0000_s1743"/>
    <customShpInfo spid="_x0000_s1742"/>
    <customShpInfo spid="_x0000_s1741"/>
    <customShpInfo spid="_x0000_s1740"/>
    <customShpInfo spid="_x0000_s1739"/>
    <customShpInfo spid="_x0000_s1738"/>
    <customShpInfo spid="_x0000_s1737"/>
    <customShpInfo spid="_x0000_s1736"/>
    <customShpInfo spid="_x0000_s1735"/>
    <customShpInfo spid="_x0000_s1734"/>
    <customShpInfo spid="_x0000_s1733"/>
    <customShpInfo spid="_x0000_s1732"/>
    <customShpInfo spid="_x0000_s1731"/>
    <customShpInfo spid="_x0000_s1730"/>
    <customShpInfo spid="_x0000_s1729"/>
    <customShpInfo spid="_x0000_s1728"/>
    <customShpInfo spid="_x0000_s1727"/>
    <customShpInfo spid="_x0000_s1726"/>
    <customShpInfo spid="_x0000_s1725"/>
    <customShpInfo spid="_x0000_s1724"/>
    <customShpInfo spid="_x0000_s1723"/>
    <customShpInfo spid="_x0000_s1722"/>
    <customShpInfo spid="_x0000_s1721"/>
    <customShpInfo spid="_x0000_s1720"/>
    <customShpInfo spid="_x0000_s1719"/>
    <customShpInfo spid="_x0000_s1718"/>
    <customShpInfo spid="_x0000_s1717"/>
    <customShpInfo spid="_x0000_s1716"/>
    <customShpInfo spid="_x0000_s1715"/>
    <customShpInfo spid="_x0000_s1714"/>
    <customShpInfo spid="_x0000_s1713"/>
    <customShpInfo spid="_x0000_s1712"/>
    <customShpInfo spid="_x0000_s1711"/>
    <customShpInfo spid="_x0000_s1710"/>
    <customShpInfo spid="_x0000_s1709"/>
    <customShpInfo spid="_x0000_s1708"/>
    <customShpInfo spid="_x0000_s1707"/>
    <customShpInfo spid="_x0000_s1706"/>
    <customShpInfo spid="_x0000_s1705"/>
    <customShpInfo spid="_x0000_s1704"/>
    <customShpInfo spid="_x0000_s1703"/>
    <customShpInfo spid="_x0000_s1702"/>
    <customShpInfo spid="_x0000_s1701"/>
    <customShpInfo spid="_x0000_s1700"/>
    <customShpInfo spid="_x0000_s1699"/>
    <customShpInfo spid="_x0000_s1698"/>
    <customShpInfo spid="_x0000_s1697"/>
    <customShpInfo spid="_x0000_s1696"/>
    <customShpInfo spid="_x0000_s1695"/>
    <customShpInfo spid="_x0000_s1694"/>
    <customShpInfo spid="_x0000_s1693"/>
    <customShpInfo spid="_x0000_s1692"/>
    <customShpInfo spid="_x0000_s1691"/>
    <customShpInfo spid="_x0000_s1690"/>
    <customShpInfo spid="_x0000_s1689"/>
    <customShpInfo spid="_x0000_s1688"/>
    <customShpInfo spid="_x0000_s1687"/>
    <customShpInfo spid="_x0000_s1686"/>
    <customShpInfo spid="_x0000_s1685"/>
    <customShpInfo spid="_x0000_s1684"/>
    <customShpInfo spid="_x0000_s1683"/>
    <customShpInfo spid="_x0000_s1682"/>
    <customShpInfo spid="_x0000_s1681"/>
    <customShpInfo spid="_x0000_s1680"/>
    <customShpInfo spid="_x0000_s1679"/>
    <customShpInfo spid="_x0000_s1678"/>
    <customShpInfo spid="_x0000_s1677"/>
    <customShpInfo spid="_x0000_s1676"/>
    <customShpInfo spid="_x0000_s1675"/>
    <customShpInfo spid="_x0000_s1674"/>
    <customShpInfo spid="_x0000_s1673"/>
    <customShpInfo spid="_x0000_s1672"/>
    <customShpInfo spid="_x0000_s1671"/>
    <customShpInfo spid="_x0000_s1670"/>
    <customShpInfo spid="_x0000_s1669"/>
    <customShpInfo spid="_x0000_s1668"/>
    <customShpInfo spid="_x0000_s1667"/>
    <customShpInfo spid="_x0000_s1666"/>
    <customShpInfo spid="_x0000_s1665"/>
    <customShpInfo spid="_x0000_s1664"/>
    <customShpInfo spid="_x0000_s1663"/>
    <customShpInfo spid="_x0000_s1662"/>
    <customShpInfo spid="_x0000_s1661"/>
    <customShpInfo spid="_x0000_s1660"/>
    <customShpInfo spid="_x0000_s1659"/>
    <customShpInfo spid="_x0000_s1658"/>
    <customShpInfo spid="_x0000_s1657"/>
    <customShpInfo spid="_x0000_s1656"/>
    <customShpInfo spid="_x0000_s1655"/>
    <customShpInfo spid="_x0000_s1654"/>
    <customShpInfo spid="_x0000_s1653"/>
    <customShpInfo spid="_x0000_s1652"/>
    <customShpInfo spid="_x0000_s1651"/>
    <customShpInfo spid="_x0000_s1650"/>
    <customShpInfo spid="_x0000_s1649"/>
    <customShpInfo spid="_x0000_s1648"/>
    <customShpInfo spid="_x0000_s1647"/>
    <customShpInfo spid="_x0000_s1646"/>
    <customShpInfo spid="_x0000_s1645"/>
    <customShpInfo spid="_x0000_s1644"/>
    <customShpInfo spid="_x0000_s1643"/>
    <customShpInfo spid="_x0000_s1642"/>
    <customShpInfo spid="_x0000_s1641"/>
    <customShpInfo spid="_x0000_s1640"/>
    <customShpInfo spid="_x0000_s1639"/>
    <customShpInfo spid="_x0000_s1638"/>
    <customShpInfo spid="_x0000_s1637"/>
    <customShpInfo spid="_x0000_s1636"/>
    <customShpInfo spid="_x0000_s1635"/>
    <customShpInfo spid="_x0000_s1634"/>
    <customShpInfo spid="_x0000_s1633"/>
    <customShpInfo spid="_x0000_s1632"/>
    <customShpInfo spid="_x0000_s1631"/>
    <customShpInfo spid="_x0000_s1630"/>
    <customShpInfo spid="_x0000_s1629"/>
    <customShpInfo spid="_x0000_s1628"/>
    <customShpInfo spid="_x0000_s1627"/>
    <customShpInfo spid="_x0000_s1626"/>
    <customShpInfo spid="_x0000_s1625"/>
    <customShpInfo spid="_x0000_s1624"/>
    <customShpInfo spid="_x0000_s1623"/>
    <customShpInfo spid="_x0000_s1622"/>
    <customShpInfo spid="_x0000_s1621"/>
    <customShpInfo spid="_x0000_s1620"/>
    <customShpInfo spid="_x0000_s1619"/>
    <customShpInfo spid="_x0000_s1618"/>
    <customShpInfo spid="_x0000_s1617"/>
    <customShpInfo spid="_x0000_s1616"/>
    <customShpInfo spid="_x0000_s1615"/>
    <customShpInfo spid="_x0000_s1614"/>
    <customShpInfo spid="_x0000_s1613"/>
    <customShpInfo spid="_x0000_s1612"/>
    <customShpInfo spid="_x0000_s1611"/>
    <customShpInfo spid="_x0000_s1610"/>
    <customShpInfo spid="_x0000_s1609"/>
    <customShpInfo spid="_x0000_s1608"/>
    <customShpInfo spid="_x0000_s1607"/>
    <customShpInfo spid="_x0000_s1606"/>
    <customShpInfo spid="_x0000_s1605"/>
    <customShpInfo spid="_x0000_s1604"/>
    <customShpInfo spid="_x0000_s1603"/>
    <customShpInfo spid="_x0000_s1602"/>
    <customShpInfo spid="_x0000_s1601"/>
    <customShpInfo spid="_x0000_s1600"/>
    <customShpInfo spid="_x0000_s1599"/>
    <customShpInfo spid="_x0000_s1598"/>
    <customShpInfo spid="_x0000_s1597"/>
    <customShpInfo spid="_x0000_s1596"/>
    <customShpInfo spid="_x0000_s1595"/>
    <customShpInfo spid="_x0000_s1594"/>
    <customShpInfo spid="_x0000_s1593"/>
    <customShpInfo spid="_x0000_s1592"/>
    <customShpInfo spid="_x0000_s1591"/>
    <customShpInfo spid="_x0000_s1590"/>
    <customShpInfo spid="_x0000_s1589"/>
    <customShpInfo spid="_x0000_s1588"/>
    <customShpInfo spid="_x0000_s1587"/>
    <customShpInfo spid="_x0000_s1586"/>
    <customShpInfo spid="_x0000_s1585"/>
    <customShpInfo spid="_x0000_s1584"/>
    <customShpInfo spid="_x0000_s1583"/>
    <customShpInfo spid="_x0000_s1582"/>
    <customShpInfo spid="_x0000_s1581"/>
    <customShpInfo spid="_x0000_s1580"/>
    <customShpInfo spid="_x0000_s1579"/>
    <customShpInfo spid="_x0000_s1578"/>
    <customShpInfo spid="_x0000_s1577"/>
    <customShpInfo spid="_x0000_s1576"/>
    <customShpInfo spid="_x0000_s1575"/>
    <customShpInfo spid="_x0000_s1574"/>
    <customShpInfo spid="_x0000_s1573"/>
    <customShpInfo spid="_x0000_s1572"/>
    <customShpInfo spid="_x0000_s1571"/>
    <customShpInfo spid="_x0000_s1570"/>
    <customShpInfo spid="_x0000_s1569"/>
    <customShpInfo spid="_x0000_s1568"/>
    <customShpInfo spid="_x0000_s1567"/>
    <customShpInfo spid="_x0000_s1566"/>
    <customShpInfo spid="_x0000_s1565"/>
    <customShpInfo spid="_x0000_s1564"/>
    <customShpInfo spid="_x0000_s1563"/>
    <customShpInfo spid="_x0000_s1562"/>
    <customShpInfo spid="_x0000_s1561"/>
    <customShpInfo spid="_x0000_s1560"/>
    <customShpInfo spid="_x0000_s1559"/>
    <customShpInfo spid="_x0000_s1558"/>
    <customShpInfo spid="_x0000_s1557"/>
    <customShpInfo spid="_x0000_s1556"/>
    <customShpInfo spid="_x0000_s1555"/>
    <customShpInfo spid="_x0000_s1554"/>
    <customShpInfo spid="_x0000_s1553"/>
    <customShpInfo spid="_x0000_s1552"/>
    <customShpInfo spid="_x0000_s1551"/>
    <customShpInfo spid="_x0000_s1550"/>
    <customShpInfo spid="_x0000_s1549"/>
    <customShpInfo spid="_x0000_s1548"/>
    <customShpInfo spid="_x0000_s1547"/>
    <customShpInfo spid="_x0000_s1546"/>
    <customShpInfo spid="_x0000_s1545"/>
    <customShpInfo spid="_x0000_s1544"/>
    <customShpInfo spid="_x0000_s1543"/>
    <customShpInfo spid="_x0000_s1542"/>
    <customShpInfo spid="_x0000_s1541"/>
    <customShpInfo spid="_x0000_s1540"/>
    <customShpInfo spid="_x0000_s1539"/>
    <customShpInfo spid="_x0000_s1538"/>
    <customShpInfo spid="_x0000_s1537"/>
    <customShpInfo spid="_x0000_s1536"/>
    <customShpInfo spid="_x0000_s1535"/>
    <customShpInfo spid="_x0000_s1534"/>
    <customShpInfo spid="_x0000_s1533"/>
    <customShpInfo spid="_x0000_s1532"/>
    <customShpInfo spid="_x0000_s1531"/>
    <customShpInfo spid="_x0000_s1530"/>
    <customShpInfo spid="_x0000_s1529"/>
    <customShpInfo spid="_x0000_s1528"/>
    <customShpInfo spid="_x0000_s1527"/>
    <customShpInfo spid="_x0000_s1526"/>
    <customShpInfo spid="_x0000_s1525"/>
    <customShpInfo spid="_x0000_s1524"/>
    <customShpInfo spid="_x0000_s1523"/>
    <customShpInfo spid="_x0000_s1522"/>
    <customShpInfo spid="_x0000_s1521"/>
    <customShpInfo spid="_x0000_s1520"/>
    <customShpInfo spid="_x0000_s1519"/>
    <customShpInfo spid="_x0000_s1518"/>
    <customShpInfo spid="_x0000_s1517"/>
    <customShpInfo spid="_x0000_s1516"/>
    <customShpInfo spid="_x0000_s1515"/>
    <customShpInfo spid="_x0000_s1514"/>
    <customShpInfo spid="_x0000_s1513"/>
    <customShpInfo spid="_x0000_s1512"/>
    <customShpInfo spid="_x0000_s1511"/>
    <customShpInfo spid="_x0000_s1510"/>
    <customShpInfo spid="_x0000_s1509"/>
    <customShpInfo spid="_x0000_s1508"/>
    <customShpInfo spid="_x0000_s1507"/>
    <customShpInfo spid="_x0000_s1506"/>
    <customShpInfo spid="_x0000_s1505"/>
    <customShpInfo spid="_x0000_s1504"/>
    <customShpInfo spid="_x0000_s1503"/>
    <customShpInfo spid="_x0000_s1502"/>
    <customShpInfo spid="_x0000_s1501"/>
    <customShpInfo spid="_x0000_s1500"/>
    <customShpInfo spid="_x0000_s1499"/>
    <customShpInfo spid="_x0000_s1498"/>
    <customShpInfo spid="_x0000_s1497"/>
    <customShpInfo spid="_x0000_s1496"/>
    <customShpInfo spid="_x0000_s1495"/>
    <customShpInfo spid="_x0000_s1494"/>
    <customShpInfo spid="_x0000_s1493"/>
    <customShpInfo spid="_x0000_s1492"/>
    <customShpInfo spid="_x0000_s1491"/>
    <customShpInfo spid="_x0000_s1490"/>
    <customShpInfo spid="_x0000_s1489"/>
    <customShpInfo spid="_x0000_s1488"/>
    <customShpInfo spid="_x0000_s1487"/>
    <customShpInfo spid="_x0000_s1486"/>
    <customShpInfo spid="_x0000_s1485"/>
    <customShpInfo spid="_x0000_s1484"/>
    <customShpInfo spid="_x0000_s1483"/>
    <customShpInfo spid="_x0000_s1482"/>
    <customShpInfo spid="_x0000_s1481"/>
    <customShpInfo spid="_x0000_s1480"/>
    <customShpInfo spid="_x0000_s1479"/>
    <customShpInfo spid="_x0000_s1478"/>
    <customShpInfo spid="_x0000_s1477"/>
    <customShpInfo spid="_x0000_s1476"/>
    <customShpInfo spid="_x0000_s1475"/>
    <customShpInfo spid="_x0000_s1474"/>
    <customShpInfo spid="_x0000_s1473"/>
    <customShpInfo spid="_x0000_s1472"/>
    <customShpInfo spid="_x0000_s1471"/>
    <customShpInfo spid="_x0000_s1470"/>
    <customShpInfo spid="_x0000_s1469"/>
    <customShpInfo spid="_x0000_s1468"/>
    <customShpInfo spid="_x0000_s1467"/>
    <customShpInfo spid="_x0000_s1466"/>
    <customShpInfo spid="_x0000_s1465"/>
    <customShpInfo spid="_x0000_s1464"/>
    <customShpInfo spid="_x0000_s1463"/>
    <customShpInfo spid="_x0000_s1462"/>
    <customShpInfo spid="_x0000_s1461"/>
    <customShpInfo spid="_x0000_s1460"/>
    <customShpInfo spid="_x0000_s1458"/>
    <customShpInfo spid="_x0000_s1457"/>
    <customShpInfo spid="_x0000_s1456"/>
    <customShpInfo spid="_x0000_s1455"/>
    <customShpInfo spid="_x0000_s1454"/>
    <customShpInfo spid="_x0000_s1453"/>
    <customShpInfo spid="_x0000_s1452"/>
    <customShpInfo spid="_x0000_s1451"/>
    <customShpInfo spid="_x0000_s1450"/>
    <customShpInfo spid="_x0000_s1449"/>
    <customShpInfo spid="_x0000_s1448"/>
    <customShpInfo spid="_x0000_s1447"/>
    <customShpInfo spid="_x0000_s1446"/>
    <customShpInfo spid="_x0000_s1445"/>
    <customShpInfo spid="_x0000_s1444"/>
    <customShpInfo spid="_x0000_s1443"/>
    <customShpInfo spid="_x0000_s1442"/>
    <customShpInfo spid="_x0000_s1441"/>
    <customShpInfo spid="_x0000_s1440"/>
    <customShpInfo spid="_x0000_s1439"/>
    <customShpInfo spid="_x0000_s1438"/>
    <customShpInfo spid="_x0000_s1437"/>
    <customShpInfo spid="_x0000_s1436"/>
    <customShpInfo spid="_x0000_s1435"/>
    <customShpInfo spid="_x0000_s1434"/>
    <customShpInfo spid="_x0000_s1433"/>
    <customShpInfo spid="_x0000_s1432"/>
    <customShpInfo spid="_x0000_s1431"/>
    <customShpInfo spid="_x0000_s1430"/>
    <customShpInfo spid="_x0000_s1429"/>
    <customShpInfo spid="_x0000_s1428"/>
    <customShpInfo spid="_x0000_s1427"/>
    <customShpInfo spid="_x0000_s1426"/>
    <customShpInfo spid="_x0000_s1425"/>
    <customShpInfo spid="_x0000_s1424"/>
    <customShpInfo spid="_x0000_s1423"/>
    <customShpInfo spid="_x0000_s1422"/>
    <customShpInfo spid="_x0000_s1421"/>
    <customShpInfo spid="_x0000_s1420"/>
    <customShpInfo spid="_x0000_s1419"/>
    <customShpInfo spid="_x0000_s1418"/>
    <customShpInfo spid="_x0000_s1417"/>
    <customShpInfo spid="_x0000_s1416"/>
    <customShpInfo spid="_x0000_s1415"/>
    <customShpInfo spid="_x0000_s1414"/>
    <customShpInfo spid="_x0000_s1413"/>
    <customShpInfo spid="_x0000_s1412"/>
    <customShpInfo spid="_x0000_s1411"/>
    <customShpInfo spid="_x0000_s1410"/>
    <customShpInfo spid="_x0000_s1409"/>
    <customShpInfo spid="_x0000_s1408"/>
    <customShpInfo spid="_x0000_s1407"/>
    <customShpInfo spid="_x0000_s1406"/>
    <customShpInfo spid="_x0000_s1405"/>
    <customShpInfo spid="_x0000_s1404"/>
    <customShpInfo spid="_x0000_s1403"/>
    <customShpInfo spid="_x0000_s1402"/>
    <customShpInfo spid="_x0000_s1401"/>
    <customShpInfo spid="_x0000_s1400"/>
    <customShpInfo spid="_x0000_s1399"/>
    <customShpInfo spid="_x0000_s1398"/>
    <customShpInfo spid="_x0000_s1397"/>
    <customShpInfo spid="_x0000_s1396"/>
    <customShpInfo spid="_x0000_s1395"/>
    <customShpInfo spid="_x0000_s1394"/>
    <customShpInfo spid="_x0000_s1393"/>
    <customShpInfo spid="_x0000_s1392"/>
    <customShpInfo spid="_x0000_s1391"/>
    <customShpInfo spid="_x0000_s1390"/>
    <customShpInfo spid="_x0000_s1389"/>
    <customShpInfo spid="_x0000_s1388"/>
    <customShpInfo spid="_x0000_s1387"/>
    <customShpInfo spid="_x0000_s1386"/>
    <customShpInfo spid="_x0000_s1385"/>
    <customShpInfo spid="_x0000_s1384"/>
    <customShpInfo spid="_x0000_s1383"/>
    <customShpInfo spid="_x0000_s1382"/>
    <customShpInfo spid="_x0000_s1381"/>
    <customShpInfo spid="_x0000_s1380"/>
    <customShpInfo spid="_x0000_s1379"/>
    <customShpInfo spid="_x0000_s1378"/>
    <customShpInfo spid="_x0000_s1377"/>
    <customShpInfo spid="_x0000_s1376"/>
    <customShpInfo spid="_x0000_s1375"/>
    <customShpInfo spid="_x0000_s1374"/>
    <customShpInfo spid="_x0000_s1373"/>
    <customShpInfo spid="_x0000_s1372"/>
    <customShpInfo spid="_x0000_s1371"/>
    <customShpInfo spid="_x0000_s1370"/>
    <customShpInfo spid="_x0000_s1369"/>
    <customShpInfo spid="_x0000_s1368"/>
    <customShpInfo spid="_x0000_s1367"/>
    <customShpInfo spid="_x0000_s1366"/>
    <customShpInfo spid="_x0000_s1365"/>
    <customShpInfo spid="_x0000_s1364"/>
    <customShpInfo spid="_x0000_s1363"/>
    <customShpInfo spid="_x0000_s1362"/>
    <customShpInfo spid="_x0000_s1361"/>
    <customShpInfo spid="_x0000_s1360"/>
    <customShpInfo spid="_x0000_s1359"/>
    <customShpInfo spid="_x0000_s1358"/>
    <customShpInfo spid="_x0000_s1357"/>
    <customShpInfo spid="_x0000_s1356"/>
    <customShpInfo spid="_x0000_s1355"/>
    <customShpInfo spid="_x0000_s1354"/>
    <customShpInfo spid="_x0000_s1353"/>
    <customShpInfo spid="_x0000_s1352"/>
    <customShpInfo spid="_x0000_s1351"/>
    <customShpInfo spid="_x0000_s1350"/>
    <customShpInfo spid="_x0000_s1349"/>
    <customShpInfo spid="_x0000_s1348"/>
    <customShpInfo spid="_x0000_s1347"/>
    <customShpInfo spid="_x0000_s1346"/>
    <customShpInfo spid="_x0000_s1345"/>
    <customShpInfo spid="_x0000_s1344"/>
    <customShpInfo spid="_x0000_s1343"/>
    <customShpInfo spid="_x0000_s1342"/>
    <customShpInfo spid="_x0000_s1341"/>
    <customShpInfo spid="_x0000_s1340"/>
    <customShpInfo spid="_x0000_s1339"/>
    <customShpInfo spid="_x0000_s1338"/>
    <customShpInfo spid="_x0000_s1337"/>
    <customShpInfo spid="_x0000_s1336"/>
    <customShpInfo spid="_x0000_s1335"/>
    <customShpInfo spid="_x0000_s1334"/>
    <customShpInfo spid="_x0000_s1333"/>
    <customShpInfo spid="_x0000_s1332"/>
    <customShpInfo spid="_x0000_s1331"/>
    <customShpInfo spid="_x0000_s1330"/>
    <customShpInfo spid="_x0000_s1329"/>
    <customShpInfo spid="_x0000_s1328"/>
    <customShpInfo spid="_x0000_s1327"/>
    <customShpInfo spid="_x0000_s1326"/>
    <customShpInfo spid="_x0000_s1325"/>
    <customShpInfo spid="_x0000_s1324"/>
    <customShpInfo spid="_x0000_s1323"/>
    <customShpInfo spid="_x0000_s1322"/>
    <customShpInfo spid="_x0000_s1321"/>
    <customShpInfo spid="_x0000_s1320"/>
    <customShpInfo spid="_x0000_s1319"/>
    <customShpInfo spid="_x0000_s1318"/>
    <customShpInfo spid="_x0000_s1317"/>
    <customShpInfo spid="_x0000_s1316"/>
    <customShpInfo spid="_x0000_s1315"/>
    <customShpInfo spid="_x0000_s1314"/>
    <customShpInfo spid="_x0000_s1313"/>
    <customShpInfo spid="_x0000_s1312"/>
    <customShpInfo spid="_x0000_s1311"/>
    <customShpInfo spid="_x0000_s1310"/>
    <customShpInfo spid="_x0000_s1309"/>
    <customShpInfo spid="_x0000_s1308"/>
    <customShpInfo spid="_x0000_s1307"/>
    <customShpInfo spid="_x0000_s1306"/>
    <customShpInfo spid="_x0000_s1305"/>
    <customShpInfo spid="_x0000_s1304"/>
    <customShpInfo spid="_x0000_s1303"/>
    <customShpInfo spid="_x0000_s1302"/>
    <customShpInfo spid="_x0000_s1301"/>
    <customShpInfo spid="_x0000_s1300"/>
    <customShpInfo spid="_x0000_s1299"/>
    <customShpInfo spid="_x0000_s1298"/>
    <customShpInfo spid="_x0000_s1297"/>
    <customShpInfo spid="_x0000_s1296"/>
    <customShpInfo spid="_x0000_s1295"/>
    <customShpInfo spid="_x0000_s1294"/>
    <customShpInfo spid="_x0000_s1293"/>
    <customShpInfo spid="_x0000_s1292"/>
    <customShpInfo spid="_x0000_s1291"/>
    <customShpInfo spid="_x0000_s1290"/>
    <customShpInfo spid="_x0000_s1289"/>
    <customShpInfo spid="_x0000_s1288"/>
    <customShpInfo spid="_x0000_s1287"/>
    <customShpInfo spid="_x0000_s1286"/>
    <customShpInfo spid="_x0000_s1285"/>
    <customShpInfo spid="_x0000_s1284"/>
    <customShpInfo spid="_x0000_s1283"/>
    <customShpInfo spid="_x0000_s1282"/>
    <customShpInfo spid="_x0000_s1281"/>
    <customShpInfo spid="_x0000_s1280"/>
    <customShpInfo spid="_x0000_s1279"/>
    <customShpInfo spid="_x0000_s1278"/>
    <customShpInfo spid="_x0000_s1277"/>
    <customShpInfo spid="_x0000_s1276"/>
    <customShpInfo spid="_x0000_s1275"/>
    <customShpInfo spid="_x0000_s1274"/>
    <customShpInfo spid="_x0000_s1273"/>
    <customShpInfo spid="_x0000_s1272"/>
    <customShpInfo spid="_x0000_s1271"/>
    <customShpInfo spid="_x0000_s1270"/>
    <customShpInfo spid="_x0000_s1269"/>
    <customShpInfo spid="_x0000_s1268"/>
    <customShpInfo spid="_x0000_s1267"/>
    <customShpInfo spid="_x0000_s1266"/>
    <customShpInfo spid="_x0000_s1265"/>
    <customShpInfo spid="_x0000_s1264"/>
    <customShpInfo spid="_x0000_s1263"/>
    <customShpInfo spid="_x0000_s1262"/>
    <customShpInfo spid="_x0000_s1261"/>
    <customShpInfo spid="_x0000_s1260"/>
    <customShpInfo spid="_x0000_s1259"/>
    <customShpInfo spid="_x0000_s1258"/>
    <customShpInfo spid="_x0000_s1257"/>
    <customShpInfo spid="_x0000_s1256"/>
    <customShpInfo spid="_x0000_s1255"/>
    <customShpInfo spid="_x0000_s1254"/>
    <customShpInfo spid="_x0000_s1253"/>
    <customShpInfo spid="_x0000_s1252"/>
    <customShpInfo spid="_x0000_s1251"/>
    <customShpInfo spid="_x0000_s1250"/>
    <customShpInfo spid="_x0000_s1249"/>
    <customShpInfo spid="_x0000_s1248"/>
    <customShpInfo spid="_x0000_s1247"/>
    <customShpInfo spid="_x0000_s1246"/>
    <customShpInfo spid="_x0000_s1245"/>
    <customShpInfo spid="_x0000_s1244"/>
    <customShpInfo spid="_x0000_s1243"/>
    <customShpInfo spid="_x0000_s1242"/>
    <customShpInfo spid="_x0000_s1241"/>
    <customShpInfo spid="_x0000_s1240"/>
    <customShpInfo spid="_x0000_s1239"/>
    <customShpInfo spid="_x0000_s1238"/>
    <customShpInfo spid="_x0000_s1237"/>
    <customShpInfo spid="_x0000_s1236"/>
    <customShpInfo spid="_x0000_s1235"/>
    <customShpInfo spid="_x0000_s1234"/>
    <customShpInfo spid="_x0000_s1233"/>
    <customShpInfo spid="_x0000_s1232"/>
    <customShpInfo spid="_x0000_s1231"/>
    <customShpInfo spid="_x0000_s1230"/>
    <customShpInfo spid="_x0000_s1229"/>
    <customShpInfo spid="_x0000_s1228"/>
    <customShpInfo spid="_x0000_s1227"/>
    <customShpInfo spid="_x0000_s1226"/>
    <customShpInfo spid="_x0000_s1225"/>
    <customShpInfo spid="_x0000_s1224"/>
    <customShpInfo spid="_x0000_s1223"/>
    <customShpInfo spid="_x0000_s1222"/>
    <customShpInfo spid="_x0000_s1221"/>
    <customShpInfo spid="_x0000_s1220"/>
    <customShpInfo spid="_x0000_s1219"/>
    <customShpInfo spid="_x0000_s1218"/>
    <customShpInfo spid="_x0000_s1217"/>
    <customShpInfo spid="_x0000_s1216"/>
    <customShpInfo spid="_x0000_s1215"/>
    <customShpInfo spid="_x0000_s1214"/>
    <customShpInfo spid="_x0000_s1213"/>
    <customShpInfo spid="_x0000_s1212"/>
    <customShpInfo spid="_x0000_s1211"/>
    <customShpInfo spid="_x0000_s1210"/>
    <customShpInfo spid="_x0000_s1209"/>
    <customShpInfo spid="_x0000_s1208"/>
    <customShpInfo spid="_x0000_s1207"/>
    <customShpInfo spid="_x0000_s1206"/>
    <customShpInfo spid="_x0000_s1205"/>
    <customShpInfo spid="_x0000_s1204"/>
    <customShpInfo spid="_x0000_s1203"/>
    <customShpInfo spid="_x0000_s1202"/>
    <customShpInfo spid="_x0000_s1201"/>
    <customShpInfo spid="_x0000_s1200"/>
    <customShpInfo spid="_x0000_s1199"/>
    <customShpInfo spid="_x0000_s1198"/>
    <customShpInfo spid="_x0000_s1197"/>
    <customShpInfo spid="_x0000_s1196"/>
    <customShpInfo spid="_x0000_s1195"/>
    <customShpInfo spid="_x0000_s1194"/>
    <customShpInfo spid="_x0000_s1193"/>
    <customShpInfo spid="_x0000_s1192"/>
    <customShpInfo spid="_x0000_s1191"/>
    <customShpInfo spid="_x0000_s1190"/>
    <customShpInfo spid="_x0000_s1189"/>
    <customShpInfo spid="_x0000_s1188"/>
    <customShpInfo spid="_x0000_s1187"/>
    <customShpInfo spid="_x0000_s1186"/>
    <customShpInfo spid="_x0000_s1185"/>
    <customShpInfo spid="_x0000_s1184"/>
    <customShpInfo spid="_x0000_s1183"/>
    <customShpInfo spid="_x0000_s1182"/>
    <customShpInfo spid="_x0000_s1181"/>
    <customShpInfo spid="_x0000_s1180"/>
    <customShpInfo spid="_x0000_s1179"/>
    <customShpInfo spid="_x0000_s1178"/>
    <customShpInfo spid="_x0000_s1177"/>
    <customShpInfo spid="_x0000_s1176"/>
    <customShpInfo spid="_x0000_s1175"/>
    <customShpInfo spid="_x0000_s1174"/>
    <customShpInfo spid="_x0000_s1173"/>
    <customShpInfo spid="_x0000_s1172"/>
    <customShpInfo spid="_x0000_s1171"/>
    <customShpInfo spid="_x0000_s1170"/>
    <customShpInfo spid="_x0000_s1169"/>
    <customShpInfo spid="_x0000_s1168"/>
    <customShpInfo spid="_x0000_s1167"/>
    <customShpInfo spid="_x0000_s1166"/>
    <customShpInfo spid="_x0000_s1165"/>
    <customShpInfo spid="_x0000_s1164"/>
    <customShpInfo spid="_x0000_s1163"/>
    <customShpInfo spid="_x0000_s1162"/>
    <customShpInfo spid="_x0000_s1161"/>
    <customShpInfo spid="_x0000_s1160"/>
    <customShpInfo spid="_x0000_s1159"/>
    <customShpInfo spid="_x0000_s1158"/>
    <customShpInfo spid="_x0000_s1157"/>
    <customShpInfo spid="_x0000_s1156"/>
    <customShpInfo spid="_x0000_s1155"/>
    <customShpInfo spid="_x0000_s1154"/>
    <customShpInfo spid="_x0000_s1153"/>
    <customShpInfo spid="_x0000_s1152"/>
    <customShpInfo spid="_x0000_s1151"/>
    <customShpInfo spid="_x0000_s1150"/>
    <customShpInfo spid="_x0000_s1149"/>
    <customShpInfo spid="_x0000_s1148"/>
    <customShpInfo spid="_x0000_s1147"/>
    <customShpInfo spid="_x0000_s1146"/>
    <customShpInfo spid="_x0000_s1145"/>
    <customShpInfo spid="_x0000_s1144"/>
    <customShpInfo spid="_x0000_s1143"/>
    <customShpInfo spid="_x0000_s1142"/>
    <customShpInfo spid="_x0000_s1141"/>
    <customShpInfo spid="_x0000_s1140"/>
    <customShpInfo spid="_x0000_s1139"/>
    <customShpInfo spid="_x0000_s1138"/>
    <customShpInfo spid="_x0000_s1137"/>
    <customShpInfo spid="_x0000_s1136"/>
    <customShpInfo spid="_x0000_s1135"/>
    <customShpInfo spid="_x0000_s1134"/>
    <customShpInfo spid="_x0000_s1133"/>
    <customShpInfo spid="_x0000_s1132"/>
    <customShpInfo spid="_x0000_s1131"/>
    <customShpInfo spid="_x0000_s1129"/>
    <customShpInfo spid="_x0000_s1128"/>
    <customShpInfo spid="_x0000_s1127"/>
    <customShpInfo spid="_x0000_s1126"/>
    <customShpInfo spid="_x0000_s1125"/>
    <customShpInfo spid="_x0000_s1124"/>
    <customShpInfo spid="_x0000_s1123"/>
    <customShpInfo spid="_x0000_s1122"/>
    <customShpInfo spid="_x0000_s1121"/>
    <customShpInfo spid="_x0000_s1120"/>
    <customShpInfo spid="_x0000_s1119"/>
    <customShpInfo spid="_x0000_s1118"/>
    <customShpInfo spid="_x0000_s1117"/>
    <customShpInfo spid="_x0000_s1116"/>
    <customShpInfo spid="_x0000_s1115"/>
    <customShpInfo spid="_x0000_s1114"/>
    <customShpInfo spid="_x0000_s1113"/>
    <customShpInfo spid="_x0000_s1112"/>
    <customShpInfo spid="_x0000_s1111"/>
    <customShpInfo spid="_x0000_s1109"/>
    <customShpInfo spid="_x0000_s1108"/>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48E350-DBF0-44AB-ABF8-A3F2D50B6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40</Pages>
  <Words>3080</Words>
  <Characters>17560</Characters>
  <Application>Microsoft Office Word</Application>
  <DocSecurity>0</DocSecurity>
  <Lines>146</Lines>
  <Paragraphs>41</Paragraphs>
  <ScaleCrop>false</ScaleCrop>
  <Company>Microsoft</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中国移动通信WAP系统维护管理规定</dc:title>
  <dc:creator>刘怀彦</dc:creator>
  <cp:keywords>中国移动 WAP 维护管理</cp:keywords>
  <cp:lastModifiedBy>朱 磊</cp:lastModifiedBy>
  <cp:revision>207</cp:revision>
  <cp:lastPrinted>2018-09-29T06:11:00Z</cp:lastPrinted>
  <dcterms:created xsi:type="dcterms:W3CDTF">2018-09-27T09:48:00Z</dcterms:created>
  <dcterms:modified xsi:type="dcterms:W3CDTF">2020-08-20T08:00:00Z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2017-08-14T00:00:00Z</vt:filetime>
  </property>
  <property fmtid="{D5CDD505-2E9C-101B-9397-08002B2CF9AE}" pid="3" name="Creator">
    <vt:lpwstr>Writer</vt:lpwstr>
  </property>
  <property fmtid="{D5CDD505-2E9C-101B-9397-08002B2CF9AE}" pid="4" name="LastSaved">
    <vt:filetime>2018-09-27T00:00:00Z</vt:filetime>
  </property>
  <property fmtid="{D5CDD505-2E9C-101B-9397-08002B2CF9AE}" pid="5" name="KSOProductBuildVer">
    <vt:lpwstr>2052-11.1.0.7932</vt:lpwstr>
  </property>
</Properties>
</file>