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F4C" w:rsidRDefault="003A7F4C"/>
    <w:p w:rsidR="003A7F4C" w:rsidRDefault="003A7F4C"/>
    <w:p w:rsidR="003A7F4C" w:rsidRDefault="003A7F4C"/>
    <w:p w:rsidR="003A7F4C" w:rsidRDefault="003A7F4C"/>
    <w:p w:rsidR="003A7F4C" w:rsidRDefault="003A7F4C"/>
    <w:p w:rsidR="003A7F4C" w:rsidRDefault="003A7F4C"/>
    <w:p w:rsidR="003A7F4C" w:rsidRDefault="003A7F4C"/>
    <w:p w:rsidR="003A7F4C" w:rsidRDefault="003A7F4C"/>
    <w:p w:rsidR="003A7F4C" w:rsidRDefault="003A7F4C"/>
    <w:p w:rsidR="003A7F4C" w:rsidRDefault="003A7F4C"/>
    <w:p w:rsidR="003A7F4C" w:rsidRDefault="003A7F4C"/>
    <w:p w:rsidR="003A7F4C" w:rsidRDefault="003A7F4C"/>
    <w:p w:rsidR="003A7F4C" w:rsidRDefault="003A7F4C"/>
    <w:p w:rsidR="003A7F4C" w:rsidRDefault="003A7F4C"/>
    <w:p w:rsidR="003A7F4C" w:rsidRDefault="003A7F4C"/>
    <w:p w:rsidR="003A7F4C" w:rsidRDefault="003A7F4C"/>
    <w:p w:rsidR="003A7F4C" w:rsidRDefault="00B002F3">
      <w:pPr>
        <w:jc w:val="center"/>
        <w:rPr>
          <w:rFonts w:ascii="黑体" w:eastAsia="黑体" w:hAnsi="黑体" w:cs="黑体"/>
          <w:sz w:val="44"/>
          <w:szCs w:val="52"/>
        </w:rPr>
      </w:pPr>
      <w:r>
        <w:rPr>
          <w:rFonts w:ascii="黑体" w:eastAsia="黑体" w:hAnsi="黑体" w:cs="黑体" w:hint="eastAsia"/>
          <w:sz w:val="44"/>
          <w:szCs w:val="52"/>
        </w:rPr>
        <w:t>区块链权益中心</w:t>
      </w:r>
    </w:p>
    <w:p w:rsidR="003A7F4C" w:rsidRDefault="00B002F3">
      <w:pPr>
        <w:jc w:val="center"/>
        <w:rPr>
          <w:rFonts w:ascii="黑体" w:eastAsia="黑体" w:hAnsi="黑体" w:cs="黑体"/>
          <w:sz w:val="44"/>
          <w:szCs w:val="52"/>
        </w:rPr>
      </w:pPr>
      <w:r>
        <w:rPr>
          <w:rFonts w:ascii="黑体" w:eastAsia="黑体" w:hAnsi="黑体" w:cs="黑体" w:hint="eastAsia"/>
          <w:sz w:val="44"/>
          <w:szCs w:val="52"/>
        </w:rPr>
        <w:t>服务功能概要设计</w:t>
      </w:r>
    </w:p>
    <w:p w:rsidR="003A7F4C" w:rsidRDefault="003A7F4C">
      <w:pPr>
        <w:rPr>
          <w:rFonts w:ascii="微软雅黑" w:eastAsia="微软雅黑" w:hAnsi="微软雅黑" w:cs="微软雅黑"/>
          <w:sz w:val="44"/>
          <w:szCs w:val="52"/>
        </w:rPr>
      </w:pPr>
    </w:p>
    <w:p w:rsidR="003A7F4C" w:rsidRDefault="003A7F4C"/>
    <w:p w:rsidR="003A7F4C" w:rsidRDefault="003A7F4C"/>
    <w:p w:rsidR="003A7F4C" w:rsidRDefault="003A7F4C"/>
    <w:p w:rsidR="003A7F4C" w:rsidRDefault="003A7F4C">
      <w:pPr>
        <w:sectPr w:rsidR="003A7F4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eastAsia="宋体" w:hAnsi="宋体"/>
        </w:rPr>
        <w:id w:val="1474792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3A7F4C" w:rsidRDefault="00B002F3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3A7F4C" w:rsidRDefault="00B002F3">
          <w:pPr>
            <w:pStyle w:val="TOC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7945" w:history="1">
            <w:r>
              <w:t xml:space="preserve">1. </w:t>
            </w:r>
            <w:r>
              <w:rPr>
                <w:rFonts w:hint="eastAsia"/>
              </w:rPr>
              <w:t>总述</w:t>
            </w:r>
            <w:r>
              <w:tab/>
            </w:r>
            <w:r>
              <w:fldChar w:fldCharType="begin"/>
            </w:r>
            <w:r>
              <w:instrText xml:space="preserve"> PAGEREF _Toc7945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16682" w:history="1">
            <w:r>
              <w:t xml:space="preserve">1.1. </w:t>
            </w:r>
            <w:r>
              <w:rPr>
                <w:rFonts w:hint="eastAsia"/>
              </w:rPr>
              <w:t>文档目的</w:t>
            </w:r>
            <w:r>
              <w:tab/>
            </w:r>
            <w:r>
              <w:fldChar w:fldCharType="begin"/>
            </w:r>
            <w:r>
              <w:instrText xml:space="preserve"> PAGEREF _Toc16682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3531" w:history="1">
            <w:r>
              <w:t xml:space="preserve">1.2. </w:t>
            </w:r>
            <w:r>
              <w:rPr>
                <w:rFonts w:hint="eastAsia"/>
              </w:rPr>
              <w:t>阅读对象</w:t>
            </w:r>
            <w:r>
              <w:tab/>
            </w:r>
            <w:r>
              <w:fldChar w:fldCharType="begin"/>
            </w:r>
            <w:r>
              <w:instrText xml:space="preserve"> PAGEREF _Toc3531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1225" w:history="1">
            <w:r>
              <w:t xml:space="preserve">1.3. </w:t>
            </w:r>
            <w:r>
              <w:rPr>
                <w:rFonts w:hint="eastAsia"/>
              </w:rPr>
              <w:t>修订记录</w:t>
            </w:r>
            <w:r>
              <w:tab/>
            </w:r>
            <w:r>
              <w:fldChar w:fldCharType="begin"/>
            </w:r>
            <w:r>
              <w:instrText xml:space="preserve"> PAGEREF _Toc1225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A7F4C" w:rsidRDefault="00B002F3">
          <w:pPr>
            <w:pStyle w:val="TOC1"/>
            <w:tabs>
              <w:tab w:val="right" w:leader="dot" w:pos="8306"/>
            </w:tabs>
          </w:pPr>
          <w:hyperlink w:anchor="_Toc26458" w:history="1">
            <w:r>
              <w:t xml:space="preserve">2. </w:t>
            </w:r>
            <w:r>
              <w:rPr>
                <w:rFonts w:hint="eastAsia"/>
              </w:rPr>
              <w:t>整体技术方案</w:t>
            </w:r>
            <w:r>
              <w:tab/>
            </w:r>
            <w:r>
              <w:fldChar w:fldCharType="begin"/>
            </w:r>
            <w:r>
              <w:instrText xml:space="preserve"> PAGEREF _Toc26458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3703" w:history="1">
            <w:r>
              <w:t xml:space="preserve">2.1. </w:t>
            </w:r>
            <w:r>
              <w:rPr>
                <w:rFonts w:hint="eastAsia"/>
              </w:rPr>
              <w:t>系统架构</w:t>
            </w:r>
            <w:r>
              <w:tab/>
            </w:r>
            <w:r>
              <w:fldChar w:fldCharType="begin"/>
            </w:r>
            <w:r>
              <w:instrText xml:space="preserve"> PAGEREF _Toc3703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31841" w:history="1">
            <w:r>
              <w:t xml:space="preserve">2.2. </w:t>
            </w:r>
            <w:r>
              <w:rPr>
                <w:rFonts w:hint="eastAsia"/>
              </w:rPr>
              <w:t>技术栈</w:t>
            </w:r>
            <w:r>
              <w:tab/>
            </w:r>
            <w:r>
              <w:fldChar w:fldCharType="begin"/>
            </w:r>
            <w:r>
              <w:instrText xml:space="preserve"> PAGEREF _Toc31841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22996" w:history="1">
            <w:r>
              <w:t xml:space="preserve">2.3. </w:t>
            </w:r>
            <w:r>
              <w:rPr>
                <w:rFonts w:hint="eastAsia"/>
              </w:rPr>
              <w:t>关键服务功能设计</w:t>
            </w:r>
            <w:r>
              <w:tab/>
            </w:r>
            <w:r>
              <w:fldChar w:fldCharType="begin"/>
            </w:r>
            <w:r>
              <w:instrText xml:space="preserve"> PAGEREF _Toc22996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6422" w:history="1">
            <w:r>
              <w:t xml:space="preserve">2.3.1. </w:t>
            </w:r>
            <w:r>
              <w:rPr>
                <w:rFonts w:hint="eastAsia"/>
              </w:rPr>
              <w:t>账户体系</w:t>
            </w:r>
            <w:r>
              <w:tab/>
            </w:r>
            <w:r>
              <w:fldChar w:fldCharType="begin"/>
            </w:r>
            <w:r>
              <w:instrText xml:space="preserve"> PAGEREF _Toc6422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1502" w:history="1">
            <w:r>
              <w:t xml:space="preserve">2.3.2. </w:t>
            </w:r>
            <w:r>
              <w:rPr>
                <w:rFonts w:hint="eastAsia"/>
              </w:rPr>
              <w:t>积分权益资产的生命周期</w:t>
            </w:r>
            <w:r>
              <w:tab/>
            </w:r>
            <w:r>
              <w:fldChar w:fldCharType="begin"/>
            </w:r>
            <w:r>
              <w:instrText xml:space="preserve"> PAGEREF _Toc11502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3117" w:history="1">
            <w:r>
              <w:t xml:space="preserve">2.3.3. </w:t>
            </w:r>
            <w:r>
              <w:rPr>
                <w:rFonts w:hint="eastAsia"/>
              </w:rPr>
              <w:t>成本结算</w:t>
            </w:r>
            <w:r>
              <w:tab/>
            </w:r>
            <w:r>
              <w:fldChar w:fldCharType="begin"/>
            </w:r>
            <w:r>
              <w:instrText xml:space="preserve"> PAGEREF _Toc13117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30397" w:history="1">
            <w:r>
              <w:t xml:space="preserve">2.4. </w:t>
            </w:r>
            <w:r>
              <w:rPr>
                <w:rFonts w:hint="eastAsia"/>
              </w:rPr>
              <w:t>关键数据模型设计</w:t>
            </w:r>
            <w:r>
              <w:tab/>
            </w:r>
            <w:r>
              <w:fldChar w:fldCharType="begin"/>
            </w:r>
            <w:r>
              <w:instrText xml:space="preserve"> PAGEREF _Toc30397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3A7F4C" w:rsidRDefault="00B002F3">
          <w:pPr>
            <w:pStyle w:val="TOC1"/>
            <w:tabs>
              <w:tab w:val="right" w:leader="dot" w:pos="8306"/>
            </w:tabs>
          </w:pPr>
          <w:hyperlink w:anchor="_Toc5414" w:history="1">
            <w:r>
              <w:t xml:space="preserve">3. </w:t>
            </w:r>
            <w:r>
              <w:rPr>
                <w:rFonts w:hint="eastAsia"/>
              </w:rPr>
              <w:t>服务列表</w:t>
            </w:r>
            <w:r>
              <w:tab/>
            </w:r>
            <w:r>
              <w:fldChar w:fldCharType="begin"/>
            </w:r>
            <w:r>
              <w:instrText xml:space="preserve"> PAGEREF _Toc5414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31393" w:history="1">
            <w:r>
              <w:t xml:space="preserve">3.1. </w:t>
            </w:r>
            <w:r>
              <w:rPr>
                <w:rFonts w:hint="eastAsia"/>
              </w:rPr>
              <w:t>基本说明</w:t>
            </w:r>
            <w:r>
              <w:tab/>
            </w:r>
            <w:r>
              <w:fldChar w:fldCharType="begin"/>
            </w:r>
            <w:r>
              <w:instrText xml:space="preserve"> PAGEREF _Toc31393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1945" w:history="1">
            <w:r>
              <w:t xml:space="preserve">3.1.1. </w:t>
            </w:r>
            <w:r>
              <w:rPr>
                <w:rFonts w:hint="eastAsia"/>
              </w:rPr>
              <w:t>调用方式</w:t>
            </w:r>
            <w:r>
              <w:tab/>
            </w:r>
            <w:r>
              <w:fldChar w:fldCharType="begin"/>
            </w:r>
            <w:r>
              <w:instrText xml:space="preserve"> PAGEREF _Toc21945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30918" w:history="1">
            <w:r>
              <w:t xml:space="preserve">3.1.2. </w:t>
            </w:r>
            <w:r>
              <w:rPr>
                <w:rFonts w:hint="eastAsia"/>
              </w:rPr>
              <w:t>编码格式</w:t>
            </w:r>
            <w:r>
              <w:tab/>
            </w:r>
            <w:r>
              <w:fldChar w:fldCharType="begin"/>
            </w:r>
            <w:r>
              <w:instrText xml:space="preserve"> PAGEREF _Toc30918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1729" w:history="1">
            <w:r>
              <w:t xml:space="preserve">3.1.3. </w:t>
            </w:r>
            <w:r>
              <w:rPr>
                <w:rFonts w:hint="eastAsia"/>
              </w:rPr>
              <w:t>报文定义</w:t>
            </w:r>
            <w:r>
              <w:tab/>
            </w:r>
            <w:r>
              <w:fldChar w:fldCharType="begin"/>
            </w:r>
            <w:r>
              <w:instrText xml:space="preserve"> PAGEREF _Toc11729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17038" w:history="1">
            <w:r>
              <w:t xml:space="preserve">3.2. 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服务（格式示例）</w:t>
            </w:r>
            <w:r>
              <w:tab/>
            </w:r>
            <w:r>
              <w:fldChar w:fldCharType="begin"/>
            </w:r>
            <w:r>
              <w:instrText xml:space="preserve"> PAGEREF _Toc17038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32109" w:history="1">
            <w:r>
              <w:t xml:space="preserve">3.2.1. </w:t>
            </w:r>
            <w:r>
              <w:rPr>
                <w:rFonts w:hint="eastAsia"/>
              </w:rPr>
              <w:t>功能接口名称</w:t>
            </w:r>
            <w:r>
              <w:tab/>
            </w:r>
            <w:r>
              <w:fldChar w:fldCharType="begin"/>
            </w:r>
            <w:r>
              <w:instrText xml:space="preserve"> PAGEREF _Toc32109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25465" w:history="1">
            <w:r>
              <w:t xml:space="preserve">3.3. </w:t>
            </w:r>
            <w:r>
              <w:rPr>
                <w:rFonts w:hint="eastAsia"/>
              </w:rPr>
              <w:t>积分权益管理服务</w:t>
            </w:r>
            <w:r>
              <w:tab/>
            </w:r>
            <w:r>
              <w:fldChar w:fldCharType="begin"/>
            </w:r>
            <w:r>
              <w:instrText xml:space="preserve"> PAGEREF _Toc25465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0124" w:history="1">
            <w:r>
              <w:t xml:space="preserve">3.3.1. </w:t>
            </w:r>
            <w:r>
              <w:rPr>
                <w:rFonts w:hint="eastAsia"/>
              </w:rPr>
              <w:t>机构信息登记和账户开户</w:t>
            </w:r>
            <w:r>
              <w:tab/>
            </w:r>
            <w:r>
              <w:fldChar w:fldCharType="begin"/>
            </w:r>
            <w:r>
              <w:instrText xml:space="preserve"> PAGEREF _Toc10124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593" w:history="1">
            <w:r>
              <w:t xml:space="preserve">3.3.2. </w:t>
            </w:r>
            <w:r>
              <w:rPr>
                <w:rFonts w:hint="eastAsia"/>
              </w:rPr>
              <w:t>机构账户开户</w:t>
            </w:r>
            <w:r>
              <w:tab/>
            </w:r>
            <w:r>
              <w:fldChar w:fldCharType="begin"/>
            </w:r>
            <w:r>
              <w:instrText xml:space="preserve"> PAGEREF _Toc2593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4995" w:history="1">
            <w:r>
              <w:t xml:space="preserve">3.3.3. </w:t>
            </w:r>
            <w:r>
              <w:rPr>
                <w:rFonts w:hint="eastAsia"/>
              </w:rPr>
              <w:t>查询机构积分权益账户余额</w:t>
            </w:r>
            <w:r>
              <w:tab/>
            </w:r>
            <w:r>
              <w:fldChar w:fldCharType="begin"/>
            </w:r>
            <w:r>
              <w:instrText xml:space="preserve"> PAGEREF _Toc24995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31303" w:history="1">
            <w:r>
              <w:t xml:space="preserve">3.3.4. </w:t>
            </w:r>
            <w:r>
              <w:rPr>
                <w:rFonts w:hint="eastAsia"/>
              </w:rPr>
              <w:t>查询机构积分权益账户的收入支出数量</w:t>
            </w:r>
            <w:r>
              <w:tab/>
            </w:r>
            <w:r>
              <w:fldChar w:fldCharType="begin"/>
            </w:r>
            <w:r>
              <w:instrText xml:space="preserve"> PAGEREF _Toc31303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5379" w:history="1">
            <w:r>
              <w:t xml:space="preserve">3.3.5. </w:t>
            </w:r>
            <w:r>
              <w:rPr>
                <w:rFonts w:hint="eastAsia"/>
              </w:rPr>
              <w:t>创建和维护积分信息</w:t>
            </w:r>
            <w:r>
              <w:tab/>
            </w:r>
            <w:r>
              <w:fldChar w:fldCharType="begin"/>
            </w:r>
            <w:r>
              <w:instrText xml:space="preserve"> PAGEREF _Toc15379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2523" w:history="1">
            <w:r>
              <w:t xml:space="preserve">3.3.6. </w:t>
            </w:r>
            <w:r>
              <w:rPr>
                <w:rFonts w:hint="eastAsia"/>
              </w:rPr>
              <w:t>查询积分资产列表</w:t>
            </w:r>
            <w:r>
              <w:tab/>
            </w:r>
            <w:r>
              <w:fldChar w:fldCharType="begin"/>
            </w:r>
            <w:r>
              <w:instrText xml:space="preserve"> PAGEREF _Toc22523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4875" w:history="1">
            <w:r>
              <w:t xml:space="preserve">3.3.7. </w:t>
            </w:r>
            <w:r>
              <w:rPr>
                <w:rFonts w:hint="eastAsia"/>
              </w:rPr>
              <w:t>检查积分名称是否重复</w:t>
            </w:r>
            <w:r>
              <w:tab/>
            </w:r>
            <w:r>
              <w:fldChar w:fldCharType="begin"/>
            </w:r>
            <w:r>
              <w:instrText xml:space="preserve"> PAGEREF _Toc4875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3919" w:history="1">
            <w:r>
              <w:t xml:space="preserve">3.3.8. </w:t>
            </w:r>
            <w:r>
              <w:rPr>
                <w:rFonts w:hint="eastAsia"/>
              </w:rPr>
              <w:t>创建和维护权益信息</w:t>
            </w:r>
            <w:r>
              <w:tab/>
            </w:r>
            <w:r>
              <w:fldChar w:fldCharType="begin"/>
            </w:r>
            <w:r>
              <w:instrText xml:space="preserve"> PAGEREF _Toc23919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1432" w:history="1">
            <w:r>
              <w:t xml:space="preserve">3.3.9. </w:t>
            </w:r>
            <w:r>
              <w:rPr>
                <w:rFonts w:hint="eastAsia"/>
              </w:rPr>
              <w:t>查询权益资产列表</w:t>
            </w:r>
            <w:r>
              <w:tab/>
            </w:r>
            <w:r>
              <w:fldChar w:fldCharType="begin"/>
            </w:r>
            <w:r>
              <w:instrText xml:space="preserve"> PAGEREF _Toc21432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2514" w:history="1">
            <w:r>
              <w:t xml:space="preserve">3.3.10. </w:t>
            </w:r>
            <w:r>
              <w:rPr>
                <w:rFonts w:hint="eastAsia"/>
              </w:rPr>
              <w:t>查询权益资产详细信息</w:t>
            </w:r>
            <w:r>
              <w:tab/>
            </w:r>
            <w:r>
              <w:fldChar w:fldCharType="begin"/>
            </w:r>
            <w:r>
              <w:instrText xml:space="preserve"> PAGEREF _Toc22514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8113" w:history="1">
            <w:r>
              <w:t xml:space="preserve">3.3.11. </w:t>
            </w:r>
            <w:r>
              <w:rPr>
                <w:rFonts w:hint="eastAsia"/>
              </w:rPr>
              <w:t>查询所有积分和权益列表，支持按机构查询积分权益</w:t>
            </w:r>
            <w:r>
              <w:tab/>
            </w:r>
            <w:r>
              <w:fldChar w:fldCharType="begin"/>
            </w:r>
            <w:r>
              <w:instrText xml:space="preserve"> PAGEREF _Toc8113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8193" w:history="1">
            <w:r>
              <w:t xml:space="preserve">3.3.12. </w:t>
            </w:r>
            <w:r>
              <w:rPr>
                <w:rFonts w:hint="eastAsia"/>
              </w:rPr>
              <w:t>按资产编号查询积分权益信息</w:t>
            </w:r>
            <w:r>
              <w:tab/>
            </w:r>
            <w:r>
              <w:fldChar w:fldCharType="begin"/>
            </w:r>
            <w:r>
              <w:instrText xml:space="preserve"> PAGEREF _Toc28193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6875" w:history="1">
            <w:r>
              <w:t xml:space="preserve">3.3.13. </w:t>
            </w:r>
            <w:r>
              <w:rPr>
                <w:rFonts w:hint="eastAsia"/>
              </w:rPr>
              <w:t>按资产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查询积分权益信息</w:t>
            </w:r>
            <w:r>
              <w:tab/>
            </w:r>
            <w:r>
              <w:fldChar w:fldCharType="begin"/>
            </w:r>
            <w:r>
              <w:instrText xml:space="preserve"> PAGEREF _Toc26875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89" w:history="1">
            <w:r>
              <w:t xml:space="preserve">3.3.14. </w:t>
            </w:r>
            <w:r>
              <w:rPr>
                <w:rFonts w:hint="eastAsia"/>
              </w:rPr>
              <w:t>按条件搜索积分交易流水</w:t>
            </w:r>
            <w:r>
              <w:tab/>
            </w:r>
            <w:r>
              <w:fldChar w:fldCharType="begin"/>
            </w:r>
            <w:r>
              <w:instrText xml:space="preserve"> PAGEREF _Toc89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3099" w:history="1">
            <w:r>
              <w:t xml:space="preserve">3.3.15. </w:t>
            </w:r>
            <w:r>
              <w:rPr>
                <w:rFonts w:hint="eastAsia"/>
              </w:rPr>
              <w:t>按条件搜索权益交易流水</w:t>
            </w:r>
            <w:r>
              <w:tab/>
            </w:r>
            <w:r>
              <w:fldChar w:fldCharType="begin"/>
            </w:r>
            <w:r>
              <w:instrText xml:space="preserve"> PAGEREF _Toc13099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5843" w:history="1">
            <w:r>
              <w:t xml:space="preserve">3.3.16. </w:t>
            </w:r>
            <w:r>
              <w:rPr>
                <w:rFonts w:hint="eastAsia"/>
              </w:rPr>
              <w:t>按流水号查询交易明细</w:t>
            </w:r>
            <w:r>
              <w:tab/>
            </w:r>
            <w:r>
              <w:fldChar w:fldCharType="begin"/>
            </w:r>
            <w:r>
              <w:instrText xml:space="preserve"> PAGEREF _Toc15843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9036" w:history="1">
            <w:r>
              <w:t xml:space="preserve">3.3.17. </w:t>
            </w:r>
            <w:r>
              <w:rPr>
                <w:rFonts w:hint="eastAsia"/>
              </w:rPr>
              <w:t>查证交易状态</w:t>
            </w:r>
            <w:r>
              <w:tab/>
            </w:r>
            <w:r>
              <w:fldChar w:fldCharType="begin"/>
            </w:r>
            <w:r>
              <w:instrText xml:space="preserve"> PAGEREF _Toc19036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7297" w:history="1">
            <w:r>
              <w:t xml:space="preserve">3.3.18. </w:t>
            </w:r>
            <w:r>
              <w:rPr>
                <w:rFonts w:hint="eastAsia"/>
              </w:rPr>
              <w:t>查询登记机构信息</w:t>
            </w:r>
            <w:r>
              <w:tab/>
            </w:r>
            <w:r>
              <w:fldChar w:fldCharType="begin"/>
            </w:r>
            <w:r>
              <w:instrText xml:space="preserve"> PAGEREF _Toc7297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815" w:history="1">
            <w:r>
              <w:t xml:space="preserve">3.3.19. </w:t>
            </w:r>
            <w:r>
              <w:rPr>
                <w:rFonts w:hint="eastAsia"/>
              </w:rPr>
              <w:t>按类型查询登记机构信息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_Toc1815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3381" w:history="1">
            <w:r>
              <w:t xml:space="preserve">3.3.20. </w:t>
            </w:r>
            <w:r>
              <w:rPr>
                <w:rFonts w:hint="eastAsia"/>
              </w:rPr>
              <w:t>为用户在机构开户</w:t>
            </w:r>
            <w:r>
              <w:tab/>
            </w:r>
            <w:r>
              <w:fldChar w:fldCharType="begin"/>
            </w:r>
            <w:r>
              <w:instrText xml:space="preserve"> PAGEREF _Toc3381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1885" w:history="1">
            <w:r>
              <w:t xml:space="preserve">3.3.21. </w:t>
            </w:r>
            <w:r>
              <w:t>查询用户账户的所有积分和权益的余额数量</w:t>
            </w:r>
            <w:r>
              <w:tab/>
            </w:r>
            <w:r>
              <w:fldChar w:fldCharType="begin"/>
            </w:r>
            <w:r>
              <w:instrText xml:space="preserve"> PAGEREF _Toc11885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4703" w:history="1">
            <w:r>
              <w:t xml:space="preserve">3.3.22. </w:t>
            </w:r>
            <w:r>
              <w:t>查询用户账户的某一种积分权益的余额数量</w:t>
            </w:r>
            <w:r>
              <w:tab/>
            </w:r>
            <w:r>
              <w:fldChar w:fldCharType="begin"/>
            </w:r>
            <w:r>
              <w:instrText xml:space="preserve"> PAGEREF _Toc24703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4277" w:history="1">
            <w:r>
              <w:t xml:space="preserve">3.3.23. </w:t>
            </w:r>
            <w:r>
              <w:t>检查用户账户是否加入黑名单</w:t>
            </w:r>
            <w:r>
              <w:tab/>
            </w:r>
            <w:r>
              <w:fldChar w:fldCharType="begin"/>
            </w:r>
            <w:r>
              <w:instrText xml:space="preserve"> PAGEREF _Toc14277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7536" w:history="1">
            <w:r>
              <w:t xml:space="preserve">3.3.24. </w:t>
            </w:r>
            <w:r>
              <w:t>查询用户交易流水列表（按资产</w:t>
            </w:r>
            <w:r>
              <w:t>id</w:t>
            </w:r>
            <w:r>
              <w:t>）</w:t>
            </w:r>
            <w:r>
              <w:tab/>
            </w:r>
            <w:r>
              <w:fldChar w:fldCharType="begin"/>
            </w:r>
            <w:r>
              <w:instrText xml:space="preserve"> PAGEREF _Toc7536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0011" w:history="1">
            <w:r>
              <w:t xml:space="preserve">3.3.25. </w:t>
            </w:r>
            <w:r>
              <w:t>查询用户交易流水列表（按资产类型和交易类型）</w:t>
            </w:r>
            <w:r>
              <w:tab/>
            </w:r>
            <w:r>
              <w:fldChar w:fldCharType="begin"/>
            </w:r>
            <w:r>
              <w:instrText xml:space="preserve"> PAGEREF _Toc20011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7184" w:history="1">
            <w:r>
              <w:t xml:space="preserve">3.3.26. </w:t>
            </w:r>
            <w:r>
              <w:t>查</w:t>
            </w:r>
            <w:r>
              <w:t>询用户持有的权益卡券列表</w:t>
            </w:r>
            <w:r>
              <w:tab/>
            </w:r>
            <w:r>
              <w:fldChar w:fldCharType="begin"/>
            </w:r>
            <w:r>
              <w:instrText xml:space="preserve"> PAGEREF _Toc27184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0784" w:history="1">
            <w:r>
              <w:t xml:space="preserve">3.3.27. </w:t>
            </w:r>
            <w:r>
              <w:t>用户领取权益卡券</w:t>
            </w:r>
            <w:r>
              <w:tab/>
            </w:r>
            <w:r>
              <w:fldChar w:fldCharType="begin"/>
            </w:r>
            <w:r>
              <w:instrText xml:space="preserve"> PAGEREF _Toc20784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3028" w:history="1">
            <w:r>
              <w:t xml:space="preserve">3.3.28. </w:t>
            </w:r>
            <w:r>
              <w:t>根据订单金额试算权益成本</w:t>
            </w:r>
            <w:r>
              <w:tab/>
            </w:r>
            <w:r>
              <w:fldChar w:fldCharType="begin"/>
            </w:r>
            <w:r>
              <w:instrText xml:space="preserve"> PAGEREF _Toc23028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31118" w:history="1">
            <w:r>
              <w:t xml:space="preserve">3.3.29. </w:t>
            </w:r>
            <w:r>
              <w:t>用户领取积分</w:t>
            </w:r>
            <w:r>
              <w:tab/>
            </w:r>
            <w:r>
              <w:fldChar w:fldCharType="begin"/>
            </w:r>
            <w:r>
              <w:instrText xml:space="preserve"> PAGEREF _Toc31118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1371" w:history="1">
            <w:r>
              <w:t xml:space="preserve">3.3.30. </w:t>
            </w:r>
            <w:r>
              <w:t>用户消费积分权益</w:t>
            </w:r>
            <w:r>
              <w:tab/>
            </w:r>
            <w:r>
              <w:fldChar w:fldCharType="begin"/>
            </w:r>
            <w:r>
              <w:instrText xml:space="preserve"> PAGEREF _Toc21371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0291" w:history="1">
            <w:r>
              <w:t xml:space="preserve">3.3.31. </w:t>
            </w:r>
            <w:r>
              <w:t>消费冲正</w:t>
            </w:r>
            <w:r>
              <w:tab/>
            </w:r>
            <w:r>
              <w:fldChar w:fldCharType="begin"/>
            </w:r>
            <w:r>
              <w:instrText xml:space="preserve"> PAGEREF _Toc10291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7298" w:history="1">
            <w:r>
              <w:t xml:space="preserve">3.3.32. </w:t>
            </w:r>
            <w:r>
              <w:t>积分权益退款</w:t>
            </w:r>
            <w:r>
              <w:tab/>
            </w:r>
            <w:r>
              <w:fldChar w:fldCharType="begin"/>
            </w:r>
            <w:r>
              <w:instrText xml:space="preserve"> PAGEREF _Toc7298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3135" w:history="1">
            <w:r>
              <w:t>3.3.3</w:t>
            </w:r>
            <w:r>
              <w:t xml:space="preserve">3. </w:t>
            </w:r>
            <w:r>
              <w:t>退款冲正</w:t>
            </w:r>
            <w:r>
              <w:tab/>
            </w:r>
            <w:r>
              <w:fldChar w:fldCharType="begin"/>
            </w:r>
            <w:r>
              <w:instrText xml:space="preserve"> PAGEREF _Toc23135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4806" w:history="1">
            <w:r>
              <w:t xml:space="preserve">3.3.34. </w:t>
            </w:r>
            <w:r>
              <w:t>回收用户账户过期积分权益</w:t>
            </w:r>
            <w:r>
              <w:tab/>
            </w:r>
            <w:r>
              <w:fldChar w:fldCharType="begin"/>
            </w:r>
            <w:r>
              <w:instrText xml:space="preserve"> PAGEREF _Toc14806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1497" w:history="1">
            <w:r>
              <w:t xml:space="preserve">3.3.35. </w:t>
            </w:r>
            <w:r>
              <w:t>根据营销活动查询权益卡券的统计数据</w:t>
            </w:r>
            <w:r>
              <w:tab/>
            </w:r>
            <w:r>
              <w:fldChar w:fldCharType="begin"/>
            </w:r>
            <w:r>
              <w:instrText xml:space="preserve"> PAGEREF _Toc21497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4327" w:history="1">
            <w:r>
              <w:t xml:space="preserve">3.3.36. </w:t>
            </w:r>
            <w:r>
              <w:t>根据用户</w:t>
            </w:r>
            <w:r>
              <w:t>Id</w:t>
            </w:r>
            <w:r>
              <w:t>查询权益卡券的统计数据</w:t>
            </w:r>
            <w:r>
              <w:tab/>
            </w:r>
            <w:r>
              <w:fldChar w:fldCharType="begin"/>
            </w:r>
            <w:r>
              <w:instrText xml:space="preserve"> PAGEREF _Toc4327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2858" w:history="1">
            <w:r>
              <w:t xml:space="preserve">3.3.37. </w:t>
            </w:r>
            <w:r>
              <w:t>根据营销活动查询权益卡券的统计数据</w:t>
            </w:r>
            <w:r>
              <w:tab/>
            </w:r>
            <w:r>
              <w:fldChar w:fldCharType="begin"/>
            </w:r>
            <w:r>
              <w:instrText xml:space="preserve"> PAGEREF _Toc22858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4332" w:history="1">
            <w:r>
              <w:t xml:space="preserve">3.3.38. </w:t>
            </w:r>
            <w:r>
              <w:t>根据用户</w:t>
            </w:r>
            <w:r>
              <w:t>Id</w:t>
            </w:r>
            <w:r>
              <w:t>查询权益卡券的统计数据</w:t>
            </w:r>
            <w:r>
              <w:tab/>
            </w:r>
            <w:r>
              <w:fldChar w:fldCharType="begin"/>
            </w:r>
            <w:r>
              <w:instrText xml:space="preserve"> PAGEREF _Toc24332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3478" w:history="1">
            <w:r>
              <w:t xml:space="preserve">3.3.39. </w:t>
            </w:r>
            <w:r>
              <w:t>根据用户</w:t>
            </w:r>
            <w:r>
              <w:t>Id</w:t>
            </w:r>
            <w:r>
              <w:t>统计账户数据</w:t>
            </w:r>
            <w:r>
              <w:tab/>
            </w:r>
            <w:r>
              <w:fldChar w:fldCharType="begin"/>
            </w:r>
            <w:r>
              <w:instrText xml:space="preserve"> PAGEREF _Toc23478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31707" w:history="1">
            <w:r>
              <w:t xml:space="preserve">3.3.40. </w:t>
            </w:r>
            <w:r>
              <w:t>统计昨日新增会员</w:t>
            </w:r>
            <w:r>
              <w:tab/>
            </w:r>
            <w:r>
              <w:fldChar w:fldCharType="begin"/>
            </w:r>
            <w:r>
              <w:instrText xml:space="preserve"> PAGEREF _Toc31707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2836" w:history="1">
            <w:r>
              <w:t xml:space="preserve">3.3.41. </w:t>
            </w:r>
            <w:r>
              <w:t>查询拥有指定积分权益的用户列表</w:t>
            </w:r>
            <w:r>
              <w:tab/>
            </w:r>
            <w:r>
              <w:fldChar w:fldCharType="begin"/>
            </w:r>
            <w:r>
              <w:instrText xml:space="preserve"> PAGEREF _Toc22836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8237" w:history="1">
            <w:r>
              <w:t xml:space="preserve">3.3.42. </w:t>
            </w:r>
            <w:r>
              <w:t>查询老带新活动的积分权益领取统计数据</w:t>
            </w:r>
            <w:r>
              <w:tab/>
            </w:r>
            <w:r>
              <w:fldChar w:fldCharType="begin"/>
            </w:r>
            <w:r>
              <w:instrText xml:space="preserve"> PAGEREF _Toc18237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7796" w:history="1">
            <w:r>
              <w:t xml:space="preserve">3.3.43. </w:t>
            </w:r>
            <w:r>
              <w:t>按条件搜索会员权益发放记录</w:t>
            </w:r>
            <w:r>
              <w:tab/>
            </w:r>
            <w:r>
              <w:fldChar w:fldCharType="begin"/>
            </w:r>
            <w:r>
              <w:instrText xml:space="preserve"> PAGEREF _Toc27796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6920" w:history="1">
            <w:r>
              <w:t xml:space="preserve">3.3.44. </w:t>
            </w:r>
            <w:r>
              <w:t>查询用户账户黑名单</w:t>
            </w:r>
            <w:r>
              <w:tab/>
            </w:r>
            <w:r>
              <w:fldChar w:fldCharType="begin"/>
            </w:r>
            <w:r>
              <w:instrText xml:space="preserve"> PAGEREF _Toc26920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5567" w:history="1">
            <w:r>
              <w:t xml:space="preserve">3.3.45. </w:t>
            </w:r>
            <w:r>
              <w:t>查询用户未加入黑名单的积分权益资产</w:t>
            </w:r>
            <w:r>
              <w:tab/>
            </w:r>
            <w:r>
              <w:fldChar w:fldCharType="begin"/>
            </w:r>
            <w:r>
              <w:instrText xml:space="preserve"> PAGEREF _Toc15567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30758" w:history="1">
            <w:r>
              <w:t xml:space="preserve">3.3.46. </w:t>
            </w:r>
            <w:r>
              <w:t>为用</w:t>
            </w:r>
            <w:r>
              <w:t>户添加积分权益资产的黑名单限制</w:t>
            </w:r>
            <w:r>
              <w:tab/>
            </w:r>
            <w:r>
              <w:fldChar w:fldCharType="begin"/>
            </w:r>
            <w:r>
              <w:instrText xml:space="preserve"> PAGEREF _Toc30758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1249" w:history="1">
            <w:r>
              <w:t xml:space="preserve">3.3.47. </w:t>
            </w:r>
            <w:r>
              <w:t>取消用户某一积分权益资产的黑名单限制</w:t>
            </w:r>
            <w:r>
              <w:tab/>
            </w:r>
            <w:r>
              <w:fldChar w:fldCharType="begin"/>
            </w:r>
            <w:r>
              <w:instrText xml:space="preserve"> PAGEREF _Toc11249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295" w:history="1">
            <w:r>
              <w:t xml:space="preserve">3.3.48. </w:t>
            </w:r>
            <w:r>
              <w:t>查询成本结算报表</w:t>
            </w:r>
            <w:r>
              <w:tab/>
            </w:r>
            <w:r>
              <w:fldChar w:fldCharType="begin"/>
            </w:r>
            <w:r>
              <w:instrText xml:space="preserve"> PAGEREF _Toc1295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27243" w:history="1">
            <w:r>
              <w:t xml:space="preserve">3.3.49. </w:t>
            </w:r>
            <w:r>
              <w:t>查询结算报表流水明细</w:t>
            </w:r>
            <w:r>
              <w:tab/>
            </w:r>
            <w:r>
              <w:fldChar w:fldCharType="begin"/>
            </w:r>
            <w:r>
              <w:instrText xml:space="preserve"> PAGEREF _Toc27243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15778" w:history="1">
            <w:r>
              <w:t xml:space="preserve">3.4. </w:t>
            </w:r>
            <w:r>
              <w:rPr>
                <w:rFonts w:hint="eastAsia"/>
              </w:rPr>
              <w:t>营销管理服务</w:t>
            </w:r>
            <w:r>
              <w:tab/>
            </w:r>
            <w:r>
              <w:fldChar w:fldCharType="begin"/>
            </w:r>
            <w:r>
              <w:instrText xml:space="preserve"> PAGEREF _Toc15778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31175" w:history="1">
            <w:r>
              <w:t xml:space="preserve">3.5. </w:t>
            </w:r>
            <w:r>
              <w:rPr>
                <w:rFonts w:hint="eastAsia"/>
              </w:rPr>
              <w:t>统计数据服务</w:t>
            </w:r>
            <w:r>
              <w:tab/>
            </w:r>
            <w:r>
              <w:fldChar w:fldCharType="begin"/>
            </w:r>
            <w:r>
              <w:instrText xml:space="preserve"> PAGEREF _Toc31175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9447" w:history="1">
            <w:r>
              <w:t xml:space="preserve">3.6. </w:t>
            </w:r>
            <w:r>
              <w:rPr>
                <w:rFonts w:hint="eastAsia"/>
              </w:rPr>
              <w:t>区块链数字资产服务</w:t>
            </w:r>
            <w:r>
              <w:tab/>
            </w:r>
            <w:r>
              <w:fldChar w:fldCharType="begin"/>
            </w:r>
            <w:r>
              <w:instrText xml:space="preserve"> PAGEREF _Toc9447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3A7F4C" w:rsidRDefault="00B002F3">
          <w:pPr>
            <w:pStyle w:val="TOC1"/>
            <w:tabs>
              <w:tab w:val="right" w:leader="dot" w:pos="8306"/>
            </w:tabs>
          </w:pPr>
          <w:hyperlink w:anchor="_Toc16911" w:history="1">
            <w:r>
              <w:t xml:space="preserve">4. </w:t>
            </w:r>
            <w:r>
              <w:rPr>
                <w:rFonts w:hint="eastAsia"/>
              </w:rPr>
              <w:t>数据库设计</w:t>
            </w:r>
            <w:r>
              <w:tab/>
            </w:r>
            <w:r>
              <w:fldChar w:fldCharType="begin"/>
            </w:r>
            <w:r>
              <w:instrText xml:space="preserve"> PAGEREF _Toc16911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3A7F4C" w:rsidRDefault="00B002F3">
          <w:pPr>
            <w:pStyle w:val="TOC2"/>
            <w:tabs>
              <w:tab w:val="right" w:leader="dot" w:pos="8306"/>
            </w:tabs>
          </w:pPr>
          <w:hyperlink w:anchor="_Toc6001" w:history="1">
            <w:r>
              <w:t xml:space="preserve">4.1. 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表</w:t>
            </w:r>
            <w:r>
              <w:tab/>
            </w:r>
            <w:r>
              <w:fldChar w:fldCharType="begin"/>
            </w:r>
            <w:r>
              <w:instrText xml:space="preserve"> PAGEREF _Toc6001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4187" w:history="1">
            <w:r>
              <w:t xml:space="preserve">4.1.1. </w:t>
            </w:r>
            <w:r>
              <w:rPr>
                <w:rFonts w:hint="eastAsia"/>
              </w:rPr>
              <w:t>表结构</w:t>
            </w:r>
            <w:r>
              <w:tab/>
            </w:r>
            <w:r>
              <w:fldChar w:fldCharType="begin"/>
            </w:r>
            <w:r>
              <w:instrText xml:space="preserve"> PAGEREF _Toc14187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3A7F4C" w:rsidRDefault="00B002F3">
          <w:pPr>
            <w:pStyle w:val="TOC3"/>
            <w:tabs>
              <w:tab w:val="right" w:leader="dot" w:pos="8306"/>
            </w:tabs>
          </w:pPr>
          <w:hyperlink w:anchor="_Toc17159" w:history="1">
            <w:r>
              <w:t xml:space="preserve">4.1.2. </w:t>
            </w:r>
            <w:r>
              <w:rPr>
                <w:rFonts w:hint="eastAsia"/>
              </w:rPr>
              <w:t>索引</w:t>
            </w:r>
            <w:r>
              <w:tab/>
            </w:r>
            <w:r>
              <w:fldChar w:fldCharType="begin"/>
            </w:r>
            <w:r>
              <w:instrText xml:space="preserve"> PAGEREF _Toc17159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3A7F4C" w:rsidRDefault="00B002F3">
          <w:pPr>
            <w:sectPr w:rsidR="003A7F4C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hint="eastAsia"/>
            </w:rPr>
            <w:fldChar w:fldCharType="end"/>
          </w:r>
        </w:p>
      </w:sdtContent>
    </w:sdt>
    <w:p w:rsidR="003A7F4C" w:rsidRDefault="00B002F3">
      <w:pPr>
        <w:pStyle w:val="1"/>
      </w:pPr>
      <w:bookmarkStart w:id="0" w:name="_Toc7945"/>
      <w:r>
        <w:rPr>
          <w:rFonts w:hint="eastAsia"/>
        </w:rPr>
        <w:lastRenderedPageBreak/>
        <w:t>总述</w:t>
      </w:r>
      <w:bookmarkEnd w:id="0"/>
    </w:p>
    <w:p w:rsidR="003A7F4C" w:rsidRDefault="00B002F3">
      <w:pPr>
        <w:pStyle w:val="2"/>
      </w:pPr>
      <w:bookmarkStart w:id="1" w:name="_Toc16682"/>
      <w:r>
        <w:rPr>
          <w:rFonts w:hint="eastAsia"/>
        </w:rPr>
        <w:t>文档目的</w:t>
      </w:r>
      <w:bookmarkEnd w:id="1"/>
    </w:p>
    <w:p w:rsidR="003A7F4C" w:rsidRDefault="003A7F4C"/>
    <w:p w:rsidR="003A7F4C" w:rsidRDefault="00B002F3">
      <w:pPr>
        <w:pStyle w:val="2"/>
      </w:pPr>
      <w:bookmarkStart w:id="2" w:name="_Toc3531"/>
      <w:r>
        <w:rPr>
          <w:rFonts w:hint="eastAsia"/>
        </w:rPr>
        <w:t>阅读对象</w:t>
      </w:r>
      <w:bookmarkEnd w:id="2"/>
    </w:p>
    <w:p w:rsidR="003A7F4C" w:rsidRDefault="003A7F4C"/>
    <w:p w:rsidR="003A7F4C" w:rsidRDefault="00B002F3">
      <w:pPr>
        <w:pStyle w:val="2"/>
      </w:pPr>
      <w:bookmarkStart w:id="3" w:name="_Toc1225"/>
      <w:r>
        <w:rPr>
          <w:rFonts w:hint="eastAsia"/>
        </w:rPr>
        <w:t>修订记录</w:t>
      </w:r>
      <w:bookmarkEnd w:id="3"/>
    </w:p>
    <w:p w:rsidR="003A7F4C" w:rsidRDefault="003A7F4C"/>
    <w:p w:rsidR="003A7F4C" w:rsidRDefault="00B002F3">
      <w:pPr>
        <w:pStyle w:val="1"/>
      </w:pPr>
      <w:bookmarkStart w:id="4" w:name="_Toc26458"/>
      <w:r>
        <w:rPr>
          <w:rFonts w:hint="eastAsia"/>
        </w:rPr>
        <w:t>整体技术方案</w:t>
      </w:r>
      <w:bookmarkEnd w:id="4"/>
    </w:p>
    <w:p w:rsidR="003A7F4C" w:rsidRDefault="00B002F3">
      <w:pPr>
        <w:pStyle w:val="2"/>
      </w:pPr>
      <w:bookmarkStart w:id="5" w:name="_Toc3703"/>
      <w:r>
        <w:rPr>
          <w:rFonts w:hint="eastAsia"/>
        </w:rPr>
        <w:t>系统架构</w:t>
      </w:r>
      <w:bookmarkEnd w:id="5"/>
    </w:p>
    <w:p w:rsidR="003A7F4C" w:rsidRDefault="00B002F3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5267325" cy="3557270"/>
            <wp:effectExtent l="0" t="0" r="9525" b="5080"/>
            <wp:docPr id="3" name="图片 3" descr="15767492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674923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4C" w:rsidRDefault="003A7F4C"/>
    <w:p w:rsidR="003A7F4C" w:rsidRDefault="00B002F3">
      <w:r>
        <w:rPr>
          <w:rFonts w:hint="eastAsia"/>
        </w:rPr>
        <w:lastRenderedPageBreak/>
        <w:t>4</w:t>
      </w:r>
      <w:r>
        <w:rPr>
          <w:rFonts w:hint="eastAsia"/>
        </w:rPr>
        <w:t>个服务</w:t>
      </w:r>
    </w:p>
    <w:p w:rsidR="003A7F4C" w:rsidRDefault="00B002F3">
      <w:pPr>
        <w:numPr>
          <w:ilvl w:val="0"/>
          <w:numId w:val="2"/>
        </w:numPr>
      </w:pPr>
      <w:r>
        <w:rPr>
          <w:rFonts w:hint="eastAsia"/>
        </w:rPr>
        <w:t>数字资产服务：积分、权益、成长值、成本清结算</w:t>
      </w:r>
    </w:p>
    <w:p w:rsidR="003A7F4C" w:rsidRDefault="00B002F3">
      <w:pPr>
        <w:numPr>
          <w:ilvl w:val="0"/>
          <w:numId w:val="2"/>
        </w:numPr>
      </w:pPr>
      <w:r>
        <w:rPr>
          <w:rFonts w:hint="eastAsia"/>
        </w:rPr>
        <w:t>营销管理服务：积分生成规则、会员权益体系、营销活动工具</w:t>
      </w:r>
    </w:p>
    <w:p w:rsidR="003A7F4C" w:rsidRDefault="00B002F3">
      <w:pPr>
        <w:numPr>
          <w:ilvl w:val="0"/>
          <w:numId w:val="2"/>
        </w:numPr>
      </w:pPr>
      <w:r>
        <w:rPr>
          <w:rFonts w:hint="eastAsia"/>
        </w:rPr>
        <w:t>数据统计服务：资产数据统计、营销数据统计、客户数据统计</w:t>
      </w:r>
    </w:p>
    <w:p w:rsidR="003A7F4C" w:rsidRDefault="00B002F3">
      <w:pPr>
        <w:numPr>
          <w:ilvl w:val="0"/>
          <w:numId w:val="2"/>
        </w:numPr>
      </w:pPr>
      <w:r>
        <w:rPr>
          <w:rFonts w:hint="eastAsia"/>
        </w:rPr>
        <w:t>区块链数字资产服务：</w:t>
      </w:r>
    </w:p>
    <w:p w:rsidR="003A7F4C" w:rsidRDefault="003A7F4C"/>
    <w:p w:rsidR="003A7F4C" w:rsidRDefault="00B002F3">
      <w:r>
        <w:rPr>
          <w:rFonts w:hint="eastAsia"/>
        </w:rPr>
        <w:t>为前台提供能力输出</w:t>
      </w:r>
    </w:p>
    <w:p w:rsidR="003A7F4C" w:rsidRDefault="00B002F3">
      <w:pPr>
        <w:ind w:firstLine="420"/>
      </w:pPr>
      <w:r>
        <w:rPr>
          <w:rFonts w:hint="eastAsia"/>
        </w:rPr>
        <w:t>用户中心</w:t>
      </w:r>
    </w:p>
    <w:p w:rsidR="003A7F4C" w:rsidRDefault="00B002F3">
      <w:pPr>
        <w:ind w:firstLine="420"/>
      </w:pPr>
      <w:r>
        <w:rPr>
          <w:rFonts w:hint="eastAsia"/>
        </w:rPr>
        <w:t>营销中心</w:t>
      </w:r>
    </w:p>
    <w:p w:rsidR="003A7F4C" w:rsidRDefault="00B002F3">
      <w:pPr>
        <w:ind w:firstLine="420"/>
      </w:pPr>
      <w:r>
        <w:rPr>
          <w:rFonts w:hint="eastAsia"/>
        </w:rPr>
        <w:t>订单中心</w:t>
      </w:r>
    </w:p>
    <w:p w:rsidR="003A7F4C" w:rsidRDefault="00B002F3">
      <w:pPr>
        <w:ind w:firstLine="420"/>
      </w:pPr>
      <w:r>
        <w:rPr>
          <w:rFonts w:hint="eastAsia"/>
        </w:rPr>
        <w:t>结算中心</w:t>
      </w:r>
    </w:p>
    <w:p w:rsidR="003A7F4C" w:rsidRDefault="003A7F4C"/>
    <w:p w:rsidR="003A7F4C" w:rsidRDefault="00B002F3">
      <w:r>
        <w:rPr>
          <w:rFonts w:hint="eastAsia"/>
        </w:rPr>
        <w:t>通过事件流获取外部数据</w:t>
      </w:r>
    </w:p>
    <w:p w:rsidR="003A7F4C" w:rsidRDefault="00B002F3">
      <w:r>
        <w:rPr>
          <w:rFonts w:hint="eastAsia"/>
        </w:rPr>
        <w:t>与其他中台调用关系</w:t>
      </w:r>
    </w:p>
    <w:p w:rsidR="003A7F4C" w:rsidRDefault="00B002F3">
      <w:pPr>
        <w:pStyle w:val="2"/>
      </w:pPr>
      <w:bookmarkStart w:id="6" w:name="_Toc31841"/>
      <w:r>
        <w:rPr>
          <w:rFonts w:hint="eastAsia"/>
        </w:rPr>
        <w:t>技术栈</w:t>
      </w:r>
      <w:bookmarkEnd w:id="6"/>
    </w:p>
    <w:p w:rsidR="003A7F4C" w:rsidRDefault="00B002F3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4067175" cy="5126990"/>
            <wp:effectExtent l="0" t="0" r="9525" b="16510"/>
            <wp:docPr id="5" name="图片 5" descr="15770884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708840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4C" w:rsidRDefault="00B002F3">
      <w:pPr>
        <w:pStyle w:val="a4"/>
        <w:numPr>
          <w:ilvl w:val="0"/>
          <w:numId w:val="3"/>
        </w:numPr>
      </w:pPr>
      <w:r>
        <w:rPr>
          <w:rFonts w:hint="eastAsia"/>
        </w:rPr>
        <w:t>前端：用户前端和运营前端采用</w:t>
      </w:r>
      <w:r>
        <w:rPr>
          <w:rFonts w:hint="eastAsia"/>
        </w:rPr>
        <w:t>VUE2+Html5</w:t>
      </w:r>
      <w:r>
        <w:rPr>
          <w:rFonts w:hint="eastAsia"/>
        </w:rPr>
        <w:t>框架；</w:t>
      </w:r>
    </w:p>
    <w:p w:rsidR="003A7F4C" w:rsidRDefault="00B002F3">
      <w:pPr>
        <w:pStyle w:val="a4"/>
        <w:numPr>
          <w:ilvl w:val="0"/>
          <w:numId w:val="3"/>
        </w:numPr>
      </w:pPr>
      <w:r>
        <w:rPr>
          <w:rFonts w:hint="eastAsia"/>
        </w:rPr>
        <w:lastRenderedPageBreak/>
        <w:t>前台：用户前台和运营前台采用</w:t>
      </w:r>
      <w:r>
        <w:rPr>
          <w:rFonts w:hint="eastAsia"/>
        </w:rPr>
        <w:t>Spring MVC</w:t>
      </w:r>
      <w:r>
        <w:rPr>
          <w:rFonts w:hint="eastAsia"/>
        </w:rPr>
        <w:t>框架，为前端提供</w:t>
      </w:r>
      <w:r>
        <w:rPr>
          <w:rFonts w:hint="eastAsia"/>
        </w:rPr>
        <w:t>Restful</w:t>
      </w:r>
      <w:r>
        <w:rPr>
          <w:rFonts w:hint="eastAsia"/>
        </w:rPr>
        <w:t>接口，调用中台</w:t>
      </w:r>
      <w:r>
        <w:rPr>
          <w:rFonts w:hint="eastAsia"/>
        </w:rPr>
        <w:t>RPC</w:t>
      </w:r>
      <w:r>
        <w:rPr>
          <w:rFonts w:hint="eastAsia"/>
        </w:rPr>
        <w:t>接口提供的能力；集成</w:t>
      </w:r>
      <w:r>
        <w:rPr>
          <w:rFonts w:hint="eastAsia"/>
        </w:rPr>
        <w:t>Spring Security</w:t>
      </w:r>
      <w:r>
        <w:rPr>
          <w:rFonts w:hint="eastAsia"/>
        </w:rPr>
        <w:t>实现访问</w:t>
      </w:r>
      <w:r>
        <w:rPr>
          <w:rFonts w:hint="eastAsia"/>
        </w:rPr>
        <w:t>权限控制，集成</w:t>
      </w:r>
      <w:r>
        <w:rPr>
          <w:rFonts w:hint="eastAsia"/>
        </w:rPr>
        <w:t>Spring Gateway</w:t>
      </w:r>
      <w:r>
        <w:rPr>
          <w:rFonts w:hint="eastAsia"/>
        </w:rPr>
        <w:t>实现前端接口路由；</w:t>
      </w:r>
    </w:p>
    <w:p w:rsidR="003A7F4C" w:rsidRDefault="00B002F3">
      <w:pPr>
        <w:pStyle w:val="a4"/>
        <w:numPr>
          <w:ilvl w:val="0"/>
          <w:numId w:val="3"/>
        </w:numPr>
      </w:pPr>
      <w:r>
        <w:rPr>
          <w:rFonts w:hint="eastAsia"/>
        </w:rPr>
        <w:t>中台：</w:t>
      </w:r>
    </w:p>
    <w:p w:rsidR="003A7F4C" w:rsidRDefault="00B002F3">
      <w:pPr>
        <w:pStyle w:val="a4"/>
        <w:numPr>
          <w:ilvl w:val="0"/>
          <w:numId w:val="3"/>
        </w:numPr>
      </w:pPr>
      <w:r>
        <w:rPr>
          <w:rFonts w:hint="eastAsia"/>
        </w:rPr>
        <w:t>中间件：</w:t>
      </w:r>
    </w:p>
    <w:p w:rsidR="003A7F4C" w:rsidRDefault="00B002F3">
      <w:pPr>
        <w:pStyle w:val="a4"/>
        <w:numPr>
          <w:ilvl w:val="0"/>
          <w:numId w:val="3"/>
        </w:numPr>
      </w:pPr>
      <w:r>
        <w:rPr>
          <w:rFonts w:hint="eastAsia"/>
        </w:rPr>
        <w:t>区块链：</w:t>
      </w:r>
    </w:p>
    <w:p w:rsidR="003A7F4C" w:rsidRDefault="00B002F3">
      <w:pPr>
        <w:pStyle w:val="2"/>
      </w:pPr>
      <w:bookmarkStart w:id="7" w:name="_Toc22996"/>
      <w:r>
        <w:rPr>
          <w:rFonts w:hint="eastAsia"/>
        </w:rPr>
        <w:t>关键服务功能设计</w:t>
      </w:r>
      <w:bookmarkEnd w:id="7"/>
    </w:p>
    <w:p w:rsidR="003A7F4C" w:rsidRDefault="00B002F3">
      <w:pPr>
        <w:pStyle w:val="3"/>
      </w:pPr>
      <w:bookmarkStart w:id="8" w:name="_Toc6422"/>
      <w:r>
        <w:rPr>
          <w:rFonts w:hint="eastAsia"/>
        </w:rPr>
        <w:t>区块链账户体系</w:t>
      </w:r>
      <w:bookmarkEnd w:id="8"/>
    </w:p>
    <w:p w:rsidR="003A7F4C" w:rsidRDefault="00B002F3">
      <w:r>
        <w:rPr>
          <w:rFonts w:hint="eastAsia"/>
          <w:noProof/>
        </w:rPr>
        <w:drawing>
          <wp:inline distT="0" distB="0" distL="114300" distR="114300">
            <wp:extent cx="5272405" cy="3639820"/>
            <wp:effectExtent l="0" t="0" r="4445" b="17780"/>
            <wp:docPr id="1" name="图片 1" descr="15770874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708742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4C" w:rsidRDefault="00B002F3">
      <w:pPr>
        <w:pStyle w:val="a4"/>
        <w:ind w:firstLine="420"/>
      </w:pPr>
      <w:r>
        <w:rPr>
          <w:rFonts w:hint="eastAsia"/>
        </w:rPr>
        <w:t>权益中心基于以太坊区块链的智能合约建立了数字资产的账户体系。每个机构和用户使用自己的公私钥在区块链开设账户。积分权益资产以智能合约的形式发行在区块链上，合约中记录了积分权益资产的基本信息和各个账户的余额明细。</w:t>
      </w:r>
    </w:p>
    <w:p w:rsidR="003A7F4C" w:rsidRDefault="00B002F3">
      <w:pPr>
        <w:pStyle w:val="a4"/>
        <w:ind w:firstLine="420"/>
      </w:pPr>
      <w:r>
        <w:rPr>
          <w:rFonts w:hint="eastAsia"/>
        </w:rPr>
        <w:t>机构一共开设</w:t>
      </w:r>
      <w:r>
        <w:rPr>
          <w:rFonts w:hint="eastAsia"/>
        </w:rPr>
        <w:t>4</w:t>
      </w:r>
      <w:r>
        <w:rPr>
          <w:rFonts w:hint="eastAsia"/>
        </w:rPr>
        <w:t>类账户：</w:t>
      </w:r>
    </w:p>
    <w:p w:rsidR="003A7F4C" w:rsidRDefault="00B002F3">
      <w:pPr>
        <w:pStyle w:val="a4"/>
        <w:numPr>
          <w:ilvl w:val="0"/>
          <w:numId w:val="4"/>
        </w:numPr>
      </w:pPr>
      <w:r>
        <w:rPr>
          <w:rFonts w:hint="eastAsia"/>
        </w:rPr>
        <w:t>资产发行账户：机构发行积分权益使用的账户，该账户登记在智能合约中作为合约的管理账户，拥有对存量资产执行增发和销毁操作的权限，用户从该机构领取积分权益的交易必须由该账户私钥签名发起；</w:t>
      </w:r>
    </w:p>
    <w:p w:rsidR="003A7F4C" w:rsidRDefault="00B002F3">
      <w:pPr>
        <w:pStyle w:val="a4"/>
        <w:numPr>
          <w:ilvl w:val="0"/>
          <w:numId w:val="4"/>
        </w:numPr>
      </w:pPr>
      <w:r>
        <w:rPr>
          <w:rFonts w:hint="eastAsia"/>
        </w:rPr>
        <w:t>使用回收账户：用户在场景端消费和使用积分权益资产时，资产转回到该账户；</w:t>
      </w:r>
    </w:p>
    <w:p w:rsidR="003A7F4C" w:rsidRDefault="00B002F3">
      <w:pPr>
        <w:pStyle w:val="a4"/>
        <w:numPr>
          <w:ilvl w:val="0"/>
          <w:numId w:val="4"/>
        </w:numPr>
      </w:pPr>
      <w:r>
        <w:rPr>
          <w:rFonts w:hint="eastAsia"/>
        </w:rPr>
        <w:t>过期回收账户：用户账户中过期的积分权益日终会转入到该账户，该账户中的资产在一定时间后会由发行账户执行销毁操作，将余额明细从区块链存储中释放；</w:t>
      </w:r>
    </w:p>
    <w:p w:rsidR="003A7F4C" w:rsidRDefault="00B002F3">
      <w:pPr>
        <w:pStyle w:val="a4"/>
        <w:numPr>
          <w:ilvl w:val="0"/>
          <w:numId w:val="4"/>
        </w:numPr>
      </w:pPr>
      <w:r>
        <w:rPr>
          <w:rFonts w:hint="eastAsia"/>
        </w:rPr>
        <w:lastRenderedPageBreak/>
        <w:t>承兑账户：机构可以在场景端允许用户消费使用其他机构发行的积分权益资产，这些资产将转入机构的承兑账户。</w:t>
      </w:r>
    </w:p>
    <w:p w:rsidR="003A7F4C" w:rsidRDefault="00B002F3">
      <w:pPr>
        <w:pStyle w:val="a4"/>
        <w:ind w:firstLine="420"/>
      </w:pPr>
      <w:r>
        <w:rPr>
          <w:rFonts w:hint="eastAsia"/>
        </w:rPr>
        <w:t>用户账户：</w:t>
      </w:r>
    </w:p>
    <w:p w:rsidR="003A7F4C" w:rsidRDefault="00B002F3">
      <w:pPr>
        <w:pStyle w:val="a4"/>
        <w:numPr>
          <w:ilvl w:val="0"/>
          <w:numId w:val="4"/>
        </w:numPr>
      </w:pPr>
      <w:r>
        <w:rPr>
          <w:rFonts w:hint="eastAsia"/>
        </w:rPr>
        <w:t>用</w:t>
      </w:r>
      <w:r>
        <w:rPr>
          <w:rFonts w:hint="eastAsia"/>
        </w:rPr>
        <w:t>户领取积分权益资产时，将在该资产的发行机构下开设自己的子账户，用户领取的资产账户余额和明细都存储在该账户名下。</w:t>
      </w:r>
    </w:p>
    <w:p w:rsidR="003A7F4C" w:rsidRDefault="00B002F3">
      <w:pPr>
        <w:pStyle w:val="3"/>
      </w:pPr>
      <w:bookmarkStart w:id="9" w:name="_Toc11502"/>
      <w:r>
        <w:rPr>
          <w:rFonts w:hint="eastAsia"/>
        </w:rPr>
        <w:t>积分权益资产的生命周期</w:t>
      </w:r>
      <w:bookmarkEnd w:id="9"/>
    </w:p>
    <w:p w:rsidR="003A7F4C" w:rsidRDefault="00B002F3">
      <w:pPr>
        <w:pStyle w:val="3"/>
      </w:pPr>
      <w:bookmarkStart w:id="10" w:name="_Toc13117"/>
      <w:r>
        <w:rPr>
          <w:rFonts w:hint="eastAsia"/>
        </w:rPr>
        <w:t>成本结算</w:t>
      </w:r>
      <w:bookmarkEnd w:id="10"/>
    </w:p>
    <w:p w:rsidR="003A7F4C" w:rsidRDefault="00B002F3">
      <w:pPr>
        <w:pStyle w:val="2"/>
      </w:pPr>
      <w:bookmarkStart w:id="11" w:name="_Toc30397"/>
      <w:r>
        <w:rPr>
          <w:rFonts w:hint="eastAsia"/>
        </w:rPr>
        <w:t>关键数据模型设计</w:t>
      </w:r>
      <w:bookmarkEnd w:id="11"/>
    </w:p>
    <w:p w:rsidR="003A7F4C" w:rsidRDefault="003A7F4C"/>
    <w:p w:rsidR="003A7F4C" w:rsidRDefault="00B002F3">
      <w:pPr>
        <w:pStyle w:val="1"/>
      </w:pPr>
      <w:bookmarkStart w:id="12" w:name="_Toc5414"/>
      <w:r>
        <w:rPr>
          <w:rFonts w:hint="eastAsia"/>
        </w:rPr>
        <w:t>服务列表</w:t>
      </w:r>
      <w:bookmarkEnd w:id="12"/>
    </w:p>
    <w:p w:rsidR="003A7F4C" w:rsidRDefault="00B002F3">
      <w:pPr>
        <w:pStyle w:val="2"/>
      </w:pPr>
      <w:bookmarkStart w:id="13" w:name="_Toc31393"/>
      <w:r>
        <w:rPr>
          <w:rFonts w:hint="eastAsia"/>
        </w:rPr>
        <w:t>基本说明</w:t>
      </w:r>
      <w:bookmarkEnd w:id="13"/>
    </w:p>
    <w:p w:rsidR="003A7F4C" w:rsidRDefault="00B002F3">
      <w:pPr>
        <w:pStyle w:val="3"/>
      </w:pPr>
      <w:bookmarkStart w:id="14" w:name="_Toc21945"/>
      <w:r>
        <w:rPr>
          <w:rFonts w:hint="eastAsia"/>
        </w:rPr>
        <w:t>调用方式</w:t>
      </w:r>
      <w:bookmarkEnd w:id="14"/>
    </w:p>
    <w:p w:rsidR="003A7F4C" w:rsidRDefault="003A7F4C">
      <w:pPr>
        <w:pStyle w:val="a0"/>
        <w:ind w:firstLine="210"/>
      </w:pPr>
    </w:p>
    <w:p w:rsidR="003A7F4C" w:rsidRDefault="00B002F3">
      <w:pPr>
        <w:pStyle w:val="3"/>
      </w:pPr>
      <w:bookmarkStart w:id="15" w:name="_Toc30918"/>
      <w:r>
        <w:rPr>
          <w:rFonts w:hint="eastAsia"/>
        </w:rPr>
        <w:t>编码格式</w:t>
      </w:r>
      <w:bookmarkEnd w:id="15"/>
    </w:p>
    <w:p w:rsidR="003A7F4C" w:rsidRDefault="003A7F4C">
      <w:pPr>
        <w:pStyle w:val="a0"/>
        <w:ind w:firstLine="210"/>
      </w:pPr>
    </w:p>
    <w:p w:rsidR="003A7F4C" w:rsidRDefault="00B002F3">
      <w:pPr>
        <w:pStyle w:val="3"/>
      </w:pPr>
      <w:bookmarkStart w:id="16" w:name="_Toc11729"/>
      <w:r>
        <w:rPr>
          <w:rFonts w:hint="eastAsia"/>
        </w:rPr>
        <w:t>报文定义</w:t>
      </w:r>
      <w:bookmarkEnd w:id="16"/>
    </w:p>
    <w:p w:rsidR="003A7F4C" w:rsidRDefault="003A7F4C">
      <w:pPr>
        <w:pStyle w:val="a0"/>
        <w:ind w:firstLine="210"/>
      </w:pPr>
    </w:p>
    <w:p w:rsidR="003A7F4C" w:rsidRDefault="003A7F4C">
      <w:pPr>
        <w:rPr>
          <w:rFonts w:ascii="宋体" w:eastAsia="宋体" w:hAnsi="宋体"/>
          <w:sz w:val="24"/>
        </w:rPr>
      </w:pPr>
    </w:p>
    <w:p w:rsidR="003A7F4C" w:rsidRDefault="00B002F3">
      <w:pPr>
        <w:pStyle w:val="2"/>
      </w:pPr>
      <w:bookmarkStart w:id="17" w:name="_Toc25465"/>
      <w:r>
        <w:rPr>
          <w:rFonts w:hint="eastAsia"/>
        </w:rPr>
        <w:lastRenderedPageBreak/>
        <w:t>积分权益管理服务</w:t>
      </w:r>
      <w:bookmarkEnd w:id="17"/>
    </w:p>
    <w:p w:rsidR="003A7F4C" w:rsidRDefault="00B002F3">
      <w:pPr>
        <w:pStyle w:val="3"/>
      </w:pPr>
      <w:r>
        <w:rPr>
          <w:rFonts w:hint="eastAsia"/>
        </w:rPr>
        <w:t>机构信息登记和账户开户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.ensureBusinessAccount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机构信息登记和账户开户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Int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0: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银行部门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1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：商户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机构账户开户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.openBusinessAccount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机构账户开户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String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是否成功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查询机构积分权益账户余额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.queryBusinessBalance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查询机构积分权益账户余额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余额数量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查询机构积分权益账户的收入支出数量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.getBusinessInOut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查询机构积分权益账户的收入支出数量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lastRenderedPageBreak/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expenses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发放数量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recycle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消费数量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创建和维护积分信息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.createAndUpdateIntegral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创建和维护积分信息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operType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操作类型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0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：创建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1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：修改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操作类型为修改时资产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必传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一般使用超级管理员的身份创建，机构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为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3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integralName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积分名称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value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价值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多少个价值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1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元人民币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必须是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100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的整数倍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validity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有效期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1-5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年，再前端进行控制了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每年作废日期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每年的几月几号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积分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String 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积分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查询积分资产列表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.listIntegral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积分资产列表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rpcPageable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分页数据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totalSize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总数量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IntegralResponse List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integralName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积分名称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exchangeUnit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价值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validity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有效期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invalidDate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每年作废日期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IntegralResponse List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检查积分名称是否重复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</w:t>
            </w:r>
            <w:r>
              <w:rPr>
                <w:rFonts w:ascii="宋体" w:cs="Arial Unicode MS" w:hint="eastAsia"/>
                <w:sz w:val="24"/>
              </w:rPr>
              <w:t>onus</w:t>
            </w:r>
            <w:r>
              <w:rPr>
                <w:rFonts w:ascii="宋体" w:cs="Arial Unicode MS" w:hint="eastAsia"/>
                <w:sz w:val="24"/>
              </w:rPr>
              <w:t>Service.checkIntegralName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检查积分名称是否重复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积分名称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rpcPageable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分页数据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是否存在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创建和维护权益信息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.maintainRights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创建和维护权益信息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operType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创建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2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维护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16"/>
                <w:szCs w:val="16"/>
                <w:lang w:bidi="ar"/>
              </w:rPr>
              <w:t>DEDUCTION("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6"/>
                <w:szCs w:val="16"/>
                <w:lang w:bidi="ar"/>
              </w:rPr>
              <w:t>抵扣券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6"/>
                <w:szCs w:val="16"/>
                <w:lang w:bidi="ar"/>
              </w:rPr>
              <w:t>", true),//1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6"/>
                <w:szCs w:val="16"/>
                <w:lang w:bidi="ar"/>
              </w:rPr>
              <w:br/>
              <w:t xml:space="preserve"> DISCOUNT("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6"/>
                <w:szCs w:val="16"/>
                <w:lang w:bidi="ar"/>
              </w:rPr>
              <w:t>折扣券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6"/>
                <w:szCs w:val="16"/>
                <w:lang w:bidi="ar"/>
              </w:rPr>
              <w:t>", true),//2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6"/>
                <w:szCs w:val="16"/>
                <w:lang w:bidi="ar"/>
              </w:rPr>
              <w:br/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6"/>
                <w:szCs w:val="16"/>
                <w:lang w:bidi="ar"/>
              </w:rPr>
              <w:lastRenderedPageBreak/>
              <w:t xml:space="preserve"> EXPERIENCE("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6"/>
                <w:szCs w:val="16"/>
                <w:lang w:bidi="ar"/>
              </w:rPr>
              <w:t>兑换券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6"/>
                <w:szCs w:val="16"/>
                <w:lang w:bidi="ar"/>
              </w:rPr>
              <w:t>", true),//3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6"/>
                <w:szCs w:val="16"/>
                <w:lang w:bidi="ar"/>
              </w:rPr>
              <w:br/>
              <w:t xml:space="preserve"> FULLREDUCTION("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6"/>
                <w:szCs w:val="16"/>
                <w:lang w:bidi="ar"/>
              </w:rPr>
              <w:t>满减券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6"/>
                <w:szCs w:val="16"/>
                <w:lang w:bidi="ar"/>
              </w:rPr>
              <w:t>",true);//4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couponIssOrgCateCd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发放类型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：合作伙伴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商户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br/>
              <w:t>2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：银行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couponSubType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权益子类型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CouponSubtype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/*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折扣券子类型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*/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CASHCOUPON("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现金折扣券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"),//1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  <w:t>INTERESTCOUPON("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利率折扣券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"),//2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  <w:t>/*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抵扣券子类型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*/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  <w:t>CASHDEDUCTION("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现金抵扣券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"),//3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  <w:t>RATECOUPON("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加息券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"),//4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  <w:t>CUTCOUPON("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减息券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"),//5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  <w:t xml:space="preserve"> /*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礼品兑换券子类型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*/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  <w:t>GOODSCOUPON("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普通商品兑换券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"),//6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  <w:t>FINANCIALCOUPON("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理财产品兑换券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"),//7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  <w:t>/*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满减券券子类型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*/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  <w:t>CASHFULLOFCOUPON("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现金满减券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"),//8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  <w:t>CASHWITHC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OUPON("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现金满加券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"),//9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  <w:t>INTERESTRATEFULLCOUPON("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利率满减券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"),//10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br/>
              <w:t>INTERESTRATEADDCOUPON("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利率满加券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15"/>
                <w:szCs w:val="15"/>
                <w:lang w:bidi="ar"/>
              </w:rPr>
              <w:t>");//11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现金面值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商品面值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利率面值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理财金额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couponCost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权益成本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dscntRatio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折扣率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maxDscntAmt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最大优惠金额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couponCostRatio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分摊成本比例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validDur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天数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权益发行方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couponUrl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使用链接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couponChannels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使用范围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interestRate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年利率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moneyRule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每满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金额加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减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每满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金额加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减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金额（具体是加还是减根据权益子类型来判断）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startUseAmt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起始使用金额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interestRateRule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每满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金额加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减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利率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每满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金额加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减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利率（具体是加还是减根据权益子类型来判断）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使用规则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查询权益资产列表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.listRights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查询权益资产列表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rpcPageable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分页数据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totalSize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总条数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RightsDefinitionResponse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cardType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NORMAL("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占位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",true),//0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DEDUCTION("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抵扣券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true),//1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DISCOUNT("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折扣券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true),//2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EXPERIENCE("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兑换券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true),//3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</w:r>
            <w:r>
              <w:rPr>
                <w:rFonts w:ascii="宋体" w:eastAsia="宋体" w:hAnsi="宋体" w:hint="eastAsia"/>
                <w:sz w:val="16"/>
                <w:szCs w:val="16"/>
              </w:rPr>
              <w:t>FULLREDUCTION("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满减券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",true);//4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couponIssOrgCateCd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权益发放类型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现金面值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商品面值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利率面值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理财金额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couponCost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权益成本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dscntRatio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折扣率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maxDscntAmt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最大优惠金额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couponCostRatio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分摊成本比例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issueAmount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发行数量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validDur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天数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发行机构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couponChannels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使用范围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单位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couponSubType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权益子类型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NORMAL("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占位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"),//0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折扣券子类型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现金折扣券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"),//1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利率折扣券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"),//2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抵扣券子类型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CASHDEDUCTION("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现金抵扣券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"),//3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RATECOUPON("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加息券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"),//4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CUTCOUPON("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减息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"),//5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礼品兑换券子类型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GOODSCOUPON("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普通商品兑换券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"),//6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FINANCIALCOUPON("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理财产品兑换券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"),//7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满减券券子类型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CASHFULLOFCOUPON("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现金满减券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"),//8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CASHWITHCOUPON("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现金满加券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"),//9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INTERESTRATEFULLCOUPON("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利率满减券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"),//10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INTERESTRATEADDCOUPON("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利率满加券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");//11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startUseAmt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起始使用金额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interestRate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年利率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moneyRule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每满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金额加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减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interestRateRule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每满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金额加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减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利率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couponUrl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使用链接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RightsDefinitionResponse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查询权益资产详细信息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.getRightsById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查询权益资产详细信息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仿宋" w:eastAsia="仿宋" w:hAnsi="仿宋" w:hint="eastAsia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cardType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NORMAL("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占位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",true),//0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DEDUCTION("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抵扣券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true),//1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DISCOUNT("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折扣券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true),//2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EXPERIENCE("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兑换券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true),//3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FULLREDUCTION("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满减券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",true);//4</w:t>
            </w: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couponIssOrgCateCd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权益发放类型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现金面值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商品面值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利率面值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理财金额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couponCost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权益成本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dscntRatio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折扣率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maxDscntAmt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最大优惠金额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couponCostRatio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分摊成本比例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issueAmount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发行数量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validDur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天数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发行机构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couponChannels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使用范围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单位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couponSubType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权益子类型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NORMAL("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占位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"),//0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折扣券子类型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现金折扣券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"),//1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利率折扣券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"),//2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抵扣券子类型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CASHDEDUCTION("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现金抵扣券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"),//3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RATECOUPON("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加息券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"),//4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CUTCOUPON("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减息券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"),//5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礼品兑换券子类型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GOODSCOUPON("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普通商品兑换券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"),//6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FINANCIALCOUPON("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理财产品兑换券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"),//7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满减券券子类型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CASHFULLOFCOUPON("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现金满减券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"),//8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CASHWITHCOUPON("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现金满加券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"),//9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INTERESTRATEFULLCOUPON("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利率满减券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"),//10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INTERESTRATEADDCOUPON("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利率满加券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");//11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startUseAmt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起始使用金额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interestRate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年利率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moneyRule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每满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金额加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减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interestRateRule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每满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金额加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减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利率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couponUrl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使用链接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查询所有积分和权益列表，支持按机构查询积分权益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BonusService.listAllBonus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查询所有积分和权益列表，支持按机构查询积分权益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X(5)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不传默认查询所有的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BonusDefinitionResponse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DIGIT("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积分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false),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权益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true),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lastRenderedPageBreak/>
              <w:t>GROWTH("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成长值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false);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style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资产样式模板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issueAmount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权益总数量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exchangeUnit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交易单元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exchangeCap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交易市值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marketCap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相对市值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couponUrl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使用链接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updateTime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更新时间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单位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visible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可见的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orderNum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排序，默认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validity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积分有效期</w:t>
            </w:r>
            <w:r>
              <w:rPr>
                <w:rFonts w:ascii="宋体" w:eastAsia="宋体" w:hAnsi="宋体" w:hint="eastAsia"/>
                <w:sz w:val="20"/>
                <w:szCs w:val="20"/>
              </w:rPr>
              <w:t xml:space="preserve"> -- 1-5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invalidDate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每年作废日期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BonusDefinitionResponse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按资产编号查询积分权益信息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BonusService.getBonusDefinitionByAssetCode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按资产编号查询积分权益信息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DIGIT("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积分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false),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权益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true),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GROWTH("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成长值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false);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style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资产样式模板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issueAmount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权益总数量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exchangeUnit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交易单元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exchangeCap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交易市值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marketCap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相对市值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couponUrl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使用链接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updateTime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更新时间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单位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visible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可见的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orderNum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排序，默认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validity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积分有效期</w:t>
            </w:r>
            <w:r>
              <w:rPr>
                <w:rFonts w:ascii="宋体" w:eastAsia="宋体" w:hAnsi="宋体" w:hint="eastAsia"/>
                <w:sz w:val="20"/>
                <w:szCs w:val="20"/>
              </w:rPr>
              <w:t xml:space="preserve"> -- 1-5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invalidDate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每年作废日期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按照资产</w:t>
      </w:r>
      <w:r>
        <w:rPr>
          <w:rFonts w:hint="eastAsia"/>
        </w:rPr>
        <w:t>ID</w:t>
      </w:r>
      <w:r>
        <w:rPr>
          <w:rFonts w:hint="eastAsia"/>
        </w:rPr>
        <w:t>查询积分权益信息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.getBonusDefinitionById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根据资产</w:t>
            </w:r>
            <w:r>
              <w:rPr>
                <w:rFonts w:ascii="宋体" w:cs="Arial Unicode MS" w:hint="eastAsia"/>
                <w:sz w:val="24"/>
              </w:rPr>
              <w:t>ID</w:t>
            </w:r>
            <w:r>
              <w:rPr>
                <w:rFonts w:ascii="宋体" w:cs="Arial Unicode MS" w:hint="eastAsia"/>
                <w:sz w:val="24"/>
              </w:rPr>
              <w:t>查询资产积分权益信息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DIGIT("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积分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false),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权益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",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true),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GROWTH("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成长值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false);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style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资产样式模板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issueAmount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权益总数量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exchangeUnit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交易单元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exchangeCap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交易市值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marketCap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相对市值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couponUrl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使用链接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updateTime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更新时间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单位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visible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可见的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orderNum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排序，默认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validity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积分有效期</w:t>
            </w:r>
            <w:r>
              <w:rPr>
                <w:rFonts w:ascii="宋体" w:eastAsia="宋体" w:hAnsi="宋体" w:hint="eastAsia"/>
                <w:sz w:val="20"/>
                <w:szCs w:val="20"/>
              </w:rPr>
              <w:t xml:space="preserve"> -- 1-5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invalidDate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每年作废日期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按条件搜索积分交易流水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.searchBusinessTransaction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按条件搜索积分交易流水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types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List&lt;TransactionType&gt;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BONUS_HANDOUT("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领取资产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false),//0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ab/>
              <w:t>BONUS_CONSUME("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使用资产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true),//1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ab/>
              <w:t>BONUS_REFUND("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退还资产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false),//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退款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2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ab/>
              <w:t>BONUS_EXPIRE("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过期回收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lastRenderedPageBreak/>
              <w:t>",false),//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过期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3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ab/>
              <w:t>REVERSE_CONSUME("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使用资产冲正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false),//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使用冲正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4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ab/>
              <w:t>REVERSE_REFUND("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退还资产冲正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true),//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退款冲正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5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states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List&lt;TransactionState&gt;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NEW("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初始化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PROCESSING("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处理中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SUCCESS("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成功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FAIL("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失败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");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page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分页数据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startDate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endDate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DIGIT("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积分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", false),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COUPON("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权益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", true);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flowNum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机构（商户）流水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bonusAsset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 xml:space="preserve"> 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businessBonus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资产所属机构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reference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参考信息或关联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url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bcHash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hash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bonusDetail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资产明细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TransactionState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按条件搜索权益交易流水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.searchBusinessTransactionforCouponFlow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按条件搜索权益交易流水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types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List&lt;TransactionType&gt;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states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List&lt;TransactionState&gt;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NEW("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初始化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PROCESSING("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处理中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SUCCESS("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成功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FAIL("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失败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");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page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分页数据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startDate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endDate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couponType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NORMAL("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占位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",true),//0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DEDUCTION("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抵扣券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true),//1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DISCOUNT("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折扣券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true),//2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</w:r>
            <w:r>
              <w:rPr>
                <w:rFonts w:ascii="宋体" w:eastAsia="宋体" w:hAnsi="宋体" w:hint="eastAsia"/>
                <w:sz w:val="16"/>
                <w:szCs w:val="16"/>
              </w:rPr>
              <w:t>EXPERIENCE("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兑换券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true),//3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FULLREDUCTION("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满减券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",true);//4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couponSubtype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权益子类型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CouponSubType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NORMAL("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占位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"),//0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折扣券子类型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现金折扣券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"),//1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利率折扣券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"),//2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抵扣券子类型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CASHDEDUCTION("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现金抵扣券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"),//3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RATECOUPON("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加息券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"),//4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CUTCOUPON("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减息券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"),//5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礼品兑换券子类型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GOODSCOUPON("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普通商品兑换券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"),//6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FINANCIALCOUPON("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理财产品兑换券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"),//7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满减券券子类型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CASHFULLOFCOUPON("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现金满减券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"),//8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CASHWITHCOUPON("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现金满加券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"),//9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INTERESTRATEFULLCOUPON("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利率满减券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"),//10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INTERESTRATEADDCOUPO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利率满加券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");//11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issueBusinessId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资产发行方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业务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flowNum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机构（商户）流水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bonusAsset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businessBonus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资产所属机构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reference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参考信息或关联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url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bcHash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hash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bonusDetail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资产明细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TransactionState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按照流水号查询交易明细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.getBonusTransaction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按照流水号查询交易明细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flowNo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交易流水号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flowNum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机构（商户）流水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bonusAsset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businessBonus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资产所属机构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reference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参考信息或关联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url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bcHash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hash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bonusDetail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资产明细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TransactionState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查证交易状态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.checkTransactionStatus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查证交易状态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formerReqLogNo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原交易流水号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输入“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13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”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respLogNo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tranStatus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formerRespLogNo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查询登记机构信息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.getBusiness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查询登记机构信息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classify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机构分类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logo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标志链接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phone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联系电话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address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联系地址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lat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经度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rPr>
          <w:trHeight w:val="438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lng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维度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email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邮箱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BusinessShopState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OPEN("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正常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ab/>
              <w:t>CLOSED("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关闭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ab/>
              <w:t>DELETE("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删除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");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updateTime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更新时间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trust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是否是信任机构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机构简称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按类型查询机构信息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.listBusinessByType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按类型查询机构信息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0: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银行部门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1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：商户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2: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所有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/>
                <w:color w:val="333333"/>
                <w:sz w:val="20"/>
                <w:szCs w:val="20"/>
              </w:rPr>
              <w:t>BusinessResponse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classify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机构分类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logo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标志链接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phone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联系电话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address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联系地址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lat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经度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lng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维度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email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邮箱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BusinessShopState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OPEN("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正常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ab/>
              <w:t>CLOSED("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关闭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ab/>
              <w:t>DELETE("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删除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");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updateTime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更新时间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trust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是否是信任机构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color w:val="333333"/>
                <w:sz w:val="20"/>
                <w:szCs w:val="20"/>
              </w:rPr>
              <w:t>BusinessResponse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为用户在机构开户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.ensureHasAccount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为用户再机构开户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开户是否成功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查询用户账户的所有积分和权益的余额数量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</w:t>
            </w:r>
            <w:r>
              <w:t>getCustomerCards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查询用户账户的所有积分和权益的余额数量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limitSeconds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有效时间长度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单位秒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BonusCardResponse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主键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CardState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Normal("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正常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Freeze("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冻结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");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bonus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marketValue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bonusName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updateTime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更新时间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bonusType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BonusType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BonusCardResponse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查询用户账户的某一种积分权益的余额数量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.queryCustomerBalances</w:t>
            </w:r>
          </w:p>
        </w:tc>
      </w:tr>
      <w:tr w:rsidR="003A7F4C">
        <w:trPr>
          <w:trHeight w:val="606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查询用户账户的某一种积分权益的余额数量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balance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余额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almostExpire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即将过期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检查用户账户是否加入黑名单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.checkAssetBlacklist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检查用户账户是否加入黑名单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FreezeLevel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NORMAL("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正常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"),</w:t>
            </w:r>
          </w:p>
          <w:p w:rsidR="003A7F4C" w:rsidRDefault="00B002F3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ab/>
              <w:t>FROZEN_OUT("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限制转出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"),</w:t>
            </w:r>
          </w:p>
          <w:p w:rsidR="003A7F4C" w:rsidRDefault="00B002F3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ab/>
              <w:t>FROZEN_INOUT("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冻结账户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"),</w:t>
            </w:r>
          </w:p>
          <w:p w:rsidR="003A7F4C" w:rsidRDefault="00B002F3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ab/>
              <w:t>BUSINESS_FREEZE("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商户冻结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");</w:t>
            </w: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查询用户交易流水列表（按资产</w:t>
      </w:r>
      <w:r>
        <w:rPr>
          <w:rFonts w:hint="eastAsia"/>
        </w:rPr>
        <w:t>ID</w:t>
      </w:r>
      <w:r>
        <w:rPr>
          <w:rFonts w:hint="eastAsia"/>
        </w:rPr>
        <w:t>查询）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.getCustomerTransactionByAsset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查询用户交易流水列表（按资产</w:t>
            </w:r>
            <w:r>
              <w:rPr>
                <w:rFonts w:ascii="宋体" w:cs="Arial Unicode MS" w:hint="eastAsia"/>
                <w:sz w:val="24"/>
              </w:rPr>
              <w:t>ID</w:t>
            </w:r>
            <w:r>
              <w:rPr>
                <w:rFonts w:ascii="宋体" w:cs="Arial Unicode MS" w:hint="eastAsia"/>
                <w:sz w:val="24"/>
              </w:rPr>
              <w:t>查询）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transactionTypes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List&lt;TransactionType&gt;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分页信息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flowNum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机构（商户）流水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bonusAsset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businessBonus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资产所属机构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reference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参考信息或关联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url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bcHash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hash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bonusDetail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资产明细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TransactionState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查询用户交易流水列表（按照资产类型和交易类型）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.getCustomerTransactionByType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查询用户交易流水列表（按照资产类型和交易类型）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transactionTypes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List&lt;TransactionType&gt;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分页信息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flowNum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机构（商户）流水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机构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bonusAsset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businessBonus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资产所属机构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reference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参考信息或关联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url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bcHash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hash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bonusDetail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资产明细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交易状态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textAlignment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TransactionState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a8"/>
        <w:rPr>
          <w:rFonts w:ascii="宋体" w:hAnsi="宋体"/>
          <w:b/>
          <w:sz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查询用户持有的权益卡券列表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BonusService.queryUserCoupon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查询用户持有的权益卡券列表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lastRenderedPageBreak/>
              <w:t>totalSize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数据总条数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提供给前台分页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UserCouponDomainResponse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couponAccNo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权益卡号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couponNo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与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assetCode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相同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couponType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NORMAL("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占位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",true),//0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DEDUCTION("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抵扣券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true),//1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DISCOUNT("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折扣券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true),//2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EXPERIENCE("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兑换券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true),//3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FULLREDUCTION("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满减券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",true);//4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couponSubType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权益子类型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NORMAL("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占位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"),//0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折扣券子类型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现金折扣券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"),//1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利率折扣券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"),//2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抵扣券子类型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CASHDEDUCTION("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现金抵扣券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"),//3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RATECOUPON("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加息券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"),//4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CUTCOUPON("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减息券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"),//5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礼品兑换券子类型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GOODSCOUPON("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普通商品兑换券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"),//6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FINANCIALCOUPON("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理财产品兑换券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"),//7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满减券券子类型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CASHFULLOFCOUPON("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金满减券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"),//8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CASHWITHCOUPON("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现金满加券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"),//9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INTERESTRATEFULLCOUPON("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利率满减券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"),//10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INTERESTRATEADDCOUPON("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利率满加券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");//11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couponIssOrgCateCd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权益发放机构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couponAmt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权益面值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interestRate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年利率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dscntRatio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折扣率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maxDscntAmt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最高优惠金额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couponStatusCd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userStatusCd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权益领用使用状态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effStartDt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权益有效开始时间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effEndDt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权益有效结束时间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validDur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天数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couponChannels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权益可用渠道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DrawDt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领取时间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couponUsedCost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权益实际使用成本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startUseAmt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起始使用金额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consumerFlowNo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消费流水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UserCouponDomainResponse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用户领取权益卡券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BonusService.</w:t>
            </w:r>
            <w:r>
              <w:rPr>
                <w:rFonts w:ascii="宋体" w:cs="Arial Unicode MS"/>
                <w:sz w:val="24"/>
              </w:rPr>
              <w:t>handoutCoupon2Customer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用户领取权益卡券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tradNo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points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expiredTime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过期时间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标题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TransactionChannel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NONE(null),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  RULE("RU"),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  EVENT("EV"),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  MEMBER("ME"),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  Growth("GR");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标识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cause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原因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parentCause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上级原因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flowNo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发放流水号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cards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卡号列表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根据订单金额试算权益成本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.calculateConsumeCost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tabs>
                <w:tab w:val="left" w:pos="1330"/>
              </w:tabs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根据订单金额试算权益成本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tradNo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points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target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目的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reference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支付订单关联链接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cardNo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消费卡号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settlementCost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结算成本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支付渠道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orderAmt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订单金额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adjustmentFlg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调差标识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adjustmentFlow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原交易流水号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成本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用户领取积分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.handoutBonus2Customer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用户领取积分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tradNo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points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expiredTime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过期时间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标题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TransactionChannel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NONE(null),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  RULE("RU"),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  EVENT("EV"),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  MEMBER("ME"),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  Growth("GR");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溯源标识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用户消费积分权益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.consumeAssetForBusiness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用户消费积分权益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tradNo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bookmarkStart w:id="18" w:name="_GoBack"/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bookmarkEnd w:id="18"/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points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target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目的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reference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支付订单关联链接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cardNo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消费卡号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settlementCost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结算成本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支付渠道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orderAmt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订单金额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adjustmentFlg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调差标识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adjustmentFlow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原交易流水号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消费冲正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.consumeAssetReverse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消费冲正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rPr>
          <w:trHeight w:val="384"/>
        </w:trPr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reverseFlow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冲正流水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originalFlow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退款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冲正对应的原交易流水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标题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adjustmentFlg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调差标识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积分权益退款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.refundAssetForBusiness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积分权益退款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refundFlow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originalFlow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退款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冲正对应的原交易流水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refundAmount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退款数量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refundCost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退款成本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标题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adjustmentFlg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调差标识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回收用户账户过期积分权益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.retrieveUserExpiredAsset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回收用户账户过期积分权益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channelFlow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渠道流水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customerId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消费用户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标题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根据营销活动查询权益卡券的统计信息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.queryCouponData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根据营销活动查询权益卡券的统计信息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eventCode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活动编号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多个资产使用逗号分隔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eventCode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expiredNumber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已过期数量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receiveNumber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已领取数量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usedNumber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已使用数量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normalNumber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未使用数量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totalCoupon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累计获得卡券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查询权益卡券的统计信息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.queryCouponDataByUserId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eventCode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expiredNumber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已过期数量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receiveNumber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已领取数量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usedNumber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已使用数量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normalNumber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未使用数量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totalCoupon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累计获得卡券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统计账户数据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.getUserAccountMessage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获取用户的成长值账户开通时间和最近一次操作时间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开户时间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br/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最近一次操作时间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Map&lt;String, Date&gt;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统计昨日新增会员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.countYesterdayMember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统计昨日新增会员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昨日新增会员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查询拥有指定积分权益的用户列表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.listBonusCardUserId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查询拥有指定积分权益的用户列表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用户列表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List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List&lt;String&gt;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查询老带新活动的积分权益领取统计数据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.findReceiveSummaryForActivit</w:t>
            </w:r>
            <w:r>
              <w:rPr>
                <w:rFonts w:ascii="宋体" w:cs="Arial Unicode MS" w:hint="eastAsia"/>
                <w:sz w:val="24"/>
              </w:rPr>
              <w:lastRenderedPageBreak/>
              <w:t>y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查询老带新活动的积分权益领取统计数据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flowNo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发放流水号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按条件搜索会员权益发放记录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.searchMemberCouponHandoutRecord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按条件搜索会员权益发放记录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issbusinessId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发行机构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busienssId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权益类型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NORMAL("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占位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",true),//0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DEDUCTION("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抵扣券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true),//1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DISCOUNT("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折扣券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true),//2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</w:r>
            <w:r>
              <w:rPr>
                <w:rFonts w:ascii="宋体" w:eastAsia="宋体" w:hAnsi="宋体" w:hint="eastAsia"/>
                <w:sz w:val="16"/>
                <w:szCs w:val="16"/>
              </w:rPr>
              <w:t>EXPERIENCE("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兑换券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 true),//3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ab/>
              <w:t>FULLREDUCTION("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满减券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",true);//4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couponSubtype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权益子类型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CouponSubtype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NORMAL("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占位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"),//0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折扣券子类型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现金折扣券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"),//1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利率折扣券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"),//2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抵扣券子类型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CASHDEDUCTION("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现金抵扣券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"),//3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RATECOUPON("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加息券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"),//4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CUTCOUPON("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减息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"),//5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礼品兑换券子类型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GOODSCOUPON("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普通商品兑换券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"),//6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FINANCIALCOUPON("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理财产品兑换券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"),//7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/*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满减券券子类型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*/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CASHFULLOFCOUPON("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现金满减券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"),//8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CASHWITHCOUPON("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现金满加券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"),//9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INTERESTRATEFULLCOUPON("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利率满减券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"),//10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INTERESTRATEADDCOUPON("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利率满加券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");//11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lastRenderedPageBreak/>
              <w:t>assetCode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states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List&lt;TransactionState&gt;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startDate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endDate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分页信息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flowNum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机构（商户）流水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transactionType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TransactionType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lastRenderedPageBreak/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标题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bonusAsset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businessBonus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资产所属机构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reference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参考信息或关联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url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bcHash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hash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bonusDetail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资产明细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remark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交易状态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TransactionState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查询用户账户黑名单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.searchBlacklist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查询用户账户黑名单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assetIdlist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List&lt;String&gt;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cause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原因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分页信息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lastRenderedPageBreak/>
              <w:t>userName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startTime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限制开始时间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cause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限制原因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查询用户未加入黑名单的积分权益资产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.listUserAssetIsNotBlack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查询用户未加入黑名单的积分权益资产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List&lt;String&gt;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为用户添加积分权益资产的黑名单限制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.addBlacklistToUser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添加黑名单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assetIdlist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List&lt;String&gt;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cause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原因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分页信息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添加是否成功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取消用户某一积分权益资产的黑名单限制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.cancelBlackAsset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取消用户资产的黑名单限制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assetIdlist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List&lt;String&gt;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cause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原因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分页信息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添加是否成功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查询成本结算报表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.querySettlementReport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startDate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endDate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reportType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报表类型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Int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0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：日报表，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1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：月报表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page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分页信息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totalSize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总条数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/>
                <w:color w:val="333333"/>
                <w:sz w:val="20"/>
                <w:szCs w:val="20"/>
              </w:rPr>
              <w:t>ReportQueryResponse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reportNo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报表编号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reportDate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报表日期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reportMonth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报表月份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reportYear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报表年份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reportType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报表类型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int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成本部门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商户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成本金额，单位分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积分规则成本金额</w:t>
            </w:r>
            <w:r>
              <w:rPr>
                <w:rFonts w:ascii="宋体" w:eastAsia="宋体" w:hAnsi="宋体" w:hint="eastAsia"/>
                <w:sz w:val="20"/>
                <w:szCs w:val="20"/>
              </w:rPr>
              <w:t xml:space="preserve"> 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会员权益成本金额</w:t>
            </w:r>
            <w:r>
              <w:rPr>
                <w:rFonts w:ascii="宋体" w:eastAsia="宋体" w:hAnsi="宋体" w:hint="eastAsia"/>
                <w:sz w:val="20"/>
                <w:szCs w:val="20"/>
              </w:rPr>
              <w:t xml:space="preserve"> 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营销活动成本金额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上述三个成本之和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costDirect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成本总量类型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：成本支出，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：成</w:t>
            </w: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本退还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costCount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交易笔数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ruleCost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积分规则成本金额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ruleDirect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规则成本类型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：成本支出，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：成本退还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ruleCount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积分规则交易笔数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memberCost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会员权益成本金额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memberDirect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会员权益成本类型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：成本支出，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：成本退还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memberCount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会员权益交易笔数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eventCost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营销活动成本金额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eventDirect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活动成本类型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：成本支出，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：成本退还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eventCount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营销活动交易笔数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/>
                <w:color w:val="333333"/>
                <w:sz w:val="20"/>
                <w:szCs w:val="20"/>
              </w:rPr>
              <w:t>ReportQueryResponse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查询结算报表流水明细</w:t>
      </w:r>
    </w:p>
    <w:p w:rsidR="003A7F4C" w:rsidRDefault="00B002F3">
      <w:pPr>
        <w:pStyle w:val="4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BonusService</w:t>
            </w:r>
            <w:r>
              <w:rPr>
                <w:rFonts w:ascii="宋体" w:cs="Arial Unicode MS" w:hint="eastAsia"/>
                <w:sz w:val="24"/>
              </w:rPr>
              <w:t>.querySettlementDetail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reportDate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报表时间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page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分页信息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lastRenderedPageBreak/>
              <w:t>totalSize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总条数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ReportDetailResponse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清分流水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txFlow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交易流水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txType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交易类型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txDate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交易日期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adjustment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调差标识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assetAmount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成本部门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商户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成本金额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单位分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costDirect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成本方向类型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：成本支出，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：成本退还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handoutChannel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发放渠道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积分规则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营销活动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会员权益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handoutCode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发放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积分规则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id/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营销活动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code/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会员权益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consumeChannel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结算渠道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ReportDetailResponse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3A7F4C">
      <w:pPr>
        <w:pStyle w:val="a0"/>
        <w:ind w:firstLine="210"/>
      </w:pPr>
    </w:p>
    <w:p w:rsidR="003A7F4C" w:rsidRDefault="00B002F3">
      <w:pPr>
        <w:pStyle w:val="2"/>
      </w:pPr>
      <w:bookmarkStart w:id="19" w:name="_Toc15778"/>
      <w:r>
        <w:rPr>
          <w:rFonts w:hint="eastAsia"/>
        </w:rPr>
        <w:lastRenderedPageBreak/>
        <w:t>营销管理服务</w:t>
      </w:r>
      <w:bookmarkEnd w:id="19"/>
    </w:p>
    <w:p w:rsidR="003A7F4C" w:rsidRDefault="00B002F3">
      <w:pPr>
        <w:pStyle w:val="3"/>
      </w:pPr>
      <w:r>
        <w:t>老带新裂变营销</w:t>
      </w:r>
    </w:p>
    <w:p w:rsidR="003A7F4C" w:rsidRDefault="00B002F3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整体服务描述：</w:t>
      </w:r>
      <w:r>
        <w:rPr>
          <w:rFonts w:ascii="宋体" w:eastAsia="宋体" w:hAnsi="宋体"/>
          <w:sz w:val="24"/>
        </w:rPr>
        <w:t>为利用社交化裂变传播满足拉新需求提供基础服务。</w:t>
      </w:r>
    </w:p>
    <w:p w:rsidR="003A7F4C" w:rsidRDefault="00B002F3">
      <w:pPr>
        <w:pStyle w:val="4"/>
      </w:pPr>
      <w:r>
        <w:rPr>
          <w:sz w:val="24"/>
        </w:rPr>
        <w:t>老带新活动创建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BusinessService.createActivity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t>主要根据自有数字资产来创建老带新裂变式营销活动。校验资产、商户等基础信息</w:t>
            </w:r>
            <w:r>
              <w:rPr>
                <w:rFonts w:hint="eastAsia"/>
              </w:rPr>
              <w:t>是否符合规则能力，若不符合将调用结果返回给调用方。若符合规则，</w:t>
            </w:r>
            <w:r>
              <w:t>则创建活动，并返回活动</w:t>
            </w:r>
            <w:r>
              <w:t>ID</w:t>
            </w:r>
            <w:r>
              <w:t>给</w:t>
            </w:r>
            <w:r>
              <w:rPr>
                <w:rFonts w:hint="eastAsia"/>
              </w:rPr>
              <w:t>调用方。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Event</w:t>
            </w:r>
            <w:r>
              <w:rPr>
                <w:rFonts w:ascii="宋体" w:cs="Arial Unicode MS"/>
                <w:sz w:val="24"/>
              </w:rPr>
              <w:t>、</w:t>
            </w:r>
            <w:r>
              <w:rPr>
                <w:rFonts w:ascii="宋体" w:cs="Arial Unicode MS"/>
                <w:sz w:val="24"/>
              </w:rPr>
              <w:t>Activity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lastRenderedPageBreak/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机构号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(13)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budget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预算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60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department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部门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(32)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contract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联系人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(2)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mobile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手机号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(2)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email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邮箱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(200)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startTime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19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stopTime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19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target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目标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：注册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1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：开户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2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：购买理财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3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：贷款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4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：存款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firstAsset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本级奖励资产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00)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格式的奖励资产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secondAsset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上级奖励资产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00)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格式的奖励资产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thirdAsset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二级奖励资产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00)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格式的奖励资产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imageUrl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活动图片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URL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(200)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shareImageUrl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分享图片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URL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(200)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活动邀请规则描述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2000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strategy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邀请攻略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300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三条规则中间用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|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分隔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drawStrategy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领取攻略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300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三条规则中间用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|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分隔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领取规则描述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2000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enrollID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报名活动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(20)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：不是从报名活动创建的，其他为报名活动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activityCode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3048000" cy="6410325"/>
            <wp:effectExtent l="0" t="0" r="0" b="952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lastRenderedPageBreak/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rPr>
          <w:sz w:val="24"/>
        </w:rPr>
        <w:t>老带新活动试算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BusinessService.trailCalc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t>根据预算及奖励资产情况，计算出可拉新的人数。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budget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预算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firstAsset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本级奖励资产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00)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格式的奖励资产，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没有就传空字符串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secondAsset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上级奖励资产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00)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格式的奖励资产，没有就传空字符串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thirdAsset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二级奖励资产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00)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格式的奖励资产，没有就传空字符串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完成目标人数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String(5)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达成目标的总人数</w:t>
            </w: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t>查询老带新活动列表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BusinessService.listActivity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t>根据机构</w:t>
            </w:r>
            <w:r>
              <w:t>ID</w:t>
            </w:r>
            <w:r>
              <w:t>查询活动列表。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Event</w:t>
            </w:r>
            <w:r>
              <w:rPr>
                <w:rFonts w:ascii="宋体" w:cs="Arial Unicode MS"/>
                <w:sz w:val="24"/>
              </w:rPr>
              <w:t>、</w:t>
            </w:r>
            <w:r>
              <w:rPr>
                <w:rFonts w:ascii="宋体" w:cs="Arial Unicode MS"/>
                <w:sz w:val="24"/>
              </w:rPr>
              <w:t>Activity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机构号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1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turnPageBeginPos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翻页数据起始位置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turnPageShowNum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翻页一次显示数量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totalNumber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总活动数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activities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startTime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stopTime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activities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结束</w:t>
            </w: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2146300" cy="4965700"/>
            <wp:effectExtent l="0" t="0" r="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t>查询老带新活动明细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BusinessService.findActivityItemById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t>根据活动</w:t>
            </w:r>
            <w:r>
              <w:t>ID</w:t>
            </w:r>
            <w:r>
              <w:t>查询老带新活动明细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Event</w:t>
            </w:r>
            <w:r>
              <w:rPr>
                <w:rFonts w:ascii="宋体" w:cs="Arial Unicode MS"/>
                <w:sz w:val="24"/>
              </w:rPr>
              <w:t>、</w:t>
            </w:r>
            <w:r>
              <w:rPr>
                <w:rFonts w:ascii="宋体" w:cs="Arial Unicode MS"/>
                <w:sz w:val="24"/>
              </w:rPr>
              <w:t>Activity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activityCode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机构号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budget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预算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department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部门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contract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联系人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mobile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手机号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email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邮箱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startTime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stopTime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target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目标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：注册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1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：开户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2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：购买理财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3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：贷款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4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：存款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firstAsset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本级奖励资产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格式的奖励资产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secondAsset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上级奖励资产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格式的奖励资产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thirdAsset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二级奖励资产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格式的奖励资产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imageUrl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活动图片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URL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shareImageUrl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分享图片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URL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活动邀请规则描述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String(2000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strategy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邀请攻略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String(300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三条规则中间用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|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分隔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drawStrategy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领取攻略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String(300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三条规则中间用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|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分隔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rule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领取规则描述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String(2000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enrollID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报名活动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：不是从报名活动创建的，其他为报名活动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state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：未审核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1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：审核未通过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2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：未开始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3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：进行中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4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：被终止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5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：已结束</w:t>
            </w: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2133600" cy="510540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t>参与活动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BusinessService.participateActivity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参与活动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Event</w:t>
            </w:r>
            <w:r>
              <w:rPr>
                <w:rFonts w:ascii="宋体" w:cs="Arial Unicode MS"/>
                <w:sz w:val="24"/>
              </w:rPr>
              <w:t>、</w:t>
            </w:r>
            <w:r>
              <w:rPr>
                <w:rFonts w:ascii="宋体" w:cs="Arial Unicode MS"/>
                <w:sz w:val="24"/>
              </w:rPr>
              <w:t>Activity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activityCode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用户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228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用户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与手机号二选一</w:t>
            </w:r>
          </w:p>
        </w:tc>
      </w:tr>
      <w:tr w:rsidR="003A7F4C">
        <w:tc>
          <w:tcPr>
            <w:tcW w:w="1948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mobile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手机号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228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用户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与手机号二选一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shareCode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分享代码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shareUrl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分享活动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URL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imgUrl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分享图片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URL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4711700" cy="7226300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722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lastRenderedPageBreak/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t>获取奖励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BusinessService.generateReward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奖励事件生成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Event</w:t>
            </w:r>
            <w:r>
              <w:rPr>
                <w:rFonts w:ascii="宋体" w:cs="Arial Unicode MS"/>
                <w:sz w:val="24"/>
              </w:rPr>
              <w:t>、</w:t>
            </w:r>
            <w:r>
              <w:rPr>
                <w:rFonts w:ascii="宋体" w:cs="Arial Unicode MS"/>
                <w:sz w:val="24"/>
              </w:rPr>
              <w:t>Activity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activityCode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场景参与人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228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secne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活动场景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228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用户注册、用户绑卡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String(8)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String(200)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lastRenderedPageBreak/>
        <w:drawing>
          <wp:inline distT="0" distB="0" distL="114300" distR="114300">
            <wp:extent cx="3322320" cy="8851265"/>
            <wp:effectExtent l="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885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lastRenderedPageBreak/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3A7F4C"/>
    <w:p w:rsidR="003A7F4C" w:rsidRDefault="00B002F3">
      <w:pPr>
        <w:pStyle w:val="4"/>
      </w:pPr>
      <w:r>
        <w:t>查询获取奖励列表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BusinessService.getActivityUserByEventId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根据活动</w:t>
            </w:r>
            <w:r>
              <w:rPr>
                <w:rFonts w:ascii="宋体" w:eastAsia="宋体" w:hAnsi="宋体" w:cs="Arial Unicode MS"/>
                <w:sz w:val="24"/>
              </w:rPr>
              <w:t>ID</w:t>
            </w:r>
            <w:r>
              <w:rPr>
                <w:rFonts w:ascii="宋体" w:eastAsia="宋体" w:hAnsi="宋体" w:cs="Arial Unicode MS"/>
                <w:sz w:val="24"/>
              </w:rPr>
              <w:t>查询获奖用户列表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Event</w:t>
            </w:r>
            <w:r>
              <w:rPr>
                <w:rFonts w:ascii="宋体" w:cs="Arial Unicode MS"/>
                <w:sz w:val="24"/>
              </w:rPr>
              <w:t>、</w:t>
            </w:r>
            <w:r>
              <w:rPr>
                <w:rFonts w:ascii="宋体" w:cs="Arial Unicode MS"/>
                <w:sz w:val="24"/>
              </w:rPr>
              <w:t>Activity</w:t>
            </w:r>
            <w:r>
              <w:rPr>
                <w:rFonts w:ascii="宋体" w:cs="Arial Unicode MS"/>
                <w:sz w:val="24"/>
              </w:rPr>
              <w:t>、</w:t>
            </w:r>
            <w:r>
              <w:rPr>
                <w:rFonts w:ascii="宋体" w:cs="Arial Unicode MS"/>
                <w:sz w:val="24"/>
              </w:rPr>
              <w:t>ActivityUserAsset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activityCode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turnPageBeginPos</w:t>
            </w:r>
          </w:p>
        </w:tc>
        <w:tc>
          <w:tcPr>
            <w:tcW w:w="1829" w:type="dxa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翻页数据起始位置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turnPageShowNum</w:t>
            </w:r>
          </w:p>
        </w:tc>
        <w:tc>
          <w:tcPr>
            <w:tcW w:w="1829" w:type="dxa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翻页一次显示数量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String(8)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errorMsg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String(200)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items</w:t>
            </w:r>
          </w:p>
        </w:tc>
        <w:tc>
          <w:tcPr>
            <w:tcW w:w="1829" w:type="dxa"/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mobile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参与人手机号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createTime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参与时间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state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参与状态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：邀请中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1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：邀请成功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2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：邀请失败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3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：奖励发放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level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参与的级别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：本级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1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：上级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2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：二级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activityCode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参与的活动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items</w:t>
            </w:r>
          </w:p>
        </w:tc>
        <w:tc>
          <w:tcPr>
            <w:tcW w:w="1829" w:type="dxa"/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结束</w:t>
            </w: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2006600" cy="4927600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t>查询活动统计信息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BusinessService.findActivityById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根据活动</w:t>
            </w:r>
            <w:r>
              <w:rPr>
                <w:rFonts w:ascii="宋体" w:eastAsia="宋体" w:hAnsi="宋体" w:cs="Arial Unicode MS"/>
                <w:sz w:val="24"/>
              </w:rPr>
              <w:t>ID</w:t>
            </w:r>
            <w:r>
              <w:rPr>
                <w:rFonts w:ascii="宋体" w:eastAsia="宋体" w:hAnsi="宋体" w:cs="Arial Unicode MS"/>
                <w:sz w:val="24"/>
              </w:rPr>
              <w:t>查询统计信息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Event</w:t>
            </w:r>
            <w:r>
              <w:rPr>
                <w:rFonts w:ascii="宋体" w:cs="Arial Unicode MS"/>
                <w:sz w:val="24"/>
              </w:rPr>
              <w:t>、</w:t>
            </w:r>
            <w:r>
              <w:rPr>
                <w:rFonts w:ascii="宋体" w:cs="Arial Unicode MS"/>
                <w:sz w:val="24"/>
              </w:rPr>
              <w:t>Activity</w:t>
            </w:r>
            <w:r>
              <w:rPr>
                <w:rFonts w:ascii="宋体" w:cs="Arial Unicode MS"/>
                <w:sz w:val="24"/>
              </w:rPr>
              <w:t>、</w:t>
            </w:r>
            <w:r>
              <w:rPr>
                <w:rFonts w:ascii="宋体" w:cs="Arial Unicode MS"/>
                <w:sz w:val="24"/>
              </w:rPr>
              <w:t>ActivityUserAsset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activityCode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budget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预算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活动名称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department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部门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32)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contract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联系人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mobile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手机号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email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邮箱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startTime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stopTime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target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目标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：注册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1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：开户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2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：购买理财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3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：贷款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4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：存款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firstAsset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本级奖励资产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格式的奖励资产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secondAsset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上级奖励资产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格式的奖励资产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thirdAsset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二级奖励资产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格式的奖励资产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imageUrl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活动图片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URL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shareImageUrl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分享图片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URL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活动邀请规则描述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String(2000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strategy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邀请攻略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String(300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三条规则中间用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|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分隔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drawStrategy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领取攻略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String(300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三条规则中间用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|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分隔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rule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领取规则描述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String(2000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enrollID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报名活动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：不是从报名活动创建的，其他为报名活动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state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：未审核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1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：审核未通过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2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：未开始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3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：进行中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4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：被终止</w:t>
            </w:r>
          </w:p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5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：已结束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pv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查看次数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uv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查看人数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ps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分享次数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us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分享人数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firstAchieveNumber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本级达标人数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secondAchieveNumber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一级达标人数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thirdAchieveNumber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二级达标人数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1628775" cy="373380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lastRenderedPageBreak/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t>查询活动资产统计信息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BusinessService.findActivitySummary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根据活动</w:t>
            </w:r>
            <w:r>
              <w:rPr>
                <w:rFonts w:ascii="宋体" w:eastAsia="宋体" w:hAnsi="宋体" w:cs="Arial Unicode MS"/>
                <w:sz w:val="24"/>
              </w:rPr>
              <w:t>ID</w:t>
            </w:r>
            <w:r>
              <w:rPr>
                <w:rFonts w:ascii="宋体" w:eastAsia="宋体" w:hAnsi="宋体" w:cs="Arial Unicode MS"/>
                <w:sz w:val="24"/>
              </w:rPr>
              <w:t>查询资产统计信息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Event</w:t>
            </w:r>
            <w:r>
              <w:rPr>
                <w:rFonts w:ascii="宋体" w:cs="Arial Unicode MS"/>
                <w:sz w:val="24"/>
              </w:rPr>
              <w:t>、</w:t>
            </w:r>
            <w:r>
              <w:rPr>
                <w:rFonts w:ascii="宋体" w:cs="Arial Unicode MS"/>
                <w:sz w:val="24"/>
              </w:rPr>
              <w:t>Activity</w:t>
            </w:r>
            <w:r>
              <w:rPr>
                <w:rFonts w:ascii="宋体" w:cs="Arial Unicode MS"/>
                <w:sz w:val="24"/>
              </w:rPr>
              <w:t>、</w:t>
            </w:r>
            <w:r>
              <w:rPr>
                <w:rFonts w:ascii="宋体" w:cs="Arial Unicode MS"/>
                <w:sz w:val="24"/>
              </w:rPr>
              <w:t>ActivityUserAsset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activityCode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hn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发放次数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hp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发放数量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cn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消费次数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cp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消费数量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日期明细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</w:t>
            </w: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hn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发放次数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hp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发放数量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cn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消费次数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cp</w:t>
            </w:r>
          </w:p>
        </w:tc>
        <w:tc>
          <w:tcPr>
            <w:tcW w:w="1829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消费数量</w:t>
            </w:r>
          </w:p>
        </w:tc>
        <w:tc>
          <w:tcPr>
            <w:tcW w:w="1575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timeDetail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每个半点的参与数量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00)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日期明细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结束</w:t>
            </w: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1771650" cy="367665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大礼包和地图红包</w:t>
      </w:r>
    </w:p>
    <w:p w:rsidR="003A7F4C" w:rsidRDefault="00B002F3">
      <w:pPr>
        <w:pStyle w:val="4"/>
      </w:pPr>
      <w:r>
        <w:rPr>
          <w:rFonts w:hint="eastAsia"/>
        </w:rPr>
        <w:t>创建大礼包</w:t>
      </w:r>
      <w:r>
        <w:rPr>
          <w:rFonts w:hint="eastAsia"/>
        </w:rPr>
        <w:t>/</w:t>
      </w:r>
      <w:r>
        <w:rPr>
          <w:rFonts w:hint="eastAsia"/>
        </w:rPr>
        <w:t>地图红包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BusinessService.createEvent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活动服务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创建大礼包和地图红包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enrolId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报名活动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如果是根据报名活动来创建的报名活动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必传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eventCode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X(10)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现在没有用到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eventName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（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assetContent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资产详细信息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X(5)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机构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红包个数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红包个数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perUnit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每份资产数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（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memo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想说的话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expireDate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失效时间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ty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4: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地图红包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6: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机构大礼包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普通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startTime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endTime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filterContent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活动地域信息、显示时间等控制信息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drawRule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领取规则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X(1)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先到先得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根据红包中奖概率领取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红包中奖概率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(1-99)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trace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渠道代码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enrolId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报名活动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如果是根据报名活动来创建的报名活动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必传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X(5)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营销机构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startTime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endTime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showTime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展示时间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countUnit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总数量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perAmount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每个红包数量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assetContent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资产详细信息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JSON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  <w:r>
              <w:rPr>
                <w:rFonts w:ascii="宋体" w:hAnsi="宋体" w:hint="eastAsia"/>
                <w:kern w:val="0"/>
              </w:rPr>
              <w:t>（</w:t>
            </w:r>
            <w:r>
              <w:rPr>
                <w:rFonts w:ascii="宋体" w:hAnsi="宋体" w:hint="eastAsia"/>
                <w:kern w:val="0"/>
              </w:rPr>
              <w:t>1000</w:t>
            </w:r>
            <w:r>
              <w:rPr>
                <w:rFonts w:ascii="宋体" w:hAnsi="宋体" w:hint="eastAsia"/>
                <w:kern w:val="0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lastRenderedPageBreak/>
              <w:t>filterContent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活动地域信息、显示时间等控制信息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JSON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memo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想说的话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status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抢钱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:0: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未开始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进行中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2: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4: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已作废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)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stop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是否停止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地图红包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</w:p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机构大礼包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普通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drawNumber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红包已领取数量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机构大礼包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drawRule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领取规则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红包中奖概率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trace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渠道代码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audit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审核状态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（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：未审核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：审核通过</w:t>
            </w:r>
          </w:p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：审核不通过</w:t>
            </w: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活动中止</w:t>
      </w:r>
      <w:r>
        <w:rPr>
          <w:rFonts w:hint="eastAsia"/>
        </w:rPr>
        <w:t>/</w:t>
      </w:r>
      <w:r>
        <w:rPr>
          <w:rFonts w:hint="eastAsia"/>
        </w:rPr>
        <w:t>作废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BusinessService.invalidEvent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更改状态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中止或者作废正在进行中的活动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eventId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invalidTime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红包有效截至日期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status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修改是否成功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3A7F4C"/>
    <w:p w:rsidR="003A7F4C" w:rsidRDefault="00B002F3">
      <w:pPr>
        <w:pStyle w:val="4"/>
      </w:pPr>
      <w:r>
        <w:rPr>
          <w:rFonts w:hint="eastAsia"/>
        </w:rPr>
        <w:t>查询机构下所有活动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BusinessService.findAllEventByBusinessId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查询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查询机构下所有的活动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分页信息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totalSize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数据总条数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提供给前台分页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EventResponseList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enrolId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报名活动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如果是根据报名活动来创建的报名活动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必传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X(5)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营销机构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startTime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rPr>
          <w:trHeight w:val="357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endTime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showTime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展示时间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countUnit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总数量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perAmount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每个红包数量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assetContent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资产详细信息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lastRenderedPageBreak/>
              <w:t>JSON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X</w:t>
            </w:r>
            <w:r>
              <w:rPr>
                <w:rFonts w:ascii="宋体" w:hAnsi="宋体" w:hint="eastAsia"/>
                <w:kern w:val="0"/>
              </w:rPr>
              <w:t>（</w:t>
            </w:r>
            <w:r>
              <w:rPr>
                <w:rFonts w:ascii="宋体" w:hAnsi="宋体" w:hint="eastAsia"/>
                <w:kern w:val="0"/>
              </w:rPr>
              <w:t>1000</w:t>
            </w:r>
            <w:r>
              <w:rPr>
                <w:rFonts w:ascii="宋体" w:hAnsi="宋体" w:hint="eastAsia"/>
                <w:kern w:val="0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filterContent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活动地域信息、显示时间等控制信息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JSON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memo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想说的话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rPr>
          <w:trHeight w:val="384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status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抢钱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:0: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未开始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进行中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2: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4: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已作废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)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stop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是否停止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地图红包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</w:p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机构大礼包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普通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drawNumber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红包已领取数量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机构大礼包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drawRule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领取规则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红包中奖概率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trace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渠道代码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audit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审核状态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（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：未审核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：审核通过</w:t>
            </w:r>
          </w:p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：审核不通过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EventResponseList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3A7F4C"/>
    <w:p w:rsidR="003A7F4C" w:rsidRDefault="00B002F3">
      <w:pPr>
        <w:pStyle w:val="4"/>
      </w:pPr>
      <w:r>
        <w:rPr>
          <w:rFonts w:hint="eastAsia"/>
        </w:rPr>
        <w:lastRenderedPageBreak/>
        <w:t>条件查询机构发行的活动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BusinessService.findEventByBusinessId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查询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条件查询活动信息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lastRenderedPageBreak/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发行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机构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giftType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抢钱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默认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) 1: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机构大礼包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eventName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Integer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抢钱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5/6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机构大礼包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status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(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抢钱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:0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未开始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进行中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startDate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endDate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分页信息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totalSize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数据总条数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提供给前台分页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EventResponseList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enrolId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报名活动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如果是根据报名活动来创建的报名活动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必传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X(5)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营销机构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startTime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rPr>
          <w:trHeight w:val="357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endTime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showTime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展示时间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countUnit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总数量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perAmount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每个红包数量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assetContent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资产详细信息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JSON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  <w:r>
              <w:rPr>
                <w:rFonts w:ascii="宋体" w:hAnsi="宋体" w:hint="eastAsia"/>
                <w:kern w:val="0"/>
              </w:rPr>
              <w:t>（</w:t>
            </w:r>
            <w:r>
              <w:rPr>
                <w:rFonts w:ascii="宋体" w:hAnsi="宋体" w:hint="eastAsia"/>
                <w:kern w:val="0"/>
              </w:rPr>
              <w:t>1000</w:t>
            </w:r>
            <w:r>
              <w:rPr>
                <w:rFonts w:ascii="宋体" w:hAnsi="宋体" w:hint="eastAsia"/>
                <w:kern w:val="0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filterContent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活动地域信息、显示时间等控制信息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lastRenderedPageBreak/>
              <w:t>JSON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memo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想说的话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rPr>
          <w:trHeight w:val="384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status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抢钱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:0: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未开始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进行中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2: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4: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已作废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)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stop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是否停止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地图红包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</w:p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机构大礼包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普通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drawNumber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红包已领取数量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机构大礼包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drawRule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领取规则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红包中奖概率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trace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渠道代码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audit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审核状态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（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：未审核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：审核通过</w:t>
            </w:r>
          </w:p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：审核不通过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EventResponseList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3A7F4C"/>
    <w:p w:rsidR="003A7F4C" w:rsidRDefault="00B002F3">
      <w:pPr>
        <w:pStyle w:val="4"/>
      </w:pPr>
      <w:r>
        <w:rPr>
          <w:rFonts w:hint="eastAsia"/>
        </w:rPr>
        <w:t>查询活动详情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BusinessService.findEventById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查询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查询单个活动详情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eventId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lastRenderedPageBreak/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enrolId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报名活动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如果是根据报名活动来创建的报名活动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必传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X(5)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营销机构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startTime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endTime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showTime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展示时间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countUnit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总数量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perAmount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每个红包数量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assetContent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资产详细信息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JSON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  <w:r>
              <w:rPr>
                <w:rFonts w:ascii="宋体" w:hAnsi="宋体" w:hint="eastAsia"/>
                <w:kern w:val="0"/>
              </w:rPr>
              <w:t>（</w:t>
            </w:r>
            <w:r>
              <w:rPr>
                <w:rFonts w:ascii="宋体" w:hAnsi="宋体" w:hint="eastAsia"/>
                <w:kern w:val="0"/>
              </w:rPr>
              <w:t>1000</w:t>
            </w:r>
            <w:r>
              <w:rPr>
                <w:rFonts w:ascii="宋体" w:hAnsi="宋体" w:hint="eastAsia"/>
                <w:kern w:val="0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filterContent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活动地域信息、显示时间等控制信息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JSON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memo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想说的话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status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抢钱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:0: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未开始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进行中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2: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4: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已作废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)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stop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是否停止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地图红包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</w:p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机构大礼包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普通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drawNumber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红包已领取数量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机构大礼包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drawRule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领取规则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红包中奖概率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trace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渠道代码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audit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审核状态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（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：未审核</w:t>
            </w:r>
          </w:p>
          <w:p w:rsidR="003A7F4C" w:rsidRDefault="00B002F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：审核通过</w:t>
            </w:r>
          </w:p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：审核不通过</w:t>
            </w: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4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查询活动参与用户名单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BusinessService.getEventUserByEventId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查询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查询活动领取记录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eventId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分页信息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totalSize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总数量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EventUserResponse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编号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  <w:r>
              <w:rPr>
                <w:rFonts w:ascii="宋体" w:hAnsi="宋体" w:hint="eastAsia"/>
                <w:kern w:val="0"/>
              </w:rPr>
              <w:t>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eventId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领取时间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assetUserContent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资产领取人信息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json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regin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地域信息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json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String(5)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receiver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领取人数量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EventUserResponse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根据地理位置搜索周边红包</w:t>
      </w:r>
    </w:p>
    <w:p w:rsidR="003A7F4C" w:rsidRDefault="00B002F3">
      <w:pPr>
        <w:pStyle w:val="6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BusinessService.searchAroundBonus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搜索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根据经纬度与搜索范围查询周围红包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6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lng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经度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lat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维度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range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搜索范围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(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单位：米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X(5)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不传默认查询所有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totalSize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总数量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LBSBonusLocationResponse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bonusCode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红包编码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lat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纬度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lng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经度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range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范围（单位：米）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address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详细地址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giftType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（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0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LBSBonusLocationResponse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6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7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7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7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检查用户地理位置是否可以领取地图红包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BusinessService.checkBonusIsCanReceive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查询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判断用户位置是否可以领取地图红包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lng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用户经度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lat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用户纬度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double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giftCode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红包地域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编码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是否可以领取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检查用户是否领取过当前红包，已经领取过的资产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</w:t>
            </w:r>
            <w:r>
              <w:rPr>
                <w:rFonts w:ascii="宋体" w:cs="Arial Unicode MS"/>
                <w:sz w:val="24"/>
              </w:rPr>
              <w:t>.</w:t>
            </w:r>
            <w:r>
              <w:rPr>
                <w:rFonts w:ascii="宋体" w:cs="Arial Unicode MS" w:hint="eastAsia"/>
                <w:sz w:val="24"/>
              </w:rPr>
              <w:t>findEventByIdAndUserId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查询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查询用户是否领取过该红包，如果领取过返回领取过的资产信息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regionCode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Y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如果是机构大礼包的话就是红包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Code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Y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Y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抢钱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机构大礼包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lastRenderedPageBreak/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regionCode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地域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hint="eastAsia"/>
              </w:rPr>
              <w:t>X(5)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Y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营销机构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enrolId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报名活动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如果是根据报名活动来创建的报名活动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必传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Int(12)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receiveCount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已领取数量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Int(12)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是否兑换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assetUserContent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用户资产信息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X(0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EventResponse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详情开始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startTime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endTime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showTime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展示时间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countUnit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总数量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Int(12)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perAmount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每个红包数量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Int(12)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assetContent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资产详细信息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filterContent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活动地域信息、显示时间等控制信息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memo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想说的话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status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  <w:r>
              <w:rPr>
                <w:rFonts w:ascii="宋体" w:hAnsi="宋体" w:hint="eastAsia"/>
                <w:kern w:val="0"/>
              </w:rPr>
              <w:t>（</w:t>
            </w: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 w:hint="eastAsia"/>
                <w:kern w:val="0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stop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是否停止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drawNumber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已经领取的数量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drawRule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领取规则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lastRenderedPageBreak/>
              <w:t>rate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红包中奖概率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trace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渠道代码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EventResponse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详情开始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97"/>
              <w:ind w:firstLineChars="0" w:firstLine="0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用户参与活动领取资产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BusinessService.executeEvent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用户参与活动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regionCode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地域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如果是机构大礼包的话就是红包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Code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抢钱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1: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机构大礼包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regionCode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地域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businessId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机构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hint="eastAsia"/>
              </w:rPr>
              <w:t>X(5)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Y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营销机构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tabs>
                <w:tab w:val="center" w:pos="1050"/>
              </w:tabs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enrolId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7F4C" w:rsidRDefault="00B002F3">
            <w:pPr>
              <w:widowControl/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报名活动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如果是根据报名活动来创建的报名活动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必传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Int(12)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receiveCount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已领取数量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Int(12)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是否兑换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assetUserContent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用户资产信息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JSON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X(0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EventResponse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详情开始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title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startTime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endTime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showTime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展示时间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countUnit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总数量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Int(12)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perAmount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每个红包数量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Int(12)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assetContent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资产详细信息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filterContent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活动地域信息、显示时间等控制信息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活动备注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memo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想说的话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status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  <w:r>
              <w:rPr>
                <w:rFonts w:ascii="宋体" w:hAnsi="宋体" w:hint="eastAsia"/>
                <w:kern w:val="0"/>
              </w:rPr>
              <w:t>（</w:t>
            </w:r>
            <w:r>
              <w:rPr>
                <w:rFonts w:ascii="宋体" w:hAnsi="宋体" w:hint="eastAsia"/>
                <w:kern w:val="0"/>
              </w:rPr>
              <w:t>2</w:t>
            </w:r>
            <w:r>
              <w:rPr>
                <w:rFonts w:ascii="宋体" w:hAnsi="宋体" w:hint="eastAsia"/>
                <w:kern w:val="0"/>
              </w:rPr>
              <w:t>）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stop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是否停止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X(2)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drawNumber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已经领取的数量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drawRule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领取规则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rate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红包中奖概率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Int(8)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trace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渠道代码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X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EventResponse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详情开始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97"/>
              <w:ind w:firstLineChars="0" w:firstLine="0"/>
              <w:jc w:val="left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查询活动资产的统计数据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</w:t>
            </w:r>
            <w:r>
              <w:rPr>
                <w:rFonts w:ascii="宋体" w:cs="Arial Unicode MS"/>
                <w:sz w:val="24"/>
              </w:rPr>
              <w:t>.</w:t>
            </w:r>
            <w:r>
              <w:rPr>
                <w:rFonts w:ascii="宋体" w:cs="Arial Unicode MS" w:hint="eastAsia"/>
                <w:sz w:val="24"/>
              </w:rPr>
              <w:t>queryAssetData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分页信息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CouponData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eventCode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expiredNumber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已过期数量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receiveNumber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已领取数量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usedNumber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已使用数量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normalNumber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未使用数量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totalCoupon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累计获得卡券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CouponData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3A7F4C"/>
    <w:p w:rsidR="003A7F4C" w:rsidRDefault="00B002F3">
      <w:pPr>
        <w:pStyle w:val="3"/>
      </w:pPr>
      <w:r>
        <w:lastRenderedPageBreak/>
        <w:t>积分</w:t>
      </w:r>
      <w:r>
        <w:rPr>
          <w:rFonts w:hint="eastAsia"/>
        </w:rPr>
        <w:t>和成长值</w:t>
      </w:r>
      <w:r>
        <w:t>规则</w:t>
      </w:r>
    </w:p>
    <w:p w:rsidR="003A7F4C" w:rsidRDefault="00B002F3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整体服务描述：</w:t>
      </w:r>
      <w:r>
        <w:rPr>
          <w:rFonts w:ascii="宋体" w:eastAsia="宋体" w:hAnsi="宋体"/>
          <w:sz w:val="24"/>
        </w:rPr>
        <w:t>提供积分发放底层支持。</w:t>
      </w:r>
    </w:p>
    <w:p w:rsidR="003A7F4C" w:rsidRDefault="00B002F3">
      <w:pPr>
        <w:pStyle w:val="4"/>
      </w:pPr>
      <w:r>
        <w:t>创建积分生成规则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BusinessService.createRule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创建积分生成规则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Rule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13)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scene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业务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积分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32)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generateMode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生成模式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奖励数量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perLimit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单次限额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dayLimit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日限额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monthLimit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月限额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belong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成本归属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3705225" cy="4781550"/>
            <wp:effectExtent l="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t>修改积分规则状态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BusinessService.ruleState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修改积分规则状态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Rule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1581150" cy="3590925"/>
            <wp:effectExtent l="0" t="0" r="0" b="95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t>查询积分规则列表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BusinessService.listRules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查询积分规则列表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Rule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list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积分规则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scene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业务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规则名称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积分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32)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generateMode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生成模式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amount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奖励数量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perLimit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单次限额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dayLimit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日限额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monthLimit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月限额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belong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成本归属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list</w:t>
            </w:r>
          </w:p>
        </w:tc>
        <w:tc>
          <w:tcPr>
            <w:tcW w:w="1829" w:type="dxa"/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积分规则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结束</w:t>
            </w: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1657350" cy="2762250"/>
            <wp:effectExtent l="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3A7F4C"/>
    <w:p w:rsidR="003A7F4C" w:rsidRDefault="00B002F3">
      <w:pPr>
        <w:pStyle w:val="4"/>
      </w:pPr>
      <w:r>
        <w:t>查询积分规则明细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BusinessService.findRuleById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根据</w:t>
            </w:r>
            <w:r>
              <w:rPr>
                <w:rFonts w:ascii="宋体" w:eastAsia="宋体" w:hAnsi="宋体" w:cs="Arial Unicode MS"/>
                <w:sz w:val="24"/>
              </w:rPr>
              <w:t>id</w:t>
            </w:r>
            <w:r>
              <w:rPr>
                <w:rFonts w:ascii="宋体" w:eastAsia="宋体" w:hAnsi="宋体" w:cs="Arial Unicode MS"/>
                <w:sz w:val="24"/>
              </w:rPr>
              <w:t>查询规则明细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Rule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scene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业务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规则名称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积分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32)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generateMode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生成模式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amount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奖励数量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perLimit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单次限额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dayLimit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日限额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monthLimit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月限额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belong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成本归属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1809750" cy="2962275"/>
            <wp:effectExtent l="0" t="0" r="0" b="952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t>创建积分特殊规则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BusinessService.createSpecialRule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创建积分特殊规则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SpecialRule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ratio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增加比例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String(4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ruleType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：日期规则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 xml:space="preserve"> 1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：生日规则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startDate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开始日期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endDate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结束日期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rules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关联的基础规则列表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基础规则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rules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关联的基础规则列表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结束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特殊规则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3762375" cy="4400550"/>
            <wp:effectExtent l="0" t="0" r="9525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lastRenderedPageBreak/>
        <w:t>服务流程说明</w:t>
      </w:r>
    </w:p>
    <w:p w:rsidR="003A7F4C" w:rsidRDefault="00B002F3">
      <w:pPr>
        <w:pStyle w:val="4"/>
      </w:pPr>
      <w:r>
        <w:t>查询积分特殊规则列表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BusinessService.listSpecialRules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查询积分特殊规则列表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Rule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lastRenderedPageBreak/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ratio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增加比例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String(4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ruleType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：日期规则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1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：生日规则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startDate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开始日期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endDate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结束日期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rules</w:t>
            </w:r>
          </w:p>
        </w:tc>
        <w:tc>
          <w:tcPr>
            <w:tcW w:w="1829" w:type="dxa"/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关联的基础规则列表</w:t>
            </w:r>
          </w:p>
        </w:tc>
        <w:tc>
          <w:tcPr>
            <w:tcW w:w="1575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</w:t>
            </w: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基础规则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rules</w:t>
            </w:r>
          </w:p>
        </w:tc>
        <w:tc>
          <w:tcPr>
            <w:tcW w:w="1829" w:type="dxa"/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关联的基础规则列表</w:t>
            </w:r>
          </w:p>
        </w:tc>
        <w:tc>
          <w:tcPr>
            <w:tcW w:w="1575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结束</w:t>
            </w: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1657350" cy="2762250"/>
            <wp:effectExtent l="0" t="0" r="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lastRenderedPageBreak/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t>积分及成长值规则发放奖励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BusinessService.participant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积分规则发放奖励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Rule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场景参与人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secne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活动场景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String(4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用户注册、用户绑卡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String(4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金额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String(8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1847850" cy="6267450"/>
            <wp:effectExtent l="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lastRenderedPageBreak/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t>创建成长值生成规则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BusinessService.createGrowthRule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创建成长值生成规则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GrowthRule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scene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业务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direction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增加还是减少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32)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generateMode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生成模式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amount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奖励数量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perLimit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单次限额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dayLimit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日限额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monthLimit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月限额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belong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成本归属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content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3762375" cy="4400550"/>
            <wp:effectExtent l="0" t="0" r="9525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t>修改成长值规则状态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BusinessService.growthRuleState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修改成长值规则状态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GrowthRule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13)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state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状态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noProof/>
        </w:rPr>
        <w:drawing>
          <wp:inline distT="0" distB="0" distL="114300" distR="114300">
            <wp:extent cx="1581150" cy="3590925"/>
            <wp:effectExtent l="0" t="0" r="0" b="952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4"/>
      </w:pPr>
      <w:r>
        <w:t>查询成长值规则列表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283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BusinessService.listGrowthRules</w:t>
            </w:r>
          </w:p>
        </w:tc>
      </w:tr>
      <w:tr w:rsidR="003A7F4C">
        <w:trPr>
          <w:trHeight w:val="16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9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5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0"/>
              <w:spacing w:after="97"/>
              <w:ind w:firstLineChars="0" w:firstLine="0"/>
              <w:rPr>
                <w:rFonts w:ascii="宋体" w:eastAsia="宋体" w:hAnsi="宋体" w:cs="Arial Unicode MS"/>
                <w:sz w:val="24"/>
              </w:rPr>
            </w:pPr>
            <w:r>
              <w:rPr>
                <w:rFonts w:ascii="宋体" w:eastAsia="宋体" w:hAnsi="宋体" w:cs="Arial Unicode MS"/>
                <w:sz w:val="24"/>
              </w:rPr>
              <w:t>查询积分规则列表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238"/>
        </w:trPr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/>
                <w:sz w:val="24"/>
              </w:rPr>
              <w:t>Rule</w:t>
            </w:r>
          </w:p>
        </w:tc>
      </w:tr>
      <w:tr w:rsidR="003A7F4C">
        <w:trPr>
          <w:trHeight w:val="17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7"/>
              </w:numPr>
              <w:spacing w:after="0" w:line="36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657"/>
        <w:gridCol w:w="2228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错误代码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8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0-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符合规则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其他失败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error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Msg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错误描述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200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list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成长值规则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开始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</w:t>
            </w:r>
            <w:r>
              <w:rPr>
                <w:rFonts w:ascii="宋体" w:hAnsi="宋体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13)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channel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13)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scene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业务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String(9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规则名称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String(60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direction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增加还是减少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32)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generateMode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生成模式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amount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奖励数量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2)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perLimit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单次限额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lastRenderedPageBreak/>
              <w:t>dayLimit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日限额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monthLimit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月限额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String(10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belong</w:t>
            </w:r>
          </w:p>
        </w:tc>
        <w:tc>
          <w:tcPr>
            <w:tcW w:w="1829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成本归属</w:t>
            </w:r>
          </w:p>
        </w:tc>
        <w:tc>
          <w:tcPr>
            <w:tcW w:w="1575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String(2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4" w:type="dxa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shd w:val="clear" w:color="auto" w:fill="FFFF00"/>
            <w:vAlign w:val="bottom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list</w:t>
            </w:r>
          </w:p>
        </w:tc>
        <w:tc>
          <w:tcPr>
            <w:tcW w:w="1829" w:type="dxa"/>
            <w:shd w:val="clear" w:color="auto" w:fill="FFFF00"/>
            <w:vAlign w:val="center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成长值规则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列表</w:t>
            </w:r>
          </w:p>
        </w:tc>
        <w:tc>
          <w:tcPr>
            <w:tcW w:w="1575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shd w:val="clear" w:color="auto" w:fill="FFFF00"/>
          </w:tcPr>
          <w:p w:rsidR="003A7F4C" w:rsidRDefault="003A7F4C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shd w:val="clear" w:color="auto" w:fill="FFFF00"/>
          </w:tcPr>
          <w:p w:rsidR="003A7F4C" w:rsidRDefault="00B002F3">
            <w:pPr>
              <w:spacing w:before="48" w:after="48"/>
              <w:rPr>
                <w:rFonts w:ascii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/>
                <w:color w:val="333333"/>
                <w:sz w:val="20"/>
                <w:szCs w:val="20"/>
              </w:rPr>
              <w:t>结束</w:t>
            </w: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服务流程图</w:t>
      </w:r>
    </w:p>
    <w:p w:rsidR="003A7F4C" w:rsidRDefault="00B002F3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1762125" cy="2962275"/>
            <wp:effectExtent l="0" t="0" r="9525" b="9525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  <w:sz w:val="24"/>
        </w:rPr>
        <w:t>服务流程说明</w:t>
      </w:r>
    </w:p>
    <w:p w:rsidR="003A7F4C" w:rsidRDefault="00B002F3">
      <w:pPr>
        <w:pStyle w:val="5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关键业务规则</w:t>
      </w:r>
    </w:p>
    <w:p w:rsidR="003A7F4C" w:rsidRDefault="00B002F3">
      <w:pPr>
        <w:pStyle w:val="3"/>
      </w:pPr>
      <w:r>
        <w:rPr>
          <w:rFonts w:hint="eastAsia"/>
        </w:rPr>
        <w:t>会员体系</w:t>
      </w:r>
    </w:p>
    <w:p w:rsidR="003A7F4C" w:rsidRDefault="00B002F3">
      <w:pPr>
        <w:pStyle w:val="4"/>
      </w:pPr>
      <w:r>
        <w:rPr>
          <w:rFonts w:hint="eastAsia"/>
        </w:rPr>
        <w:t>添加修改等级信息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BusinessService.operationMemberLevel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添加修改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对现有的等级信息进行操作修改或者添加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meValue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升级成长值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vaildtype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有效期类型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LevelValidType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THREEMOUTH("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三个月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3),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lastRenderedPageBreak/>
              <w:t>SIXMOUTH("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六个月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6),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ONEYEAR("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十二个月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12);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操作是否成功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查询等级信息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BusinessService.listMemberLevel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查询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查询等级信息，可以查询真的（真实生效）</w:t>
            </w:r>
            <w:r>
              <w:rPr>
                <w:rFonts w:ascii="宋体" w:cs="Arial Unicode MS" w:hint="eastAsia"/>
                <w:sz w:val="24"/>
              </w:rPr>
              <w:t>/</w:t>
            </w:r>
            <w:r>
              <w:rPr>
                <w:rFonts w:ascii="宋体" w:cs="Arial Unicode MS" w:hint="eastAsia"/>
                <w:sz w:val="24"/>
              </w:rPr>
              <w:t>假的（展示）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真假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传入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true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是查询真实生效的数据，传入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false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是查询展示的数据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MemberLevelResponse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minValue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等级最低成长值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maxValue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等级最高成长值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vaildtype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有效期类型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LevelValidType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MemberLevelResponse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修改等级有效期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BusinessService.updateLevelValid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修改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修改等级的有效期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validtype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等级有效期类型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LevelValidType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THREEMOUTH("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三个月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3),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  SIXMOUTH("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六个月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6),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  ONEYEAR("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十二个月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", 12);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修改是否成功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3A7F4C"/>
    <w:p w:rsidR="003A7F4C" w:rsidRDefault="00B002F3">
      <w:pPr>
        <w:pStyle w:val="5"/>
      </w:pPr>
      <w:r>
        <w:rPr>
          <w:rFonts w:hint="eastAsia"/>
        </w:rPr>
        <w:lastRenderedPageBreak/>
        <w:t>查询用户等级信息</w:t>
      </w:r>
    </w:p>
    <w:p w:rsidR="003A7F4C" w:rsidRDefault="00B002F3">
      <w:pPr>
        <w:pStyle w:val="6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BusinessService.getUserLevelMessage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6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levelStartTime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等级信息开始时间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levelEndTime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等级信息结束时间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6"/>
      </w:pPr>
      <w:r>
        <w:rPr>
          <w:rFonts w:hint="eastAsia"/>
        </w:rPr>
        <w:t>处理流程</w:t>
      </w:r>
    </w:p>
    <w:p w:rsidR="003A7F4C" w:rsidRDefault="00B002F3">
      <w:pPr>
        <w:pStyle w:val="7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7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7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查询用户当前成长值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BusinessService.getUserGrawthBalance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查询用户当前成长值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成长值数量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删除会员权益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</w:t>
            </w:r>
            <w:r>
              <w:rPr>
                <w:rFonts w:ascii="宋体" w:cs="Arial Unicode MS"/>
                <w:sz w:val="24"/>
              </w:rPr>
              <w:t>.</w:t>
            </w:r>
            <w:r>
              <w:rPr>
                <w:rFonts w:ascii="宋体" w:cs="Arial Unicode MS" w:hint="eastAsia"/>
                <w:sz w:val="24"/>
              </w:rPr>
              <w:t>operationMemberCoupon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操作会员权益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operType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操作类型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操作类型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0 :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创建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1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：修改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 2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删除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meCouponId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会员权益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givenCycleType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赠送类型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GivenCycleType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ONEMOUTH("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一个月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THREEMOUTH("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三个月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ALLMEMBER("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整个周期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");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修改是否成功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Boolean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获取单个会员权益信息（根据会员权益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BusinessService.getMemberCouponByMeCouponId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根据会员权益</w:t>
            </w:r>
            <w:r>
              <w:rPr>
                <w:rFonts w:ascii="宋体" w:cs="Arial Unicode MS" w:hint="eastAsia"/>
                <w:sz w:val="24"/>
              </w:rPr>
              <w:t>ID</w:t>
            </w:r>
            <w:r>
              <w:rPr>
                <w:rFonts w:ascii="宋体" w:cs="Arial Unicode MS" w:hint="eastAsia"/>
                <w:sz w:val="24"/>
              </w:rPr>
              <w:t>查询唯一的会员权益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meCouponId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会员权益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meCouponId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会员权益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givenCycleType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赠送类型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GivenCycleType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ONEMOUTH("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一个月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THREEMOUTH("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三个月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ALLMEMBER("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整个周期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");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costOwnerBusinesId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成本归属部门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获取单个会员权益信息（根据主键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BusinessService.getMemberCouponById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根据主键</w:t>
            </w:r>
            <w:r>
              <w:rPr>
                <w:rFonts w:ascii="宋体" w:cs="Arial Unicode MS" w:hint="eastAsia"/>
                <w:sz w:val="24"/>
              </w:rPr>
              <w:t>ID</w:t>
            </w:r>
            <w:r>
              <w:rPr>
                <w:rFonts w:ascii="宋体" w:cs="Arial Unicode MS" w:hint="eastAsia"/>
                <w:sz w:val="24"/>
              </w:rPr>
              <w:t>查询唯一的会员权益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会员权益主键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meCouponId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会员权益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givenCycleType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赠送类型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GivenCycleType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ONEMOUTH("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一个月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THREEMOUTH("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三个月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ALLMEMBER("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整个周期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");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costOwnerBusinesId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成本归属部门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根据等级与资产</w:t>
      </w:r>
      <w:r>
        <w:rPr>
          <w:rFonts w:hint="eastAsia"/>
        </w:rPr>
        <w:t>ID</w:t>
      </w:r>
      <w:r>
        <w:rPr>
          <w:rFonts w:hint="eastAsia"/>
        </w:rPr>
        <w:t>获取唯一的会员权益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BusinessService.getMemberCouponByAssetIdAndLevelId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查询唯一的会员权益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meCouponId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会员权益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givenCycleType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赠送类型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GivenCycleType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ONEMOUTH("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一个月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THREEMOUTH("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三个月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ALLMEMBER("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整个周期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");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costOwnerBusinesId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成本归属部门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获取等级对应的会员权益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BusinessService.listMemberCouponByLevelId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查询等级对应的会员权益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MemberCouponResponse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meCouponId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会员权益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givenCycleType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赠送类型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GivenCycleType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ONEMOUTH("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一个月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THREEMOUTH("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三个月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ALLMEMBER("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整个周期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");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costOwnerBusinesId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成本归属部门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MemberCouponResponse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获取用户待领取的会员权益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BusinessService.listMemberCouponByUserId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查询用户再本等级内还没有领取的会员权益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MemberCouponResponse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meCouponId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会员权益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givenCycleType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赠送类型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GivenCycleType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ONEMOUTH("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一个月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THREEMOUTH("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三个月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ALLMEMBER("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整个周期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");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costOwnerBusinesId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成本归属部门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MemberCouponResponse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用户领取待领取的会员权益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BusinessService.receiveMemberCoupon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用户领取等待领取的会员权益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memberCouponId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会员权益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points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领取数量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流水号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流水号拼接起来的字符串</w:t>
            </w: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获取单个等级信息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BusinessService.getMemberLevelByLevelId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查询生效的等级信息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lastRenderedPageBreak/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minValue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等级最低成长值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maxValue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等级最高成长值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vaildtype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有效期类型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LevelValidType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查询会员数据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BusinessService.queryMemberStatic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统计会员数据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统计会员数据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会员数量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mouthMemberCouponNumber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本月会员权益领取数量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maplist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等级用户数，不同等级的用户数量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两个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list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Map&lt;String, Object&gt;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map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等级用户数，不同等级的用户数量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Map&lt;Long, Long&gt;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会员权益发放记录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BusinessService.queryReciveRecord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查询每个月份的会员权益的统计数据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yearmouth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年月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Ep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：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2019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年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10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月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ReciveRecordResponse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yearMouth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年月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levelName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levelPeopleNumber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等级人数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receiveNumber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领取权益人数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receiveCouponNumber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领取权益张数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ReciveRecordResponse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统计积分数据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BusinessService.queryStUserBonus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统计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用户单个资产的来源使用以及渠道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  <w:r>
              <w:rPr>
                <w:rFonts w:ascii="宋体" w:hAnsi="宋体" w:hint="eastAsia"/>
                <w:kern w:val="0"/>
              </w:rPr>
              <w:t>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assetId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totalgetIntegral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累计获得积分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totalUsedIntegral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累计使用积分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handlout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来源最多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consumer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使用最多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统计卡券以及社交分享数据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BusinessService.queryStUserCoupon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  <w:r>
              <w:rPr>
                <w:rFonts w:ascii="宋体" w:hAnsi="宋体" w:hint="eastAsia"/>
                <w:kern w:val="0"/>
              </w:rPr>
              <w:t>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handlout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来源最多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consumer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使用最多渠道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lastRenderedPageBreak/>
              <w:t>realation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直接关联人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share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分享次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activeNumber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最近一个月活跃人数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yesterdayAddMemberNnumber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昨日新增会员人数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yesterdayAddMemberNnumberCost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昨日新增会员人数产生的权益成本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单位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: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</w:t>
            </w:r>
          </w:p>
        </w:tc>
      </w:tr>
    </w:tbl>
    <w:p w:rsidR="003A7F4C" w:rsidRDefault="00B002F3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查询分享记录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BusinessService.listUserAction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获取用户分享数据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  <w:r>
              <w:rPr>
                <w:rFonts w:ascii="宋体" w:hAnsi="宋体" w:hint="eastAsia"/>
                <w:kern w:val="0"/>
              </w:rPr>
              <w:t>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UserActionResponse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主键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opType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操作类型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OperationType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HANDOUT("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资产领取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"), //0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 xml:space="preserve">    CONSUME("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消费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"),    //1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RETURN("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退回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"),     //2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VIEW("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查看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"),       //3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 xml:space="preserve">    SHARE("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转发</w:t>
            </w:r>
            <w:r>
              <w:rPr>
                <w:rFonts w:ascii="宋体" w:eastAsia="宋体" w:hAnsi="宋体" w:hint="eastAsia"/>
                <w:sz w:val="20"/>
                <w:szCs w:val="20"/>
              </w:rPr>
              <w:t xml:space="preserve">"),      </w:t>
            </w: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//4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 xml:space="preserve">    PARTICIPANT("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参与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"), //5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 xml:space="preserve">    REWARD("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获得奖励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"); //6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操作时间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entityId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活动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UserActionResponse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查询用户的等级变动信息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BusinessService.getUserLevelChangeMessage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查询用户的等级变动数据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pStyle w:val="a0"/>
              <w:spacing w:before="48" w:after="97"/>
              <w:ind w:firstLineChars="0" w:firstLine="0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</w:rPr>
              <w:t>String</w:t>
            </w:r>
            <w:r>
              <w:rPr>
                <w:rFonts w:ascii="宋体" w:hAnsi="宋体" w:hint="eastAsia"/>
                <w:kern w:val="0"/>
              </w:rPr>
              <w:t>(32)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widowControl/>
              <w:jc w:val="left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UserLevelChangeResponse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createTime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创建时间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beforeLevel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变动之前等级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afterLevel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变动之后等级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changeType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变动类型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LevelChangeType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LEVELUP("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升级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RELEGATION("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保级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LEVELDOWN("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降级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"),</w:t>
            </w:r>
          </w:p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NOCHANGE("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等级无变动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");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lastRenderedPageBreak/>
              <w:t>UserLevelChangeResponse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条件查询会员列表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BusinessService.searchMemberUser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条件搜索会员列表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integralId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积分资产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权益资产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pageable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分页信息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RpcPageable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MemberUserResponse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userId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用户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levelStartTime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等级信息开始时间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levelEndTime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等级信息结束时间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MemberUserResponse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查询最受欢迎权益排名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BusinessService.findStLevelRight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查询每个等级最受欢迎权益资产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StLevelRightResponse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开始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序号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会员等级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最受欢迎的权益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two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第二受欢迎的权益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three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第三受欢迎的权益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StLevelRightResponse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List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结束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7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7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7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查询关于会员权益以及结算统计信息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BusinessService.getSettlementCouponData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查询关于会员权益以及结算统计信息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memberCouponUsedNumber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本月会员权益使用数量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memberCouponSettlementMoney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会员权益结算资金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本月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memberCouponPerCostMoney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本月会员权益人均成本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yesterdayActiveNumber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等级对应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-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昨日活跃用户数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couponPerCostMoney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等级对应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-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本月权益使用人均成本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couponPerCostMoneyIn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等级对应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-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权益关联人均业绩收入（理解成该等级对应的权益人均成本）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查询等级对应的每日数据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BusinessService.getSettlementCouponByLevelData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查询每个等级对应的（</w:t>
            </w:r>
            <w:r>
              <w:rPr>
                <w:rFonts w:ascii="宋体" w:cs="Arial Unicode MS" w:hint="eastAsia"/>
                <w:sz w:val="24"/>
              </w:rPr>
              <w:t>昨日活跃用户数，本月权益使用人均成本，</w:t>
            </w:r>
            <w:r>
              <w:rPr>
                <w:rFonts w:ascii="宋体" w:cs="Arial Unicode MS" w:hint="eastAsia"/>
                <w:sz w:val="24"/>
              </w:rPr>
              <w:t xml:space="preserve"> </w:t>
            </w:r>
            <w:r>
              <w:rPr>
                <w:rFonts w:ascii="宋体" w:cs="Arial Unicode MS" w:hint="eastAsia"/>
                <w:sz w:val="24"/>
              </w:rPr>
              <w:t>权益关联人均业绩收入</w:t>
            </w:r>
            <w:r>
              <w:rPr>
                <w:rFonts w:ascii="宋体" w:cs="Arial Unicode MS" w:hint="eastAsia"/>
                <w:sz w:val="24"/>
              </w:rPr>
              <w:t>）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levelId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ID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829"/>
        <w:gridCol w:w="1575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memberCouponUsedNumber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本月会员权益使用数量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memberCouponSettlementMoney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会员权益结算资金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本月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memberCouponPerCostMoney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本月会员权益人均成本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O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rPr>
          <w:trHeight w:val="90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yesterdayActiveNumber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等级对应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-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昨日活跃用户数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couponPerCostMoney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等级对应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-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本月权益使用人均成本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couponPerCostMoneyIn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等级对应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 xml:space="preserve">- 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权益关联人均业绩收入（理解成该等级对应的权益人均成本）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5"/>
      </w:pPr>
      <w:r>
        <w:rPr>
          <w:rFonts w:hint="eastAsia"/>
        </w:rPr>
        <w:lastRenderedPageBreak/>
        <w:t>处理流程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6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B002F3">
      <w:pPr>
        <w:pStyle w:val="4"/>
      </w:pPr>
      <w:r>
        <w:rPr>
          <w:rFonts w:hint="eastAsia"/>
        </w:rPr>
        <w:t>查询新增会员</w:t>
      </w:r>
      <w:r>
        <w:rPr>
          <w:rFonts w:hint="eastAsia"/>
        </w:rPr>
        <w:t>/</w:t>
      </w:r>
      <w:r>
        <w:rPr>
          <w:rFonts w:hint="eastAsia"/>
        </w:rPr>
        <w:t>活跃会员曲线图</w:t>
      </w:r>
    </w:p>
    <w:p w:rsidR="003A7F4C" w:rsidRDefault="00B002F3">
      <w:pPr>
        <w:pStyle w:val="5"/>
      </w:pPr>
      <w:r>
        <w:rPr>
          <w:rFonts w:hint="eastAsia"/>
        </w:rPr>
        <w:t>基本描述</w:t>
      </w:r>
    </w:p>
    <w:tbl>
      <w:tblPr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985"/>
        <w:gridCol w:w="5245"/>
      </w:tblGrid>
      <w:tr w:rsidR="003A7F4C">
        <w:trPr>
          <w:trHeight w:val="300"/>
        </w:trPr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A7F4C" w:rsidRDefault="00B002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定义</w:t>
            </w:r>
          </w:p>
        </w:tc>
      </w:tr>
      <w:tr w:rsidR="003A7F4C">
        <w:trPr>
          <w:trHeight w:val="87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</w:t>
            </w:r>
            <w:r>
              <w:rPr>
                <w:rFonts w:ascii="宋体" w:cs="Arial Unicode MS" w:hint="eastAsia"/>
                <w:sz w:val="24"/>
              </w:rPr>
              <w:t>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BusinessService.getGraphData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服务属性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计算服务</w:t>
            </w:r>
          </w:p>
        </w:tc>
      </w:tr>
      <w:tr w:rsidR="003A7F4C">
        <w:trPr>
          <w:trHeight w:val="58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公共服务</w:t>
            </w:r>
          </w:p>
        </w:tc>
      </w:tr>
      <w:tr w:rsidR="003A7F4C">
        <w:trPr>
          <w:trHeight w:val="138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服务功能描述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为曲线图提供数据</w:t>
            </w:r>
          </w:p>
        </w:tc>
      </w:tr>
      <w:tr w:rsidR="003A7F4C">
        <w:trPr>
          <w:trHeight w:val="39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服务调用方式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同步响应</w:t>
            </w:r>
          </w:p>
        </w:tc>
      </w:tr>
      <w:tr w:rsidR="003A7F4C">
        <w:trPr>
          <w:trHeight w:val="205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消息主题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无</w:t>
            </w:r>
          </w:p>
        </w:tc>
      </w:tr>
      <w:tr w:rsidR="003A7F4C">
        <w:trPr>
          <w:trHeight w:val="299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消息</w:t>
            </w:r>
            <w:r>
              <w:rPr>
                <w:rFonts w:ascii="宋体" w:cs="Arial Unicode MS" w:hint="eastAsia"/>
                <w:sz w:val="24"/>
              </w:rPr>
              <w:t>tag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无</w:t>
            </w:r>
          </w:p>
        </w:tc>
      </w:tr>
      <w:tr w:rsidR="003A7F4C">
        <w:trPr>
          <w:trHeight w:val="6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是否支持重试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否</w:t>
            </w: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涉及实体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1308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Style42"/>
              <w:widowControl/>
              <w:numPr>
                <w:ilvl w:val="0"/>
                <w:numId w:val="5"/>
              </w:numPr>
              <w:spacing w:after="0" w:line="360" w:lineRule="auto"/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  <w:r>
              <w:rPr>
                <w:rFonts w:ascii="宋体" w:cs="Arial Unicode MS" w:hint="eastAsia"/>
                <w:sz w:val="24"/>
              </w:rPr>
              <w:t>依赖服务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3A7F4C">
            <w:pPr>
              <w:pStyle w:val="a7"/>
              <w:spacing w:line="360" w:lineRule="auto"/>
              <w:ind w:firstLine="0"/>
              <w:rPr>
                <w:rFonts w:ascii="宋体" w:cs="Arial Unicode MS"/>
                <w:sz w:val="24"/>
              </w:rPr>
            </w:pPr>
          </w:p>
        </w:tc>
      </w:tr>
      <w:tr w:rsidR="003A7F4C">
        <w:trPr>
          <w:trHeight w:val="231"/>
        </w:trPr>
        <w:tc>
          <w:tcPr>
            <w:tcW w:w="822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7F4C" w:rsidRDefault="00B002F3">
            <w:pPr>
              <w:pStyle w:val="a7"/>
              <w:spacing w:line="360" w:lineRule="auto"/>
              <w:ind w:firstLine="0"/>
              <w:rPr>
                <w:rFonts w:ascii="宋体" w:cs="Arial Unicode MS"/>
                <w:i/>
                <w:iCs/>
                <w:sz w:val="24"/>
              </w:rPr>
            </w:pPr>
            <w:r>
              <w:rPr>
                <w:rFonts w:ascii="宋体" w:cs="Arial Unicode MS" w:hint="eastAsia"/>
                <w:i/>
                <w:iCs/>
                <w:sz w:val="24"/>
              </w:rPr>
              <w:lastRenderedPageBreak/>
              <w:t>请勿删除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6"/>
      </w:pPr>
      <w:r>
        <w:rPr>
          <w:rFonts w:hint="eastAsia"/>
        </w:rPr>
        <w:t>接口输入输出</w:t>
      </w: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输入</w:t>
      </w: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8"/>
        <w:gridCol w:w="1829"/>
        <w:gridCol w:w="1575"/>
        <w:gridCol w:w="1844"/>
        <w:gridCol w:w="2041"/>
      </w:tblGrid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类型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Long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0: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本周</w:t>
            </w:r>
          </w:p>
          <w:p w:rsidR="003A7F4C" w:rsidRDefault="00B002F3">
            <w:pPr>
              <w:spacing w:before="48" w:after="48"/>
              <w:jc w:val="center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1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：本月</w:t>
            </w:r>
          </w:p>
        </w:tc>
      </w:tr>
    </w:tbl>
    <w:p w:rsidR="003A7F4C" w:rsidRDefault="003A7F4C">
      <w:pPr>
        <w:pStyle w:val="Style42"/>
        <w:ind w:firstLine="24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a8"/>
        <w:numPr>
          <w:ilvl w:val="0"/>
          <w:numId w:val="6"/>
        </w:num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908"/>
        <w:gridCol w:w="1496"/>
        <w:gridCol w:w="1844"/>
        <w:gridCol w:w="2022"/>
      </w:tblGrid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ID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名称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类型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/</w:t>
            </w: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长度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输入属性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A7F4C" w:rsidRDefault="00B002F3">
            <w:pPr>
              <w:spacing w:before="62" w:after="62"/>
              <w:jc w:val="center"/>
              <w:rPr>
                <w:rFonts w:ascii="宋体" w:eastAsia="宋体" w:hAnsi="宋体"/>
                <w:sz w:val="20"/>
                <w:szCs w:val="20"/>
                <w:shd w:val="pct10" w:color="auto" w:fill="FFFFFF"/>
              </w:rPr>
            </w:pPr>
            <w:r>
              <w:rPr>
                <w:rFonts w:ascii="宋体" w:eastAsia="宋体" w:hAnsi="宋体" w:hint="eastAsia"/>
                <w:sz w:val="20"/>
                <w:szCs w:val="20"/>
                <w:shd w:val="pct10" w:color="auto" w:fill="FFFFFF"/>
              </w:rPr>
              <w:t>注释</w:t>
            </w: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xData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x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轴数据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List&lt;String&gt;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newMemberNumberlist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y</w:t>
            </w: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轴新增会员集和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List&lt;Long&gt;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333333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333333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pStyle w:val="a0"/>
              <w:spacing w:before="48" w:after="72"/>
              <w:ind w:firstLineChars="0" w:firstLine="0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3A7F4C"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activeNumberlist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y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轴活跃用户集和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List&lt;Long&gt;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B002F3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M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F4C" w:rsidRDefault="003A7F4C">
            <w:pPr>
              <w:spacing w:before="48" w:after="48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</w:tbl>
    <w:p w:rsidR="003A7F4C" w:rsidRDefault="003A7F4C">
      <w:pPr>
        <w:pStyle w:val="Style42"/>
        <w:ind w:firstLineChars="0" w:firstLine="0"/>
        <w:rPr>
          <w:rFonts w:ascii="宋体" w:eastAsia="宋体" w:hAnsi="宋体"/>
          <w:sz w:val="24"/>
          <w:szCs w:val="24"/>
        </w:rPr>
      </w:pPr>
    </w:p>
    <w:p w:rsidR="003A7F4C" w:rsidRDefault="00B002F3">
      <w:pPr>
        <w:pStyle w:val="6"/>
      </w:pPr>
      <w:r>
        <w:rPr>
          <w:rFonts w:hint="eastAsia"/>
        </w:rPr>
        <w:t>处理流程</w:t>
      </w:r>
    </w:p>
    <w:p w:rsidR="003A7F4C" w:rsidRDefault="00B002F3">
      <w:pPr>
        <w:pStyle w:val="7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服务流程图</w:t>
      </w:r>
    </w:p>
    <w:p w:rsidR="003A7F4C" w:rsidRDefault="00B002F3">
      <w:pPr>
        <w:pStyle w:val="7"/>
        <w:numPr>
          <w:ilvl w:val="0"/>
          <w:numId w:val="0"/>
        </w:numPr>
        <w:tabs>
          <w:tab w:val="left" w:pos="1008"/>
        </w:tabs>
        <w:ind w:left="420" w:hanging="420"/>
      </w:pPr>
      <w:r>
        <w:rPr>
          <w:rFonts w:ascii="宋体" w:eastAsia="宋体" w:hAnsi="宋体" w:hint="eastAsia"/>
        </w:rPr>
        <w:t>服务流程说明</w:t>
      </w:r>
    </w:p>
    <w:p w:rsidR="003A7F4C" w:rsidRDefault="00B002F3">
      <w:pPr>
        <w:pStyle w:val="7"/>
        <w:numPr>
          <w:ilvl w:val="0"/>
          <w:numId w:val="0"/>
        </w:numPr>
        <w:tabs>
          <w:tab w:val="left" w:pos="1008"/>
        </w:tabs>
        <w:ind w:left="42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关键业务规则</w:t>
      </w:r>
    </w:p>
    <w:p w:rsidR="003A7F4C" w:rsidRDefault="003A7F4C"/>
    <w:p w:rsidR="003A7F4C" w:rsidRDefault="00B002F3">
      <w:pPr>
        <w:pStyle w:val="2"/>
      </w:pPr>
      <w:bookmarkStart w:id="20" w:name="_Toc31175"/>
      <w:r>
        <w:rPr>
          <w:rFonts w:hint="eastAsia"/>
        </w:rPr>
        <w:t>统计数据服务</w:t>
      </w:r>
      <w:bookmarkEnd w:id="20"/>
    </w:p>
    <w:p w:rsidR="003A7F4C" w:rsidRDefault="003A7F4C"/>
    <w:p w:rsidR="003A7F4C" w:rsidRDefault="00B002F3">
      <w:pPr>
        <w:pStyle w:val="2"/>
      </w:pPr>
      <w:bookmarkStart w:id="21" w:name="_Toc9447"/>
      <w:r>
        <w:rPr>
          <w:rFonts w:hint="eastAsia"/>
        </w:rPr>
        <w:t>区块链数字资产服务</w:t>
      </w:r>
      <w:bookmarkEnd w:id="21"/>
    </w:p>
    <w:p w:rsidR="003A7F4C" w:rsidRDefault="003A7F4C"/>
    <w:p w:rsidR="003A7F4C" w:rsidRDefault="00B002F3">
      <w:pPr>
        <w:pStyle w:val="1"/>
      </w:pPr>
      <w:bookmarkStart w:id="22" w:name="_Toc16911"/>
      <w:r>
        <w:rPr>
          <w:rFonts w:hint="eastAsia"/>
        </w:rPr>
        <w:lastRenderedPageBreak/>
        <w:t>数据库设计</w:t>
      </w:r>
      <w:bookmarkEnd w:id="22"/>
    </w:p>
    <w:p w:rsidR="003A7F4C" w:rsidRDefault="003A7F4C"/>
    <w:sectPr w:rsidR="003A7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524CCA"/>
    <w:multiLevelType w:val="singleLevel"/>
    <w:tmpl w:val="A7524CC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3402397"/>
    <w:multiLevelType w:val="singleLevel"/>
    <w:tmpl w:val="D340239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95AF5E6"/>
    <w:multiLevelType w:val="multilevel"/>
    <w:tmpl w:val="F95AF5E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07267C00"/>
    <w:multiLevelType w:val="multilevel"/>
    <w:tmpl w:val="07267C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E96B7F"/>
    <w:multiLevelType w:val="multilevel"/>
    <w:tmpl w:val="10E96B7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0566D4"/>
    <w:multiLevelType w:val="singleLevel"/>
    <w:tmpl w:val="5A0566D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DF98679"/>
    <w:multiLevelType w:val="singleLevel"/>
    <w:tmpl w:val="5DF9867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A7F4C"/>
    <w:rsid w:val="004B3189"/>
    <w:rsid w:val="00546D74"/>
    <w:rsid w:val="006D4BE1"/>
    <w:rsid w:val="006E2C25"/>
    <w:rsid w:val="009913AD"/>
    <w:rsid w:val="00A9304C"/>
    <w:rsid w:val="00B002F3"/>
    <w:rsid w:val="00BF30F0"/>
    <w:rsid w:val="00C12450"/>
    <w:rsid w:val="00C77348"/>
    <w:rsid w:val="00DC230E"/>
    <w:rsid w:val="00E222CA"/>
    <w:rsid w:val="00F95412"/>
    <w:rsid w:val="02B5729E"/>
    <w:rsid w:val="03851A6A"/>
    <w:rsid w:val="0412586C"/>
    <w:rsid w:val="047E05C0"/>
    <w:rsid w:val="08062A53"/>
    <w:rsid w:val="08DD6940"/>
    <w:rsid w:val="09C06209"/>
    <w:rsid w:val="0C825A95"/>
    <w:rsid w:val="0DC049D6"/>
    <w:rsid w:val="12981541"/>
    <w:rsid w:val="155073DC"/>
    <w:rsid w:val="15FF2D0C"/>
    <w:rsid w:val="173906AB"/>
    <w:rsid w:val="194A04C2"/>
    <w:rsid w:val="1CBC2AE9"/>
    <w:rsid w:val="22C64AA3"/>
    <w:rsid w:val="24A264D2"/>
    <w:rsid w:val="253D105B"/>
    <w:rsid w:val="258330A7"/>
    <w:rsid w:val="2B4D16F5"/>
    <w:rsid w:val="2CAA5936"/>
    <w:rsid w:val="2FF575E4"/>
    <w:rsid w:val="302B7215"/>
    <w:rsid w:val="30BF34E0"/>
    <w:rsid w:val="31AF51D3"/>
    <w:rsid w:val="32B12AA8"/>
    <w:rsid w:val="37E349BB"/>
    <w:rsid w:val="380B36FE"/>
    <w:rsid w:val="3A136485"/>
    <w:rsid w:val="404D1D39"/>
    <w:rsid w:val="41586940"/>
    <w:rsid w:val="41FE622C"/>
    <w:rsid w:val="440628BB"/>
    <w:rsid w:val="449A6B7D"/>
    <w:rsid w:val="458E4FAD"/>
    <w:rsid w:val="4AAD3C7E"/>
    <w:rsid w:val="4FA86F4E"/>
    <w:rsid w:val="50AD3D3E"/>
    <w:rsid w:val="50CA1418"/>
    <w:rsid w:val="510F1282"/>
    <w:rsid w:val="55FC01D4"/>
    <w:rsid w:val="563D2366"/>
    <w:rsid w:val="56406189"/>
    <w:rsid w:val="57523851"/>
    <w:rsid w:val="58A439E4"/>
    <w:rsid w:val="599D612A"/>
    <w:rsid w:val="5B0F00A1"/>
    <w:rsid w:val="5CCC1457"/>
    <w:rsid w:val="5D8B357A"/>
    <w:rsid w:val="5F1408AB"/>
    <w:rsid w:val="5F5122DD"/>
    <w:rsid w:val="5F546204"/>
    <w:rsid w:val="600C49B0"/>
    <w:rsid w:val="60B125E6"/>
    <w:rsid w:val="6383083E"/>
    <w:rsid w:val="650155C6"/>
    <w:rsid w:val="65294C45"/>
    <w:rsid w:val="68B622E2"/>
    <w:rsid w:val="69D8325A"/>
    <w:rsid w:val="7020529A"/>
    <w:rsid w:val="717C3625"/>
    <w:rsid w:val="743D3B79"/>
    <w:rsid w:val="78894867"/>
    <w:rsid w:val="792C2667"/>
    <w:rsid w:val="7BD75E1A"/>
    <w:rsid w:val="7C106A7B"/>
    <w:rsid w:val="7DED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E52541B-BADA-4A2E-AFC5-2D367EA7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 w:unhideWhenUsed="1" w:qFormat="1"/>
    <w:lsdException w:name="Subtitle" w:qFormat="1"/>
    <w:lsdException w:name="Body Text First Indent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uiPriority w:val="99"/>
    <w:unhideWhenUsed/>
    <w:qFormat/>
    <w:pPr>
      <w:ind w:firstLineChars="100" w:firstLine="420"/>
    </w:pPr>
  </w:style>
  <w:style w:type="paragraph" w:styleId="a4">
    <w:name w:val="Body Text"/>
    <w:basedOn w:val="a"/>
    <w:uiPriority w:val="99"/>
    <w:unhideWhenUsed/>
    <w:qFormat/>
    <w:pPr>
      <w:spacing w:after="12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10">
    <w:name w:val="无间隔1"/>
    <w:link w:val="Char"/>
    <w:qFormat/>
    <w:rPr>
      <w:sz w:val="22"/>
    </w:rPr>
  </w:style>
  <w:style w:type="character" w:customStyle="1" w:styleId="Char">
    <w:name w:val="无间隔 Char"/>
    <w:basedOn w:val="a1"/>
    <w:link w:val="10"/>
    <w:qFormat/>
    <w:rPr>
      <w:rFonts w:ascii="Times New Roman" w:eastAsia="宋体" w:hAnsi="Times New Roman" w:hint="default"/>
      <w:sz w:val="22"/>
    </w:rPr>
  </w:style>
  <w:style w:type="paragraph" w:customStyle="1" w:styleId="Style42">
    <w:name w:val="_Style 42"/>
    <w:basedOn w:val="a4"/>
    <w:next w:val="a0"/>
    <w:uiPriority w:val="99"/>
    <w:unhideWhenUsed/>
    <w:qFormat/>
    <w:pPr>
      <w:ind w:firstLineChars="100" w:firstLine="420"/>
    </w:pPr>
    <w:rPr>
      <w:kern w:val="0"/>
      <w:sz w:val="20"/>
      <w:szCs w:val="20"/>
    </w:rPr>
  </w:style>
  <w:style w:type="paragraph" w:customStyle="1" w:styleId="a7">
    <w:name w:val="修订正文"/>
    <w:basedOn w:val="a"/>
    <w:qFormat/>
    <w:pPr>
      <w:spacing w:beforeLines="20" w:before="62" w:afterLines="20" w:after="62"/>
      <w:ind w:firstLine="420"/>
    </w:pPr>
    <w:rPr>
      <w:rFonts w:ascii="Arial" w:eastAsia="宋体" w:hAnsi="宋体"/>
    </w:rPr>
  </w:style>
  <w:style w:type="paragraph" w:customStyle="1" w:styleId="a8">
    <w:name w:val="正文格式"/>
    <w:basedOn w:val="a"/>
    <w:qFormat/>
    <w:pPr>
      <w:spacing w:beforeLines="50" w:before="156" w:afterLines="50" w:after="156" w:line="360" w:lineRule="auto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aln\Desktop\&#26435;&#30410;&#20013;&#24515;\9.&#20114;&#37329;&#19994;&#21153;&#20013;&#21488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  <sectRole val="1"/>
    </customSectPr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114</TotalTime>
  <Pages>225</Pages>
  <Words>10826</Words>
  <Characters>61710</Characters>
  <Application>Microsoft Office Word</Application>
  <DocSecurity>0</DocSecurity>
  <Lines>514</Lines>
  <Paragraphs>144</Paragraphs>
  <ScaleCrop>false</ScaleCrop>
  <Company/>
  <LinksUpToDate>false</LinksUpToDate>
  <CharactersWithSpaces>72392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goaln</dc:creator>
  <cp:lastModifiedBy>Ren Jiyun</cp:lastModifiedBy>
  <cp:revision>27</cp:revision>
  <dcterms:created xsi:type="dcterms:W3CDTF">2014-10-29T12:08:00Z</dcterms:created>
  <dcterms:modified xsi:type="dcterms:W3CDTF">2020-01-02T07:49:00Z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