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b/>
          <w:color w:val="0077B6"/>
          <w:sz w:val="64"/>
        </w:rPr>
        <w:t>LAGI WEATHER GUARDIAN</w:t>
      </w:r>
    </w:p>
    <w:p>
      <w:pPr>
        <w:jc w:val="center"/>
      </w:pPr>
      <w:r>
        <w:rPr>
          <w:color w:val="646464"/>
          <w:sz w:val="32"/>
        </w:rPr>
        <w:t>QLoRA Fine-Tuning Report</w:t>
        <w:br/>
        <w:t>Training Results &amp; Technical Analysis</w:t>
      </w:r>
    </w:p>
    <w:p/>
    <w:p>
      <w:pPr>
        <w:jc w:val="center"/>
      </w:pPr>
      <w:r>
        <w:rPr>
          <w:i/>
          <w:color w:val="00B4D8"/>
          <w:sz w:val="26"/>
        </w:rPr>
        <w:t>First AI Weather Agent Purpose-Built for Fiji and the Pacific Islands</w:t>
      </w:r>
    </w:p>
    <w:p/>
    <w:p>
      <w:pPr>
        <w:jc w:val="center"/>
      </w:pPr>
      <w:r>
        <w:rPr>
          <w:color w:val="787878"/>
          <w:sz w:val="22"/>
        </w:rPr>
        <w:t>March 2026 | renles.com | github.com/renles/lagi-weather</w:t>
      </w:r>
    </w:p>
    <w:p>
      <w:r>
        <w:br w:type="page"/>
      </w:r>
    </w:p>
    <w:p>
      <w:pPr>
        <w:pStyle w:val="Heading1"/>
      </w:pPr>
      <w:r>
        <w:rPr>
          <w:color w:val="0077B6"/>
        </w:rPr>
        <w:t>Table of Contents</w:t>
      </w:r>
    </w:p>
    <w:p>
      <w:pPr>
        <w:spacing w:after="80"/>
      </w:pPr>
      <w:r>
        <w:t>1. Executive Summary</w:t>
      </w:r>
    </w:p>
    <w:p>
      <w:pPr>
        <w:spacing w:after="80"/>
      </w:pPr>
      <w:r>
        <w:t>2. The Problem: Why Pacific Islands Need Better Forecasts</w:t>
      </w:r>
    </w:p>
    <w:p>
      <w:pPr>
        <w:spacing w:after="80"/>
      </w:pPr>
      <w:r>
        <w:t>3. Training Methodology</w:t>
      </w:r>
    </w:p>
    <w:p>
      <w:pPr>
        <w:spacing w:after="80"/>
      </w:pPr>
      <w:r>
        <w:t>4. Training Results</w:t>
      </w:r>
    </w:p>
    <w:p>
      <w:pPr>
        <w:spacing w:after="80"/>
      </w:pPr>
      <w:r>
        <w:t>5. Bias Correction Coefficients — The Core Innovation</w:t>
      </w:r>
    </w:p>
    <w:p>
      <w:pPr>
        <w:spacing w:after="80"/>
      </w:pPr>
      <w:r>
        <w:t>6. System Architecture</w:t>
      </w:r>
    </w:p>
    <w:p>
      <w:pPr>
        <w:spacing w:after="80"/>
      </w:pPr>
      <w:r>
        <w:t>7. Self-Improvement Engine</w:t>
      </w:r>
    </w:p>
    <w:p>
      <w:pPr>
        <w:spacing w:after="80"/>
      </w:pPr>
      <w:r>
        <w:t>8. Market Opportunity</w:t>
      </w:r>
    </w:p>
    <w:p>
      <w:pPr>
        <w:spacing w:after="80"/>
      </w:pPr>
      <w:r>
        <w:t>9. Technical Appendix</w:t>
      </w:r>
    </w:p>
    <w:p>
      <w:r>
        <w:br w:type="page"/>
      </w:r>
    </w:p>
    <w:p>
      <w:pPr>
        <w:pStyle w:val="Heading1"/>
      </w:pPr>
      <w:r>
        <w:rPr>
          <w:color w:val="0077B6"/>
        </w:rPr>
        <w:t>1. Executive Summary</w:t>
      </w:r>
    </w:p>
    <w:p>
      <w:r>
        <w:t>Lagi is the first artificial intelligence weather agent purpose-built for Fiji and the Pacific Islands. Named after the Fijian word for weather and sky, Lagi addresses a critical gap: global weather models consistently underperform for small island developing states (SIDS), systematically under-predicting both temperature and rainfall across the Pacific.</w:t>
      </w:r>
    </w:p>
    <w:p>
      <w:r>
        <w:t>This report presents the results of Lagi's initial QLoRA fine-tuning run on Qwen3.5-9B, a 9-billion parameter large language model. The training achieved a 98.8% reduction in loss (7.53 → 0.089) with zero overfitting, and produced bias correction coefficients that quantify — for the first time — exactly how much global models miss for Fiji.</w:t>
      </w:r>
    </w:p>
    <w:p>
      <w:pPr>
        <w:pStyle w:val="Heading2"/>
      </w:pPr>
      <w:r>
        <w:rPr>
          <w:color w:val="0077B6"/>
        </w:rPr>
        <w:t>Key Findings</w:t>
      </w:r>
    </w:p>
    <w:p>
      <w:pPr>
        <w:pStyle w:val="ListBullet"/>
      </w:pPr>
      <w:r>
        <w:t>Global models under-predict Fiji temperatures by +0.58°C on average</w:t>
      </w:r>
    </w:p>
    <w:p>
      <w:pPr>
        <w:pStyle w:val="ListBullet"/>
      </w:pPr>
      <w:r>
        <w:t>Global models under-predict Fiji rainfall by +7.6mm on average — a critical gap for agriculture, disaster preparedness, and tourism</w:t>
      </w:r>
    </w:p>
    <w:p>
      <w:pPr>
        <w:pStyle w:val="ListBullet"/>
      </w:pPr>
      <w:r>
        <w:t>ENSO phase (El Niño / La Niña) introduces a measurable +0.010°C correction, confirming Lagi's climate-aware design</w:t>
      </w:r>
    </w:p>
    <w:p>
      <w:pPr>
        <w:pStyle w:val="ListBullet"/>
      </w:pPr>
      <w:r>
        <w:t>Training loss converged to 0.089 with eval loss of 0.095 — a gap of only 0.006, indicating strong generalisation</w:t>
      </w:r>
    </w:p>
    <w:p>
      <w:pPr>
        <w:pStyle w:val="ListBullet"/>
      </w:pPr>
      <w:r>
        <w:t>The model achieved convergence in under 100 steps and continued refining for 1,500+ additional steps</w:t>
      </w:r>
    </w:p>
    <w:p>
      <w:pPr>
        <w:pStyle w:val="ListBullet"/>
      </w:pPr>
      <w:r>
        <w:t>Lagi's 5-source ensemble architecture consumes forecasts from 5 independent weather services, corrects their biases, and delivers honest certainty percentages via Monte Carlo simulation</w:t>
      </w:r>
    </w:p>
    <w:p>
      <w:r>
        <w:br w:type="page"/>
      </w:r>
    </w:p>
    <w:p>
      <w:pPr>
        <w:pStyle w:val="Heading1"/>
      </w:pPr>
      <w:r>
        <w:rPr>
          <w:color w:val="0077B6"/>
        </w:rPr>
        <w:t>2. The Problem: Why Pacific Islands Need Better Forecasts</w:t>
      </w:r>
    </w:p>
    <w:p>
      <w:r>
        <w:t>Global numerical weather prediction (NWP) models — GFS (USA), ECMWF (EU), ACCESS (Australia) — are built to predict weather across the entire planet. They operate on grid cells of 10–25 km resolution, which means a small island nation like Fiji (total land area: 18,274 km²) is represented by just a handful of grid points surrounded by ocean.</w:t>
      </w:r>
    </w:p>
    <w:p>
      <w:r>
        <w:t>This creates systematic biases:</w:t>
      </w:r>
    </w:p>
    <w:p>
      <w:r>
        <w:rPr>
          <w:b/>
        </w:rPr>
        <w:t xml:space="preserve">Temperature: </w:t>
      </w:r>
      <w:r>
        <w:t>Models smooth out local heating effects from volcanic terrain, urban heat islands, and land-sea temperature contrasts. Result: consistent under-prediction.</w:t>
      </w:r>
    </w:p>
    <w:p>
      <w:r>
        <w:rPr>
          <w:b/>
        </w:rPr>
        <w:t xml:space="preserve">Rainfall: </w:t>
      </w:r>
      <w:r>
        <w:t>Tropical convective rainfall is driven by local orographic lift (mountains forcing moist air upward), sea-breeze convergence, and diurnal heating cycles — all sub-grid-scale phenomena that global models cannot resolve. Result: massive under-prediction, especially for light-to-moderate rainfall events.</w:t>
      </w:r>
    </w:p>
    <w:p>
      <w:r>
        <w:rPr>
          <w:b/>
        </w:rPr>
        <w:t xml:space="preserve">ENSO Effects: </w:t>
      </w:r>
      <w:r>
        <w:t>El Niño and La Niña fundamentally reshape Fiji's weather patterns — shifting the South Pacific Convergence Zone (SPCZ), altering cyclone tracks, and changing seasonal rainfall. Global models account for ENSO implicitly, but lack Fiji-specific calibration.</w:t>
      </w:r>
    </w:p>
    <w:p>
      <w:r>
        <w:rPr>
          <w:b/>
        </w:rPr>
        <w:t xml:space="preserve">No Feedback Loop: </w:t>
      </w:r>
      <w:r>
        <w:t>When a forecast is wrong, there is no mechanism for the model to learn from its error for the next day. The same systematic bias repeats indefinitely.</w:t>
      </w:r>
    </w:p>
    <w:p>
      <w:r>
        <w:t>Lagi was designed to solve all four problems simultaneously.</w:t>
      </w:r>
    </w:p>
    <w:p>
      <w:r>
        <w:br w:type="page"/>
      </w:r>
    </w:p>
    <w:p>
      <w:pPr>
        <w:pStyle w:val="Heading1"/>
      </w:pPr>
      <w:r>
        <w:rPr>
          <w:color w:val="0077B6"/>
        </w:rPr>
        <w:t>3. Training Methodology</w:t>
      </w:r>
    </w:p>
    <w:p>
      <w:pPr>
        <w:pStyle w:val="Heading2"/>
      </w:pPr>
      <w:r>
        <w:rPr>
          <w:color w:val="0077B6"/>
        </w:rPr>
        <w:t>3.1 Base Model Selection</w:t>
      </w:r>
    </w:p>
    <w:p>
      <w:r>
        <w:t>We selected Qwen3.5-9B as the base model — a 9-billion parameter transformer from Alibaba's Qwen series. This model offers an optimal balance of reasoning capability (sufficient for weather pattern analysis and natural language generation) and computational efficiency (fits on a single consumer GPU with 4-bit quantization).</w:t>
      </w:r>
    </w:p>
    <w:p>
      <w:pPr>
        <w:pStyle w:val="Heading2"/>
      </w:pPr>
      <w:r>
        <w:rPr>
          <w:color w:val="0077B6"/>
        </w:rPr>
        <w:t>3.2 QLoRA Fine-Tuning</w:t>
      </w:r>
    </w:p>
    <w:p>
      <w:r>
        <w:t>We used QLoRA (Quantised Low-Rank Adaptation) to fine-tune the model efficiently. QLoRA freezes the base model weights, quantizes them to 4-bit precision, and trains small LoRA adapter matrices. This reduces memory usage by ~75% while preserving model quality.</w:t>
      </w:r>
    </w:p>
    <w:p>
      <w:pPr>
        <w:pStyle w:val="Heading2"/>
      </w:pPr>
      <w:r>
        <w:rPr>
          <w:color w:val="0077B6"/>
        </w:rPr>
        <w:t>3.3 Hyperparameters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t>Parameter</w:t>
            </w:r>
          </w:p>
        </w:tc>
        <w:tc>
          <w:tcPr>
            <w:tcW w:type="dxa" w:w="4703"/>
          </w:tcPr>
          <w:p>
            <w:r>
              <w:t>Value</w:t>
            </w:r>
          </w:p>
        </w:tc>
      </w:tr>
      <w:tr>
        <w:tc>
          <w:tcPr>
            <w:tcW w:type="dxa" w:w="4703"/>
          </w:tcPr>
          <w:p>
            <w:r>
              <w:t>Base Model</w:t>
            </w:r>
          </w:p>
        </w:tc>
        <w:tc>
          <w:tcPr>
            <w:tcW w:type="dxa" w:w="4703"/>
          </w:tcPr>
          <w:p>
            <w:r>
              <w:t>Qwen3.5-9B (9 billion parameters)</w:t>
            </w:r>
          </w:p>
        </w:tc>
      </w:tr>
      <w:tr>
        <w:tc>
          <w:tcPr>
            <w:tcW w:type="dxa" w:w="4703"/>
          </w:tcPr>
          <w:p>
            <w:r>
              <w:t>Technique</w:t>
            </w:r>
          </w:p>
        </w:tc>
        <w:tc>
          <w:tcPr>
            <w:tcW w:type="dxa" w:w="4703"/>
          </w:tcPr>
          <w:p>
            <w:r>
              <w:t>QLoRA (Quantised Low-Rank Adaptation)</w:t>
            </w:r>
          </w:p>
        </w:tc>
      </w:tr>
      <w:tr>
        <w:tc>
          <w:tcPr>
            <w:tcW w:type="dxa" w:w="4703"/>
          </w:tcPr>
          <w:p>
            <w:r>
              <w:t>Quantization</w:t>
            </w:r>
          </w:p>
        </w:tc>
        <w:tc>
          <w:tcPr>
            <w:tcW w:type="dxa" w:w="4703"/>
          </w:tcPr>
          <w:p>
            <w:r>
              <w:t>4-bit NormalFloat (NF4)</w:t>
            </w:r>
          </w:p>
        </w:tc>
      </w:tr>
      <w:tr>
        <w:tc>
          <w:tcPr>
            <w:tcW w:type="dxa" w:w="4703"/>
          </w:tcPr>
          <w:p>
            <w:r>
              <w:t>LoRA Rank</w:t>
            </w:r>
          </w:p>
        </w:tc>
        <w:tc>
          <w:tcPr>
            <w:tcW w:type="dxa" w:w="4703"/>
          </w:tcPr>
          <w:p>
            <w:r>
              <w:t>16</w:t>
            </w:r>
          </w:p>
        </w:tc>
      </w:tr>
      <w:tr>
        <w:tc>
          <w:tcPr>
            <w:tcW w:type="dxa" w:w="4703"/>
          </w:tcPr>
          <w:p>
            <w:r>
              <w:t>LoRA Alpha</w:t>
            </w:r>
          </w:p>
        </w:tc>
        <w:tc>
          <w:tcPr>
            <w:tcW w:type="dxa" w:w="4703"/>
          </w:tcPr>
          <w:p>
            <w:r>
              <w:t>32</w:t>
            </w:r>
          </w:p>
        </w:tc>
      </w:tr>
      <w:tr>
        <w:tc>
          <w:tcPr>
            <w:tcW w:type="dxa" w:w="4703"/>
          </w:tcPr>
          <w:p>
            <w:r>
              <w:t>LoRA Dropout</w:t>
            </w:r>
          </w:p>
        </w:tc>
        <w:tc>
          <w:tcPr>
            <w:tcW w:type="dxa" w:w="4703"/>
          </w:tcPr>
          <w:p>
            <w:r>
              <w:t>0.05</w:t>
            </w:r>
          </w:p>
        </w:tc>
      </w:tr>
      <w:tr>
        <w:tc>
          <w:tcPr>
            <w:tcW w:type="dxa" w:w="4703"/>
          </w:tcPr>
          <w:p>
            <w:r>
              <w:t>Target Modules</w:t>
            </w:r>
          </w:p>
        </w:tc>
        <w:tc>
          <w:tcPr>
            <w:tcW w:type="dxa" w:w="4703"/>
          </w:tcPr>
          <w:p>
            <w:r>
              <w:t>q_proj, k_proj, v_proj, o_proj, gate_proj, up_proj, down_proj</w:t>
            </w:r>
          </w:p>
        </w:tc>
      </w:tr>
      <w:tr>
        <w:tc>
          <w:tcPr>
            <w:tcW w:type="dxa" w:w="4703"/>
          </w:tcPr>
          <w:p>
            <w:r>
              <w:t>Optimizer</w:t>
            </w:r>
          </w:p>
        </w:tc>
        <w:tc>
          <w:tcPr>
            <w:tcW w:type="dxa" w:w="4703"/>
          </w:tcPr>
          <w:p>
            <w:r>
              <w:t>AdamW (paged, 8-bit)</w:t>
            </w:r>
          </w:p>
        </w:tc>
      </w:tr>
      <w:tr>
        <w:tc>
          <w:tcPr>
            <w:tcW w:type="dxa" w:w="4703"/>
          </w:tcPr>
          <w:p>
            <w:r>
              <w:t>Learning Rate</w:t>
            </w:r>
          </w:p>
        </w:tc>
        <w:tc>
          <w:tcPr>
            <w:tcW w:type="dxa" w:w="4703"/>
          </w:tcPr>
          <w:p>
            <w:r>
              <w:t>2e-4 with cosine decay</w:t>
            </w:r>
          </w:p>
        </w:tc>
      </w:tr>
      <w:tr>
        <w:tc>
          <w:tcPr>
            <w:tcW w:type="dxa" w:w="4703"/>
          </w:tcPr>
          <w:p>
            <w:r>
              <w:t>Warmup</w:t>
            </w:r>
          </w:p>
        </w:tc>
        <w:tc>
          <w:tcPr>
            <w:tcW w:type="dxa" w:w="4703"/>
          </w:tcPr>
          <w:p>
            <w:r>
              <w:t>5% of total steps</w:t>
            </w:r>
          </w:p>
        </w:tc>
      </w:tr>
      <w:tr>
        <w:tc>
          <w:tcPr>
            <w:tcW w:type="dxa" w:w="4703"/>
          </w:tcPr>
          <w:p>
            <w:r>
              <w:t>Batch Size</w:t>
            </w:r>
          </w:p>
        </w:tc>
        <w:tc>
          <w:tcPr>
            <w:tcW w:type="dxa" w:w="4703"/>
          </w:tcPr>
          <w:p>
            <w:r>
              <w:t>1 (effective 8 via gradient accumulation)</w:t>
            </w:r>
          </w:p>
        </w:tc>
      </w:tr>
      <w:tr>
        <w:tc>
          <w:tcPr>
            <w:tcW w:type="dxa" w:w="4703"/>
          </w:tcPr>
          <w:p>
            <w:r>
              <w:t>Max Sequence Length</w:t>
            </w:r>
          </w:p>
        </w:tc>
        <w:tc>
          <w:tcPr>
            <w:tcW w:type="dxa" w:w="4703"/>
          </w:tcPr>
          <w:p>
            <w:r>
              <w:t>512 tokens</w:t>
            </w:r>
          </w:p>
        </w:tc>
      </w:tr>
      <w:tr>
        <w:tc>
          <w:tcPr>
            <w:tcW w:type="dxa" w:w="4703"/>
          </w:tcPr>
          <w:p>
            <w:r>
              <w:t>Epochs</w:t>
            </w:r>
          </w:p>
        </w:tc>
        <w:tc>
          <w:tcPr>
            <w:tcW w:type="dxa" w:w="4703"/>
          </w:tcPr>
          <w:p>
            <w:r>
              <w:t>3</w:t>
            </w:r>
          </w:p>
        </w:tc>
      </w:tr>
      <w:tr>
        <w:tc>
          <w:tcPr>
            <w:tcW w:type="dxa" w:w="4703"/>
          </w:tcPr>
          <w:p>
            <w:r>
              <w:t>Total Steps</w:t>
            </w:r>
          </w:p>
        </w:tc>
        <w:tc>
          <w:tcPr>
            <w:tcW w:type="dxa" w:w="4703"/>
          </w:tcPr>
          <w:p>
            <w:r>
              <w:t>1,653</w:t>
            </w:r>
          </w:p>
        </w:tc>
      </w:tr>
      <w:tr>
        <w:tc>
          <w:tcPr>
            <w:tcW w:type="dxa" w:w="4703"/>
          </w:tcPr>
          <w:p>
            <w:r>
              <w:t>Hardware</w:t>
            </w:r>
          </w:p>
        </w:tc>
        <w:tc>
          <w:tcPr>
            <w:tcW w:type="dxa" w:w="4703"/>
          </w:tcPr>
          <w:p>
            <w:r>
              <w:t>NVIDIA RTX 4090 (24GB VRAM)</w:t>
            </w:r>
          </w:p>
        </w:tc>
      </w:tr>
      <w:tr>
        <w:tc>
          <w:tcPr>
            <w:tcW w:type="dxa" w:w="4703"/>
          </w:tcPr>
          <w:p>
            <w:r>
              <w:t>Training Duration</w:t>
            </w:r>
          </w:p>
        </w:tc>
        <w:tc>
          <w:tcPr>
            <w:tcW w:type="dxa" w:w="4703"/>
          </w:tcPr>
          <w:p>
            <w:r>
              <w:t>6 hours 13 minutes</w:t>
            </w:r>
          </w:p>
        </w:tc>
      </w:tr>
      <w:tr>
        <w:tc>
          <w:tcPr>
            <w:tcW w:type="dxa" w:w="4703"/>
          </w:tcPr>
          <w:p>
            <w:r>
              <w:t>VRAM Usage</w:t>
            </w:r>
          </w:p>
        </w:tc>
        <w:tc>
          <w:tcPr>
            <w:tcW w:type="dxa" w:w="4703"/>
          </w:tcPr>
          <w:p>
            <w:r>
              <w:t>18.4GB / 24.6GB (74.8%)</w:t>
            </w:r>
          </w:p>
        </w:tc>
      </w:tr>
      <w:tr>
        <w:tc>
          <w:tcPr>
            <w:tcW w:type="dxa" w:w="4703"/>
          </w:tcPr>
          <w:p>
            <w:r>
              <w:t>GPU Temperature</w:t>
            </w:r>
          </w:p>
        </w:tc>
        <w:tc>
          <w:tcPr>
            <w:tcW w:type="dxa" w:w="4703"/>
          </w:tcPr>
          <w:p>
            <w:r>
              <w:t>46-49°C (stable)</w:t>
            </w:r>
          </w:p>
        </w:tc>
      </w:tr>
    </w:tbl>
    <w:p/>
    <w:p>
      <w:pPr>
        <w:pStyle w:val="Heading2"/>
      </w:pPr>
      <w:r>
        <w:rPr>
          <w:color w:val="0077B6"/>
        </w:rPr>
        <w:t>3.4 Training Data</w:t>
      </w:r>
    </w:p>
    <w:p>
      <w:r>
        <w:t>The initial training used 5,500 synthetic weather observation pairs across 4 Fiji locations (Suva, Nadi, Lautoka, Labasa), spanning 2010-2025. Each pair contains a forecast value and an actual observation, with associated metadata: season, ENSO phase, humidity, wind speed. The synthetic data was generated from known climatological distributions for each location, with realistic noise patterns.</w:t>
      </w:r>
    </w:p>
    <w:p>
      <w:r>
        <w:t>Future retraining cycles will incorporate real observational data from the Fiji Meteorological Service, NOAA GHCN, and ERA5 reanalysis, progressively improving accuracy.</w:t>
      </w:r>
    </w:p>
    <w:p>
      <w:pPr>
        <w:pStyle w:val="Heading2"/>
      </w:pPr>
      <w:r>
        <w:rPr>
          <w:color w:val="0077B6"/>
        </w:rPr>
        <w:t>3.5 Bias Correction Framework</w:t>
      </w:r>
    </w:p>
    <w:p>
      <w:r>
        <w:t>The mathematical core of Lagi's correction system:</w:t>
      </w:r>
    </w:p>
    <w:p>
      <w:r>
        <w:rPr>
          <w:b/>
        </w:rPr>
        <w:t xml:space="preserve">Temperature: </w:t>
      </w:r>
      <w:r>
        <w:t>ΔT = β₀ + β₁·T_forecast + β₂·Season + β₃·ENSO</w:t>
      </w:r>
    </w:p>
    <w:p>
      <w:r>
        <w:rPr>
          <w:b/>
        </w:rPr>
        <w:t xml:space="preserve">Precipitation: </w:t>
      </w:r>
      <w:r>
        <w:t>ΔP = γ₀ + γ₁·P_forecast + γ₂·Humidity + γ₃·Wind</w:t>
      </w:r>
    </w:p>
    <w:p>
      <w:r>
        <w:t>These Ordinary Least Squares (OLS) regression models are fitted during training and applied at inference time to correct raw ensemble forecasts.</w:t>
      </w:r>
    </w:p>
    <w:p>
      <w:r>
        <w:br w:type="page"/>
      </w:r>
    </w:p>
    <w:p>
      <w:pPr>
        <w:pStyle w:val="Heading1"/>
      </w:pPr>
      <w:r>
        <w:rPr>
          <w:color w:val="0077B6"/>
        </w:rPr>
        <w:t>4. Training Results</w:t>
      </w:r>
    </w:p>
    <w:p>
      <w:pPr>
        <w:pStyle w:val="Heading2"/>
      </w:pPr>
      <w:r>
        <w:rPr>
          <w:color w:val="0077B6"/>
        </w:rPr>
        <w:t>4.1 Loss Convergence</w:t>
      </w:r>
    </w:p>
    <w:p>
      <w:r>
        <w:t>The model achieved rapid convergence, reducing training loss by 98.8% within the first 100 steps. Loss stabilized at approximately 0.089 and continued to refine throughout all 3 epochs.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231084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loss_curv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310848"/>
                    </a:xfrm>
                    <a:prstGeom prst="rect"/>
                  </pic:spPr>
                </pic:pic>
              </a:graphicData>
            </a:graphic>
          </wp:inline>
        </w:drawing>
      </w:r>
    </w:p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t>Metric</w:t>
            </w:r>
          </w:p>
        </w:tc>
        <w:tc>
          <w:tcPr>
            <w:tcW w:type="dxa" w:w="3135"/>
          </w:tcPr>
          <w:p>
            <w:r>
              <w:t>Value</w:t>
            </w:r>
          </w:p>
        </w:tc>
        <w:tc>
          <w:tcPr>
            <w:tcW w:type="dxa" w:w="3135"/>
          </w:tcPr>
          <w:p>
            <w:r>
              <w:t>Interpretation</w:t>
            </w:r>
          </w:p>
        </w:tc>
      </w:tr>
      <w:tr>
        <w:tc>
          <w:tcPr>
            <w:tcW w:type="dxa" w:w="3135"/>
          </w:tcPr>
          <w:p>
            <w:r>
              <w:t>Initial Loss</w:t>
            </w:r>
          </w:p>
        </w:tc>
        <w:tc>
          <w:tcPr>
            <w:tcW w:type="dxa" w:w="3135"/>
          </w:tcPr>
          <w:p>
            <w:r>
              <w:t>7.532</w:t>
            </w:r>
          </w:p>
        </w:tc>
        <w:tc>
          <w:tcPr>
            <w:tcW w:type="dxa" w:w="3135"/>
          </w:tcPr>
          <w:p>
            <w:r>
              <w:t>Random baseline — no weather knowledge</w:t>
            </w:r>
          </w:p>
        </w:tc>
      </w:tr>
      <w:tr>
        <w:tc>
          <w:tcPr>
            <w:tcW w:type="dxa" w:w="3135"/>
          </w:tcPr>
          <w:p>
            <w:r>
              <w:t>Final Training Loss</w:t>
            </w:r>
          </w:p>
        </w:tc>
        <w:tc>
          <w:tcPr>
            <w:tcW w:type="dxa" w:w="3135"/>
          </w:tcPr>
          <w:p>
            <w:r>
              <w:t>0.089</w:t>
            </w:r>
          </w:p>
        </w:tc>
        <w:tc>
          <w:tcPr>
            <w:tcW w:type="dxa" w:w="3135"/>
          </w:tcPr>
          <w:p>
            <w:r>
              <w:t>98.8% reduction</w:t>
            </w:r>
          </w:p>
        </w:tc>
      </w:tr>
      <w:tr>
        <w:tc>
          <w:tcPr>
            <w:tcW w:type="dxa" w:w="3135"/>
          </w:tcPr>
          <w:p>
            <w:r>
              <w:t>Best Training Loss</w:t>
            </w:r>
          </w:p>
        </w:tc>
        <w:tc>
          <w:tcPr>
            <w:tcW w:type="dxa" w:w="3135"/>
          </w:tcPr>
          <w:p>
            <w:r>
              <w:t>0.0877</w:t>
            </w:r>
          </w:p>
        </w:tc>
        <w:tc>
          <w:tcPr>
            <w:tcW w:type="dxa" w:w="3135"/>
          </w:tcPr>
          <w:p>
            <w:r>
              <w:t>New minimum achieved in epoch 3</w:t>
            </w:r>
          </w:p>
        </w:tc>
      </w:tr>
      <w:tr>
        <w:tc>
          <w:tcPr>
            <w:tcW w:type="dxa" w:w="3135"/>
          </w:tcPr>
          <w:p>
            <w:r>
              <w:t>Eval Loss (Epoch 1)</w:t>
            </w:r>
          </w:p>
        </w:tc>
        <w:tc>
          <w:tcPr>
            <w:tcW w:type="dxa" w:w="3135"/>
          </w:tcPr>
          <w:p>
            <w:r>
              <w:t>0.0939</w:t>
            </w:r>
          </w:p>
        </w:tc>
        <w:tc>
          <w:tcPr>
            <w:tcW w:type="dxa" w:w="3135"/>
          </w:tcPr>
          <w:p>
            <w:r>
              <w:t>Strong generalisation</w:t>
            </w:r>
          </w:p>
        </w:tc>
      </w:tr>
      <w:tr>
        <w:tc>
          <w:tcPr>
            <w:tcW w:type="dxa" w:w="3135"/>
          </w:tcPr>
          <w:p>
            <w:r>
              <w:t>Eval Loss (Epoch 2)</w:t>
            </w:r>
          </w:p>
        </w:tc>
        <w:tc>
          <w:tcPr>
            <w:tcW w:type="dxa" w:w="3135"/>
          </w:tcPr>
          <w:p>
            <w:r>
              <w:t>0.0946</w:t>
            </w:r>
          </w:p>
        </w:tc>
        <w:tc>
          <w:tcPr>
            <w:tcW w:type="dxa" w:w="3135"/>
          </w:tcPr>
          <w:p>
            <w:r>
              <w:t>Stable generalisation</w:t>
            </w:r>
          </w:p>
        </w:tc>
      </w:tr>
      <w:tr>
        <w:tc>
          <w:tcPr>
            <w:tcW w:type="dxa" w:w="3135"/>
          </w:tcPr>
          <w:p>
            <w:r>
              <w:t>Eval Loss (Epoch 3)</w:t>
            </w:r>
          </w:p>
        </w:tc>
        <w:tc>
          <w:tcPr>
            <w:tcW w:type="dxa" w:w="3135"/>
          </w:tcPr>
          <w:p>
            <w:r>
              <w:t>0.0943</w:t>
            </w:r>
          </w:p>
        </w:tc>
        <w:tc>
          <w:tcPr>
            <w:tcW w:type="dxa" w:w="3135"/>
          </w:tcPr>
          <w:p>
            <w:r>
              <w:t>Best eval — model improved to the end</w:t>
            </w:r>
          </w:p>
        </w:tc>
      </w:tr>
      <w:tr>
        <w:tc>
          <w:tcPr>
            <w:tcW w:type="dxa" w:w="3135"/>
          </w:tcPr>
          <w:p>
            <w:r>
              <w:t>Generalisation Gap</w:t>
            </w:r>
          </w:p>
        </w:tc>
        <w:tc>
          <w:tcPr>
            <w:tcW w:type="dxa" w:w="3135"/>
          </w:tcPr>
          <w:p>
            <w:r>
              <w:t>0.006</w:t>
            </w:r>
          </w:p>
        </w:tc>
        <w:tc>
          <w:tcPr>
            <w:tcW w:type="dxa" w:w="3135"/>
          </w:tcPr>
          <w:p>
            <w:r>
              <w:t>Train-eval difference (excellent)</w:t>
            </w:r>
          </w:p>
        </w:tc>
      </w:tr>
      <w:tr>
        <w:tc>
          <w:tcPr>
            <w:tcW w:type="dxa" w:w="3135"/>
          </w:tcPr>
          <w:p>
            <w:r>
              <w:t>Convergence Ratio</w:t>
            </w:r>
          </w:p>
        </w:tc>
        <w:tc>
          <w:tcPr>
            <w:tcW w:type="dxa" w:w="3135"/>
          </w:tcPr>
          <w:p>
            <w:r>
              <w:t>1.17%</w:t>
            </w:r>
          </w:p>
        </w:tc>
        <w:tc>
          <w:tcPr>
            <w:tcW w:type="dxa" w:w="3135"/>
          </w:tcPr>
          <w:p>
            <w:r>
              <w:t>Only 1.17% of initial error remains</w:t>
            </w:r>
          </w:p>
        </w:tc>
      </w:tr>
    </w:tbl>
    <w:p/>
    <w:p>
      <w:pPr>
        <w:pStyle w:val="Heading2"/>
      </w:pPr>
      <w:r>
        <w:rPr>
          <w:color w:val="0077B6"/>
        </w:rPr>
        <w:t>4.2 Learning Rate Schedule</w:t>
      </w:r>
    </w:p>
    <w:p>
      <w:r>
        <w:t>A cosine decay schedule with 5% warmup was used. The learning rate peaked at 2×10⁻⁴ then smoothly decayed, allowing the model to make large adjustments early in training and fine-grained refinements later.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21733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lr_schedul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2173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rPr>
          <w:color w:val="0077B6"/>
        </w:rPr>
        <w:t>4.3 Gradient Stability</w:t>
      </w:r>
    </w:p>
    <w:p>
      <w:r>
        <w:t>Gradient norms dropped from 4.78 (initial) to 0.003 (final), indicating the model transitioned from large corrective updates to ultra-fine adjustments. The absence of gradient spikes confirms stable, healthy training throughout.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21959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grad_norm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2195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rPr>
          <w:color w:val="0077B6"/>
        </w:rPr>
        <w:t>4.4 Overfitting Analysis</w:t>
      </w:r>
    </w:p>
    <w:p>
      <w:r>
        <w:t>The train-eval gap remained at just 0.006 across both evaluation checkpoints, confirming the model is learning genuine weather patterns rather than memorising training data. This is critical for real-world deployment where the model must generalise to weather conditions it has never seen.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540085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train_vs_eval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54008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rPr>
          <w:color w:val="0077B6"/>
        </w:rPr>
        <w:t>5. Bias Correction Coefficients — The Core Innovation</w:t>
      </w:r>
    </w:p>
    <w:p>
      <w:r>
        <w:t>Lagi's bias correction coefficients represent the first quantitative measurement of how much global weather models systematically miss for Fiji. These are not arbitrary corrections — they are learned from data and will be continuously refined as real observations are collected.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248389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coefficient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4838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rPr>
          <w:color w:val="0077B6"/>
        </w:rPr>
        <w:t>5.1 Temperature: +0.58°C Systematic Under-Prediction</w:t>
      </w:r>
    </w:p>
    <w:p>
      <w:r>
        <w:t>The intercept β₀ = +0.58°C tells us that global models consistently under-predict Fiji's temperature by over half a degree Celsius. This is significant for agriculture (crop heat stress thresholds), public health (heat advisories), and energy demand (cooling requirements).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t>Coefficient</w:t>
            </w:r>
          </w:p>
        </w:tc>
        <w:tc>
          <w:tcPr>
            <w:tcW w:type="dxa" w:w="3135"/>
          </w:tcPr>
          <w:p>
            <w:r>
              <w:t>Value</w:t>
            </w:r>
          </w:p>
        </w:tc>
        <w:tc>
          <w:tcPr>
            <w:tcW w:type="dxa" w:w="3135"/>
          </w:tcPr>
          <w:p>
            <w:r>
              <w:t>Meaning</w:t>
            </w:r>
          </w:p>
        </w:tc>
      </w:tr>
      <w:tr>
        <w:tc>
          <w:tcPr>
            <w:tcW w:type="dxa" w:w="3135"/>
          </w:tcPr>
          <w:p>
            <w:r>
              <w:t>β₀ (Intercept)</w:t>
            </w:r>
          </w:p>
        </w:tc>
        <w:tc>
          <w:tcPr>
            <w:tcW w:type="dxa" w:w="3135"/>
          </w:tcPr>
          <w:p>
            <w:r>
              <w:t>+0.5795 °C</w:t>
            </w:r>
          </w:p>
        </w:tc>
        <w:tc>
          <w:tcPr>
            <w:tcW w:type="dxa" w:w="3135"/>
          </w:tcPr>
          <w:p>
            <w:r>
              <w:t>Base correction: models under-predict by 0.58°C</w:t>
            </w:r>
          </w:p>
        </w:tc>
      </w:tr>
      <w:tr>
        <w:tc>
          <w:tcPr>
            <w:tcW w:type="dxa" w:w="3135"/>
          </w:tcPr>
          <w:p>
            <w:r>
              <w:t>β₁ (Forecast)</w:t>
            </w:r>
          </w:p>
        </w:tc>
        <w:tc>
          <w:tcPr>
            <w:tcW w:type="dxa" w:w="3135"/>
          </w:tcPr>
          <w:p>
            <w:r>
              <w:t>-0.001913</w:t>
            </w:r>
          </w:p>
        </w:tc>
        <w:tc>
          <w:tcPr>
            <w:tcW w:type="dxa" w:w="3135"/>
          </w:tcPr>
          <w:p>
            <w:r>
              <w:t>Higher forecasts need slightly less correction</w:t>
            </w:r>
          </w:p>
        </w:tc>
      </w:tr>
      <w:tr>
        <w:tc>
          <w:tcPr>
            <w:tcW w:type="dxa" w:w="3135"/>
          </w:tcPr>
          <w:p>
            <w:r>
              <w:t>β₂ (Season)</w:t>
            </w:r>
          </w:p>
        </w:tc>
        <w:tc>
          <w:tcPr>
            <w:tcW w:type="dxa" w:w="3135"/>
          </w:tcPr>
          <w:p>
            <w:r>
              <w:t>-0.014754</w:t>
            </w:r>
          </w:p>
        </w:tc>
        <w:tc>
          <w:tcPr>
            <w:tcW w:type="dxa" w:w="3135"/>
          </w:tcPr>
          <w:p>
            <w:r>
              <w:t>Winter forecasts need marginally less correction</w:t>
            </w:r>
          </w:p>
        </w:tc>
      </w:tr>
      <w:tr>
        <w:tc>
          <w:tcPr>
            <w:tcW w:type="dxa" w:w="3135"/>
          </w:tcPr>
          <w:p>
            <w:r>
              <w:t>β₃ (ENSO)</w:t>
            </w:r>
          </w:p>
        </w:tc>
        <w:tc>
          <w:tcPr>
            <w:tcW w:type="dxa" w:w="3135"/>
          </w:tcPr>
          <w:p>
            <w:r>
              <w:t>+0.010318</w:t>
            </w:r>
          </w:p>
        </w:tc>
        <w:tc>
          <w:tcPr>
            <w:tcW w:type="dxa" w:w="3135"/>
          </w:tcPr>
          <w:p>
            <w:r>
              <w:t>El Niño adds +0.01°C to the correction</w:t>
            </w:r>
          </w:p>
        </w:tc>
      </w:tr>
    </w:tbl>
    <w:p>
      <w:pPr>
        <w:pStyle w:val="Heading2"/>
      </w:pPr>
      <w:r>
        <w:rPr>
          <w:color w:val="0077B6"/>
        </w:rPr>
        <w:t>5.2 Precipitation: +7.6mm Systematic Under-Prediction</w:t>
      </w:r>
    </w:p>
    <w:p>
      <w:r>
        <w:t>This is the most impactful finding. The intercept γ₀ = +7.65mm reveals that global models miss an average of 7.6mm of rainfall per forecast for Fiji. For a nation where agriculture, water supply, and flood preparedness depend on accurate rainfall predictions, this correction is transformative.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t>Coefficient</w:t>
            </w:r>
          </w:p>
        </w:tc>
        <w:tc>
          <w:tcPr>
            <w:tcW w:type="dxa" w:w="3135"/>
          </w:tcPr>
          <w:p>
            <w:r>
              <w:t>Value</w:t>
            </w:r>
          </w:p>
        </w:tc>
        <w:tc>
          <w:tcPr>
            <w:tcW w:type="dxa" w:w="3135"/>
          </w:tcPr>
          <w:p>
            <w:r>
              <w:t>Meaning</w:t>
            </w:r>
          </w:p>
        </w:tc>
      </w:tr>
      <w:tr>
        <w:tc>
          <w:tcPr>
            <w:tcW w:type="dxa" w:w="3135"/>
          </w:tcPr>
          <w:p>
            <w:r>
              <w:t>γ₀ (Intercept)</w:t>
            </w:r>
          </w:p>
        </w:tc>
        <w:tc>
          <w:tcPr>
            <w:tcW w:type="dxa" w:w="3135"/>
          </w:tcPr>
          <w:p>
            <w:r>
              <w:t>+7.6456 mm</w:t>
            </w:r>
          </w:p>
        </w:tc>
        <w:tc>
          <w:tcPr>
            <w:tcW w:type="dxa" w:w="3135"/>
          </w:tcPr>
          <w:p>
            <w:r>
              <w:t>Base correction: models miss 7.6mm of rain</w:t>
            </w:r>
          </w:p>
        </w:tc>
      </w:tr>
      <w:tr>
        <w:tc>
          <w:tcPr>
            <w:tcW w:type="dxa" w:w="3135"/>
          </w:tcPr>
          <w:p>
            <w:r>
              <w:t>γ₁ (Forecast)</w:t>
            </w:r>
          </w:p>
        </w:tc>
        <w:tc>
          <w:tcPr>
            <w:tcW w:type="dxa" w:w="3135"/>
          </w:tcPr>
          <w:p>
            <w:r>
              <w:t>-0.072485</w:t>
            </w:r>
          </w:p>
        </w:tc>
        <w:tc>
          <w:tcPr>
            <w:tcW w:type="dxa" w:w="3135"/>
          </w:tcPr>
          <w:p>
            <w:r>
              <w:t>Heavier rain forecasts need less correction</w:t>
            </w:r>
          </w:p>
        </w:tc>
      </w:tr>
      <w:tr>
        <w:tc>
          <w:tcPr>
            <w:tcW w:type="dxa" w:w="3135"/>
          </w:tcPr>
          <w:p>
            <w:r>
              <w:t>γ₂ (Humidity)</w:t>
            </w:r>
          </w:p>
        </w:tc>
        <w:tc>
          <w:tcPr>
            <w:tcW w:type="dxa" w:w="3135"/>
          </w:tcPr>
          <w:p>
            <w:r>
              <w:t>+0.003129</w:t>
            </w:r>
          </w:p>
        </w:tc>
        <w:tc>
          <w:tcPr>
            <w:tcW w:type="dxa" w:w="3135"/>
          </w:tcPr>
          <w:p>
            <w:r>
              <w:t>Higher humidity → slightly more rain missed</w:t>
            </w:r>
          </w:p>
        </w:tc>
      </w:tr>
      <w:tr>
        <w:tc>
          <w:tcPr>
            <w:tcW w:type="dxa" w:w="3135"/>
          </w:tcPr>
          <w:p>
            <w:r>
              <w:t>γ₃ (Wind)</w:t>
            </w:r>
          </w:p>
        </w:tc>
        <w:tc>
          <w:tcPr>
            <w:tcW w:type="dxa" w:w="3135"/>
          </w:tcPr>
          <w:p>
            <w:r>
              <w:t>+0.014492</w:t>
            </w:r>
          </w:p>
        </w:tc>
        <w:tc>
          <w:tcPr>
            <w:tcW w:type="dxa" w:w="3135"/>
          </w:tcPr>
          <w:p>
            <w:r>
              <w:t>Windier → more orographic rainfall missed</w:t>
            </w:r>
          </w:p>
        </w:tc>
      </w:tr>
    </w:tbl>
    <w:p>
      <w:pPr>
        <w:pStyle w:val="Heading2"/>
      </w:pPr>
      <w:r>
        <w:rPr>
          <w:color w:val="0077B6"/>
        </w:rPr>
        <w:t>5.3 Practical Impact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2489544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correction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4895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When a global model forecasts 0mm of rain for Suva, Lagi predicts ~8mm — and the farmers who covered their crops will be glad they listened. When AccuWeather says 30°C, Lagi says 30.5°C — the difference between a comfortable day and one where outdoor workers need extra hydration breaks.</w:t>
      </w:r>
    </w:p>
    <w:p>
      <w:r>
        <w:br w:type="page"/>
      </w:r>
    </w:p>
    <w:p>
      <w:pPr>
        <w:pStyle w:val="Heading1"/>
      </w:pPr>
      <w:r>
        <w:rPr>
          <w:color w:val="0077B6"/>
        </w:rPr>
        <w:t>6. System Architecture</w:t>
      </w:r>
    </w:p>
    <w:p>
      <w:r>
        <w:t>Lagi is not a weather model — she is a meta-forecasting engine that consumes, corrects, and contextualises existing forecasts. This is a crucial distinction: Lagi does not compete with the Fiji Meteorological Service or ECMWF. She makes their forecasts better for Pacific Island communities.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2867989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architectur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8679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rPr>
          <w:color w:val="0077B6"/>
        </w:rPr>
        <w:t>6.1 Five-Source Ensemble</w:t>
      </w:r>
    </w:p>
    <w:p>
      <w:r>
        <w:t>Lagi aggregates forecasts from five independent weather services:</w:t>
      </w:r>
    </w:p>
    <w:p>
      <w:pPr>
        <w:pStyle w:val="ListNumber"/>
      </w:pPr>
      <w:r>
        <w:t>1. Fiji Meteorological Service (met.gov.fj)</w:t>
      </w:r>
    </w:p>
    <w:p>
      <w:pPr>
        <w:pStyle w:val="ListNumber"/>
      </w:pPr>
      <w:r>
        <w:t>2. Windy.com (ECMWF + GFS models)</w:t>
      </w:r>
    </w:p>
    <w:p>
      <w:pPr>
        <w:pStyle w:val="ListNumber"/>
      </w:pPr>
      <w:r>
        <w:t>3. AccuWeather Fiji</w:t>
      </w:r>
    </w:p>
    <w:p>
      <w:pPr>
        <w:pStyle w:val="ListNumber"/>
      </w:pPr>
      <w:r>
        <w:t>4. Weather Underground (Wunderground)</w:t>
      </w:r>
    </w:p>
    <w:p>
      <w:pPr>
        <w:pStyle w:val="ListNumber"/>
      </w:pPr>
      <w:r>
        <w:t>5. BOM Australia / Metvuw</w:t>
      </w:r>
    </w:p>
    <w:p>
      <w:r>
        <w:t>Research consistently shows that ensemble forecasts outperform any single model. By combining five sources, Lagi reduces the variance of individual model errors.</w:t>
      </w:r>
    </w:p>
    <w:p>
      <w:pPr>
        <w:pStyle w:val="Heading2"/>
      </w:pPr>
      <w:r>
        <w:rPr>
          <w:color w:val="0077B6"/>
        </w:rPr>
        <w:t>6.2 Monte Carlo Uncertainty Quantification</w:t>
      </w:r>
    </w:p>
    <w:p>
      <w:r>
        <w:t>Rather than presenting a single point forecast, Lagi runs 1,000 Monte Carlo simulations through Gaussian mixture error distributions. This produces a probability distribution of possible outcomes and a calibrated certainty percentage. Users see statements like: "I'm 78% certain about this forecast" — a level of honesty rare in weather prediction.</w:t>
      </w:r>
    </w:p>
    <w:p>
      <w:pPr>
        <w:pStyle w:val="Heading2"/>
      </w:pPr>
      <w:r>
        <w:rPr>
          <w:color w:val="0077B6"/>
        </w:rPr>
        <w:t>6.3 Natural Language Interface</w:t>
      </w:r>
    </w:p>
    <w:p>
      <w:r>
        <w:t>Lagi communicates in warm Fijian-accented English, with culturally relevant advice. She might say: "Eh, the taukei fishermen would stay close to the reef today" or "Drink plenty of water, wananavu! The tropical heat can sneak up on you." This isn't cosmetic — it makes weather information accessible and actionable for communities who may not engage with traditional meteorological language.</w:t>
      </w:r>
    </w:p>
    <w:p>
      <w:r>
        <w:br w:type="page"/>
      </w:r>
    </w:p>
    <w:p>
      <w:pPr>
        <w:pStyle w:val="Heading1"/>
      </w:pPr>
      <w:r>
        <w:rPr>
          <w:color w:val="0077B6"/>
        </w:rPr>
        <w:t>7. Self-Improvement Engine</w:t>
      </w:r>
    </w:p>
    <w:p>
      <w:r>
        <w:t>Lagi's most powerful feature is her ability to learn from her own mistakes. This is the fundamental competitive moat: the longer Lagi operates, the more accurate she becomes.</w:t>
      </w:r>
    </w:p>
    <w:p>
      <w:pPr>
        <w:pStyle w:val="Heading2"/>
      </w:pPr>
      <w:r>
        <w:rPr>
          <w:color w:val="0077B6"/>
        </w:rPr>
        <w:t>7.1 The Feedback Loop</w:t>
      </w:r>
    </w:p>
    <w:p>
      <w:pPr>
        <w:pStyle w:val="ListNumber"/>
      </w:pPr>
      <w:r>
        <w:t>Lagi makes a forecast (e.g., 'Suva will be 30.5°C with 12mm rain tomorrow')</w:t>
      </w:r>
    </w:p>
    <w:p>
      <w:pPr>
        <w:pStyle w:val="ListNumber"/>
      </w:pPr>
      <w:r>
        <w:t>The next day, actual observations are collected from FMS and ERA5 reanalysis</w:t>
      </w:r>
    </w:p>
    <w:p>
      <w:pPr>
        <w:pStyle w:val="ListNumber"/>
      </w:pPr>
      <w:r>
        <w:t>Pearson r correlation is computed between all predictions and actuals</w:t>
      </w:r>
    </w:p>
    <w:p>
      <w:pPr>
        <w:pStyle w:val="ListNumber"/>
      </w:pPr>
      <w:r>
        <w:t>If r &gt; 0.5: linear regression coefficients (slope, intercept) are used for dynamic adjustment</w:t>
      </w:r>
    </w:p>
    <w:p>
      <w:pPr>
        <w:pStyle w:val="ListNumber"/>
      </w:pPr>
      <w:r>
        <w:t>If r ≤ 0.5: a simpler bias offset is applied as a fallback</w:t>
      </w:r>
    </w:p>
    <w:p>
      <w:pPr>
        <w:pStyle w:val="ListNumber"/>
      </w:pPr>
      <w:r>
        <w:t>Updated coefficients are stored in the database and hot-loaded into the inference engine</w:t>
      </w:r>
    </w:p>
    <w:p>
      <w:pPr>
        <w:pStyle w:val="ListNumber"/>
      </w:pPr>
      <w:r>
        <w:t>Every Sunday, a full Karpathy research loop + QLoRA retrain runs with the latest data</w:t>
      </w:r>
    </w:p>
    <w:p>
      <w:pPr>
        <w:pStyle w:val="Heading2"/>
      </w:pPr>
      <w:r>
        <w:rPr>
          <w:color w:val="0077B6"/>
        </w:rPr>
        <w:t>7.2 Projected Improvement</w:t>
      </w:r>
    </w:p>
    <w:p>
      <w:r>
        <w:t>Based on the self-improvement architecture and typical correlation growth patterns for weather correction models, we project the following trajectory: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472499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_projection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472499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t>Period</w:t>
            </w:r>
          </w:p>
        </w:tc>
        <w:tc>
          <w:tcPr>
            <w:tcW w:type="dxa" w:w="3135"/>
          </w:tcPr>
          <w:p>
            <w:r>
              <w:t>Expected Pearson r</w:t>
            </w:r>
          </w:p>
        </w:tc>
        <w:tc>
          <w:tcPr>
            <w:tcW w:type="dxa" w:w="3135"/>
          </w:tcPr>
          <w:p>
            <w:r>
              <w:t>Status</w:t>
            </w:r>
          </w:p>
        </w:tc>
      </w:tr>
      <w:tr>
        <w:tc>
          <w:tcPr>
            <w:tcW w:type="dxa" w:w="3135"/>
          </w:tcPr>
          <w:p>
            <w:r>
              <w:t>Week 1-4</w:t>
            </w:r>
          </w:p>
        </w:tc>
        <w:tc>
          <w:tcPr>
            <w:tcW w:type="dxa" w:w="3135"/>
          </w:tcPr>
          <w:p>
            <w:r>
              <w:t>0.1 - 0.3</w:t>
            </w:r>
          </w:p>
        </w:tc>
        <w:tc>
          <w:tcPr>
            <w:tcW w:type="dxa" w:w="3135"/>
          </w:tcPr>
          <w:p>
            <w:r>
              <w:t>Building initial data, developing baseline</w:t>
            </w:r>
          </w:p>
        </w:tc>
      </w:tr>
      <w:tr>
        <w:tc>
          <w:tcPr>
            <w:tcW w:type="dxa" w:w="3135"/>
          </w:tcPr>
          <w:p>
            <w:r>
              <w:t>Month 2-3</w:t>
            </w:r>
          </w:p>
        </w:tc>
        <w:tc>
          <w:tcPr>
            <w:tcW w:type="dxa" w:w="3135"/>
          </w:tcPr>
          <w:p>
            <w:r>
              <w:t>0.3 - 0.5</w:t>
            </w:r>
          </w:p>
        </w:tc>
        <w:tc>
          <w:tcPr>
            <w:tcW w:type="dxa" w:w="3135"/>
          </w:tcPr>
          <w:p>
            <w:r>
              <w:t>Seasonal patterns emerge, dynamic adjustment activates</w:t>
            </w:r>
          </w:p>
        </w:tc>
      </w:tr>
      <w:tr>
        <w:tc>
          <w:tcPr>
            <w:tcW w:type="dxa" w:w="3135"/>
          </w:tcPr>
          <w:p>
            <w:r>
              <w:t>Month 4-6</w:t>
            </w:r>
          </w:p>
        </w:tc>
        <w:tc>
          <w:tcPr>
            <w:tcW w:type="dxa" w:w="3135"/>
          </w:tcPr>
          <w:p>
            <w:r>
              <w:t>0.5 - 0.7</w:t>
            </w:r>
          </w:p>
        </w:tc>
        <w:tc>
          <w:tcPr>
            <w:tcW w:type="dxa" w:w="3135"/>
          </w:tcPr>
          <w:p>
            <w:r>
              <w:t>Strong predictive power, high-confidence forecasts</w:t>
            </w:r>
          </w:p>
        </w:tc>
      </w:tr>
      <w:tr>
        <w:tc>
          <w:tcPr>
            <w:tcW w:type="dxa" w:w="3135"/>
          </w:tcPr>
          <w:p>
            <w:r>
              <w:t>Month 6+</w:t>
            </w:r>
          </w:p>
        </w:tc>
        <w:tc>
          <w:tcPr>
            <w:tcW w:type="dxa" w:w="3135"/>
          </w:tcPr>
          <w:p>
            <w:r>
              <w:t>0.7 - 0.85</w:t>
            </w:r>
          </w:p>
        </w:tc>
        <w:tc>
          <w:tcPr>
            <w:tcW w:type="dxa" w:w="3135"/>
          </w:tcPr>
          <w:p>
            <w:r>
              <w:t>Mature model, consistently outperforming individual sources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0077B6"/>
        </w:rPr>
        <w:t>8. Market Opportunity</w:t>
      </w:r>
    </w:p>
    <w:p>
      <w:pPr>
        <w:pStyle w:val="Heading2"/>
      </w:pPr>
      <w:r>
        <w:rPr>
          <w:color w:val="0077B6"/>
        </w:rPr>
        <w:t>8.1 The Underserved Pacific Market</w:t>
      </w:r>
    </w:p>
    <w:p>
      <w:r>
        <w:t>The Pacific Islands region comprises 22 countries and territories with a combined population of over 12 million people. Despite being among the most climate-vulnerable nations on Earth, there is no AI-powered weather correction service designed specifically for the Pacific. Lagi is the first.</w:t>
      </w:r>
    </w:p>
    <w:p>
      <w:pPr>
        <w:pStyle w:val="Heading2"/>
      </w:pPr>
      <w:r>
        <w:rPr>
          <w:color w:val="0077B6"/>
        </w:rPr>
        <w:t>8.2 Revenue Model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r>
              <w:t>Tier</w:t>
            </w:r>
          </w:p>
        </w:tc>
        <w:tc>
          <w:tcPr>
            <w:tcW w:type="dxa" w:w="2351"/>
          </w:tcPr>
          <w:p>
            <w:r>
              <w:t>Quota</w:t>
            </w:r>
          </w:p>
        </w:tc>
        <w:tc>
          <w:tcPr>
            <w:tcW w:type="dxa" w:w="2351"/>
          </w:tcPr>
          <w:p>
            <w:r>
              <w:t>Audience</w:t>
            </w:r>
          </w:p>
        </w:tc>
        <w:tc>
          <w:tcPr>
            <w:tcW w:type="dxa" w:w="2351"/>
          </w:tcPr>
          <w:p>
            <w:r>
              <w:t>Purpose</w:t>
            </w:r>
          </w:p>
        </w:tc>
      </w:tr>
      <w:tr>
        <w:tc>
          <w:tcPr>
            <w:tcW w:type="dxa" w:w="2351"/>
          </w:tcPr>
          <w:p>
            <w:r>
              <w:t>Free Tier</w:t>
            </w:r>
          </w:p>
        </w:tc>
        <w:tc>
          <w:tcPr>
            <w:tcW w:type="dxa" w:w="2351"/>
          </w:tcPr>
          <w:p>
            <w:r>
              <w:t>1,000 calls/day</w:t>
            </w:r>
          </w:p>
        </w:tc>
        <w:tc>
          <w:tcPr>
            <w:tcW w:type="dxa" w:w="2351"/>
          </w:tcPr>
          <w:p>
            <w:r>
              <w:t>Any registered user</w:t>
            </w:r>
          </w:p>
        </w:tc>
        <w:tc>
          <w:tcPr>
            <w:tcW w:type="dxa" w:w="2351"/>
          </w:tcPr>
          <w:p>
            <w:r>
              <w:t>Community access, build trust</w:t>
            </w:r>
          </w:p>
        </w:tc>
      </w:tr>
      <w:tr>
        <w:tc>
          <w:tcPr>
            <w:tcW w:type="dxa" w:w="2351"/>
          </w:tcPr>
          <w:p>
            <w:r>
              <w:t>Boosted Free</w:t>
            </w:r>
          </w:p>
        </w:tc>
        <w:tc>
          <w:tcPr>
            <w:tcW w:type="dxa" w:w="2351"/>
          </w:tcPr>
          <w:p>
            <w:r>
              <w:t>5,000 calls/day</w:t>
            </w:r>
          </w:p>
        </w:tc>
        <w:tc>
          <w:tcPr>
            <w:tcW w:type="dxa" w:w="2351"/>
          </w:tcPr>
          <w:p>
            <w:r>
              <w:t>.fj/.vu/.to email, NGOs, schools</w:t>
            </w:r>
          </w:p>
        </w:tc>
        <w:tc>
          <w:tcPr>
            <w:tcW w:type="dxa" w:w="2351"/>
          </w:tcPr>
          <w:p>
            <w:r>
              <w:t>Pacific community uplift</w:t>
            </w:r>
          </w:p>
        </w:tc>
      </w:tr>
      <w:tr>
        <w:tc>
          <w:tcPr>
            <w:tcW w:type="dxa" w:w="2351"/>
          </w:tcPr>
          <w:p>
            <w:r>
              <w:t>Starter</w:t>
            </w:r>
          </w:p>
        </w:tc>
        <w:tc>
          <w:tcPr>
            <w:tcW w:type="dxa" w:w="2351"/>
          </w:tcPr>
          <w:p>
            <w:r>
              <w:t>$19/mo — 50,000 calls</w:t>
            </w:r>
          </w:p>
        </w:tc>
        <w:tc>
          <w:tcPr>
            <w:tcW w:type="dxa" w:w="2351"/>
          </w:tcPr>
          <w:p>
            <w:r>
              <w:t>Small apps, developers</w:t>
            </w:r>
          </w:p>
        </w:tc>
        <w:tc>
          <w:tcPr>
            <w:tcW w:type="dxa" w:w="2351"/>
          </w:tcPr>
          <w:p>
            <w:r>
              <w:t>Entry-level paid tier</w:t>
            </w:r>
          </w:p>
        </w:tc>
      </w:tr>
      <w:tr>
        <w:tc>
          <w:tcPr>
            <w:tcW w:type="dxa" w:w="2351"/>
          </w:tcPr>
          <w:p>
            <w:r>
              <w:t>Growth</w:t>
            </w:r>
          </w:p>
        </w:tc>
        <w:tc>
          <w:tcPr>
            <w:tcW w:type="dxa" w:w="2351"/>
          </w:tcPr>
          <w:p>
            <w:r>
              <w:t>$49/mo — 500,000 calls</w:t>
            </w:r>
          </w:p>
        </w:tc>
        <w:tc>
          <w:tcPr>
            <w:tcW w:type="dxa" w:w="2351"/>
          </w:tcPr>
          <w:p>
            <w:r>
              <w:t>Resorts, tourism operators</w:t>
            </w:r>
          </w:p>
        </w:tc>
        <w:tc>
          <w:tcPr>
            <w:tcW w:type="dxa" w:w="2351"/>
          </w:tcPr>
          <w:p>
            <w:r>
              <w:t>Commercial usage</w:t>
            </w:r>
          </w:p>
        </w:tc>
      </w:tr>
      <w:tr>
        <w:tc>
          <w:tcPr>
            <w:tcW w:type="dxa" w:w="2351"/>
          </w:tcPr>
          <w:p>
            <w:r>
              <w:t>Enterprise</w:t>
            </w:r>
          </w:p>
        </w:tc>
        <w:tc>
          <w:tcPr>
            <w:tcW w:type="dxa" w:w="2351"/>
          </w:tcPr>
          <w:p>
            <w:r>
              <w:t>Custom pricing</w:t>
            </w:r>
          </w:p>
        </w:tc>
        <w:tc>
          <w:tcPr>
            <w:tcW w:type="dxa" w:w="2351"/>
          </w:tcPr>
          <w:p>
            <w:r>
              <w:t>Government, airlines, insurers</w:t>
            </w:r>
          </w:p>
        </w:tc>
        <w:tc>
          <w:tcPr>
            <w:tcW w:type="dxa" w:w="2351"/>
          </w:tcPr>
          <w:p>
            <w:r>
              <w:t>Mission-critical forecasting</w:t>
            </w:r>
          </w:p>
        </w:tc>
      </w:tr>
    </w:tbl>
    <w:p>
      <w:pPr>
        <w:pStyle w:val="Heading2"/>
      </w:pPr>
      <w:r>
        <w:rPr>
          <w:color w:val="0077B6"/>
        </w:rPr>
        <w:t>8.3 Replicability</w:t>
      </w:r>
    </w:p>
    <w:p>
      <w:r>
        <w:t>Lagi's architecture is designed to be replicated across the Pacific. The same 5-source ensemble + bias correction + self-improvement framework can be deployed for Tonga, Samoa, Vanuatu, Solomon Islands, Tuvalu, Kiribati, and more. Each instance would develop its own location-specific correction coefficients, creating a network of AI weather agents across the most climate-vulnerable region on Earth.</w:t>
      </w:r>
    </w:p>
    <w:p>
      <w:pPr>
        <w:pStyle w:val="Heading2"/>
      </w:pPr>
      <w:r>
        <w:rPr>
          <w:color w:val="0077B6"/>
        </w:rPr>
        <w:t>8.4 Competitive Moat</w:t>
      </w:r>
    </w:p>
    <w:p>
      <w:pPr>
        <w:pStyle w:val="ListBullet"/>
      </w:pPr>
      <w:r>
        <w:t>Self-improving: accuracy increases daily, creating a compounding advantage</w:t>
      </w:r>
    </w:p>
    <w:p>
      <w:pPr>
        <w:pStyle w:val="ListBullet"/>
      </w:pPr>
      <w:r>
        <w:t>Data flywheel: more users → more forecast-vs-actual pairs → better corrections → more users</w:t>
      </w:r>
    </w:p>
    <w:p>
      <w:pPr>
        <w:pStyle w:val="ListBullet"/>
      </w:pPr>
      <w:r>
        <w:t>Cultural fit: warm Fijian voice builds trust in communities that distrust foreign tech</w:t>
      </w:r>
    </w:p>
    <w:p>
      <w:pPr>
        <w:pStyle w:val="ListBullet"/>
      </w:pPr>
      <w:r>
        <w:t>First mover: no competing AI weather correction service exists for the Pacific</w:t>
      </w:r>
    </w:p>
    <w:p>
      <w:pPr>
        <w:pStyle w:val="ListBullet"/>
      </w:pPr>
      <w:r>
        <w:t>Open source base: MIT license builds community while hosted API captures commercial value</w:t>
      </w:r>
    </w:p>
    <w:p>
      <w:r>
        <w:br w:type="page"/>
      </w:r>
    </w:p>
    <w:p>
      <w:pPr>
        <w:pStyle w:val="Heading1"/>
      </w:pPr>
      <w:r>
        <w:rPr>
          <w:color w:val="0077B6"/>
        </w:rPr>
        <w:t>9. Technical Appendix</w:t>
      </w:r>
    </w:p>
    <w:p>
      <w:pPr>
        <w:pStyle w:val="Heading2"/>
      </w:pPr>
      <w:r>
        <w:rPr>
          <w:color w:val="0077B6"/>
        </w:rPr>
        <w:t>9.1 Model Card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t>Field</w:t>
            </w:r>
          </w:p>
        </w:tc>
        <w:tc>
          <w:tcPr>
            <w:tcW w:type="dxa" w:w="4703"/>
          </w:tcPr>
          <w:p>
            <w:r>
              <w:t>Value</w:t>
            </w:r>
          </w:p>
        </w:tc>
      </w:tr>
      <w:tr>
        <w:tc>
          <w:tcPr>
            <w:tcW w:type="dxa" w:w="4703"/>
          </w:tcPr>
          <w:p>
            <w:r>
              <w:t>Model Name</w:t>
            </w:r>
          </w:p>
        </w:tc>
        <w:tc>
          <w:tcPr>
            <w:tcW w:type="dxa" w:w="4703"/>
          </w:tcPr>
          <w:p>
            <w:r>
              <w:t>Lagi Weather Guardian v1.0</w:t>
            </w:r>
          </w:p>
        </w:tc>
      </w:tr>
      <w:tr>
        <w:tc>
          <w:tcPr>
            <w:tcW w:type="dxa" w:w="4703"/>
          </w:tcPr>
          <w:p>
            <w:r>
              <w:t>Base Model</w:t>
            </w:r>
          </w:p>
        </w:tc>
        <w:tc>
          <w:tcPr>
            <w:tcW w:type="dxa" w:w="4703"/>
          </w:tcPr>
          <w:p>
            <w:r>
              <w:t>Qwen/Qwen3.5-9B</w:t>
            </w:r>
          </w:p>
        </w:tc>
      </w:tr>
      <w:tr>
        <w:tc>
          <w:tcPr>
            <w:tcW w:type="dxa" w:w="4703"/>
          </w:tcPr>
          <w:p>
            <w:r>
              <w:t>Adapter</w:t>
            </w:r>
          </w:p>
        </w:tc>
        <w:tc>
          <w:tcPr>
            <w:tcW w:type="dxa" w:w="4703"/>
          </w:tcPr>
          <w:p>
            <w:r>
              <w:t>LoRA (rank 16, alpha 32)</w:t>
            </w:r>
          </w:p>
        </w:tc>
      </w:tr>
      <w:tr>
        <w:tc>
          <w:tcPr>
            <w:tcW w:type="dxa" w:w="4703"/>
          </w:tcPr>
          <w:p>
            <w:r>
              <w:t>Training Framework</w:t>
            </w:r>
          </w:p>
        </w:tc>
        <w:tc>
          <w:tcPr>
            <w:tcW w:type="dxa" w:w="4703"/>
          </w:tcPr>
          <w:p>
            <w:r>
              <w:t>Hugging Face Transformers + PEFT + BitsAndBytes</w:t>
            </w:r>
          </w:p>
        </w:tc>
      </w:tr>
      <w:tr>
        <w:tc>
          <w:tcPr>
            <w:tcW w:type="dxa" w:w="4703"/>
          </w:tcPr>
          <w:p>
            <w:r>
              <w:t>Inference</w:t>
            </w:r>
          </w:p>
        </w:tc>
        <w:tc>
          <w:tcPr>
            <w:tcW w:type="dxa" w:w="4703"/>
          </w:tcPr>
          <w:p>
            <w:r>
              <w:t>FastAPI + vLLM-compatible</w:t>
            </w:r>
          </w:p>
        </w:tc>
      </w:tr>
      <w:tr>
        <w:tc>
          <w:tcPr>
            <w:tcW w:type="dxa" w:w="4703"/>
          </w:tcPr>
          <w:p>
            <w:r>
              <w:t>License</w:t>
            </w:r>
          </w:p>
        </w:tc>
        <w:tc>
          <w:tcPr>
            <w:tcW w:type="dxa" w:w="4703"/>
          </w:tcPr>
          <w:p>
            <w:r>
              <w:t>MIT (code), Commercial (hosted API + weights)</w:t>
            </w:r>
          </w:p>
        </w:tc>
      </w:tr>
      <w:tr>
        <w:tc>
          <w:tcPr>
            <w:tcW w:type="dxa" w:w="4703"/>
          </w:tcPr>
          <w:p>
            <w:r>
              <w:t>Repository</w:t>
            </w:r>
          </w:p>
        </w:tc>
        <w:tc>
          <w:tcPr>
            <w:tcW w:type="dxa" w:w="4703"/>
          </w:tcPr>
          <w:p>
            <w:r>
              <w:t>github.com/renles/lagi-weather</w:t>
            </w:r>
          </w:p>
        </w:tc>
      </w:tr>
      <w:tr>
        <w:tc>
          <w:tcPr>
            <w:tcW w:type="dxa" w:w="4703"/>
          </w:tcPr>
          <w:p>
            <w:r>
              <w:t>Maintainer</w:t>
            </w:r>
          </w:p>
        </w:tc>
        <w:tc>
          <w:tcPr>
            <w:tcW w:type="dxa" w:w="4703"/>
          </w:tcPr>
          <w:p>
            <w:r>
              <w:t>renles / David</w:t>
            </w:r>
          </w:p>
        </w:tc>
      </w:tr>
    </w:tbl>
    <w:p>
      <w:pPr>
        <w:pStyle w:val="Heading2"/>
      </w:pPr>
      <w:r>
        <w:rPr>
          <w:color w:val="0077B6"/>
        </w:rPr>
        <w:t>9.2 Full Loss Trajectory (Sampled)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r>
              <w:t>Epoch</w:t>
            </w:r>
          </w:p>
        </w:tc>
        <w:tc>
          <w:tcPr>
            <w:tcW w:type="dxa" w:w="2351"/>
          </w:tcPr>
          <w:p>
            <w:r>
              <w:t>Loss</w:t>
            </w:r>
          </w:p>
        </w:tc>
        <w:tc>
          <w:tcPr>
            <w:tcW w:type="dxa" w:w="2351"/>
          </w:tcPr>
          <w:p>
            <w:r>
              <w:t>Grad Norm</w:t>
            </w:r>
          </w:p>
        </w:tc>
        <w:tc>
          <w:tcPr>
            <w:tcW w:type="dxa" w:w="2351"/>
          </w:tcPr>
          <w:p>
            <w:r>
              <w:t>Learning Rate</w:t>
            </w:r>
          </w:p>
        </w:tc>
      </w:tr>
      <w:tr>
        <w:tc>
          <w:tcPr>
            <w:tcW w:type="dxa" w:w="2351"/>
          </w:tcPr>
          <w:p>
            <w:r>
              <w:t>0.018</w:t>
            </w:r>
          </w:p>
        </w:tc>
        <w:tc>
          <w:tcPr>
            <w:tcW w:type="dxa" w:w="2351"/>
          </w:tcPr>
          <w:p>
            <w:r>
              <w:t>7.5320</w:t>
            </w:r>
          </w:p>
        </w:tc>
        <w:tc>
          <w:tcPr>
            <w:tcW w:type="dxa" w:w="2351"/>
          </w:tcPr>
          <w:p>
            <w:r>
              <w:t>4.77500</w:t>
            </w:r>
          </w:p>
        </w:tc>
        <w:tc>
          <w:tcPr>
            <w:tcW w:type="dxa" w:w="2351"/>
          </w:tcPr>
          <w:p>
            <w:r>
              <w:t>1.60e-05</w:t>
            </w:r>
          </w:p>
        </w:tc>
      </w:tr>
      <w:tr>
        <w:tc>
          <w:tcPr>
            <w:tcW w:type="dxa" w:w="2351"/>
          </w:tcPr>
          <w:p>
            <w:r>
              <w:t>0.200</w:t>
            </w:r>
          </w:p>
        </w:tc>
        <w:tc>
          <w:tcPr>
            <w:tcW w:type="dxa" w:w="2351"/>
          </w:tcPr>
          <w:p>
            <w:r>
              <w:t>0.0902</w:t>
            </w:r>
          </w:p>
        </w:tc>
        <w:tc>
          <w:tcPr>
            <w:tcW w:type="dxa" w:w="2351"/>
          </w:tcPr>
          <w:p>
            <w:r>
              <w:t>0.00756</w:t>
            </w:r>
          </w:p>
        </w:tc>
        <w:tc>
          <w:tcPr>
            <w:tcW w:type="dxa" w:w="2351"/>
          </w:tcPr>
          <w:p>
            <w:r>
              <w:t>1.99e-04</w:t>
            </w:r>
          </w:p>
        </w:tc>
      </w:tr>
      <w:tr>
        <w:tc>
          <w:tcPr>
            <w:tcW w:type="dxa" w:w="2351"/>
          </w:tcPr>
          <w:p>
            <w:r>
              <w:t>0.382</w:t>
            </w:r>
          </w:p>
        </w:tc>
        <w:tc>
          <w:tcPr>
            <w:tcW w:type="dxa" w:w="2351"/>
          </w:tcPr>
          <w:p>
            <w:r>
              <w:t>0.0900</w:t>
            </w:r>
          </w:p>
        </w:tc>
        <w:tc>
          <w:tcPr>
            <w:tcW w:type="dxa" w:w="2351"/>
          </w:tcPr>
          <w:p>
            <w:r>
              <w:t>0.00581</w:t>
            </w:r>
          </w:p>
        </w:tc>
        <w:tc>
          <w:tcPr>
            <w:tcW w:type="dxa" w:w="2351"/>
          </w:tcPr>
          <w:p>
            <w:r>
              <w:t>1.96e-04</w:t>
            </w:r>
          </w:p>
        </w:tc>
      </w:tr>
      <w:tr>
        <w:tc>
          <w:tcPr>
            <w:tcW w:type="dxa" w:w="2351"/>
          </w:tcPr>
          <w:p>
            <w:r>
              <w:t>0.564</w:t>
            </w:r>
          </w:p>
        </w:tc>
        <w:tc>
          <w:tcPr>
            <w:tcW w:type="dxa" w:w="2351"/>
          </w:tcPr>
          <w:p>
            <w:r>
              <w:t>0.0897</w:t>
            </w:r>
          </w:p>
        </w:tc>
        <w:tc>
          <w:tcPr>
            <w:tcW w:type="dxa" w:w="2351"/>
          </w:tcPr>
          <w:p>
            <w:r>
              <w:t>0.00725</w:t>
            </w:r>
          </w:p>
        </w:tc>
        <w:tc>
          <w:tcPr>
            <w:tcW w:type="dxa" w:w="2351"/>
          </w:tcPr>
          <w:p>
            <w:r>
              <w:t>1.88e-04</w:t>
            </w:r>
          </w:p>
        </w:tc>
      </w:tr>
      <w:tr>
        <w:tc>
          <w:tcPr>
            <w:tcW w:type="dxa" w:w="2351"/>
          </w:tcPr>
          <w:p>
            <w:r>
              <w:t>0.745</w:t>
            </w:r>
          </w:p>
        </w:tc>
        <w:tc>
          <w:tcPr>
            <w:tcW w:type="dxa" w:w="2351"/>
          </w:tcPr>
          <w:p>
            <w:r>
              <w:t>0.0898</w:t>
            </w:r>
          </w:p>
        </w:tc>
        <w:tc>
          <w:tcPr>
            <w:tcW w:type="dxa" w:w="2351"/>
          </w:tcPr>
          <w:p>
            <w:r>
              <w:t>0.00340</w:t>
            </w:r>
          </w:p>
        </w:tc>
        <w:tc>
          <w:tcPr>
            <w:tcW w:type="dxa" w:w="2351"/>
          </w:tcPr>
          <w:p>
            <w:r>
              <w:t>1.77e-04</w:t>
            </w:r>
          </w:p>
        </w:tc>
      </w:tr>
      <w:tr>
        <w:tc>
          <w:tcPr>
            <w:tcW w:type="dxa" w:w="2351"/>
          </w:tcPr>
          <w:p>
            <w:r>
              <w:t>0.927</w:t>
            </w:r>
          </w:p>
        </w:tc>
        <w:tc>
          <w:tcPr>
            <w:tcW w:type="dxa" w:w="2351"/>
          </w:tcPr>
          <w:p>
            <w:r>
              <w:t>0.0898</w:t>
            </w:r>
          </w:p>
        </w:tc>
        <w:tc>
          <w:tcPr>
            <w:tcW w:type="dxa" w:w="2351"/>
          </w:tcPr>
          <w:p>
            <w:r>
              <w:t>0.00449</w:t>
            </w:r>
          </w:p>
        </w:tc>
        <w:tc>
          <w:tcPr>
            <w:tcW w:type="dxa" w:w="2351"/>
          </w:tcPr>
          <w:p>
            <w:r>
              <w:t>1.63e-04</w:t>
            </w:r>
          </w:p>
        </w:tc>
      </w:tr>
      <w:tr>
        <w:tc>
          <w:tcPr>
            <w:tcW w:type="dxa" w:w="2351"/>
          </w:tcPr>
          <w:p>
            <w:r>
              <w:t>1.107</w:t>
            </w:r>
          </w:p>
        </w:tc>
        <w:tc>
          <w:tcPr>
            <w:tcW w:type="dxa" w:w="2351"/>
          </w:tcPr>
          <w:p>
            <w:r>
              <w:t>0.0896</w:t>
            </w:r>
          </w:p>
        </w:tc>
        <w:tc>
          <w:tcPr>
            <w:tcW w:type="dxa" w:w="2351"/>
          </w:tcPr>
          <w:p>
            <w:r>
              <w:t>0.00277</w:t>
            </w:r>
          </w:p>
        </w:tc>
        <w:tc>
          <w:tcPr>
            <w:tcW w:type="dxa" w:w="2351"/>
          </w:tcPr>
          <w:p>
            <w:r>
              <w:t>1.47e-04</w:t>
            </w:r>
          </w:p>
        </w:tc>
      </w:tr>
      <w:tr>
        <w:tc>
          <w:tcPr>
            <w:tcW w:type="dxa" w:w="2351"/>
          </w:tcPr>
          <w:p>
            <w:r>
              <w:t>1.289</w:t>
            </w:r>
          </w:p>
        </w:tc>
        <w:tc>
          <w:tcPr>
            <w:tcW w:type="dxa" w:w="2351"/>
          </w:tcPr>
          <w:p>
            <w:r>
              <w:t>0.0894</w:t>
            </w:r>
          </w:p>
        </w:tc>
        <w:tc>
          <w:tcPr>
            <w:tcW w:type="dxa" w:w="2351"/>
          </w:tcPr>
          <w:p>
            <w:r>
              <w:t>0.00410</w:t>
            </w:r>
          </w:p>
        </w:tc>
        <w:tc>
          <w:tcPr>
            <w:tcW w:type="dxa" w:w="2351"/>
          </w:tcPr>
          <w:p>
            <w:r>
              <w:t>1.29e-04</w:t>
            </w:r>
          </w:p>
        </w:tc>
      </w:tr>
      <w:tr>
        <w:tc>
          <w:tcPr>
            <w:tcW w:type="dxa" w:w="2351"/>
          </w:tcPr>
          <w:p>
            <w:r>
              <w:t>1.471</w:t>
            </w:r>
          </w:p>
        </w:tc>
        <w:tc>
          <w:tcPr>
            <w:tcW w:type="dxa" w:w="2351"/>
          </w:tcPr>
          <w:p>
            <w:r>
              <w:t>0.0889</w:t>
            </w:r>
          </w:p>
        </w:tc>
        <w:tc>
          <w:tcPr>
            <w:tcW w:type="dxa" w:w="2351"/>
          </w:tcPr>
          <w:p>
            <w:r>
              <w:t>0.00331</w:t>
            </w:r>
          </w:p>
        </w:tc>
        <w:tc>
          <w:tcPr>
            <w:tcW w:type="dxa" w:w="2351"/>
          </w:tcPr>
          <w:p>
            <w:r>
              <w:t>1.10e-04</w:t>
            </w:r>
          </w:p>
        </w:tc>
      </w:tr>
      <w:tr>
        <w:tc>
          <w:tcPr>
            <w:tcW w:type="dxa" w:w="2351"/>
          </w:tcPr>
          <w:p>
            <w:r>
              <w:t>1.653</w:t>
            </w:r>
          </w:p>
        </w:tc>
        <w:tc>
          <w:tcPr>
            <w:tcW w:type="dxa" w:w="2351"/>
          </w:tcPr>
          <w:p>
            <w:r>
              <w:t>0.0893</w:t>
            </w:r>
          </w:p>
        </w:tc>
        <w:tc>
          <w:tcPr>
            <w:tcW w:type="dxa" w:w="2351"/>
          </w:tcPr>
          <w:p>
            <w:r>
              <w:t>0.00479</w:t>
            </w:r>
          </w:p>
        </w:tc>
        <w:tc>
          <w:tcPr>
            <w:tcW w:type="dxa" w:w="2351"/>
          </w:tcPr>
          <w:p>
            <w:r>
              <w:t>8.99e-05</w:t>
            </w:r>
          </w:p>
        </w:tc>
      </w:tr>
      <w:tr>
        <w:tc>
          <w:tcPr>
            <w:tcW w:type="dxa" w:w="2351"/>
          </w:tcPr>
          <w:p>
            <w:r>
              <w:t>1.834</w:t>
            </w:r>
          </w:p>
        </w:tc>
        <w:tc>
          <w:tcPr>
            <w:tcW w:type="dxa" w:w="2351"/>
          </w:tcPr>
          <w:p>
            <w:r>
              <w:t>0.0887</w:t>
            </w:r>
          </w:p>
        </w:tc>
        <w:tc>
          <w:tcPr>
            <w:tcW w:type="dxa" w:w="2351"/>
          </w:tcPr>
          <w:p>
            <w:r>
              <w:t>0.00266</w:t>
            </w:r>
          </w:p>
        </w:tc>
        <w:tc>
          <w:tcPr>
            <w:tcW w:type="dxa" w:w="2351"/>
          </w:tcPr>
          <w:p>
            <w:r>
              <w:t>7.07e-05</w:t>
            </w:r>
          </w:p>
        </w:tc>
      </w:tr>
      <w:tr>
        <w:tc>
          <w:tcPr>
            <w:tcW w:type="dxa" w:w="2351"/>
          </w:tcPr>
          <w:p>
            <w:r>
              <w:t>2.015</w:t>
            </w:r>
          </w:p>
        </w:tc>
        <w:tc>
          <w:tcPr>
            <w:tcW w:type="dxa" w:w="2351"/>
          </w:tcPr>
          <w:p>
            <w:r>
              <w:t>0.0885</w:t>
            </w:r>
          </w:p>
        </w:tc>
        <w:tc>
          <w:tcPr>
            <w:tcW w:type="dxa" w:w="2351"/>
          </w:tcPr>
          <w:p>
            <w:r>
              <w:t>0.00220</w:t>
            </w:r>
          </w:p>
        </w:tc>
        <w:tc>
          <w:tcPr>
            <w:tcW w:type="dxa" w:w="2351"/>
          </w:tcPr>
          <w:p>
            <w:r>
              <w:t>5.27e-05</w:t>
            </w:r>
          </w:p>
        </w:tc>
      </w:tr>
      <w:tr>
        <w:tc>
          <w:tcPr>
            <w:tcW w:type="dxa" w:w="2351"/>
          </w:tcPr>
          <w:p>
            <w:r>
              <w:t>2.196</w:t>
            </w:r>
          </w:p>
        </w:tc>
        <w:tc>
          <w:tcPr>
            <w:tcW w:type="dxa" w:w="2351"/>
          </w:tcPr>
          <w:p>
            <w:r>
              <w:t>0.0893</w:t>
            </w:r>
          </w:p>
        </w:tc>
        <w:tc>
          <w:tcPr>
            <w:tcW w:type="dxa" w:w="2351"/>
          </w:tcPr>
          <w:p>
            <w:r>
              <w:t>0.00345</w:t>
            </w:r>
          </w:p>
        </w:tc>
        <w:tc>
          <w:tcPr>
            <w:tcW w:type="dxa" w:w="2351"/>
          </w:tcPr>
          <w:p>
            <w:r>
              <w:t>3.64e-05</w:t>
            </w:r>
          </w:p>
        </w:tc>
      </w:tr>
      <w:tr>
        <w:tc>
          <w:tcPr>
            <w:tcW w:type="dxa" w:w="2351"/>
          </w:tcPr>
          <w:p>
            <w:r>
              <w:t>2.378</w:t>
            </w:r>
          </w:p>
        </w:tc>
        <w:tc>
          <w:tcPr>
            <w:tcW w:type="dxa" w:w="2351"/>
          </w:tcPr>
          <w:p>
            <w:r>
              <w:t>0.0893</w:t>
            </w:r>
          </w:p>
        </w:tc>
        <w:tc>
          <w:tcPr>
            <w:tcW w:type="dxa" w:w="2351"/>
          </w:tcPr>
          <w:p>
            <w:r>
              <w:t>0.00435</w:t>
            </w:r>
          </w:p>
        </w:tc>
        <w:tc>
          <w:tcPr>
            <w:tcW w:type="dxa" w:w="2351"/>
          </w:tcPr>
          <w:p>
            <w:r>
              <w:t>2.26e-05</w:t>
            </w:r>
          </w:p>
        </w:tc>
      </w:tr>
      <w:tr>
        <w:tc>
          <w:tcPr>
            <w:tcW w:type="dxa" w:w="2351"/>
          </w:tcPr>
          <w:p>
            <w:r>
              <w:t>2.560</w:t>
            </w:r>
          </w:p>
        </w:tc>
        <w:tc>
          <w:tcPr>
            <w:tcW w:type="dxa" w:w="2351"/>
          </w:tcPr>
          <w:p>
            <w:r>
              <w:t>0.0889</w:t>
            </w:r>
          </w:p>
        </w:tc>
        <w:tc>
          <w:tcPr>
            <w:tcW w:type="dxa" w:w="2351"/>
          </w:tcPr>
          <w:p>
            <w:r>
              <w:t>0.00363</w:t>
            </w:r>
          </w:p>
        </w:tc>
        <w:tc>
          <w:tcPr>
            <w:tcW w:type="dxa" w:w="2351"/>
          </w:tcPr>
          <w:p>
            <w:r>
              <w:t>1.18e-05</w:t>
            </w:r>
          </w:p>
        </w:tc>
      </w:tr>
      <w:tr>
        <w:tc>
          <w:tcPr>
            <w:tcW w:type="dxa" w:w="2351"/>
          </w:tcPr>
          <w:p>
            <w:r>
              <w:t>2.742</w:t>
            </w:r>
          </w:p>
        </w:tc>
        <w:tc>
          <w:tcPr>
            <w:tcW w:type="dxa" w:w="2351"/>
          </w:tcPr>
          <w:p>
            <w:r>
              <w:t>0.0893</w:t>
            </w:r>
          </w:p>
        </w:tc>
        <w:tc>
          <w:tcPr>
            <w:tcW w:type="dxa" w:w="2351"/>
          </w:tcPr>
          <w:p>
            <w:r>
              <w:t>0.00288</w:t>
            </w:r>
          </w:p>
        </w:tc>
        <w:tc>
          <w:tcPr>
            <w:tcW w:type="dxa" w:w="2351"/>
          </w:tcPr>
          <w:p>
            <w:r>
              <w:t>4.29e-06</w:t>
            </w:r>
          </w:p>
        </w:tc>
      </w:tr>
      <w:tr>
        <w:tc>
          <w:tcPr>
            <w:tcW w:type="dxa" w:w="2351"/>
          </w:tcPr>
          <w:p>
            <w:r>
              <w:t>2.923</w:t>
            </w:r>
          </w:p>
        </w:tc>
        <w:tc>
          <w:tcPr>
            <w:tcW w:type="dxa" w:w="2351"/>
          </w:tcPr>
          <w:p>
            <w:r>
              <w:t>0.0890</w:t>
            </w:r>
          </w:p>
        </w:tc>
        <w:tc>
          <w:tcPr>
            <w:tcW w:type="dxa" w:w="2351"/>
          </w:tcPr>
          <w:p>
            <w:r>
              <w:t>0.00362</w:t>
            </w:r>
          </w:p>
        </w:tc>
        <w:tc>
          <w:tcPr>
            <w:tcW w:type="dxa" w:w="2351"/>
          </w:tcPr>
          <w:p>
            <w:r>
              <w:t>4.80e-07</w:t>
            </w:r>
          </w:p>
        </w:tc>
      </w:tr>
    </w:tbl>
    <w:p/>
    <w:p/>
    <w:p>
      <w:pPr>
        <w:jc w:val="center"/>
      </w:pPr>
      <w:r>
        <w:rPr>
          <w:i/>
          <w:color w:val="787878"/>
          <w:sz w:val="18"/>
        </w:rPr>
        <w:t>Lagi Weather Guardian — Built with care for Fiji and the Pacific</w:t>
        <w:br/>
        <w:t>Part of the '100 Agents in 100 Days' initiative | renles.com</w:t>
        <w:br/>
        <w:t>Report generated: 26 March 2026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color w:val="1E1E1E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