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F1" w:rsidRDefault="00FE3CF1">
      <w:r>
        <w:t>Quiz 5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True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False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True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False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True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False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True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True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False</w:t>
      </w:r>
    </w:p>
    <w:p w:rsidR="00FE3CF1" w:rsidRDefault="00FE3CF1" w:rsidP="00FE3CF1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sectPr w:rsidR="00FE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C4D36"/>
    <w:multiLevelType w:val="hybridMultilevel"/>
    <w:tmpl w:val="AEBE5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F1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2C1D"/>
  <w15:chartTrackingRefBased/>
  <w15:docId w15:val="{B4FEFEF7-2FCE-48D4-B706-67B5F232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McCluskey, Renita Kay</dc:creator>
  <cp:keywords/>
  <dc:description/>
  <cp:lastModifiedBy>McCluskey, Renita Kay</cp:lastModifiedBy>
  <cp:revision>1</cp:revision>
  <dcterms:created xsi:type="dcterms:W3CDTF">2017-10-03T13:27:00Z</dcterms:created>
  <dcterms:modified xsi:type="dcterms:W3CDTF">2017-10-03T13:35:00Z</dcterms:modified>
</cp:coreProperties>
</file>