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8905" w:type="dxa"/>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452"/>
        <w:gridCol w:w="4453"/>
      </w:tblGrid>
      <w:tr w:rsidR="0053748D" w14:paraId="589401C6" w14:textId="77777777" w:rsidTr="009A0EDC">
        <w:trPr>
          <w:trHeight w:val="658"/>
        </w:trPr>
        <w:tc>
          <w:tcPr>
            <w:tcW w:w="8905" w:type="dxa"/>
            <w:gridSpan w:val="2"/>
            <w:shd w:val="clear" w:color="auto" w:fill="8E8E8E"/>
          </w:tcPr>
          <w:p w14:paraId="4BBA6FF9" w14:textId="77777777" w:rsidR="0053748D" w:rsidRDefault="0053748D" w:rsidP="00DE7D47">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4A667B46" w14:textId="77777777" w:rsidR="0053748D" w:rsidRDefault="0053748D" w:rsidP="00DE7D47">
            <w:pPr>
              <w:pStyle w:val="TableParagraph"/>
              <w:spacing w:before="147"/>
              <w:ind w:left="2889" w:right="2856"/>
              <w:jc w:val="center"/>
              <w:rPr>
                <w:b/>
              </w:rPr>
            </w:pPr>
            <w:r>
              <w:rPr>
                <w:b/>
                <w:color w:val="FFFFFF"/>
                <w:spacing w:val="-1"/>
                <w:shd w:val="clear" w:color="auto" w:fill="FB5C89"/>
              </w:rPr>
              <w:t>Active Listening</w:t>
            </w:r>
          </w:p>
        </w:tc>
      </w:tr>
      <w:tr w:rsidR="0053748D" w14:paraId="58A8989C" w14:textId="77777777" w:rsidTr="009A0EDC">
        <w:trPr>
          <w:trHeight w:val="307"/>
        </w:trPr>
        <w:tc>
          <w:tcPr>
            <w:tcW w:w="8905" w:type="dxa"/>
            <w:gridSpan w:val="2"/>
          </w:tcPr>
          <w:p w14:paraId="4114DE80" w14:textId="2C4A861A"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5652DB">
              <w:rPr>
                <w:b/>
              </w:rPr>
              <w:t>: Jiawen Cui</w:t>
            </w:r>
          </w:p>
        </w:tc>
      </w:tr>
      <w:tr w:rsidR="0053748D" w14:paraId="5520B5E4" w14:textId="77777777" w:rsidTr="009A0EDC">
        <w:trPr>
          <w:trHeight w:val="294"/>
        </w:trPr>
        <w:tc>
          <w:tcPr>
            <w:tcW w:w="8905" w:type="dxa"/>
            <w:gridSpan w:val="2"/>
            <w:tcBorders>
              <w:bottom w:val="nil"/>
            </w:tcBorders>
          </w:tcPr>
          <w:p w14:paraId="56F376C8" w14:textId="77777777" w:rsidR="0053748D" w:rsidRDefault="0053748D" w:rsidP="00DE7D47">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respond actively?</w:t>
            </w:r>
            <w:r>
              <w:rPr>
                <w:b/>
                <w:spacing w:val="-11"/>
              </w:rPr>
              <w:t xml:space="preserve"> </w:t>
            </w:r>
            <w:r>
              <w:rPr>
                <w:b/>
              </w:rPr>
              <w:t>Does</w:t>
            </w:r>
            <w:r>
              <w:rPr>
                <w:b/>
                <w:spacing w:val="8"/>
              </w:rPr>
              <w:t xml:space="preserve"> </w:t>
            </w:r>
            <w:r>
              <w:rPr>
                <w:b/>
              </w:rPr>
              <w:t>the</w:t>
            </w:r>
            <w:r>
              <w:rPr>
                <w:b/>
                <w:spacing w:val="7"/>
              </w:rPr>
              <w:t xml:space="preserve"> </w:t>
            </w:r>
            <w:r>
              <w:rPr>
                <w:b/>
              </w:rPr>
              <w:t>speaker give feedback as the</w:t>
            </w:r>
            <w:r>
              <w:rPr>
                <w:rFonts w:hint="eastAsia"/>
                <w:b/>
                <w:lang w:eastAsia="zh-CN"/>
              </w:rPr>
              <w:t xml:space="preserve"> </w:t>
            </w:r>
            <w:r>
              <w:rPr>
                <w:b/>
              </w:rPr>
              <w:t>listener?</w:t>
            </w:r>
          </w:p>
        </w:tc>
      </w:tr>
      <w:tr w:rsidR="0053748D" w14:paraId="63D774AE" w14:textId="77777777" w:rsidTr="009A0EDC">
        <w:trPr>
          <w:trHeight w:val="1579"/>
        </w:trPr>
        <w:tc>
          <w:tcPr>
            <w:tcW w:w="4452" w:type="dxa"/>
            <w:tcBorders>
              <w:top w:val="nil"/>
            </w:tcBorders>
          </w:tcPr>
          <w:p w14:paraId="3049233B" w14:textId="77777777" w:rsidR="0053748D" w:rsidRDefault="0053748D" w:rsidP="00DE7D47">
            <w:pPr>
              <w:pStyle w:val="TableParagraph"/>
              <w:rPr>
                <w:b/>
              </w:rPr>
            </w:pPr>
            <w:r>
              <w:rPr>
                <w:b/>
              </w:rPr>
              <w:t>Good</w:t>
            </w:r>
          </w:p>
          <w:p w14:paraId="79676B96" w14:textId="77777777" w:rsidR="005652DB" w:rsidRDefault="005652DB" w:rsidP="00DE7D47">
            <w:pPr>
              <w:pStyle w:val="TableParagraph"/>
              <w:rPr>
                <w:b/>
                <w:sz w:val="18"/>
                <w:szCs w:val="18"/>
              </w:rPr>
            </w:pPr>
            <w:r w:rsidRPr="005652DB">
              <w:rPr>
                <w:b/>
                <w:sz w:val="18"/>
                <w:szCs w:val="18"/>
              </w:rPr>
              <w:t>1:56 “okay that’s a good reason”</w:t>
            </w:r>
          </w:p>
          <w:p w14:paraId="31751208" w14:textId="77777777" w:rsidR="005652DB" w:rsidRDefault="005652DB" w:rsidP="00DE7D47">
            <w:pPr>
              <w:pStyle w:val="TableParagraph"/>
              <w:rPr>
                <w:b/>
                <w:sz w:val="18"/>
                <w:szCs w:val="18"/>
              </w:rPr>
            </w:pPr>
            <w:r>
              <w:rPr>
                <w:b/>
                <w:sz w:val="18"/>
                <w:szCs w:val="18"/>
              </w:rPr>
              <w:t>3:31 “ohh”</w:t>
            </w:r>
          </w:p>
          <w:p w14:paraId="4A813B2C" w14:textId="77777777" w:rsidR="00AD45B6" w:rsidRDefault="00AD45B6" w:rsidP="00DE7D47">
            <w:pPr>
              <w:pStyle w:val="TableParagraph"/>
              <w:rPr>
                <w:b/>
                <w:sz w:val="18"/>
                <w:szCs w:val="18"/>
              </w:rPr>
            </w:pPr>
            <w:r>
              <w:rPr>
                <w:b/>
                <w:sz w:val="18"/>
                <w:szCs w:val="18"/>
              </w:rPr>
              <w:t>5:04 “ahhh”</w:t>
            </w:r>
          </w:p>
          <w:p w14:paraId="233977CA" w14:textId="77777777" w:rsidR="007A16A3" w:rsidRDefault="007A16A3" w:rsidP="00DE7D47">
            <w:pPr>
              <w:pStyle w:val="TableParagraph"/>
              <w:rPr>
                <w:b/>
                <w:sz w:val="18"/>
                <w:szCs w:val="18"/>
              </w:rPr>
            </w:pPr>
            <w:r>
              <w:rPr>
                <w:b/>
                <w:sz w:val="18"/>
                <w:szCs w:val="18"/>
              </w:rPr>
              <w:t>8:45 “ahh organize”</w:t>
            </w:r>
          </w:p>
          <w:p w14:paraId="4CDA7455" w14:textId="77777777" w:rsidR="00CE184E" w:rsidRDefault="00CE184E" w:rsidP="00DE7D47">
            <w:pPr>
              <w:pStyle w:val="TableParagraph"/>
              <w:rPr>
                <w:b/>
                <w:sz w:val="18"/>
                <w:szCs w:val="18"/>
              </w:rPr>
            </w:pPr>
            <w:r>
              <w:rPr>
                <w:b/>
                <w:sz w:val="18"/>
                <w:szCs w:val="18"/>
              </w:rPr>
              <w:t>9:30 “oh that’s a good point”</w:t>
            </w:r>
          </w:p>
          <w:p w14:paraId="43D68C8B" w14:textId="77777777" w:rsidR="00CE184E" w:rsidRDefault="00CE184E" w:rsidP="00DE7D47">
            <w:pPr>
              <w:pStyle w:val="TableParagraph"/>
              <w:rPr>
                <w:b/>
                <w:sz w:val="18"/>
                <w:szCs w:val="18"/>
              </w:rPr>
            </w:pPr>
            <w:r>
              <w:rPr>
                <w:b/>
                <w:sz w:val="18"/>
                <w:szCs w:val="18"/>
              </w:rPr>
              <w:t>9:44 note here she only nods rather than doing a verbal response- possibly because her partner’s prior turn was confusing/unclear (I was confused). Thus maybe she uses nods to show she is still listening but verbal tokens when she understands/agrees??</w:t>
            </w:r>
          </w:p>
          <w:p w14:paraId="62EEC07F" w14:textId="32849D16" w:rsidR="009A0EDC" w:rsidRPr="005652DB" w:rsidRDefault="009A0EDC" w:rsidP="00DE7D47">
            <w:pPr>
              <w:pStyle w:val="TableParagraph"/>
              <w:rPr>
                <w:b/>
                <w:sz w:val="18"/>
                <w:szCs w:val="18"/>
              </w:rPr>
            </w:pPr>
            <w:r>
              <w:rPr>
                <w:b/>
                <w:sz w:val="18"/>
                <w:szCs w:val="18"/>
              </w:rPr>
              <w:t>11:10 “ah cv”</w:t>
            </w:r>
          </w:p>
        </w:tc>
        <w:tc>
          <w:tcPr>
            <w:tcW w:w="4452" w:type="dxa"/>
            <w:tcBorders>
              <w:top w:val="nil"/>
            </w:tcBorders>
          </w:tcPr>
          <w:p w14:paraId="5CB9B476"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7C5BABB7" w14:textId="5BB72A45" w:rsidR="009A0EDC" w:rsidRPr="009A0EDC" w:rsidRDefault="009A0EDC" w:rsidP="00DE7D47">
            <w:pPr>
              <w:pStyle w:val="TableParagraph"/>
              <w:ind w:left="133"/>
              <w:rPr>
                <w:b/>
                <w:sz w:val="18"/>
                <w:szCs w:val="18"/>
              </w:rPr>
            </w:pPr>
            <w:r w:rsidRPr="009A0EDC">
              <w:rPr>
                <w:b/>
                <w:sz w:val="18"/>
                <w:szCs w:val="18"/>
              </w:rPr>
              <w:t>10:42 “ah yes that’s a great point” seems rather forced</w:t>
            </w:r>
          </w:p>
        </w:tc>
      </w:tr>
      <w:tr w:rsidR="0053748D" w14:paraId="40516FD8" w14:textId="77777777" w:rsidTr="009A0EDC">
        <w:trPr>
          <w:trHeight w:val="308"/>
        </w:trPr>
        <w:tc>
          <w:tcPr>
            <w:tcW w:w="8905" w:type="dxa"/>
            <w:gridSpan w:val="2"/>
            <w:tcBorders>
              <w:bottom w:val="nil"/>
            </w:tcBorders>
          </w:tcPr>
          <w:p w14:paraId="5BA411F3" w14:textId="77777777" w:rsidR="0053748D" w:rsidRDefault="0053748D" w:rsidP="00DE7D47">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hd w:val="clear" w:color="auto" w:fill="FB5C89"/>
              </w:rPr>
              <w:t xml:space="preserve"> </w:t>
            </w:r>
            <w:r>
              <w:rPr>
                <w:rFonts w:hint="eastAsia"/>
                <w:b/>
                <w:shd w:val="clear" w:color="auto" w:fill="FB5C89"/>
                <w:lang w:eastAsia="zh-CN"/>
              </w:rPr>
              <w:t>have</w:t>
            </w:r>
            <w:r>
              <w:rPr>
                <w:b/>
                <w:shd w:val="clear" w:color="auto" w:fill="FB5C89"/>
                <w:lang w:eastAsia="zh-CN"/>
              </w:rPr>
              <w:t xml:space="preserve"> </w:t>
            </w:r>
            <w:r>
              <w:rPr>
                <w:rFonts w:ascii="Microsoft YaHei" w:eastAsia="Microsoft YaHei" w:hAnsi="Microsoft YaHei" w:cs="Microsoft YaHei"/>
                <w:b/>
                <w:shd w:val="clear" w:color="auto" w:fill="FB5C89"/>
                <w:lang w:val="en-AU" w:eastAsia="zh-CN"/>
              </w:rPr>
              <w:t>the ability of conducting collaborative finishes or reactive tokens</w:t>
            </w:r>
            <w:r>
              <w:rPr>
                <w:rFonts w:hint="eastAsia"/>
                <w:b/>
                <w:lang w:eastAsia="zh-CN"/>
              </w:rPr>
              <w:t>?</w:t>
            </w:r>
          </w:p>
        </w:tc>
      </w:tr>
      <w:tr w:rsidR="0053748D" w14:paraId="23CC8DBE" w14:textId="77777777" w:rsidTr="009A0EDC">
        <w:trPr>
          <w:trHeight w:val="1889"/>
        </w:trPr>
        <w:tc>
          <w:tcPr>
            <w:tcW w:w="4452" w:type="dxa"/>
            <w:tcBorders>
              <w:top w:val="nil"/>
            </w:tcBorders>
          </w:tcPr>
          <w:p w14:paraId="73709305" w14:textId="77777777" w:rsidR="0053748D" w:rsidRDefault="0053748D" w:rsidP="00DE7D47">
            <w:pPr>
              <w:pStyle w:val="TableParagraph"/>
              <w:rPr>
                <w:b/>
              </w:rPr>
            </w:pPr>
            <w:r>
              <w:rPr>
                <w:b/>
              </w:rPr>
              <w:t>Good</w:t>
            </w:r>
          </w:p>
          <w:p w14:paraId="20545A27" w14:textId="77777777" w:rsidR="00A515A4" w:rsidRDefault="00A515A4" w:rsidP="00DE7D47">
            <w:pPr>
              <w:pStyle w:val="TableParagraph"/>
              <w:rPr>
                <w:b/>
                <w:sz w:val="18"/>
                <w:szCs w:val="18"/>
              </w:rPr>
            </w:pPr>
            <w:r w:rsidRPr="00A515A4">
              <w:rPr>
                <w:b/>
                <w:sz w:val="18"/>
                <w:szCs w:val="18"/>
              </w:rPr>
              <w:t xml:space="preserve">9:10 “yeah because through the communication we…” designs turn as a subordinate clause </w:t>
            </w:r>
            <w:r w:rsidR="00CE184E">
              <w:rPr>
                <w:b/>
                <w:sz w:val="18"/>
                <w:szCs w:val="18"/>
              </w:rPr>
              <w:t>hearable</w:t>
            </w:r>
            <w:r w:rsidRPr="00A515A4">
              <w:rPr>
                <w:b/>
                <w:sz w:val="18"/>
                <w:szCs w:val="18"/>
              </w:rPr>
              <w:t xml:space="preserve"> as a continuation of partner’s prior turn</w:t>
            </w:r>
          </w:p>
          <w:p w14:paraId="0F3C7FC6" w14:textId="6C9DA09F" w:rsidR="009A0EDC" w:rsidRPr="00A515A4" w:rsidRDefault="009A0EDC" w:rsidP="00DE7D47">
            <w:pPr>
              <w:pStyle w:val="TableParagraph"/>
              <w:rPr>
                <w:b/>
                <w:sz w:val="18"/>
                <w:szCs w:val="18"/>
              </w:rPr>
            </w:pPr>
            <w:r>
              <w:rPr>
                <w:b/>
                <w:sz w:val="18"/>
                <w:szCs w:val="18"/>
              </w:rPr>
              <w:t>10:00 “yes because they need to deal…” another co-construction of a single syntactic unit</w:t>
            </w:r>
          </w:p>
        </w:tc>
        <w:tc>
          <w:tcPr>
            <w:tcW w:w="4452" w:type="dxa"/>
            <w:tcBorders>
              <w:top w:val="nil"/>
            </w:tcBorders>
          </w:tcPr>
          <w:p w14:paraId="1EFE7B4A"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96D445E" w14:textId="77777777" w:rsidTr="009A0EDC">
        <w:trPr>
          <w:trHeight w:val="511"/>
        </w:trPr>
        <w:tc>
          <w:tcPr>
            <w:tcW w:w="8905" w:type="dxa"/>
            <w:gridSpan w:val="2"/>
            <w:tcBorders>
              <w:bottom w:val="nil"/>
            </w:tcBorders>
          </w:tcPr>
          <w:p w14:paraId="79666CEA" w14:textId="77777777" w:rsidR="0053748D" w:rsidRDefault="0053748D" w:rsidP="00DE7D47">
            <w:pPr>
              <w:pStyle w:val="TableParagraph"/>
              <w:spacing w:before="80" w:line="250" w:lineRule="atLeast"/>
              <w:ind w:left="118" w:right="539"/>
              <w:rPr>
                <w:b/>
              </w:rPr>
            </w:pPr>
            <w:r>
              <w:rPr>
                <w:b/>
              </w:rPr>
              <w:t xml:space="preserve">Does the speaker </w:t>
            </w:r>
            <w:r>
              <w:rPr>
                <w:b/>
                <w:shd w:val="clear" w:color="auto" w:fill="FB5C89"/>
              </w:rPr>
              <w:t>could take the turn at suitable time in the conversation?</w:t>
            </w:r>
          </w:p>
        </w:tc>
      </w:tr>
      <w:tr w:rsidR="0053748D" w14:paraId="5E3D5F9E" w14:textId="77777777" w:rsidTr="009A0EDC">
        <w:trPr>
          <w:trHeight w:val="1579"/>
        </w:trPr>
        <w:tc>
          <w:tcPr>
            <w:tcW w:w="4452" w:type="dxa"/>
            <w:tcBorders>
              <w:top w:val="nil"/>
            </w:tcBorders>
          </w:tcPr>
          <w:p w14:paraId="1FE4B1A0" w14:textId="77777777" w:rsidR="0053748D" w:rsidRDefault="0053748D" w:rsidP="00DE7D47">
            <w:pPr>
              <w:pStyle w:val="TableParagraph"/>
              <w:rPr>
                <w:b/>
              </w:rPr>
            </w:pPr>
            <w:r>
              <w:rPr>
                <w:b/>
              </w:rPr>
              <w:t>Good</w:t>
            </w:r>
          </w:p>
        </w:tc>
        <w:tc>
          <w:tcPr>
            <w:tcW w:w="4452" w:type="dxa"/>
            <w:tcBorders>
              <w:top w:val="nil"/>
            </w:tcBorders>
          </w:tcPr>
          <w:p w14:paraId="00CB9C90"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237F1B0C" w14:textId="345DBEA5" w:rsidR="007A16A3" w:rsidRPr="007A16A3" w:rsidRDefault="007A16A3" w:rsidP="00DE7D47">
            <w:pPr>
              <w:pStyle w:val="TableParagraph"/>
              <w:ind w:left="133"/>
              <w:rPr>
                <w:b/>
                <w:sz w:val="18"/>
                <w:szCs w:val="18"/>
              </w:rPr>
            </w:pPr>
            <w:r w:rsidRPr="007A16A3">
              <w:rPr>
                <w:b/>
                <w:sz w:val="18"/>
                <w:szCs w:val="18"/>
              </w:rPr>
              <w:t>8:19 Interruption?</w:t>
            </w:r>
          </w:p>
        </w:tc>
      </w:tr>
      <w:tr w:rsidR="0053748D" w14:paraId="781F2345" w14:textId="77777777" w:rsidTr="009A0EDC">
        <w:trPr>
          <w:trHeight w:val="525"/>
        </w:trPr>
        <w:tc>
          <w:tcPr>
            <w:tcW w:w="8905" w:type="dxa"/>
            <w:gridSpan w:val="2"/>
            <w:tcBorders>
              <w:bottom w:val="nil"/>
            </w:tcBorders>
          </w:tcPr>
          <w:p w14:paraId="738A1C71" w14:textId="77777777" w:rsidR="0053748D" w:rsidRDefault="0053748D" w:rsidP="00DE7D47">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p w14:paraId="14721869" w14:textId="77777777" w:rsidR="0053748D" w:rsidRDefault="0053748D" w:rsidP="00DE7D47">
            <w:pPr>
              <w:pStyle w:val="TableParagraph"/>
              <w:spacing w:before="122" w:line="240" w:lineRule="exact"/>
              <w:ind w:left="118" w:right="71" w:firstLine="16"/>
              <w:rPr>
                <w:b/>
              </w:rPr>
            </w:pPr>
          </w:p>
        </w:tc>
      </w:tr>
      <w:tr w:rsidR="0053748D" w14:paraId="62800DF2" w14:textId="77777777" w:rsidTr="009A0EDC">
        <w:trPr>
          <w:trHeight w:val="1593"/>
        </w:trPr>
        <w:tc>
          <w:tcPr>
            <w:tcW w:w="4452" w:type="dxa"/>
            <w:tcBorders>
              <w:top w:val="nil"/>
            </w:tcBorders>
          </w:tcPr>
          <w:p w14:paraId="5D9917EF" w14:textId="77777777" w:rsidR="0053748D" w:rsidRDefault="0053748D" w:rsidP="00DE7D47">
            <w:pPr>
              <w:pStyle w:val="TableParagraph"/>
              <w:rPr>
                <w:b/>
              </w:rPr>
            </w:pPr>
            <w:r>
              <w:rPr>
                <w:b/>
              </w:rPr>
              <w:t>Good</w:t>
            </w:r>
          </w:p>
        </w:tc>
        <w:tc>
          <w:tcPr>
            <w:tcW w:w="4452" w:type="dxa"/>
            <w:tcBorders>
              <w:top w:val="nil"/>
            </w:tcBorders>
          </w:tcPr>
          <w:p w14:paraId="55380E0E"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59333EA1" w14:textId="77777777" w:rsidTr="009A0EDC">
        <w:trPr>
          <w:trHeight w:val="1186"/>
        </w:trPr>
        <w:tc>
          <w:tcPr>
            <w:tcW w:w="8905" w:type="dxa"/>
            <w:gridSpan w:val="2"/>
          </w:tcPr>
          <w:p w14:paraId="65A3D51A" w14:textId="7239123C" w:rsidR="0053748D" w:rsidRDefault="0053748D" w:rsidP="00DE7D47">
            <w:pPr>
              <w:pStyle w:val="TableParagraph"/>
              <w:spacing w:before="79"/>
              <w:rPr>
                <w:b/>
              </w:rPr>
            </w:pPr>
            <w:r>
              <w:rPr>
                <w:b/>
              </w:rPr>
              <w:t>Comments</w:t>
            </w:r>
            <w:r w:rsidR="009A0EDC">
              <w:rPr>
                <w:b/>
              </w:rPr>
              <w:t xml:space="preserve"> [</w:t>
            </w:r>
            <w:r w:rsidR="00215B58">
              <w:rPr>
                <w:b/>
              </w:rPr>
              <w:t>5] Constantly producing verbal and embodied listener feedback. Two collaborative completions (see above) demonstrate her ability to anticipate where her partner’s turns are heading and fit her talk into this projected trajectory.</w:t>
            </w:r>
          </w:p>
        </w:tc>
      </w:tr>
    </w:tbl>
    <w:p w14:paraId="1DF68DD1"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15CD7DEF" w14:textId="77777777" w:rsidTr="009D1884">
        <w:trPr>
          <w:trHeight w:val="780"/>
        </w:trPr>
        <w:tc>
          <w:tcPr>
            <w:tcW w:w="9280" w:type="dxa"/>
            <w:gridSpan w:val="2"/>
            <w:shd w:val="clear" w:color="auto" w:fill="8E8E8E"/>
          </w:tcPr>
          <w:p w14:paraId="0723C1BE" w14:textId="77777777" w:rsidR="0053748D" w:rsidRDefault="0053748D" w:rsidP="009D1884">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1CC4DB3" w14:textId="77777777" w:rsidR="0053748D" w:rsidRDefault="0053748D" w:rsidP="009D1884">
            <w:pPr>
              <w:pStyle w:val="TableParagraph"/>
              <w:spacing w:before="147"/>
              <w:ind w:left="2878" w:right="2856"/>
              <w:jc w:val="center"/>
              <w:rPr>
                <w:b/>
              </w:rPr>
            </w:pPr>
            <w:r>
              <w:rPr>
                <w:b/>
                <w:color w:val="FFFFFF"/>
              </w:rPr>
              <w:t>DISCOURSE</w:t>
            </w:r>
            <w:r>
              <w:rPr>
                <w:b/>
                <w:color w:val="FFFFFF"/>
                <w:spacing w:val="-2"/>
              </w:rPr>
              <w:t xml:space="preserve"> </w:t>
            </w:r>
            <w:r>
              <w:rPr>
                <w:b/>
                <w:color w:val="FFFFFF"/>
              </w:rPr>
              <w:t>MANAGEM</w:t>
            </w:r>
            <w:r>
              <w:rPr>
                <w:b/>
                <w:color w:val="FFFFFF"/>
                <w:spacing w:val="-40"/>
              </w:rPr>
              <w:t xml:space="preserve"> </w:t>
            </w:r>
            <w:r>
              <w:rPr>
                <w:b/>
                <w:color w:val="FFFFFF"/>
              </w:rPr>
              <w:t>ENT</w:t>
            </w:r>
          </w:p>
        </w:tc>
      </w:tr>
      <w:tr w:rsidR="0053748D" w14:paraId="45C84D75" w14:textId="77777777" w:rsidTr="009D1884">
        <w:trPr>
          <w:trHeight w:val="363"/>
        </w:trPr>
        <w:tc>
          <w:tcPr>
            <w:tcW w:w="9280" w:type="dxa"/>
            <w:gridSpan w:val="2"/>
          </w:tcPr>
          <w:p w14:paraId="0764EC42" w14:textId="57A4A9E2" w:rsidR="0053748D" w:rsidRDefault="0053748D" w:rsidP="009D1884">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5652DB">
              <w:rPr>
                <w:b/>
              </w:rPr>
              <w:t xml:space="preserve">: </w:t>
            </w:r>
            <w:r w:rsidR="005652DB">
              <w:rPr>
                <w:b/>
              </w:rPr>
              <w:t>Jiawen Cui</w:t>
            </w:r>
          </w:p>
        </w:tc>
      </w:tr>
      <w:tr w:rsidR="0053748D" w14:paraId="17459FB4" w14:textId="77777777" w:rsidTr="009D1884">
        <w:trPr>
          <w:trHeight w:val="365"/>
        </w:trPr>
        <w:tc>
          <w:tcPr>
            <w:tcW w:w="9280" w:type="dxa"/>
            <w:gridSpan w:val="2"/>
            <w:tcBorders>
              <w:bottom w:val="nil"/>
            </w:tcBorders>
          </w:tcPr>
          <w:p w14:paraId="30506529" w14:textId="77777777" w:rsidR="0053748D" w:rsidRDefault="0053748D" w:rsidP="009D1884">
            <w:pPr>
              <w:pStyle w:val="TableParagraph"/>
              <w:spacing w:before="79"/>
              <w:ind w:left="118"/>
              <w:rPr>
                <w:b/>
              </w:rPr>
            </w:pPr>
            <w:r>
              <w:rPr>
                <w:b/>
              </w:rPr>
              <w:t>Are</w:t>
            </w:r>
            <w:r>
              <w:rPr>
                <w:b/>
                <w:spacing w:val="18"/>
              </w:rPr>
              <w:t xml:space="preserve"> </w:t>
            </w:r>
            <w:r>
              <w:rPr>
                <w:b/>
              </w:rPr>
              <w:t>the</w:t>
            </w:r>
            <w:r>
              <w:rPr>
                <w:b/>
                <w:spacing w:val="18"/>
              </w:rPr>
              <w:t xml:space="preserve"> </w:t>
            </w:r>
            <w:r>
              <w:rPr>
                <w:b/>
              </w:rPr>
              <w:t>answers</w:t>
            </w:r>
            <w:r>
              <w:rPr>
                <w:b/>
                <w:spacing w:val="-20"/>
              </w:rPr>
              <w:t xml:space="preserve"> </w:t>
            </w:r>
            <w:r>
              <w:rPr>
                <w:b/>
              </w:rPr>
              <w:t>of</w:t>
            </w:r>
            <w:r>
              <w:rPr>
                <w:b/>
                <w:spacing w:val="1"/>
              </w:rPr>
              <w:t xml:space="preserve"> </w:t>
            </w:r>
            <w:r>
              <w:rPr>
                <w:b/>
              </w:rPr>
              <w:t>an</w:t>
            </w:r>
            <w:r>
              <w:rPr>
                <w:b/>
                <w:spacing w:val="3"/>
              </w:rPr>
              <w:t xml:space="preserve"> </w:t>
            </w:r>
            <w:r>
              <w:rPr>
                <w:b/>
              </w:rPr>
              <w:t>appropriate</w:t>
            </w:r>
            <w:r>
              <w:rPr>
                <w:b/>
                <w:spacing w:val="-1"/>
              </w:rPr>
              <w:t xml:space="preserve"> </w:t>
            </w:r>
            <w:r>
              <w:rPr>
                <w:b/>
              </w:rPr>
              <w:t>length</w:t>
            </w:r>
            <w:r>
              <w:rPr>
                <w:b/>
                <w:spacing w:val="-16"/>
              </w:rPr>
              <w:t xml:space="preserve"> </w:t>
            </w:r>
            <w:r>
              <w:rPr>
                <w:b/>
              </w:rPr>
              <w:t>for</w:t>
            </w:r>
            <w:r>
              <w:rPr>
                <w:b/>
                <w:spacing w:val="5"/>
              </w:rPr>
              <w:t xml:space="preserve"> </w:t>
            </w:r>
            <w:r>
              <w:rPr>
                <w:b/>
              </w:rPr>
              <w:t>the</w:t>
            </w:r>
            <w:r>
              <w:rPr>
                <w:b/>
                <w:spacing w:val="-1"/>
              </w:rPr>
              <w:t xml:space="preserve"> </w:t>
            </w:r>
            <w:r>
              <w:rPr>
                <w:b/>
              </w:rPr>
              <w:t>task?</w:t>
            </w:r>
            <w:r>
              <w:rPr>
                <w:b/>
                <w:spacing w:val="3"/>
              </w:rPr>
              <w:t xml:space="preserve"> </w:t>
            </w:r>
            <w:r>
              <w:rPr>
                <w:b/>
              </w:rPr>
              <w:t>Is</w:t>
            </w:r>
            <w:r>
              <w:rPr>
                <w:b/>
                <w:spacing w:val="-1"/>
              </w:rPr>
              <w:t xml:space="preserve"> </w:t>
            </w:r>
            <w:r>
              <w:rPr>
                <w:b/>
              </w:rPr>
              <w:t>there much</w:t>
            </w:r>
            <w:r>
              <w:rPr>
                <w:b/>
                <w:spacing w:val="2"/>
              </w:rPr>
              <w:t xml:space="preserve"> </w:t>
            </w:r>
            <w:r>
              <w:rPr>
                <w:b/>
              </w:rPr>
              <w:t>hesitation?</w:t>
            </w:r>
          </w:p>
        </w:tc>
      </w:tr>
      <w:tr w:rsidR="0053748D" w14:paraId="21FD7EE2" w14:textId="77777777" w:rsidTr="009D1884">
        <w:trPr>
          <w:trHeight w:val="2974"/>
        </w:trPr>
        <w:tc>
          <w:tcPr>
            <w:tcW w:w="4640" w:type="dxa"/>
            <w:tcBorders>
              <w:top w:val="nil"/>
            </w:tcBorders>
          </w:tcPr>
          <w:p w14:paraId="650C6CA4" w14:textId="77777777" w:rsidR="0053748D" w:rsidRDefault="0053748D" w:rsidP="009D1884">
            <w:pPr>
              <w:pStyle w:val="TableParagraph"/>
              <w:rPr>
                <w:b/>
              </w:rPr>
            </w:pPr>
            <w:r>
              <w:rPr>
                <w:b/>
              </w:rPr>
              <w:t>Good</w:t>
            </w:r>
          </w:p>
        </w:tc>
        <w:tc>
          <w:tcPr>
            <w:tcW w:w="4640" w:type="dxa"/>
            <w:tcBorders>
              <w:top w:val="nil"/>
            </w:tcBorders>
          </w:tcPr>
          <w:p w14:paraId="28B0CEE2"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3E39C813" w14:textId="77777777" w:rsidTr="009D1884">
        <w:trPr>
          <w:trHeight w:val="366"/>
        </w:trPr>
        <w:tc>
          <w:tcPr>
            <w:tcW w:w="9280" w:type="dxa"/>
            <w:gridSpan w:val="2"/>
            <w:tcBorders>
              <w:bottom w:val="nil"/>
            </w:tcBorders>
          </w:tcPr>
          <w:p w14:paraId="14F96238" w14:textId="77777777" w:rsidR="0053748D" w:rsidRDefault="0053748D" w:rsidP="009D1884">
            <w:pPr>
              <w:pStyle w:val="TableParagraph"/>
              <w:spacing w:before="95" w:line="250" w:lineRule="exact"/>
              <w:rPr>
                <w:b/>
              </w:rPr>
            </w:pPr>
            <w:r>
              <w:rPr>
                <w:b/>
              </w:rPr>
              <w:t>Are</w:t>
            </w:r>
            <w:r>
              <w:rPr>
                <w:b/>
                <w:spacing w:val="22"/>
              </w:rPr>
              <w:t xml:space="preserve"> </w:t>
            </w:r>
            <w:r>
              <w:rPr>
                <w:b/>
              </w:rPr>
              <w:t>the</w:t>
            </w:r>
            <w:r>
              <w:rPr>
                <w:b/>
                <w:spacing w:val="23"/>
              </w:rPr>
              <w:t xml:space="preserve"> </w:t>
            </w:r>
            <w:r>
              <w:rPr>
                <w:b/>
              </w:rPr>
              <w:t>contributions</w:t>
            </w:r>
            <w:r>
              <w:rPr>
                <w:b/>
                <w:spacing w:val="3"/>
              </w:rPr>
              <w:t xml:space="preserve"> </w:t>
            </w:r>
            <w:r>
              <w:rPr>
                <w:b/>
              </w:rPr>
              <w:t>relevant?</w:t>
            </w:r>
            <w:r>
              <w:rPr>
                <w:b/>
                <w:spacing w:val="-13"/>
              </w:rPr>
              <w:t xml:space="preserve"> </w:t>
            </w:r>
            <w:r>
              <w:rPr>
                <w:b/>
              </w:rPr>
              <w:t>Is</w:t>
            </w:r>
            <w:r>
              <w:rPr>
                <w:b/>
                <w:spacing w:val="2"/>
              </w:rPr>
              <w:t xml:space="preserve"> </w:t>
            </w:r>
            <w:r>
              <w:rPr>
                <w:b/>
              </w:rPr>
              <w:t>there</w:t>
            </w:r>
            <w:r>
              <w:rPr>
                <w:b/>
                <w:spacing w:val="3"/>
              </w:rPr>
              <w:t xml:space="preserve"> </w:t>
            </w:r>
            <w:r>
              <w:rPr>
                <w:b/>
              </w:rPr>
              <w:t>much</w:t>
            </w:r>
            <w:r>
              <w:rPr>
                <w:b/>
                <w:spacing w:val="-13"/>
              </w:rPr>
              <w:t xml:space="preserve"> </w:t>
            </w:r>
            <w:r>
              <w:rPr>
                <w:b/>
              </w:rPr>
              <w:t>repetition?</w:t>
            </w:r>
            <w:r>
              <w:rPr>
                <w:b/>
                <w:spacing w:val="-14"/>
              </w:rPr>
              <w:t xml:space="preserve"> </w:t>
            </w:r>
            <w:r>
              <w:rPr>
                <w:b/>
              </w:rPr>
              <w:t>Is</w:t>
            </w:r>
            <w:r>
              <w:rPr>
                <w:b/>
                <w:spacing w:val="3"/>
              </w:rPr>
              <w:t xml:space="preserve"> </w:t>
            </w:r>
            <w:r>
              <w:rPr>
                <w:b/>
              </w:rPr>
              <w:t>it</w:t>
            </w:r>
            <w:r>
              <w:rPr>
                <w:b/>
                <w:spacing w:val="5"/>
              </w:rPr>
              <w:t xml:space="preserve"> </w:t>
            </w:r>
            <w:r>
              <w:rPr>
                <w:b/>
              </w:rPr>
              <w:t>well</w:t>
            </w:r>
            <w:r>
              <w:rPr>
                <w:b/>
                <w:spacing w:val="-19"/>
              </w:rPr>
              <w:t xml:space="preserve"> </w:t>
            </w:r>
            <w:r>
              <w:rPr>
                <w:b/>
              </w:rPr>
              <w:t>organised?</w:t>
            </w:r>
          </w:p>
        </w:tc>
      </w:tr>
      <w:tr w:rsidR="0053748D" w14:paraId="5BD8D0EC" w14:textId="77777777" w:rsidTr="009D1884">
        <w:trPr>
          <w:trHeight w:val="2974"/>
        </w:trPr>
        <w:tc>
          <w:tcPr>
            <w:tcW w:w="4640" w:type="dxa"/>
            <w:tcBorders>
              <w:top w:val="nil"/>
            </w:tcBorders>
          </w:tcPr>
          <w:p w14:paraId="49BD508D" w14:textId="77777777" w:rsidR="0053748D" w:rsidRDefault="0053748D" w:rsidP="009D1884">
            <w:pPr>
              <w:pStyle w:val="TableParagraph"/>
              <w:rPr>
                <w:b/>
              </w:rPr>
            </w:pPr>
            <w:r>
              <w:rPr>
                <w:b/>
              </w:rPr>
              <w:t>Good</w:t>
            </w:r>
          </w:p>
        </w:tc>
        <w:tc>
          <w:tcPr>
            <w:tcW w:w="4640" w:type="dxa"/>
            <w:tcBorders>
              <w:top w:val="nil"/>
            </w:tcBorders>
          </w:tcPr>
          <w:p w14:paraId="7EC80E48"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04BE4B82" w14:textId="77777777" w:rsidTr="009D1884">
        <w:trPr>
          <w:trHeight w:val="365"/>
        </w:trPr>
        <w:tc>
          <w:tcPr>
            <w:tcW w:w="9280" w:type="dxa"/>
            <w:gridSpan w:val="2"/>
            <w:tcBorders>
              <w:bottom w:val="nil"/>
            </w:tcBorders>
          </w:tcPr>
          <w:p w14:paraId="27D3D5D0" w14:textId="77777777" w:rsidR="0053748D" w:rsidRDefault="0053748D" w:rsidP="009D1884">
            <w:pPr>
              <w:pStyle w:val="TableParagraph"/>
              <w:spacing w:before="95" w:line="250" w:lineRule="exact"/>
              <w:ind w:left="118"/>
              <w:rPr>
                <w:b/>
              </w:rPr>
            </w:pPr>
            <w:r>
              <w:rPr>
                <w:b/>
              </w:rPr>
              <w:t>Does</w:t>
            </w:r>
            <w:r>
              <w:rPr>
                <w:b/>
                <w:spacing w:val="3"/>
              </w:rPr>
              <w:t xml:space="preserve"> </w:t>
            </w:r>
            <w:r>
              <w:rPr>
                <w:b/>
              </w:rPr>
              <w:t>the</w:t>
            </w:r>
            <w:r>
              <w:rPr>
                <w:b/>
                <w:spacing w:val="3"/>
              </w:rPr>
              <w:t xml:space="preserve"> </w:t>
            </w:r>
            <w:r>
              <w:rPr>
                <w:b/>
              </w:rPr>
              <w:t>speaker</w:t>
            </w:r>
            <w:r>
              <w:rPr>
                <w:b/>
                <w:spacing w:val="-11"/>
              </w:rPr>
              <w:t xml:space="preserve"> </w:t>
            </w:r>
            <w:r>
              <w:rPr>
                <w:b/>
              </w:rPr>
              <w:t>use</w:t>
            </w:r>
            <w:r>
              <w:rPr>
                <w:b/>
                <w:spacing w:val="3"/>
              </w:rPr>
              <w:t xml:space="preserve"> </w:t>
            </w:r>
            <w:r>
              <w:rPr>
                <w:b/>
              </w:rPr>
              <w:t>a</w:t>
            </w:r>
            <w:r>
              <w:rPr>
                <w:b/>
                <w:spacing w:val="3"/>
              </w:rPr>
              <w:t xml:space="preserve"> </w:t>
            </w:r>
            <w:r>
              <w:rPr>
                <w:b/>
              </w:rPr>
              <w:t>range</w:t>
            </w:r>
            <w:r>
              <w:rPr>
                <w:b/>
                <w:spacing w:val="3"/>
              </w:rPr>
              <w:t xml:space="preserve"> </w:t>
            </w:r>
            <w:r>
              <w:rPr>
                <w:b/>
              </w:rPr>
              <w:t>of</w:t>
            </w:r>
            <w:r>
              <w:rPr>
                <w:b/>
                <w:spacing w:val="6"/>
              </w:rPr>
              <w:t xml:space="preserve"> </w:t>
            </w:r>
            <w:r>
              <w:rPr>
                <w:b/>
              </w:rPr>
              <w:t>cohesive</w:t>
            </w:r>
            <w:r>
              <w:rPr>
                <w:b/>
                <w:spacing w:val="3"/>
              </w:rPr>
              <w:t xml:space="preserve"> </w:t>
            </w:r>
            <w:r>
              <w:rPr>
                <w:b/>
              </w:rPr>
              <w:t>devices?</w:t>
            </w:r>
            <w:r>
              <w:rPr>
                <w:b/>
                <w:spacing w:val="-13"/>
              </w:rPr>
              <w:t xml:space="preserve"> </w:t>
            </w:r>
            <w:r>
              <w:rPr>
                <w:b/>
              </w:rPr>
              <w:t>And</w:t>
            </w:r>
            <w:r>
              <w:rPr>
                <w:b/>
                <w:spacing w:val="7"/>
              </w:rPr>
              <w:t xml:space="preserve"> </w:t>
            </w:r>
            <w:r>
              <w:rPr>
                <w:b/>
              </w:rPr>
              <w:t>discourse</w:t>
            </w:r>
            <w:r>
              <w:rPr>
                <w:b/>
                <w:spacing w:val="3"/>
              </w:rPr>
              <w:t xml:space="preserve"> </w:t>
            </w:r>
            <w:r>
              <w:rPr>
                <w:b/>
              </w:rPr>
              <w:t>markers?</w:t>
            </w:r>
          </w:p>
        </w:tc>
      </w:tr>
      <w:tr w:rsidR="0053748D" w14:paraId="48C63AD2" w14:textId="77777777" w:rsidTr="009D1884">
        <w:trPr>
          <w:trHeight w:val="2990"/>
        </w:trPr>
        <w:tc>
          <w:tcPr>
            <w:tcW w:w="4640" w:type="dxa"/>
            <w:tcBorders>
              <w:top w:val="nil"/>
            </w:tcBorders>
          </w:tcPr>
          <w:p w14:paraId="13635D85" w14:textId="77777777" w:rsidR="0053748D" w:rsidRDefault="0053748D" w:rsidP="009D1884">
            <w:pPr>
              <w:pStyle w:val="TableParagraph"/>
              <w:rPr>
                <w:b/>
              </w:rPr>
            </w:pPr>
            <w:r>
              <w:rPr>
                <w:b/>
              </w:rPr>
              <w:t>Good</w:t>
            </w:r>
          </w:p>
        </w:tc>
        <w:tc>
          <w:tcPr>
            <w:tcW w:w="4640" w:type="dxa"/>
            <w:tcBorders>
              <w:top w:val="nil"/>
            </w:tcBorders>
          </w:tcPr>
          <w:p w14:paraId="66077FFF"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4E6E92F3" w14:textId="77777777" w:rsidTr="009D1884">
        <w:trPr>
          <w:trHeight w:val="1084"/>
        </w:trPr>
        <w:tc>
          <w:tcPr>
            <w:tcW w:w="9280" w:type="dxa"/>
            <w:gridSpan w:val="2"/>
          </w:tcPr>
          <w:p w14:paraId="77CB5451" w14:textId="7F0502D4" w:rsidR="0053748D" w:rsidRDefault="0053748D" w:rsidP="009D1884">
            <w:pPr>
              <w:pStyle w:val="TableParagraph"/>
              <w:spacing w:before="79"/>
              <w:rPr>
                <w:b/>
              </w:rPr>
            </w:pPr>
            <w:r>
              <w:rPr>
                <w:b/>
              </w:rPr>
              <w:t>Comments</w:t>
            </w:r>
            <w:r w:rsidR="00215B58">
              <w:rPr>
                <w:b/>
              </w:rPr>
              <w:t>[2] Only takes rare extended turns. Contributions are mostly short and therefore did not get a chance to show off her fluency or ability to put longer utterances together logically.</w:t>
            </w:r>
            <w:r w:rsidR="00113336">
              <w:rPr>
                <w:b/>
              </w:rPr>
              <w:t xml:space="preserve"> Potentially a bit unfair as she was bulldozed a bit by a very talkative partner.</w:t>
            </w:r>
          </w:p>
        </w:tc>
      </w:tr>
    </w:tbl>
    <w:p w14:paraId="030840EF" w14:textId="58D20ADA" w:rsidR="0053748D" w:rsidRDefault="0053748D"/>
    <w:p w14:paraId="0CF722EB"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73F14BAD" w14:textId="77777777" w:rsidTr="00DE7D47">
        <w:trPr>
          <w:trHeight w:val="780"/>
        </w:trPr>
        <w:tc>
          <w:tcPr>
            <w:tcW w:w="9280" w:type="dxa"/>
            <w:gridSpan w:val="2"/>
            <w:shd w:val="clear" w:color="auto" w:fill="8E8E8E"/>
          </w:tcPr>
          <w:p w14:paraId="68A12580" w14:textId="77777777" w:rsidR="0053748D" w:rsidRDefault="0053748D" w:rsidP="00DE7D47">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9288E8C" w14:textId="77777777" w:rsidR="0053748D" w:rsidRDefault="0053748D" w:rsidP="00DE7D47">
            <w:pPr>
              <w:pStyle w:val="TableParagraph"/>
              <w:spacing w:before="163"/>
              <w:ind w:left="2859" w:right="2856"/>
              <w:jc w:val="center"/>
              <w:rPr>
                <w:b/>
              </w:rPr>
            </w:pPr>
            <w:r>
              <w:rPr>
                <w:b/>
                <w:color w:val="FFFFFF"/>
                <w:spacing w:val="-2"/>
              </w:rPr>
              <w:t>GRAM</w:t>
            </w:r>
            <w:r>
              <w:rPr>
                <w:b/>
                <w:color w:val="FFFFFF"/>
                <w:spacing w:val="-40"/>
              </w:rPr>
              <w:t xml:space="preserve"> </w:t>
            </w:r>
            <w:r>
              <w:rPr>
                <w:b/>
                <w:color w:val="FFFFFF"/>
                <w:spacing w:val="-2"/>
              </w:rPr>
              <w:t>MAR</w:t>
            </w:r>
            <w:r>
              <w:rPr>
                <w:b/>
                <w:color w:val="FFFFFF"/>
                <w:spacing w:val="-15"/>
              </w:rPr>
              <w:t xml:space="preserve"> </w:t>
            </w:r>
            <w:r>
              <w:rPr>
                <w:b/>
                <w:color w:val="FFFFFF"/>
                <w:spacing w:val="-1"/>
              </w:rPr>
              <w:t>&amp;</w:t>
            </w:r>
            <w:r>
              <w:rPr>
                <w:b/>
                <w:color w:val="FFFFFF"/>
                <w:spacing w:val="-15"/>
              </w:rPr>
              <w:t xml:space="preserve"> </w:t>
            </w:r>
            <w:r>
              <w:rPr>
                <w:b/>
                <w:color w:val="FFFFFF"/>
                <w:spacing w:val="-1"/>
              </w:rPr>
              <w:t>VOCABULARY</w:t>
            </w:r>
          </w:p>
        </w:tc>
      </w:tr>
      <w:tr w:rsidR="0053748D" w14:paraId="5ED53BAE" w14:textId="77777777" w:rsidTr="00DE7D47">
        <w:trPr>
          <w:trHeight w:val="363"/>
        </w:trPr>
        <w:tc>
          <w:tcPr>
            <w:tcW w:w="9280" w:type="dxa"/>
            <w:gridSpan w:val="2"/>
          </w:tcPr>
          <w:p w14:paraId="0AF11C3E" w14:textId="5BF193AC"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5652DB">
              <w:rPr>
                <w:b/>
              </w:rPr>
              <w:t xml:space="preserve">: </w:t>
            </w:r>
            <w:r w:rsidR="005652DB">
              <w:rPr>
                <w:b/>
              </w:rPr>
              <w:t>Jiawen Cui</w:t>
            </w:r>
          </w:p>
        </w:tc>
      </w:tr>
      <w:tr w:rsidR="0053748D" w14:paraId="2A1E2512" w14:textId="77777777" w:rsidTr="00DE7D47">
        <w:trPr>
          <w:trHeight w:val="365"/>
        </w:trPr>
        <w:tc>
          <w:tcPr>
            <w:tcW w:w="9280" w:type="dxa"/>
            <w:gridSpan w:val="2"/>
            <w:tcBorders>
              <w:bottom w:val="nil"/>
            </w:tcBorders>
          </w:tcPr>
          <w:p w14:paraId="355F7527" w14:textId="77777777" w:rsidR="0053748D" w:rsidRDefault="0053748D" w:rsidP="00DE7D47">
            <w:pPr>
              <w:pStyle w:val="TableParagraph"/>
              <w:spacing w:before="79"/>
              <w:ind w:left="118"/>
              <w:rPr>
                <w:b/>
              </w:rPr>
            </w:pPr>
            <w:r>
              <w:rPr>
                <w:b/>
              </w:rPr>
              <w:t>Does</w:t>
            </w:r>
            <w:r>
              <w:rPr>
                <w:b/>
                <w:spacing w:val="4"/>
              </w:rPr>
              <w:t xml:space="preserve"> </w:t>
            </w:r>
            <w:r>
              <w:rPr>
                <w:b/>
              </w:rPr>
              <w:t>the</w:t>
            </w:r>
            <w:r>
              <w:rPr>
                <w:b/>
                <w:spacing w:val="4"/>
              </w:rPr>
              <w:t xml:space="preserve"> </w:t>
            </w:r>
            <w:r>
              <w:rPr>
                <w:b/>
              </w:rPr>
              <w:t>speaker</w:t>
            </w:r>
            <w:r>
              <w:rPr>
                <w:b/>
                <w:spacing w:val="-10"/>
              </w:rPr>
              <w:t xml:space="preserve"> </w:t>
            </w:r>
            <w:r>
              <w:rPr>
                <w:b/>
              </w:rPr>
              <w:t>use</w:t>
            </w:r>
            <w:r>
              <w:rPr>
                <w:b/>
                <w:spacing w:val="4"/>
              </w:rPr>
              <w:t xml:space="preserve"> </w:t>
            </w:r>
            <w:r>
              <w:rPr>
                <w:b/>
              </w:rPr>
              <w:t>simple</w:t>
            </w:r>
            <w:r>
              <w:rPr>
                <w:b/>
                <w:spacing w:val="5"/>
              </w:rPr>
              <w:t xml:space="preserve"> </w:t>
            </w:r>
            <w:r>
              <w:rPr>
                <w:b/>
              </w:rPr>
              <w:t>grammatical</w:t>
            </w:r>
            <w:r>
              <w:rPr>
                <w:b/>
                <w:spacing w:val="1"/>
              </w:rPr>
              <w:t xml:space="preserve"> </w:t>
            </w:r>
            <w:r>
              <w:rPr>
                <w:b/>
              </w:rPr>
              <w:t>forms</w:t>
            </w:r>
            <w:r>
              <w:rPr>
                <w:b/>
                <w:spacing w:val="4"/>
              </w:rPr>
              <w:t xml:space="preserve"> </w:t>
            </w:r>
            <w:r>
              <w:rPr>
                <w:b/>
              </w:rPr>
              <w:t>with</w:t>
            </w:r>
            <w:r>
              <w:rPr>
                <w:b/>
                <w:spacing w:val="-12"/>
              </w:rPr>
              <w:t xml:space="preserve"> </w:t>
            </w:r>
            <w:r>
              <w:rPr>
                <w:b/>
              </w:rPr>
              <w:t>control?</w:t>
            </w:r>
          </w:p>
        </w:tc>
      </w:tr>
      <w:tr w:rsidR="0053748D" w14:paraId="7DD184EC" w14:textId="77777777" w:rsidTr="00DE7D47">
        <w:trPr>
          <w:trHeight w:val="2974"/>
        </w:trPr>
        <w:tc>
          <w:tcPr>
            <w:tcW w:w="4640" w:type="dxa"/>
            <w:tcBorders>
              <w:top w:val="nil"/>
            </w:tcBorders>
          </w:tcPr>
          <w:p w14:paraId="6180FD74" w14:textId="77777777" w:rsidR="0053748D" w:rsidRDefault="0053748D" w:rsidP="00DE7D47">
            <w:pPr>
              <w:pStyle w:val="TableParagraph"/>
              <w:ind w:left="118"/>
              <w:rPr>
                <w:b/>
              </w:rPr>
            </w:pPr>
            <w:r>
              <w:rPr>
                <w:b/>
              </w:rPr>
              <w:t>Good</w:t>
            </w:r>
          </w:p>
        </w:tc>
        <w:tc>
          <w:tcPr>
            <w:tcW w:w="4640" w:type="dxa"/>
            <w:tcBorders>
              <w:top w:val="nil"/>
            </w:tcBorders>
          </w:tcPr>
          <w:p w14:paraId="2C8823C8"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tc>
      </w:tr>
      <w:tr w:rsidR="0053748D" w14:paraId="1BD60956" w14:textId="77777777" w:rsidTr="00DE7D47">
        <w:trPr>
          <w:trHeight w:val="366"/>
        </w:trPr>
        <w:tc>
          <w:tcPr>
            <w:tcW w:w="9280" w:type="dxa"/>
            <w:gridSpan w:val="2"/>
            <w:tcBorders>
              <w:bottom w:val="nil"/>
            </w:tcBorders>
          </w:tcPr>
          <w:p w14:paraId="69E546B2" w14:textId="77777777" w:rsidR="0053748D" w:rsidRDefault="0053748D" w:rsidP="00DE7D47">
            <w:pPr>
              <w:pStyle w:val="TableParagraph"/>
              <w:spacing w:before="95" w:line="250" w:lineRule="exact"/>
              <w:ind w:left="118"/>
              <w:rPr>
                <w:b/>
              </w:rPr>
            </w:pPr>
            <w:r>
              <w:rPr>
                <w:b/>
              </w:rPr>
              <w:t>Does</w:t>
            </w:r>
            <w:r>
              <w:rPr>
                <w:b/>
                <w:spacing w:val="5"/>
              </w:rPr>
              <w:t xml:space="preserve"> </w:t>
            </w:r>
            <w:r>
              <w:rPr>
                <w:b/>
              </w:rPr>
              <w:t>the</w:t>
            </w:r>
            <w:r>
              <w:rPr>
                <w:b/>
                <w:spacing w:val="5"/>
              </w:rPr>
              <w:t xml:space="preserve"> </w:t>
            </w:r>
            <w:r>
              <w:rPr>
                <w:b/>
              </w:rPr>
              <w:t>speaker</w:t>
            </w:r>
            <w:r>
              <w:rPr>
                <w:b/>
                <w:spacing w:val="-9"/>
              </w:rPr>
              <w:t xml:space="preserve"> </w:t>
            </w:r>
            <w:r>
              <w:rPr>
                <w:b/>
              </w:rPr>
              <w:t>use</w:t>
            </w:r>
            <w:r>
              <w:rPr>
                <w:b/>
                <w:spacing w:val="6"/>
              </w:rPr>
              <w:t xml:space="preserve"> </w:t>
            </w:r>
            <w:r>
              <w:rPr>
                <w:b/>
              </w:rPr>
              <w:t>complex</w:t>
            </w:r>
            <w:r>
              <w:rPr>
                <w:b/>
                <w:spacing w:val="5"/>
              </w:rPr>
              <w:t xml:space="preserve"> </w:t>
            </w:r>
            <w:r>
              <w:rPr>
                <w:b/>
              </w:rPr>
              <w:t>grammatical</w:t>
            </w:r>
            <w:r>
              <w:rPr>
                <w:b/>
                <w:spacing w:val="3"/>
              </w:rPr>
              <w:t xml:space="preserve"> </w:t>
            </w:r>
            <w:r>
              <w:rPr>
                <w:b/>
              </w:rPr>
              <w:t>forms?</w:t>
            </w:r>
          </w:p>
        </w:tc>
      </w:tr>
      <w:tr w:rsidR="0053748D" w14:paraId="2F91E291" w14:textId="77777777" w:rsidTr="00DE7D47">
        <w:trPr>
          <w:trHeight w:val="2974"/>
        </w:trPr>
        <w:tc>
          <w:tcPr>
            <w:tcW w:w="4640" w:type="dxa"/>
            <w:tcBorders>
              <w:top w:val="nil"/>
            </w:tcBorders>
          </w:tcPr>
          <w:p w14:paraId="7D30E694" w14:textId="77777777" w:rsidR="0053748D" w:rsidRDefault="0053748D" w:rsidP="00DE7D47">
            <w:pPr>
              <w:pStyle w:val="TableParagraph"/>
              <w:ind w:left="118"/>
              <w:rPr>
                <w:b/>
              </w:rPr>
            </w:pPr>
            <w:r>
              <w:rPr>
                <w:b/>
              </w:rPr>
              <w:t>Good</w:t>
            </w:r>
          </w:p>
        </w:tc>
        <w:tc>
          <w:tcPr>
            <w:tcW w:w="4640" w:type="dxa"/>
            <w:tcBorders>
              <w:top w:val="nil"/>
            </w:tcBorders>
          </w:tcPr>
          <w:p w14:paraId="580AC0C3"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tc>
      </w:tr>
      <w:tr w:rsidR="0053748D" w14:paraId="3FFF1E50" w14:textId="77777777" w:rsidTr="00DE7D47">
        <w:trPr>
          <w:trHeight w:val="622"/>
        </w:trPr>
        <w:tc>
          <w:tcPr>
            <w:tcW w:w="9280" w:type="dxa"/>
            <w:gridSpan w:val="2"/>
            <w:tcBorders>
              <w:bottom w:val="nil"/>
            </w:tcBorders>
          </w:tcPr>
          <w:p w14:paraId="0AAD9378" w14:textId="77777777" w:rsidR="0053748D" w:rsidRDefault="0053748D" w:rsidP="00DE7D47">
            <w:pPr>
              <w:pStyle w:val="TableParagraph"/>
              <w:spacing w:before="122" w:line="240" w:lineRule="exact"/>
              <w:ind w:left="118" w:right="807"/>
              <w:rPr>
                <w:b/>
              </w:rPr>
            </w:pPr>
            <w:r>
              <w:rPr>
                <w:b/>
              </w:rPr>
              <w:t>Does the speaker use a range of appropriate vocabulary? (everyday situations /</w:t>
            </w:r>
            <w:r>
              <w:rPr>
                <w:b/>
                <w:spacing w:val="-59"/>
              </w:rPr>
              <w:t xml:space="preserve"> </w:t>
            </w:r>
            <w:r>
              <w:rPr>
                <w:b/>
              </w:rPr>
              <w:t>familiar</w:t>
            </w:r>
            <w:r>
              <w:rPr>
                <w:b/>
                <w:spacing w:val="-3"/>
              </w:rPr>
              <w:t xml:space="preserve"> </w:t>
            </w:r>
            <w:r>
              <w:rPr>
                <w:b/>
              </w:rPr>
              <w:t>topics</w:t>
            </w:r>
            <w:r>
              <w:rPr>
                <w:b/>
                <w:spacing w:val="-25"/>
              </w:rPr>
              <w:t xml:space="preserve"> </w:t>
            </w:r>
            <w:r>
              <w:rPr>
                <w:b/>
              </w:rPr>
              <w:t>/</w:t>
            </w:r>
            <w:r>
              <w:rPr>
                <w:b/>
                <w:spacing w:val="-10"/>
              </w:rPr>
              <w:t xml:space="preserve"> </w:t>
            </w:r>
            <w:r>
              <w:rPr>
                <w:b/>
              </w:rPr>
              <w:t>wide</w:t>
            </w:r>
            <w:r>
              <w:rPr>
                <w:b/>
                <w:spacing w:val="-8"/>
              </w:rPr>
              <w:t xml:space="preserve"> </w:t>
            </w:r>
            <w:r>
              <w:rPr>
                <w:b/>
              </w:rPr>
              <w:t>range</w:t>
            </w:r>
            <w:r>
              <w:rPr>
                <w:b/>
                <w:spacing w:val="-8"/>
              </w:rPr>
              <w:t xml:space="preserve"> </w:t>
            </w:r>
            <w:r>
              <w:rPr>
                <w:b/>
              </w:rPr>
              <w:t>of</w:t>
            </w:r>
            <w:r>
              <w:rPr>
                <w:b/>
                <w:spacing w:val="-23"/>
              </w:rPr>
              <w:t xml:space="preserve"> </w:t>
            </w:r>
            <w:r>
              <w:rPr>
                <w:b/>
              </w:rPr>
              <w:t>familiar</w:t>
            </w:r>
            <w:r>
              <w:rPr>
                <w:b/>
                <w:spacing w:val="-19"/>
              </w:rPr>
              <w:t xml:space="preserve"> </w:t>
            </w:r>
            <w:r>
              <w:rPr>
                <w:b/>
              </w:rPr>
              <w:t>topics?)</w:t>
            </w:r>
          </w:p>
        </w:tc>
      </w:tr>
      <w:tr w:rsidR="0053748D" w14:paraId="53073041" w14:textId="77777777" w:rsidTr="00DE7D47">
        <w:trPr>
          <w:trHeight w:val="2989"/>
        </w:trPr>
        <w:tc>
          <w:tcPr>
            <w:tcW w:w="4640" w:type="dxa"/>
            <w:tcBorders>
              <w:top w:val="nil"/>
            </w:tcBorders>
          </w:tcPr>
          <w:p w14:paraId="393AB3FC" w14:textId="77777777" w:rsidR="0053748D" w:rsidRDefault="0053748D" w:rsidP="00DE7D47">
            <w:pPr>
              <w:pStyle w:val="TableParagraph"/>
              <w:ind w:left="118"/>
              <w:rPr>
                <w:b/>
              </w:rPr>
            </w:pPr>
            <w:r>
              <w:rPr>
                <w:b/>
              </w:rPr>
              <w:t>Good</w:t>
            </w:r>
          </w:p>
        </w:tc>
        <w:tc>
          <w:tcPr>
            <w:tcW w:w="4640" w:type="dxa"/>
            <w:tcBorders>
              <w:top w:val="nil"/>
            </w:tcBorders>
          </w:tcPr>
          <w:p w14:paraId="29002955"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p w14:paraId="75D57BC1" w14:textId="77777777" w:rsidR="00AD45B6" w:rsidRDefault="00AD45B6" w:rsidP="00DE7D47">
            <w:pPr>
              <w:pStyle w:val="TableParagraph"/>
              <w:ind w:left="117"/>
              <w:rPr>
                <w:b/>
                <w:sz w:val="18"/>
                <w:szCs w:val="18"/>
              </w:rPr>
            </w:pPr>
            <w:r w:rsidRPr="00AD45B6">
              <w:rPr>
                <w:b/>
                <w:sz w:val="18"/>
                <w:szCs w:val="18"/>
              </w:rPr>
              <w:t>4:48 Unable to develop the idea about ‘opportunities for future promotion’</w:t>
            </w:r>
          </w:p>
          <w:p w14:paraId="1C17AAFB" w14:textId="2F26177A" w:rsidR="009A0EDC" w:rsidRPr="00AD45B6" w:rsidRDefault="009A0EDC" w:rsidP="00DE7D47">
            <w:pPr>
              <w:pStyle w:val="TableParagraph"/>
              <w:ind w:left="117"/>
              <w:rPr>
                <w:b/>
                <w:sz w:val="18"/>
                <w:szCs w:val="18"/>
              </w:rPr>
            </w:pPr>
            <w:r>
              <w:rPr>
                <w:b/>
                <w:sz w:val="18"/>
                <w:szCs w:val="18"/>
              </w:rPr>
              <w:t>10:20 “grasp the knowledge of the professional”</w:t>
            </w:r>
          </w:p>
        </w:tc>
      </w:tr>
      <w:tr w:rsidR="0053748D" w14:paraId="1EE55B61" w14:textId="77777777" w:rsidTr="00DE7D47">
        <w:trPr>
          <w:trHeight w:val="1084"/>
        </w:trPr>
        <w:tc>
          <w:tcPr>
            <w:tcW w:w="9280" w:type="dxa"/>
            <w:gridSpan w:val="2"/>
          </w:tcPr>
          <w:p w14:paraId="55D31BFB" w14:textId="271A3BFB" w:rsidR="0053748D" w:rsidRDefault="0053748D" w:rsidP="00DE7D47">
            <w:pPr>
              <w:pStyle w:val="TableParagraph"/>
              <w:spacing w:before="79"/>
              <w:ind w:left="118"/>
              <w:rPr>
                <w:b/>
              </w:rPr>
            </w:pPr>
            <w:r>
              <w:rPr>
                <w:b/>
              </w:rPr>
              <w:t>Comments</w:t>
            </w:r>
            <w:r w:rsidR="00215B58">
              <w:rPr>
                <w:b/>
              </w:rPr>
              <w:t xml:space="preserve"> [2] Meaning is fairly clear when she speaks but doesn’t provide a huge sample to judge. Vocab issues do impact fluency.</w:t>
            </w:r>
          </w:p>
        </w:tc>
      </w:tr>
    </w:tbl>
    <w:p w14:paraId="5FEF60FE"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169A14BF" w14:textId="77777777" w:rsidTr="00DE7D47">
        <w:trPr>
          <w:trHeight w:val="780"/>
        </w:trPr>
        <w:tc>
          <w:tcPr>
            <w:tcW w:w="9280" w:type="dxa"/>
            <w:gridSpan w:val="2"/>
            <w:shd w:val="clear" w:color="auto" w:fill="8E8E8E"/>
          </w:tcPr>
          <w:p w14:paraId="4D7EA7D6" w14:textId="77777777" w:rsidR="0053748D" w:rsidRDefault="0053748D" w:rsidP="00DE7D47">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EF98CC5" w14:textId="77777777" w:rsidR="0053748D" w:rsidRDefault="0053748D" w:rsidP="00DE7D47">
            <w:pPr>
              <w:pStyle w:val="TableParagraph"/>
              <w:spacing w:before="147"/>
              <w:ind w:left="2889" w:right="2856"/>
              <w:jc w:val="center"/>
              <w:rPr>
                <w:b/>
              </w:rPr>
            </w:pPr>
            <w:r w:rsidRPr="00BF1193">
              <w:rPr>
                <w:b/>
                <w:color w:val="FFFFFF"/>
                <w:spacing w:val="-1"/>
                <w:shd w:val="clear" w:color="auto" w:fill="FB5C89"/>
              </w:rPr>
              <w:t>INTERACTIVE</w:t>
            </w:r>
            <w:r w:rsidRPr="00BF1193">
              <w:rPr>
                <w:b/>
                <w:color w:val="FFFFFF"/>
                <w:spacing w:val="17"/>
                <w:shd w:val="clear" w:color="auto" w:fill="FB5C89"/>
              </w:rPr>
              <w:t xml:space="preserve"> </w:t>
            </w:r>
            <w:r w:rsidRPr="00BF1193">
              <w:rPr>
                <w:b/>
                <w:color w:val="FFFFFF"/>
                <w:shd w:val="clear" w:color="auto" w:fill="FB5C89"/>
              </w:rPr>
              <w:t>COMM</w:t>
            </w:r>
            <w:r w:rsidRPr="00BF1193">
              <w:rPr>
                <w:b/>
                <w:color w:val="FFFFFF"/>
                <w:spacing w:val="-39"/>
                <w:shd w:val="clear" w:color="auto" w:fill="FB5C89"/>
              </w:rPr>
              <w:t xml:space="preserve"> </w:t>
            </w:r>
            <w:r w:rsidRPr="00BF1193">
              <w:rPr>
                <w:b/>
                <w:color w:val="FFFFFF"/>
                <w:shd w:val="clear" w:color="auto" w:fill="FB5C89"/>
              </w:rPr>
              <w:t>UNICATIO</w:t>
            </w:r>
            <w:r>
              <w:rPr>
                <w:b/>
                <w:color w:val="FFFFFF"/>
              </w:rPr>
              <w:t>N</w:t>
            </w:r>
          </w:p>
        </w:tc>
      </w:tr>
      <w:tr w:rsidR="0053748D" w14:paraId="077389F4" w14:textId="77777777" w:rsidTr="00DE7D47">
        <w:trPr>
          <w:trHeight w:val="364"/>
        </w:trPr>
        <w:tc>
          <w:tcPr>
            <w:tcW w:w="9280" w:type="dxa"/>
            <w:gridSpan w:val="2"/>
          </w:tcPr>
          <w:p w14:paraId="301A9930" w14:textId="601521E6"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5652DB">
              <w:rPr>
                <w:b/>
              </w:rPr>
              <w:t xml:space="preserve">: </w:t>
            </w:r>
            <w:r w:rsidR="005652DB">
              <w:rPr>
                <w:b/>
              </w:rPr>
              <w:t>Jiawen Cui</w:t>
            </w:r>
          </w:p>
        </w:tc>
      </w:tr>
      <w:tr w:rsidR="0053748D" w14:paraId="26F38C34" w14:textId="77777777" w:rsidTr="00DE7D47">
        <w:trPr>
          <w:trHeight w:val="349"/>
        </w:trPr>
        <w:tc>
          <w:tcPr>
            <w:tcW w:w="9280" w:type="dxa"/>
            <w:gridSpan w:val="2"/>
            <w:tcBorders>
              <w:bottom w:val="nil"/>
            </w:tcBorders>
          </w:tcPr>
          <w:p w14:paraId="767FFC00" w14:textId="77777777" w:rsidR="0053748D" w:rsidRDefault="0053748D" w:rsidP="00DE7D47">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start</w:t>
            </w:r>
            <w:r>
              <w:rPr>
                <w:b/>
                <w:spacing w:val="-11"/>
              </w:rPr>
              <w:t xml:space="preserve"> </w:t>
            </w:r>
            <w:r>
              <w:rPr>
                <w:b/>
              </w:rPr>
              <w:t>discussions?</w:t>
            </w:r>
            <w:r>
              <w:rPr>
                <w:b/>
                <w:spacing w:val="-11"/>
              </w:rPr>
              <w:t xml:space="preserve"> </w:t>
            </w:r>
            <w:r>
              <w:rPr>
                <w:b/>
              </w:rPr>
              <w:t>Does</w:t>
            </w:r>
            <w:r>
              <w:rPr>
                <w:b/>
                <w:spacing w:val="8"/>
              </w:rPr>
              <w:t xml:space="preserve"> </w:t>
            </w:r>
            <w:r>
              <w:rPr>
                <w:b/>
              </w:rPr>
              <w:t>the</w:t>
            </w:r>
            <w:r>
              <w:rPr>
                <w:b/>
                <w:spacing w:val="7"/>
              </w:rPr>
              <w:t xml:space="preserve"> </w:t>
            </w:r>
            <w:r>
              <w:rPr>
                <w:b/>
              </w:rPr>
              <w:t>speaker</w:t>
            </w:r>
            <w:r>
              <w:rPr>
                <w:b/>
                <w:spacing w:val="-7"/>
              </w:rPr>
              <w:t xml:space="preserve"> </w:t>
            </w:r>
            <w:r>
              <w:rPr>
                <w:b/>
              </w:rPr>
              <w:t>introduce</w:t>
            </w:r>
            <w:r>
              <w:rPr>
                <w:b/>
                <w:spacing w:val="7"/>
              </w:rPr>
              <w:t xml:space="preserve"> </w:t>
            </w:r>
            <w:r>
              <w:rPr>
                <w:b/>
              </w:rPr>
              <w:t>new</w:t>
            </w:r>
            <w:r>
              <w:rPr>
                <w:b/>
                <w:spacing w:val="5"/>
              </w:rPr>
              <w:t xml:space="preserve"> </w:t>
            </w:r>
            <w:r>
              <w:rPr>
                <w:b/>
              </w:rPr>
              <w:t>ideas?</w:t>
            </w:r>
          </w:p>
        </w:tc>
      </w:tr>
      <w:tr w:rsidR="0053748D" w14:paraId="4B9A0282" w14:textId="77777777" w:rsidTr="00DE7D47">
        <w:trPr>
          <w:trHeight w:val="1870"/>
        </w:trPr>
        <w:tc>
          <w:tcPr>
            <w:tcW w:w="4640" w:type="dxa"/>
            <w:tcBorders>
              <w:top w:val="nil"/>
            </w:tcBorders>
          </w:tcPr>
          <w:p w14:paraId="685678A3" w14:textId="77777777" w:rsidR="0053748D" w:rsidRDefault="0053748D" w:rsidP="00DE7D47">
            <w:pPr>
              <w:pStyle w:val="TableParagraph"/>
              <w:rPr>
                <w:b/>
              </w:rPr>
            </w:pPr>
            <w:r>
              <w:rPr>
                <w:b/>
              </w:rPr>
              <w:t>Good</w:t>
            </w:r>
          </w:p>
        </w:tc>
        <w:tc>
          <w:tcPr>
            <w:tcW w:w="4640" w:type="dxa"/>
            <w:tcBorders>
              <w:top w:val="nil"/>
            </w:tcBorders>
          </w:tcPr>
          <w:p w14:paraId="585EE592"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4DC3C884" w14:textId="77777777" w:rsidTr="00DE7D47">
        <w:trPr>
          <w:trHeight w:val="365"/>
        </w:trPr>
        <w:tc>
          <w:tcPr>
            <w:tcW w:w="9280" w:type="dxa"/>
            <w:gridSpan w:val="2"/>
            <w:tcBorders>
              <w:bottom w:val="nil"/>
            </w:tcBorders>
          </w:tcPr>
          <w:p w14:paraId="6E5F015A" w14:textId="77777777" w:rsidR="0053748D" w:rsidRDefault="0053748D" w:rsidP="00DE7D47">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pacing w:val="-10"/>
              </w:rPr>
              <w:t xml:space="preserve"> </w:t>
            </w:r>
            <w:r>
              <w:rPr>
                <w:b/>
                <w:shd w:val="clear" w:color="auto" w:fill="FB5C89"/>
              </w:rPr>
              <w:t>react</w:t>
            </w:r>
            <w:r>
              <w:rPr>
                <w:b/>
                <w:spacing w:val="6"/>
                <w:shd w:val="clear" w:color="auto" w:fill="FB5C89"/>
              </w:rPr>
              <w:t xml:space="preserve"> </w:t>
            </w:r>
            <w:r>
              <w:rPr>
                <w:b/>
                <w:shd w:val="clear" w:color="auto" w:fill="FB5C89"/>
              </w:rPr>
              <w:t>appropriately</w:t>
            </w:r>
            <w:r>
              <w:rPr>
                <w:b/>
                <w:spacing w:val="-16"/>
              </w:rPr>
              <w:t xml:space="preserve"> </w:t>
            </w:r>
            <w:r>
              <w:rPr>
                <w:b/>
              </w:rPr>
              <w:t>to</w:t>
            </w:r>
            <w:r>
              <w:rPr>
                <w:b/>
                <w:spacing w:val="8"/>
              </w:rPr>
              <w:t xml:space="preserve"> </w:t>
            </w:r>
            <w:r>
              <w:rPr>
                <w:b/>
              </w:rPr>
              <w:t>what</w:t>
            </w:r>
            <w:r>
              <w:rPr>
                <w:b/>
                <w:spacing w:val="-14"/>
              </w:rPr>
              <w:t xml:space="preserve"> </w:t>
            </w:r>
            <w:r>
              <w:rPr>
                <w:b/>
              </w:rPr>
              <w:t>the</w:t>
            </w:r>
            <w:r>
              <w:rPr>
                <w:b/>
                <w:spacing w:val="3"/>
              </w:rPr>
              <w:t xml:space="preserve"> </w:t>
            </w:r>
            <w:r>
              <w:rPr>
                <w:b/>
                <w:shd w:val="clear" w:color="auto" w:fill="FB5C89"/>
              </w:rPr>
              <w:t>interlocutor</w:t>
            </w:r>
            <w:r>
              <w:rPr>
                <w:b/>
                <w:spacing w:val="-10"/>
                <w:shd w:val="clear" w:color="auto" w:fill="FB5C89"/>
              </w:rPr>
              <w:t xml:space="preserve"> </w:t>
            </w:r>
            <w:r>
              <w:rPr>
                <w:b/>
                <w:shd w:val="clear" w:color="auto" w:fill="FB5C89"/>
              </w:rPr>
              <w:t>or</w:t>
            </w:r>
            <w:r>
              <w:rPr>
                <w:b/>
                <w:spacing w:val="10"/>
                <w:shd w:val="clear" w:color="auto" w:fill="FB5C89"/>
              </w:rPr>
              <w:t xml:space="preserve"> </w:t>
            </w:r>
            <w:r>
              <w:rPr>
                <w:b/>
                <w:shd w:val="clear" w:color="auto" w:fill="FB5C89"/>
              </w:rPr>
              <w:t>other</w:t>
            </w:r>
            <w:r>
              <w:rPr>
                <w:b/>
                <w:spacing w:val="11"/>
                <w:shd w:val="clear" w:color="auto" w:fill="FB5C89"/>
              </w:rPr>
              <w:t xml:space="preserve"> </w:t>
            </w:r>
            <w:r>
              <w:rPr>
                <w:b/>
                <w:shd w:val="clear" w:color="auto" w:fill="FB5C89"/>
              </w:rPr>
              <w:t>candidate</w:t>
            </w:r>
            <w:r>
              <w:rPr>
                <w:b/>
                <w:spacing w:val="3"/>
                <w:shd w:val="clear" w:color="auto" w:fill="FB5C89"/>
              </w:rPr>
              <w:t xml:space="preserve"> </w:t>
            </w:r>
            <w:r>
              <w:rPr>
                <w:b/>
                <w:shd w:val="clear" w:color="auto" w:fill="FB5C89"/>
              </w:rPr>
              <w:t>says</w:t>
            </w:r>
            <w:r>
              <w:rPr>
                <w:b/>
              </w:rPr>
              <w:t>?</w:t>
            </w:r>
          </w:p>
        </w:tc>
      </w:tr>
      <w:tr w:rsidR="0053748D" w14:paraId="2EEBE818" w14:textId="77777777" w:rsidTr="00DE7D47">
        <w:trPr>
          <w:trHeight w:val="2237"/>
        </w:trPr>
        <w:tc>
          <w:tcPr>
            <w:tcW w:w="4640" w:type="dxa"/>
            <w:tcBorders>
              <w:top w:val="nil"/>
            </w:tcBorders>
          </w:tcPr>
          <w:p w14:paraId="2507F3E7" w14:textId="77777777" w:rsidR="0053748D" w:rsidRDefault="0053748D" w:rsidP="00DE7D47">
            <w:pPr>
              <w:pStyle w:val="TableParagraph"/>
              <w:rPr>
                <w:b/>
              </w:rPr>
            </w:pPr>
            <w:r>
              <w:rPr>
                <w:b/>
              </w:rPr>
              <w:t>Good</w:t>
            </w:r>
          </w:p>
          <w:p w14:paraId="3B22EF9F" w14:textId="77777777" w:rsidR="00AD45B6" w:rsidRDefault="00AD45B6" w:rsidP="00DE7D47">
            <w:pPr>
              <w:pStyle w:val="TableParagraph"/>
              <w:rPr>
                <w:b/>
                <w:sz w:val="18"/>
                <w:szCs w:val="18"/>
              </w:rPr>
            </w:pPr>
            <w:r w:rsidRPr="007A16A3">
              <w:rPr>
                <w:b/>
                <w:sz w:val="18"/>
                <w:szCs w:val="18"/>
              </w:rPr>
              <w:t>7:42 “advertisement” as request for further info</w:t>
            </w:r>
          </w:p>
          <w:p w14:paraId="0BBB659B" w14:textId="77777777" w:rsidR="00A515A4" w:rsidRDefault="00A515A4" w:rsidP="00DE7D47">
            <w:pPr>
              <w:pStyle w:val="TableParagraph"/>
              <w:rPr>
                <w:b/>
                <w:sz w:val="18"/>
                <w:szCs w:val="18"/>
              </w:rPr>
            </w:pPr>
            <w:r>
              <w:rPr>
                <w:b/>
                <w:sz w:val="18"/>
                <w:szCs w:val="18"/>
              </w:rPr>
              <w:t>8:58 able to develop her partner’s “teamwork ability” a little</w:t>
            </w:r>
          </w:p>
          <w:p w14:paraId="6AF03C4E" w14:textId="68705F05" w:rsidR="009A0EDC" w:rsidRPr="007A16A3" w:rsidRDefault="009A0EDC" w:rsidP="00DE7D47">
            <w:pPr>
              <w:pStyle w:val="TableParagraph"/>
              <w:rPr>
                <w:b/>
                <w:sz w:val="18"/>
                <w:szCs w:val="18"/>
              </w:rPr>
            </w:pPr>
            <w:r>
              <w:rPr>
                <w:b/>
                <w:sz w:val="18"/>
                <w:szCs w:val="18"/>
              </w:rPr>
              <w:t>11:16 “ah just like an interview?”</w:t>
            </w:r>
          </w:p>
        </w:tc>
        <w:tc>
          <w:tcPr>
            <w:tcW w:w="4640" w:type="dxa"/>
            <w:tcBorders>
              <w:top w:val="nil"/>
            </w:tcBorders>
          </w:tcPr>
          <w:p w14:paraId="429251B7"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32B119AA" w14:textId="77777777" w:rsidR="00AD45B6" w:rsidRDefault="00AD45B6" w:rsidP="00DE7D47">
            <w:pPr>
              <w:pStyle w:val="TableParagraph"/>
              <w:ind w:left="133"/>
              <w:rPr>
                <w:b/>
                <w:sz w:val="18"/>
                <w:szCs w:val="18"/>
              </w:rPr>
            </w:pPr>
            <w:r w:rsidRPr="00AD45B6">
              <w:rPr>
                <w:b/>
                <w:sz w:val="18"/>
                <w:szCs w:val="18"/>
              </w:rPr>
              <w:t>3:56 This turns appears to be an attempt at paraphrasing her partner’s prior long utterance. However, it is not very clear and appears to confuse the partner a bit. In fairness though, the partner’s prior turn was a bit confusing too.</w:t>
            </w:r>
          </w:p>
          <w:p w14:paraId="1D4659B3" w14:textId="7D2CE6CD" w:rsidR="007A16A3" w:rsidRPr="00AD45B6" w:rsidRDefault="007A16A3" w:rsidP="00DE7D47">
            <w:pPr>
              <w:pStyle w:val="TableParagraph"/>
              <w:ind w:left="133"/>
              <w:rPr>
                <w:b/>
                <w:sz w:val="18"/>
                <w:szCs w:val="18"/>
              </w:rPr>
            </w:pPr>
            <w:r>
              <w:rPr>
                <w:b/>
                <w:sz w:val="18"/>
                <w:szCs w:val="18"/>
              </w:rPr>
              <w:t>8:20 Is this designed as a paraphrase of partner’s turn? Linking is unclear.</w:t>
            </w:r>
          </w:p>
        </w:tc>
      </w:tr>
      <w:tr w:rsidR="0053748D" w14:paraId="76869FCA" w14:textId="77777777" w:rsidTr="00DE7D47">
        <w:trPr>
          <w:trHeight w:val="622"/>
        </w:trPr>
        <w:tc>
          <w:tcPr>
            <w:tcW w:w="9280" w:type="dxa"/>
            <w:gridSpan w:val="2"/>
            <w:tcBorders>
              <w:bottom w:val="nil"/>
            </w:tcBorders>
          </w:tcPr>
          <w:p w14:paraId="2B339FCF" w14:textId="77777777" w:rsidR="0053748D" w:rsidRDefault="0053748D" w:rsidP="00DE7D47">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tc>
      </w:tr>
      <w:tr w:rsidR="0053748D" w14:paraId="78B2CFB6" w14:textId="77777777" w:rsidTr="00DE7D47">
        <w:trPr>
          <w:trHeight w:val="1886"/>
        </w:trPr>
        <w:tc>
          <w:tcPr>
            <w:tcW w:w="4640" w:type="dxa"/>
            <w:tcBorders>
              <w:top w:val="nil"/>
            </w:tcBorders>
          </w:tcPr>
          <w:p w14:paraId="78824921" w14:textId="77777777" w:rsidR="0053748D" w:rsidRDefault="0053748D" w:rsidP="00DE7D47">
            <w:pPr>
              <w:pStyle w:val="TableParagraph"/>
              <w:rPr>
                <w:b/>
              </w:rPr>
            </w:pPr>
            <w:r>
              <w:rPr>
                <w:b/>
              </w:rPr>
              <w:t>Good</w:t>
            </w:r>
          </w:p>
          <w:p w14:paraId="25ACEF30" w14:textId="2BCA3EF1" w:rsidR="005652DB" w:rsidRPr="005652DB" w:rsidRDefault="005652DB" w:rsidP="00DE7D47">
            <w:pPr>
              <w:pStyle w:val="TableParagraph"/>
              <w:rPr>
                <w:b/>
                <w:sz w:val="18"/>
                <w:szCs w:val="18"/>
              </w:rPr>
            </w:pPr>
            <w:r w:rsidRPr="005652DB">
              <w:rPr>
                <w:b/>
                <w:sz w:val="18"/>
                <w:szCs w:val="18"/>
              </w:rPr>
              <w:t>1:34 “what about you?”</w:t>
            </w:r>
          </w:p>
        </w:tc>
        <w:tc>
          <w:tcPr>
            <w:tcW w:w="4640" w:type="dxa"/>
            <w:tcBorders>
              <w:top w:val="nil"/>
            </w:tcBorders>
          </w:tcPr>
          <w:p w14:paraId="7660C001"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27D538E3" w14:textId="77777777" w:rsidTr="00DE7D47">
        <w:trPr>
          <w:trHeight w:val="3251"/>
        </w:trPr>
        <w:tc>
          <w:tcPr>
            <w:tcW w:w="9280" w:type="dxa"/>
            <w:gridSpan w:val="2"/>
          </w:tcPr>
          <w:p w14:paraId="7ED761F0" w14:textId="5EC91640" w:rsidR="0053748D" w:rsidRDefault="0053748D" w:rsidP="00DE7D47">
            <w:pPr>
              <w:pStyle w:val="TableParagraph"/>
              <w:spacing w:before="79"/>
              <w:rPr>
                <w:b/>
              </w:rPr>
            </w:pPr>
            <w:r>
              <w:rPr>
                <w:b/>
              </w:rPr>
              <w:t>Comments</w:t>
            </w:r>
            <w:r w:rsidR="00215B58">
              <w:rPr>
                <w:b/>
              </w:rPr>
              <w:t xml:space="preserve"> [4] Does make frequent attempts to link her turns to partner’s prior utterances however never develops her partner’s ideas at length. </w:t>
            </w:r>
          </w:p>
        </w:tc>
      </w:tr>
    </w:tbl>
    <w:p w14:paraId="39F42A51" w14:textId="00033D0F" w:rsidR="0053748D" w:rsidRDefault="0053748D"/>
    <w:p w14:paraId="174A17F5" w14:textId="1085CBA1" w:rsidR="0053748D" w:rsidRDefault="0053748D"/>
    <w:p w14:paraId="77E19492"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536DB22F" w14:textId="77777777" w:rsidTr="00DE7D47">
        <w:trPr>
          <w:trHeight w:val="763"/>
        </w:trPr>
        <w:tc>
          <w:tcPr>
            <w:tcW w:w="9280" w:type="dxa"/>
            <w:gridSpan w:val="2"/>
            <w:shd w:val="clear" w:color="auto" w:fill="8E8E8E"/>
          </w:tcPr>
          <w:p w14:paraId="1CF71AAF" w14:textId="77777777" w:rsidR="0053748D" w:rsidRDefault="0053748D" w:rsidP="00DE7D47">
            <w:pPr>
              <w:pStyle w:val="TableParagraph"/>
              <w:spacing w:before="0" w:line="221"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4EC76B56" w14:textId="77777777" w:rsidR="0053748D" w:rsidRDefault="0053748D" w:rsidP="00DE7D47">
            <w:pPr>
              <w:pStyle w:val="TableParagraph"/>
              <w:spacing w:before="163"/>
              <w:ind w:left="2889" w:right="2856"/>
              <w:jc w:val="center"/>
              <w:rPr>
                <w:b/>
              </w:rPr>
            </w:pPr>
            <w:r>
              <w:rPr>
                <w:b/>
                <w:color w:val="FFFFFF"/>
              </w:rPr>
              <w:t>PRONUNCIATION</w:t>
            </w:r>
          </w:p>
        </w:tc>
      </w:tr>
      <w:tr w:rsidR="0053748D" w14:paraId="32EEA01C" w14:textId="77777777" w:rsidTr="00DE7D47">
        <w:trPr>
          <w:trHeight w:val="364"/>
        </w:trPr>
        <w:tc>
          <w:tcPr>
            <w:tcW w:w="9280" w:type="dxa"/>
            <w:gridSpan w:val="2"/>
          </w:tcPr>
          <w:p w14:paraId="32599D27" w14:textId="51256541" w:rsidR="0053748D" w:rsidRDefault="0053748D" w:rsidP="00DE7D47">
            <w:pPr>
              <w:pStyle w:val="TableParagraph"/>
              <w:spacing w:before="0" w:line="237" w:lineRule="exact"/>
              <w:ind w:left="118"/>
              <w:rPr>
                <w:b/>
              </w:rPr>
            </w:pPr>
            <w:r>
              <w:rPr>
                <w:b/>
              </w:rPr>
              <w:t>Name</w:t>
            </w:r>
            <w:r>
              <w:rPr>
                <w:b/>
                <w:spacing w:val="21"/>
              </w:rPr>
              <w:t xml:space="preserve"> </w:t>
            </w:r>
            <w:r>
              <w:rPr>
                <w:b/>
              </w:rPr>
              <w:t>of</w:t>
            </w:r>
            <w:r>
              <w:rPr>
                <w:b/>
                <w:spacing w:val="4"/>
              </w:rPr>
              <w:t xml:space="preserve"> </w:t>
            </w:r>
            <w:r>
              <w:rPr>
                <w:b/>
              </w:rPr>
              <w:t>student</w:t>
            </w:r>
            <w:r w:rsidR="005652DB">
              <w:rPr>
                <w:b/>
              </w:rPr>
              <w:t xml:space="preserve">: </w:t>
            </w:r>
            <w:r w:rsidR="005652DB">
              <w:rPr>
                <w:b/>
              </w:rPr>
              <w:t>Jiawen Cui</w:t>
            </w:r>
          </w:p>
        </w:tc>
      </w:tr>
      <w:tr w:rsidR="0053748D" w14:paraId="7F155CB1" w14:textId="77777777" w:rsidTr="00DE7D47">
        <w:trPr>
          <w:trHeight w:val="365"/>
        </w:trPr>
        <w:tc>
          <w:tcPr>
            <w:tcW w:w="9280" w:type="dxa"/>
            <w:gridSpan w:val="2"/>
            <w:tcBorders>
              <w:bottom w:val="nil"/>
            </w:tcBorders>
          </w:tcPr>
          <w:p w14:paraId="07811BD5" w14:textId="77777777" w:rsidR="0053748D" w:rsidRDefault="0053748D" w:rsidP="00DE7D47">
            <w:pPr>
              <w:pStyle w:val="TableParagraph"/>
              <w:spacing w:before="95" w:line="250" w:lineRule="exact"/>
              <w:rPr>
                <w:b/>
              </w:rPr>
            </w:pPr>
            <w:r>
              <w:rPr>
                <w:b/>
              </w:rPr>
              <w:t>Are</w:t>
            </w:r>
            <w:r>
              <w:rPr>
                <w:b/>
                <w:spacing w:val="21"/>
              </w:rPr>
              <w:t xml:space="preserve"> </w:t>
            </w:r>
            <w:r>
              <w:rPr>
                <w:b/>
              </w:rPr>
              <w:t>the</w:t>
            </w:r>
            <w:r>
              <w:rPr>
                <w:b/>
                <w:spacing w:val="21"/>
              </w:rPr>
              <w:t xml:space="preserve"> </w:t>
            </w:r>
            <w:r>
              <w:rPr>
                <w:b/>
              </w:rPr>
              <w:t>answers</w:t>
            </w:r>
            <w:r>
              <w:rPr>
                <w:b/>
                <w:spacing w:val="-18"/>
              </w:rPr>
              <w:t xml:space="preserve"> </w:t>
            </w:r>
            <w:r>
              <w:rPr>
                <w:b/>
              </w:rPr>
              <w:t>clear?</w:t>
            </w:r>
            <w:r>
              <w:rPr>
                <w:b/>
                <w:spacing w:val="5"/>
              </w:rPr>
              <w:t xml:space="preserve"> </w:t>
            </w:r>
            <w:r>
              <w:rPr>
                <w:b/>
              </w:rPr>
              <w:t>Can</w:t>
            </w:r>
            <w:r>
              <w:rPr>
                <w:b/>
                <w:spacing w:val="-14"/>
              </w:rPr>
              <w:t xml:space="preserve"> </w:t>
            </w:r>
            <w:r>
              <w:rPr>
                <w:b/>
              </w:rPr>
              <w:t>the</w:t>
            </w:r>
            <w:r>
              <w:rPr>
                <w:b/>
                <w:spacing w:val="2"/>
              </w:rPr>
              <w:t xml:space="preserve"> </w:t>
            </w:r>
            <w:r>
              <w:rPr>
                <w:b/>
              </w:rPr>
              <w:t>speaker</w:t>
            </w:r>
            <w:r>
              <w:rPr>
                <w:b/>
                <w:spacing w:val="8"/>
              </w:rPr>
              <w:t xml:space="preserve"> </w:t>
            </w:r>
            <w:r>
              <w:rPr>
                <w:b/>
              </w:rPr>
              <w:t>be</w:t>
            </w:r>
            <w:r>
              <w:rPr>
                <w:b/>
                <w:spacing w:val="1"/>
              </w:rPr>
              <w:t xml:space="preserve"> </w:t>
            </w:r>
            <w:r>
              <w:rPr>
                <w:b/>
              </w:rPr>
              <w:t>generally</w:t>
            </w:r>
            <w:r>
              <w:rPr>
                <w:b/>
                <w:spacing w:val="-18"/>
              </w:rPr>
              <w:t xml:space="preserve"> </w:t>
            </w:r>
            <w:r>
              <w:rPr>
                <w:b/>
              </w:rPr>
              <w:t>understood?</w:t>
            </w:r>
          </w:p>
        </w:tc>
      </w:tr>
      <w:tr w:rsidR="0053748D" w14:paraId="6BAB9A63" w14:textId="77777777" w:rsidTr="00DE7D47">
        <w:trPr>
          <w:trHeight w:val="2237"/>
        </w:trPr>
        <w:tc>
          <w:tcPr>
            <w:tcW w:w="4640" w:type="dxa"/>
            <w:tcBorders>
              <w:top w:val="nil"/>
            </w:tcBorders>
          </w:tcPr>
          <w:p w14:paraId="7191F9D8" w14:textId="77777777" w:rsidR="0053748D" w:rsidRDefault="0053748D" w:rsidP="00DE7D47">
            <w:pPr>
              <w:pStyle w:val="TableParagraph"/>
              <w:rPr>
                <w:b/>
              </w:rPr>
            </w:pPr>
            <w:r>
              <w:rPr>
                <w:b/>
              </w:rPr>
              <w:t>Good</w:t>
            </w:r>
          </w:p>
        </w:tc>
        <w:tc>
          <w:tcPr>
            <w:tcW w:w="4640" w:type="dxa"/>
            <w:tcBorders>
              <w:top w:val="nil"/>
            </w:tcBorders>
          </w:tcPr>
          <w:p w14:paraId="082AC3F1"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34D25D45" w14:textId="77777777" w:rsidTr="00DE7D47">
        <w:trPr>
          <w:trHeight w:val="366"/>
        </w:trPr>
        <w:tc>
          <w:tcPr>
            <w:tcW w:w="9280" w:type="dxa"/>
            <w:gridSpan w:val="2"/>
            <w:tcBorders>
              <w:bottom w:val="nil"/>
            </w:tcBorders>
          </w:tcPr>
          <w:p w14:paraId="314EBDC1" w14:textId="77777777" w:rsidR="0053748D" w:rsidRDefault="0053748D" w:rsidP="00DE7D47">
            <w:pPr>
              <w:pStyle w:val="TableParagraph"/>
              <w:spacing w:before="95" w:line="250" w:lineRule="exact"/>
              <w:rPr>
                <w:b/>
              </w:rPr>
            </w:pPr>
            <w:r>
              <w:rPr>
                <w:b/>
              </w:rPr>
              <w:t>Is</w:t>
            </w:r>
            <w:r>
              <w:rPr>
                <w:b/>
                <w:spacing w:val="7"/>
              </w:rPr>
              <w:t xml:space="preserve"> </w:t>
            </w:r>
            <w:r>
              <w:rPr>
                <w:b/>
              </w:rPr>
              <w:t>the</w:t>
            </w:r>
            <w:r>
              <w:rPr>
                <w:b/>
                <w:spacing w:val="30"/>
              </w:rPr>
              <w:t xml:space="preserve"> </w:t>
            </w:r>
            <w:r>
              <w:rPr>
                <w:b/>
              </w:rPr>
              <w:t>speaker’s</w:t>
            </w:r>
            <w:r>
              <w:rPr>
                <w:b/>
                <w:spacing w:val="-14"/>
              </w:rPr>
              <w:t xml:space="preserve"> </w:t>
            </w:r>
            <w:r>
              <w:rPr>
                <w:b/>
              </w:rPr>
              <w:t>intonation</w:t>
            </w:r>
            <w:r>
              <w:rPr>
                <w:b/>
                <w:spacing w:val="-9"/>
              </w:rPr>
              <w:t xml:space="preserve"> </w:t>
            </w:r>
            <w:r>
              <w:rPr>
                <w:b/>
              </w:rPr>
              <w:t>appropriate?</w:t>
            </w:r>
          </w:p>
        </w:tc>
      </w:tr>
      <w:tr w:rsidR="0053748D" w14:paraId="1DBA1684" w14:textId="77777777" w:rsidTr="00DE7D47">
        <w:trPr>
          <w:trHeight w:val="2237"/>
        </w:trPr>
        <w:tc>
          <w:tcPr>
            <w:tcW w:w="4640" w:type="dxa"/>
            <w:tcBorders>
              <w:top w:val="nil"/>
            </w:tcBorders>
          </w:tcPr>
          <w:p w14:paraId="0550F6D6" w14:textId="77777777" w:rsidR="0053748D" w:rsidRDefault="0053748D" w:rsidP="00DE7D47">
            <w:pPr>
              <w:pStyle w:val="TableParagraph"/>
              <w:rPr>
                <w:b/>
              </w:rPr>
            </w:pPr>
            <w:r>
              <w:rPr>
                <w:b/>
              </w:rPr>
              <w:t>Good</w:t>
            </w:r>
          </w:p>
        </w:tc>
        <w:tc>
          <w:tcPr>
            <w:tcW w:w="4640" w:type="dxa"/>
            <w:tcBorders>
              <w:top w:val="nil"/>
            </w:tcBorders>
          </w:tcPr>
          <w:p w14:paraId="0E1A3042"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D3A2EF9" w14:textId="77777777" w:rsidTr="00DE7D47">
        <w:trPr>
          <w:trHeight w:val="366"/>
        </w:trPr>
        <w:tc>
          <w:tcPr>
            <w:tcW w:w="9280" w:type="dxa"/>
            <w:gridSpan w:val="2"/>
            <w:tcBorders>
              <w:bottom w:val="nil"/>
            </w:tcBorders>
          </w:tcPr>
          <w:p w14:paraId="06FE84D2" w14:textId="77777777" w:rsidR="0053748D" w:rsidRDefault="0053748D" w:rsidP="00DE7D47">
            <w:pPr>
              <w:pStyle w:val="TableParagraph"/>
              <w:spacing w:before="79"/>
              <w:ind w:left="118"/>
              <w:rPr>
                <w:b/>
              </w:rPr>
            </w:pPr>
            <w:r>
              <w:rPr>
                <w:b/>
              </w:rPr>
              <w:t>Does</w:t>
            </w:r>
            <w:r>
              <w:rPr>
                <w:b/>
                <w:spacing w:val="4"/>
              </w:rPr>
              <w:t xml:space="preserve"> </w:t>
            </w:r>
            <w:r>
              <w:rPr>
                <w:b/>
              </w:rPr>
              <w:t>the</w:t>
            </w:r>
            <w:r>
              <w:rPr>
                <w:b/>
                <w:spacing w:val="5"/>
              </w:rPr>
              <w:t xml:space="preserve"> </w:t>
            </w:r>
            <w:r>
              <w:rPr>
                <w:b/>
              </w:rPr>
              <w:t>speaker</w:t>
            </w:r>
            <w:r>
              <w:rPr>
                <w:b/>
                <w:spacing w:val="-10"/>
              </w:rPr>
              <w:t xml:space="preserve"> </w:t>
            </w:r>
            <w:r>
              <w:rPr>
                <w:b/>
              </w:rPr>
              <w:t>use</w:t>
            </w:r>
            <w:r>
              <w:rPr>
                <w:b/>
                <w:spacing w:val="5"/>
              </w:rPr>
              <w:t xml:space="preserve"> </w:t>
            </w:r>
            <w:r>
              <w:rPr>
                <w:b/>
              </w:rPr>
              <w:t>sentence</w:t>
            </w:r>
            <w:r>
              <w:rPr>
                <w:b/>
                <w:spacing w:val="4"/>
              </w:rPr>
              <w:t xml:space="preserve"> </w:t>
            </w:r>
            <w:r>
              <w:rPr>
                <w:b/>
              </w:rPr>
              <w:t>stress</w:t>
            </w:r>
            <w:r>
              <w:rPr>
                <w:b/>
                <w:spacing w:val="-16"/>
              </w:rPr>
              <w:t xml:space="preserve"> </w:t>
            </w:r>
            <w:r>
              <w:rPr>
                <w:b/>
              </w:rPr>
              <w:t>correctly?</w:t>
            </w:r>
            <w:r>
              <w:rPr>
                <w:b/>
                <w:spacing w:val="9"/>
              </w:rPr>
              <w:t xml:space="preserve"> </w:t>
            </w:r>
            <w:r>
              <w:rPr>
                <w:b/>
              </w:rPr>
              <w:t>Is</w:t>
            </w:r>
            <w:r>
              <w:rPr>
                <w:b/>
                <w:spacing w:val="4"/>
              </w:rPr>
              <w:t xml:space="preserve"> </w:t>
            </w:r>
            <w:r>
              <w:rPr>
                <w:b/>
              </w:rPr>
              <w:t>word</w:t>
            </w:r>
            <w:r>
              <w:rPr>
                <w:b/>
                <w:spacing w:val="-12"/>
              </w:rPr>
              <w:t xml:space="preserve"> </w:t>
            </w:r>
            <w:r>
              <w:rPr>
                <w:b/>
              </w:rPr>
              <w:t>stress</w:t>
            </w:r>
            <w:r>
              <w:rPr>
                <w:b/>
                <w:spacing w:val="5"/>
              </w:rPr>
              <w:t xml:space="preserve"> </w:t>
            </w:r>
            <w:r>
              <w:rPr>
                <w:b/>
              </w:rPr>
              <w:t>correct?</w:t>
            </w:r>
          </w:p>
        </w:tc>
      </w:tr>
      <w:tr w:rsidR="0053748D" w14:paraId="5D337389" w14:textId="77777777" w:rsidTr="00DE7D47">
        <w:trPr>
          <w:trHeight w:val="2221"/>
        </w:trPr>
        <w:tc>
          <w:tcPr>
            <w:tcW w:w="4640" w:type="dxa"/>
            <w:tcBorders>
              <w:top w:val="nil"/>
            </w:tcBorders>
          </w:tcPr>
          <w:p w14:paraId="6C28F99F" w14:textId="77777777" w:rsidR="0053748D" w:rsidRDefault="0053748D" w:rsidP="00DE7D47">
            <w:pPr>
              <w:pStyle w:val="TableParagraph"/>
              <w:rPr>
                <w:b/>
              </w:rPr>
            </w:pPr>
            <w:r>
              <w:rPr>
                <w:b/>
              </w:rPr>
              <w:t>Good</w:t>
            </w:r>
          </w:p>
        </w:tc>
        <w:tc>
          <w:tcPr>
            <w:tcW w:w="4640" w:type="dxa"/>
            <w:tcBorders>
              <w:top w:val="nil"/>
            </w:tcBorders>
          </w:tcPr>
          <w:p w14:paraId="7AFD29A4"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163F56D" w14:textId="77777777" w:rsidTr="00DE7D47">
        <w:trPr>
          <w:trHeight w:val="365"/>
        </w:trPr>
        <w:tc>
          <w:tcPr>
            <w:tcW w:w="9280" w:type="dxa"/>
            <w:gridSpan w:val="2"/>
            <w:tcBorders>
              <w:bottom w:val="nil"/>
            </w:tcBorders>
          </w:tcPr>
          <w:p w14:paraId="19E42B75" w14:textId="77777777" w:rsidR="0053748D" w:rsidRDefault="0053748D" w:rsidP="00DE7D47">
            <w:pPr>
              <w:pStyle w:val="TableParagraph"/>
              <w:spacing w:before="95" w:line="250" w:lineRule="exact"/>
              <w:rPr>
                <w:b/>
              </w:rPr>
            </w:pPr>
            <w:r>
              <w:rPr>
                <w:b/>
              </w:rPr>
              <w:t>Are</w:t>
            </w:r>
            <w:r>
              <w:rPr>
                <w:b/>
                <w:spacing w:val="24"/>
              </w:rPr>
              <w:t xml:space="preserve"> </w:t>
            </w:r>
            <w:r>
              <w:rPr>
                <w:b/>
              </w:rPr>
              <w:t>individual</w:t>
            </w:r>
            <w:r>
              <w:rPr>
                <w:b/>
                <w:spacing w:val="1"/>
              </w:rPr>
              <w:t xml:space="preserve"> </w:t>
            </w:r>
            <w:r>
              <w:rPr>
                <w:b/>
              </w:rPr>
              <w:t>sounds</w:t>
            </w:r>
            <w:r>
              <w:rPr>
                <w:b/>
                <w:spacing w:val="3"/>
              </w:rPr>
              <w:t xml:space="preserve"> </w:t>
            </w:r>
            <w:r>
              <w:rPr>
                <w:b/>
              </w:rPr>
              <w:t>clear?</w:t>
            </w:r>
            <w:r>
              <w:rPr>
                <w:b/>
                <w:spacing w:val="-12"/>
              </w:rPr>
              <w:t xml:space="preserve"> </w:t>
            </w:r>
            <w:r>
              <w:rPr>
                <w:b/>
              </w:rPr>
              <w:t>Are</w:t>
            </w:r>
            <w:r>
              <w:rPr>
                <w:b/>
                <w:spacing w:val="24"/>
              </w:rPr>
              <w:t xml:space="preserve"> </w:t>
            </w:r>
            <w:r>
              <w:rPr>
                <w:b/>
              </w:rPr>
              <w:t>they</w:t>
            </w:r>
            <w:r>
              <w:rPr>
                <w:b/>
                <w:spacing w:val="-17"/>
              </w:rPr>
              <w:t xml:space="preserve"> </w:t>
            </w:r>
            <w:r>
              <w:rPr>
                <w:b/>
              </w:rPr>
              <w:t>correctly</w:t>
            </w:r>
            <w:r>
              <w:rPr>
                <w:b/>
                <w:spacing w:val="-16"/>
              </w:rPr>
              <w:t xml:space="preserve"> </w:t>
            </w:r>
            <w:r>
              <w:rPr>
                <w:b/>
              </w:rPr>
              <w:t>produced?</w:t>
            </w:r>
          </w:p>
        </w:tc>
      </w:tr>
      <w:tr w:rsidR="0053748D" w14:paraId="0D503215" w14:textId="77777777" w:rsidTr="00DE7D47">
        <w:trPr>
          <w:trHeight w:val="1886"/>
        </w:trPr>
        <w:tc>
          <w:tcPr>
            <w:tcW w:w="4640" w:type="dxa"/>
            <w:tcBorders>
              <w:top w:val="nil"/>
            </w:tcBorders>
          </w:tcPr>
          <w:p w14:paraId="52CB5334" w14:textId="77777777" w:rsidR="0053748D" w:rsidRDefault="0053748D" w:rsidP="00DE7D47">
            <w:pPr>
              <w:pStyle w:val="TableParagraph"/>
              <w:rPr>
                <w:b/>
              </w:rPr>
            </w:pPr>
            <w:r>
              <w:rPr>
                <w:b/>
              </w:rPr>
              <w:t>Good</w:t>
            </w:r>
          </w:p>
        </w:tc>
        <w:tc>
          <w:tcPr>
            <w:tcW w:w="4640" w:type="dxa"/>
            <w:tcBorders>
              <w:top w:val="nil"/>
            </w:tcBorders>
          </w:tcPr>
          <w:p w14:paraId="6EE0D0EA"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5D43CE5A" w14:textId="2427A017" w:rsidR="009A0EDC" w:rsidRPr="009A0EDC" w:rsidRDefault="009A0EDC" w:rsidP="00DE7D47">
            <w:pPr>
              <w:pStyle w:val="TableParagraph"/>
              <w:ind w:left="133"/>
              <w:rPr>
                <w:b/>
                <w:sz w:val="18"/>
                <w:szCs w:val="18"/>
              </w:rPr>
            </w:pPr>
            <w:r w:rsidRPr="009A0EDC">
              <w:rPr>
                <w:b/>
                <w:sz w:val="18"/>
                <w:szCs w:val="18"/>
              </w:rPr>
              <w:t>11:02 “standards”</w:t>
            </w:r>
          </w:p>
        </w:tc>
      </w:tr>
      <w:tr w:rsidR="0053748D" w14:paraId="423A4559" w14:textId="77777777" w:rsidTr="00DE7D47">
        <w:trPr>
          <w:trHeight w:val="1100"/>
        </w:trPr>
        <w:tc>
          <w:tcPr>
            <w:tcW w:w="9280" w:type="dxa"/>
            <w:gridSpan w:val="2"/>
          </w:tcPr>
          <w:p w14:paraId="589E0BDF" w14:textId="038399CE" w:rsidR="0053748D" w:rsidRDefault="0053748D" w:rsidP="00DE7D47">
            <w:pPr>
              <w:pStyle w:val="TableParagraph"/>
              <w:spacing w:before="95"/>
              <w:rPr>
                <w:b/>
              </w:rPr>
            </w:pPr>
            <w:r>
              <w:rPr>
                <w:b/>
              </w:rPr>
              <w:t>Comments</w:t>
            </w:r>
            <w:r w:rsidR="00215B58">
              <w:rPr>
                <w:b/>
              </w:rPr>
              <w:t xml:space="preserve"> [3] Again, limited sample of her talk makes this a bit hard. The sample we do have is mostly clear although fluency issues very likely would prevent her using prosody effectively over longer utterances.</w:t>
            </w:r>
          </w:p>
        </w:tc>
      </w:tr>
    </w:tbl>
    <w:p w14:paraId="50835148" w14:textId="77777777" w:rsidR="0053748D" w:rsidRDefault="0053748D"/>
    <w:p w14:paraId="258725F4" w14:textId="77777777" w:rsidR="001D0F8F" w:rsidRDefault="001D0F8F"/>
    <w:sectPr w:rsidR="001D0F8F" w:rsidSect="001D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8D"/>
    <w:rsid w:val="000B6DC4"/>
    <w:rsid w:val="00113336"/>
    <w:rsid w:val="001D0F8F"/>
    <w:rsid w:val="00215B58"/>
    <w:rsid w:val="003C6F25"/>
    <w:rsid w:val="0053748D"/>
    <w:rsid w:val="005652DB"/>
    <w:rsid w:val="006D63FC"/>
    <w:rsid w:val="007A16A3"/>
    <w:rsid w:val="007C637C"/>
    <w:rsid w:val="008C19A7"/>
    <w:rsid w:val="009A0EDC"/>
    <w:rsid w:val="00A515A4"/>
    <w:rsid w:val="00AD45B6"/>
    <w:rsid w:val="00CE18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CE36"/>
  <w15:chartTrackingRefBased/>
  <w15:docId w15:val="{BE69D585-8533-45AD-96C2-F5A259FC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7C637C"/>
    <w:rPr>
      <w:vertAlign w:val="superscript"/>
    </w:rPr>
  </w:style>
  <w:style w:type="table" w:customStyle="1" w:styleId="TableNormal1">
    <w:name w:val="Table Normal1"/>
    <w:uiPriority w:val="2"/>
    <w:semiHidden/>
    <w:unhideWhenUsed/>
    <w:qFormat/>
    <w:rsid w:val="0053748D"/>
    <w:pPr>
      <w:widowControl w:val="0"/>
      <w:autoSpaceDE w:val="0"/>
      <w:autoSpaceDN w:val="0"/>
      <w:spacing w:after="0" w:line="240" w:lineRule="auto"/>
    </w:pPr>
    <w:rPr>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3748D"/>
    <w:pPr>
      <w:widowControl w:val="0"/>
      <w:autoSpaceDE w:val="0"/>
      <w:autoSpaceDN w:val="0"/>
      <w:spacing w:before="97" w:after="0" w:line="240" w:lineRule="auto"/>
      <w:ind w:left="134"/>
    </w:pPr>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Davey</dc:creator>
  <cp:keywords/>
  <dc:description/>
  <cp:lastModifiedBy>Michael Davey</cp:lastModifiedBy>
  <cp:revision>3</cp:revision>
  <dcterms:created xsi:type="dcterms:W3CDTF">2022-05-09T05:33:00Z</dcterms:created>
  <dcterms:modified xsi:type="dcterms:W3CDTF">2022-05-16T02:51:00Z</dcterms:modified>
</cp:coreProperties>
</file>