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8B4AB0" w14:paraId="39858B12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36200CD5" w14:textId="77777777" w:rsidR="008B4AB0" w:rsidRDefault="008B4AB0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6991349" w14:textId="77777777" w:rsidR="008B4AB0" w:rsidRDefault="008B4AB0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8B4AB0" w14:paraId="34D45BFB" w14:textId="77777777" w:rsidTr="00DE7D47">
        <w:trPr>
          <w:trHeight w:val="363"/>
        </w:trPr>
        <w:tc>
          <w:tcPr>
            <w:tcW w:w="9280" w:type="dxa"/>
            <w:gridSpan w:val="2"/>
          </w:tcPr>
          <w:p w14:paraId="53350A2E" w14:textId="7EEC5557" w:rsidR="008B4AB0" w:rsidRDefault="008B4AB0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F5BF6">
              <w:rPr>
                <w:b/>
              </w:rPr>
              <w:t>: Yuka</w:t>
            </w:r>
          </w:p>
        </w:tc>
      </w:tr>
      <w:tr w:rsidR="008B4AB0" w14:paraId="1F48394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1D97AC8" w14:textId="77777777" w:rsidR="008B4AB0" w:rsidRDefault="008B4AB0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8B4AB0" w14:paraId="6958F23F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655F4EA" w14:textId="77777777" w:rsidR="008B4AB0" w:rsidRDefault="008B4AB0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30C929FD" w14:textId="69410B6C" w:rsidR="00E664F8" w:rsidRPr="00E664F8" w:rsidRDefault="00E664F8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Always</w:t>
            </w:r>
          </w:p>
        </w:tc>
        <w:tc>
          <w:tcPr>
            <w:tcW w:w="4640" w:type="dxa"/>
            <w:tcBorders>
              <w:top w:val="nil"/>
            </w:tcBorders>
          </w:tcPr>
          <w:p w14:paraId="305C8B4E" w14:textId="77777777" w:rsidR="008B4AB0" w:rsidRDefault="008B4AB0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8B4AB0" w14:paraId="31EB67AA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523C99" w14:textId="77777777" w:rsidR="008B4AB0" w:rsidRDefault="008B4AB0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8B4AB0" w14:paraId="66E0864B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C844324" w14:textId="77777777" w:rsidR="008B4AB0" w:rsidRDefault="008B4AB0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264462FC" w14:textId="77777777" w:rsidR="008A4CE5" w:rsidRDefault="008A4CE5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8A4CE5">
              <w:rPr>
                <w:b/>
                <w:sz w:val="18"/>
                <w:szCs w:val="18"/>
              </w:rPr>
              <w:t xml:space="preserve">6:24 </w:t>
            </w:r>
            <w:r>
              <w:rPr>
                <w:b/>
                <w:sz w:val="18"/>
                <w:szCs w:val="18"/>
              </w:rPr>
              <w:t>“If I wanna career change I would also be thinking y’know to be able to do that job like what do I hafta do to prepare myself for that job”</w:t>
            </w:r>
          </w:p>
          <w:p w14:paraId="2EF4B36F" w14:textId="051F4DEA" w:rsidR="00E664F8" w:rsidRPr="008A4CE5" w:rsidRDefault="00E664F8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8:30 “Let’s just say that we work in a bank + present continuous” for hypothetical situation</w:t>
            </w:r>
          </w:p>
        </w:tc>
        <w:tc>
          <w:tcPr>
            <w:tcW w:w="4640" w:type="dxa"/>
            <w:tcBorders>
              <w:top w:val="nil"/>
            </w:tcBorders>
          </w:tcPr>
          <w:p w14:paraId="595DB68D" w14:textId="77777777" w:rsidR="008B4AB0" w:rsidRDefault="008B4AB0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947885" w14:textId="3AD39061" w:rsidR="00504866" w:rsidRPr="00504866" w:rsidRDefault="0050486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504866">
              <w:rPr>
                <w:b/>
                <w:sz w:val="18"/>
                <w:szCs w:val="18"/>
              </w:rPr>
              <w:t>12:1</w:t>
            </w:r>
            <w:r>
              <w:rPr>
                <w:b/>
                <w:sz w:val="18"/>
                <w:szCs w:val="18"/>
              </w:rPr>
              <w:t>2 “to see how well you are with your communications</w:t>
            </w:r>
          </w:p>
        </w:tc>
      </w:tr>
      <w:tr w:rsidR="008B4AB0" w14:paraId="0AD61EA2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4E8CCE60" w14:textId="77777777" w:rsidR="008B4AB0" w:rsidRDefault="008B4AB0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8B4AB0" w14:paraId="5835616A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5B89EA14" w14:textId="77777777" w:rsidR="008B4AB0" w:rsidRDefault="008B4AB0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6C5602C" w14:textId="77777777" w:rsidR="004D082B" w:rsidRDefault="004D082B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4D082B">
              <w:rPr>
                <w:b/>
                <w:sz w:val="18"/>
                <w:szCs w:val="18"/>
              </w:rPr>
              <w:t>-10:08 fast-paced industry</w:t>
            </w:r>
          </w:p>
          <w:p w14:paraId="55C4DC13" w14:textId="77777777" w:rsidR="004D082B" w:rsidRDefault="004D082B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-10:40 any thoughts?</w:t>
            </w:r>
          </w:p>
          <w:p w14:paraId="5361D397" w14:textId="748A52AB" w:rsidR="00504866" w:rsidRPr="004D082B" w:rsidRDefault="00504866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12:19 use of “more so” here</w:t>
            </w:r>
          </w:p>
        </w:tc>
        <w:tc>
          <w:tcPr>
            <w:tcW w:w="4640" w:type="dxa"/>
            <w:tcBorders>
              <w:top w:val="nil"/>
            </w:tcBorders>
          </w:tcPr>
          <w:p w14:paraId="6AFF1E2C" w14:textId="77777777" w:rsidR="008B4AB0" w:rsidRDefault="008B4AB0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8B4AB0" w14:paraId="42321A6B" w14:textId="77777777" w:rsidTr="00DE7D47">
        <w:trPr>
          <w:trHeight w:val="1084"/>
        </w:trPr>
        <w:tc>
          <w:tcPr>
            <w:tcW w:w="9280" w:type="dxa"/>
            <w:gridSpan w:val="2"/>
          </w:tcPr>
          <w:p w14:paraId="12E6FAD9" w14:textId="3DD5AA3F" w:rsidR="008B4AB0" w:rsidRDefault="008B4AB0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10716C">
              <w:rPr>
                <w:b/>
              </w:rPr>
              <w:t xml:space="preserve"> [5] Full, NS-level control.</w:t>
            </w:r>
          </w:p>
        </w:tc>
      </w:tr>
    </w:tbl>
    <w:p w14:paraId="09AED427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0"/>
    <w:rsid w:val="000B6DC4"/>
    <w:rsid w:val="0010716C"/>
    <w:rsid w:val="001D0F8F"/>
    <w:rsid w:val="003C6F25"/>
    <w:rsid w:val="004D082B"/>
    <w:rsid w:val="00504866"/>
    <w:rsid w:val="007C637C"/>
    <w:rsid w:val="007E6B8C"/>
    <w:rsid w:val="008A4CE5"/>
    <w:rsid w:val="008B4AB0"/>
    <w:rsid w:val="008C19A7"/>
    <w:rsid w:val="00AF5BF6"/>
    <w:rsid w:val="00E6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FA04"/>
  <w15:chartTrackingRefBased/>
  <w15:docId w15:val="{E1AED77E-3AB2-47AA-935F-178FE4A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A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8B4AB0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B4AB0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4</cp:revision>
  <dcterms:created xsi:type="dcterms:W3CDTF">2022-05-08T09:02:00Z</dcterms:created>
  <dcterms:modified xsi:type="dcterms:W3CDTF">2022-05-08T10:26:00Z</dcterms:modified>
</cp:coreProperties>
</file>