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A63A62" w14:paraId="0D698F24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1F34EECC" w14:textId="77777777" w:rsidR="00A63A62" w:rsidRDefault="00A63A62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CB9C28E" w14:textId="77777777" w:rsidR="00A63A62" w:rsidRDefault="00A63A62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A63A62" w14:paraId="47B63863" w14:textId="77777777" w:rsidTr="00DE7D47">
        <w:trPr>
          <w:trHeight w:val="364"/>
        </w:trPr>
        <w:tc>
          <w:tcPr>
            <w:tcW w:w="9280" w:type="dxa"/>
            <w:gridSpan w:val="2"/>
          </w:tcPr>
          <w:p w14:paraId="25A50B7B" w14:textId="1107CD45" w:rsidR="00A63A62" w:rsidRDefault="00A63A62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FE37ED">
              <w:rPr>
                <w:b/>
              </w:rPr>
              <w:t>: Yuka</w:t>
            </w:r>
          </w:p>
        </w:tc>
      </w:tr>
      <w:tr w:rsidR="00A63A62" w14:paraId="2E2B152C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349E0B7A" w14:textId="77777777" w:rsidR="00A63A62" w:rsidRDefault="00A63A62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A63A62" w14:paraId="2005C8F6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01A2761A" w14:textId="77777777" w:rsidR="00A63A62" w:rsidRDefault="00A63A62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0C3A6CE" w14:textId="77777777" w:rsidR="008F5BC0" w:rsidRDefault="008F5BC0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8F5BC0">
              <w:rPr>
                <w:b/>
                <w:sz w:val="18"/>
                <w:szCs w:val="18"/>
              </w:rPr>
              <w:t>-takes control</w:t>
            </w:r>
            <w:r>
              <w:rPr>
                <w:b/>
                <w:sz w:val="18"/>
                <w:szCs w:val="18"/>
              </w:rPr>
              <w:t xml:space="preserve"> at the start of each part</w:t>
            </w:r>
          </w:p>
          <w:p w14:paraId="3FBE84CA" w14:textId="25975049" w:rsidR="00CD3BC1" w:rsidRDefault="00CD3BC1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-takes on ‘leaders</w:t>
            </w:r>
            <w:r w:rsidR="009C2535">
              <w:rPr>
                <w:b/>
                <w:sz w:val="18"/>
                <w:szCs w:val="18"/>
              </w:rPr>
              <w:t>h</w:t>
            </w:r>
            <w:r>
              <w:rPr>
                <w:b/>
                <w:sz w:val="18"/>
                <w:szCs w:val="18"/>
              </w:rPr>
              <w:t>ip role’</w:t>
            </w:r>
          </w:p>
          <w:p w14:paraId="7A255E3B" w14:textId="77777777" w:rsidR="00CD3BC1" w:rsidRDefault="00CD3BC1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-manages the discussions</w:t>
            </w:r>
          </w:p>
          <w:p w14:paraId="45D80842" w14:textId="47F60C89" w:rsidR="00CD3BC1" w:rsidRPr="008F5BC0" w:rsidRDefault="00CD3BC1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-summarises interlocutor’s contributions</w:t>
            </w:r>
          </w:p>
        </w:tc>
        <w:tc>
          <w:tcPr>
            <w:tcW w:w="4640" w:type="dxa"/>
            <w:tcBorders>
              <w:top w:val="nil"/>
            </w:tcBorders>
          </w:tcPr>
          <w:p w14:paraId="0BC1AC90" w14:textId="77777777" w:rsidR="00A63A62" w:rsidRDefault="00A63A62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A63A62" w14:paraId="7A97F2EE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8FB4522" w14:textId="77777777" w:rsidR="00A63A62" w:rsidRDefault="00A63A62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A63A62" w14:paraId="1F59776E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28683023" w14:textId="77777777" w:rsidR="00A63A62" w:rsidRDefault="00A63A62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24F7C8A" w14:textId="1B5D0A70" w:rsidR="0083654F" w:rsidRPr="0083654F" w:rsidRDefault="0083654F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83654F">
              <w:rPr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>yes, given she clearly has trouble understanding him and his contributions are fairly limited due to proficiency issues</w:t>
            </w:r>
          </w:p>
        </w:tc>
        <w:tc>
          <w:tcPr>
            <w:tcW w:w="4640" w:type="dxa"/>
            <w:tcBorders>
              <w:top w:val="nil"/>
            </w:tcBorders>
          </w:tcPr>
          <w:p w14:paraId="2E697926" w14:textId="77777777" w:rsidR="00A63A62" w:rsidRDefault="00A63A62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A63A62" w14:paraId="3F5A7EE0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46477B85" w14:textId="77777777" w:rsidR="00A63A62" w:rsidRDefault="00A63A62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A63A62" w14:paraId="29B51445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7B4DDC94" w14:textId="77777777" w:rsidR="00A63A62" w:rsidRDefault="00A63A62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C9EB01C" w14:textId="77777777" w:rsidR="008F5BC0" w:rsidRDefault="008F5BC0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8F5BC0">
              <w:rPr>
                <w:b/>
                <w:sz w:val="18"/>
                <w:szCs w:val="18"/>
              </w:rPr>
              <w:t xml:space="preserve">9:54 </w:t>
            </w:r>
            <w:r>
              <w:rPr>
                <w:b/>
                <w:sz w:val="18"/>
                <w:szCs w:val="18"/>
              </w:rPr>
              <w:t>“so the first thing you mentioned is…”</w:t>
            </w:r>
          </w:p>
          <w:p w14:paraId="060097FC" w14:textId="77777777" w:rsidR="008F5BC0" w:rsidRDefault="008F5BC0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10:15 “and the third you mentioned was…” summarises his contribution but is able to make it much more coherent and logical to push the task forward</w:t>
            </w:r>
          </w:p>
          <w:p w14:paraId="0DC21DE3" w14:textId="26FE72D1" w:rsidR="00CD3BC1" w:rsidRPr="008F5BC0" w:rsidRDefault="00CD3BC1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13:38 “do you wanna add on to that?”</w:t>
            </w:r>
          </w:p>
        </w:tc>
        <w:tc>
          <w:tcPr>
            <w:tcW w:w="4640" w:type="dxa"/>
            <w:tcBorders>
              <w:top w:val="nil"/>
            </w:tcBorders>
          </w:tcPr>
          <w:p w14:paraId="6B013E04" w14:textId="77777777" w:rsidR="00A63A62" w:rsidRDefault="00A63A62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A63A62" w14:paraId="39F57045" w14:textId="77777777" w:rsidTr="00DE7D47">
        <w:trPr>
          <w:trHeight w:val="3251"/>
        </w:trPr>
        <w:tc>
          <w:tcPr>
            <w:tcW w:w="9280" w:type="dxa"/>
            <w:gridSpan w:val="2"/>
          </w:tcPr>
          <w:p w14:paraId="22D75570" w14:textId="2D43DCDB" w:rsidR="00A63A62" w:rsidRDefault="00A63A62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9C2535">
              <w:rPr>
                <w:b/>
              </w:rPr>
              <w:t xml:space="preserve"> [5] Does a great job of linking her contributions to the content of what interlocutor has just said. Recognises the need to ‘take over’ as leader due to his low level.</w:t>
            </w:r>
          </w:p>
        </w:tc>
      </w:tr>
    </w:tbl>
    <w:p w14:paraId="069F4732" w14:textId="77777777" w:rsidR="001D0F8F" w:rsidRDefault="001D0F8F"/>
    <w:sectPr w:rsidR="001D0F8F" w:rsidSect="001D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62"/>
    <w:rsid w:val="000B6DC4"/>
    <w:rsid w:val="001D0F8F"/>
    <w:rsid w:val="003C6F25"/>
    <w:rsid w:val="007C637C"/>
    <w:rsid w:val="0083654F"/>
    <w:rsid w:val="008C19A7"/>
    <w:rsid w:val="008F5BC0"/>
    <w:rsid w:val="009C2535"/>
    <w:rsid w:val="00A63A62"/>
    <w:rsid w:val="00CD3BC1"/>
    <w:rsid w:val="00FE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F1AC0"/>
  <w15:chartTrackingRefBased/>
  <w15:docId w15:val="{CB3C87F2-30AA-454A-8A1B-A24CE3B9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A6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7C637C"/>
    <w:rPr>
      <w:vertAlign w:val="superscript"/>
    </w:rPr>
  </w:style>
  <w:style w:type="table" w:customStyle="1" w:styleId="TableNormal1">
    <w:name w:val="Table Normal1"/>
    <w:uiPriority w:val="2"/>
    <w:semiHidden/>
    <w:unhideWhenUsed/>
    <w:qFormat/>
    <w:rsid w:val="00A63A62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63A62"/>
    <w:pPr>
      <w:spacing w:before="97"/>
      <w:ind w:left="134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Davey</dc:creator>
  <cp:keywords/>
  <dc:description/>
  <cp:lastModifiedBy>Michael Davey</cp:lastModifiedBy>
  <cp:revision>4</cp:revision>
  <dcterms:created xsi:type="dcterms:W3CDTF">2022-05-08T09:03:00Z</dcterms:created>
  <dcterms:modified xsi:type="dcterms:W3CDTF">2022-05-08T10:25:00Z</dcterms:modified>
</cp:coreProperties>
</file>