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41221C37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B3C9A">
              <w:rPr>
                <w:b/>
              </w:rPr>
              <w:t>: Yuqi Zhong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FE169A5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C583E16" w14:textId="77777777" w:rsidR="00454EEF" w:rsidRDefault="00454EEF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454EEF">
              <w:rPr>
                <w:b/>
                <w:sz w:val="18"/>
                <w:szCs w:val="18"/>
              </w:rPr>
              <w:t>4:31 “yeah”</w:t>
            </w:r>
          </w:p>
          <w:p w14:paraId="4D011997" w14:textId="77777777" w:rsidR="00454EEF" w:rsidRDefault="00454EEF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4:46 “family”</w:t>
            </w:r>
          </w:p>
          <w:p w14:paraId="70B21C0C" w14:textId="77777777" w:rsidR="001E6FAC" w:rsidRDefault="001E6FAC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8:03 “yeah”</w:t>
            </w:r>
          </w:p>
          <w:p w14:paraId="30BC470D" w14:textId="77777777" w:rsidR="001E6FAC" w:rsidRDefault="001E6FAC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8:46 “yeah”</w:t>
            </w:r>
          </w:p>
          <w:p w14:paraId="73D0642B" w14:textId="77777777" w:rsidR="001E6FAC" w:rsidRDefault="001E6FAC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9:10 “yeah I think that is one important point”</w:t>
            </w:r>
          </w:p>
          <w:p w14:paraId="5A86890B" w14:textId="77777777" w:rsidR="00124380" w:rsidRDefault="0012438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9:40 “yeah yeah”</w:t>
            </w:r>
          </w:p>
          <w:p w14:paraId="62EEC07F" w14:textId="362867FD" w:rsidR="00124380" w:rsidRPr="00454EEF" w:rsidRDefault="0012438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10:24 “Ohh”</w:t>
            </w:r>
          </w:p>
        </w:tc>
        <w:tc>
          <w:tcPr>
            <w:tcW w:w="4640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596C72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F3C7FC6" w14:textId="4D71B6EE" w:rsidR="001E6FAC" w:rsidRPr="001E6FAC" w:rsidRDefault="001E6FAC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1E6FAC">
              <w:rPr>
                <w:b/>
                <w:sz w:val="18"/>
                <w:szCs w:val="18"/>
              </w:rPr>
              <w:t>9:04 “like balance between” jumps in to ‘save’ her partner here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64022D53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5B45A0">
              <w:rPr>
                <w:b/>
              </w:rPr>
              <w:t xml:space="preserve"> [5] Produces a lot of listener responses to display attentiveness, even though her partner’s turns are sometimes a bit confusing/off-topic/out of place. Monitors her partner’s struggles with vocab/expression and attempts to jump in at opportune moments to help her out.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7314E462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B3C9A">
              <w:rPr>
                <w:b/>
              </w:rPr>
              <w:t xml:space="preserve">: </w:t>
            </w:r>
            <w:r w:rsidR="00AB3C9A">
              <w:rPr>
                <w:b/>
              </w:rPr>
              <w:t>Yuqi Zhong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AC127D1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3635D85" w14:textId="072B9C41" w:rsidR="00046815" w:rsidRPr="00046815" w:rsidRDefault="00046815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046815">
              <w:rPr>
                <w:b/>
                <w:sz w:val="18"/>
                <w:szCs w:val="18"/>
              </w:rPr>
              <w:t>Part 2 mini-presentation is very well organised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2C768B9E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5B45A0">
              <w:rPr>
                <w:b/>
              </w:rPr>
              <w:t xml:space="preserve"> [5] Very fluent and easy to follow. Organises her turns well with cohesive devices and good logical structure. Contributions are always relevant.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36206C36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B3C9A">
              <w:rPr>
                <w:b/>
              </w:rPr>
              <w:t xml:space="preserve">: </w:t>
            </w:r>
            <w:r w:rsidR="00AB3C9A">
              <w:rPr>
                <w:b/>
              </w:rPr>
              <w:t>Yuqi Zhong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C8823C8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79C6D0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C481FA1" w14:textId="77777777" w:rsidR="00AB3C9A" w:rsidRDefault="00AB3C9A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AB3C9A">
              <w:rPr>
                <w:b/>
                <w:sz w:val="18"/>
                <w:szCs w:val="18"/>
              </w:rPr>
              <w:t>1:34 “enrolled”</w:t>
            </w:r>
            <w:r w:rsidR="00454EEF">
              <w:rPr>
                <w:b/>
                <w:sz w:val="18"/>
                <w:szCs w:val="18"/>
              </w:rPr>
              <w:t xml:space="preserve"> “appreciate its reputation”</w:t>
            </w:r>
          </w:p>
          <w:p w14:paraId="09E6663F" w14:textId="77777777" w:rsidR="00046815" w:rsidRDefault="00046815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6:26 “be aware of their responsibility of their family</w:t>
            </w:r>
          </w:p>
          <w:p w14:paraId="1C17AAFB" w14:textId="7609DCAC" w:rsidR="001E6FAC" w:rsidRPr="00AB3C9A" w:rsidRDefault="001E6FAC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9:23 many experience”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139D321F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5B45A0">
              <w:rPr>
                <w:b/>
              </w:rPr>
              <w:t xml:space="preserve"> [5] Despite common errors</w:t>
            </w:r>
            <w:r w:rsidR="0031253F">
              <w:rPr>
                <w:b/>
              </w:rPr>
              <w:t xml:space="preserve"> with vocab/expression, she is always able to get her message across. Vocab is sufficient to talk in some detail about the more abstract topics in parts 2 and 3.</w:t>
            </w:r>
          </w:p>
        </w:tc>
      </w:tr>
    </w:tbl>
    <w:p w14:paraId="5FEF60FE" w14:textId="1CD95C04" w:rsidR="0053748D" w:rsidRDefault="0053748D"/>
    <w:p w14:paraId="59ABD699" w14:textId="77777777" w:rsidR="005B45A0" w:rsidRDefault="005B45A0"/>
    <w:tbl>
      <w:tblPr>
        <w:tblStyle w:val="TableNormal1"/>
        <w:tblW w:w="9309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4"/>
        <w:gridCol w:w="4655"/>
      </w:tblGrid>
      <w:tr w:rsidR="0053748D" w14:paraId="169A14BF" w14:textId="77777777" w:rsidTr="005B45A0">
        <w:trPr>
          <w:trHeight w:val="658"/>
        </w:trPr>
        <w:tc>
          <w:tcPr>
            <w:tcW w:w="9309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5B45A0">
        <w:trPr>
          <w:trHeight w:val="307"/>
        </w:trPr>
        <w:tc>
          <w:tcPr>
            <w:tcW w:w="9309" w:type="dxa"/>
            <w:gridSpan w:val="2"/>
          </w:tcPr>
          <w:p w14:paraId="301A9930" w14:textId="0FB925CB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B3C9A">
              <w:rPr>
                <w:b/>
              </w:rPr>
              <w:t xml:space="preserve">: </w:t>
            </w:r>
            <w:r w:rsidR="00AB3C9A">
              <w:rPr>
                <w:b/>
              </w:rPr>
              <w:t>Yuqi Zhong</w:t>
            </w:r>
          </w:p>
        </w:tc>
      </w:tr>
      <w:tr w:rsidR="0053748D" w14:paraId="26F38C34" w14:textId="77777777" w:rsidTr="005B45A0">
        <w:trPr>
          <w:trHeight w:val="294"/>
        </w:trPr>
        <w:tc>
          <w:tcPr>
            <w:tcW w:w="9309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5B45A0">
        <w:trPr>
          <w:trHeight w:val="1577"/>
        </w:trPr>
        <w:tc>
          <w:tcPr>
            <w:tcW w:w="4654" w:type="dxa"/>
            <w:tcBorders>
              <w:top w:val="nil"/>
            </w:tcBorders>
          </w:tcPr>
          <w:p w14:paraId="685678A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54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5B45A0">
        <w:trPr>
          <w:trHeight w:val="307"/>
        </w:trPr>
        <w:tc>
          <w:tcPr>
            <w:tcW w:w="9309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5B45A0">
        <w:trPr>
          <w:trHeight w:val="1887"/>
        </w:trPr>
        <w:tc>
          <w:tcPr>
            <w:tcW w:w="4654" w:type="dxa"/>
            <w:tcBorders>
              <w:top w:val="nil"/>
            </w:tcBorders>
          </w:tcPr>
          <w:p w14:paraId="778E389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458B203" w14:textId="77777777" w:rsidR="00454EEF" w:rsidRDefault="00454EEF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454EEF">
              <w:rPr>
                <w:b/>
                <w:sz w:val="18"/>
                <w:szCs w:val="18"/>
              </w:rPr>
              <w:t>4:21 picks up on her partner’s phrase “working environment”</w:t>
            </w:r>
          </w:p>
          <w:p w14:paraId="0464DCC6" w14:textId="77777777" w:rsidR="00046815" w:rsidRDefault="00046815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4:56 comes in to help her partner out when she is struggling to get her idea out (but does she come in a bit too early?)</w:t>
            </w:r>
          </w:p>
          <w:p w14:paraId="6492FFCA" w14:textId="77777777" w:rsidR="00046815" w:rsidRDefault="00046815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5:02 “yeah I think so” agreement token here to show that this idea, although she herself actually produced it, really ‘belongs’ to her partner</w:t>
            </w:r>
          </w:p>
          <w:p w14:paraId="38E5C6B3" w14:textId="77777777" w:rsidR="00124380" w:rsidRDefault="0012438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10:02 waits a good amount of time here to give her partner a chance to produce something before coming in to help out</w:t>
            </w:r>
          </w:p>
          <w:p w14:paraId="6AF03C4E" w14:textId="09D38999" w:rsidR="00124380" w:rsidRPr="00454EEF" w:rsidRDefault="0012438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10:28 “okay so you mean how they choose the participants right” clarifies the relevance of her partner’s turn to the task at hand</w:t>
            </w:r>
          </w:p>
        </w:tc>
        <w:tc>
          <w:tcPr>
            <w:tcW w:w="4654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5B45A0">
        <w:trPr>
          <w:trHeight w:val="524"/>
        </w:trPr>
        <w:tc>
          <w:tcPr>
            <w:tcW w:w="9309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5B45A0">
        <w:trPr>
          <w:trHeight w:val="1591"/>
        </w:trPr>
        <w:tc>
          <w:tcPr>
            <w:tcW w:w="4654" w:type="dxa"/>
            <w:tcBorders>
              <w:top w:val="nil"/>
            </w:tcBorders>
          </w:tcPr>
          <w:p w14:paraId="1CF262F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63B778C" w14:textId="77777777" w:rsidR="00454EEF" w:rsidRDefault="00454EEF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454EEF">
              <w:rPr>
                <w:b/>
                <w:sz w:val="18"/>
                <w:szCs w:val="18"/>
              </w:rPr>
              <w:t>3:41 “so what do you think are important?”</w:t>
            </w:r>
          </w:p>
          <w:p w14:paraId="5AC5D7A3" w14:textId="77777777" w:rsidR="00454EEF" w:rsidRDefault="00454EEF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4:34 “what else” to invite partner’s contribution</w:t>
            </w:r>
          </w:p>
          <w:p w14:paraId="74D15512" w14:textId="77777777" w:rsidR="001E6FAC" w:rsidRDefault="001E6FAC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8:43 “ and what else do you…”</w:t>
            </w:r>
          </w:p>
          <w:p w14:paraId="5D8C2351" w14:textId="77777777" w:rsidR="00124380" w:rsidRDefault="0012438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9:47 “what else do you think”</w:t>
            </w:r>
          </w:p>
          <w:p w14:paraId="25ACEF30" w14:textId="4F5F574F" w:rsidR="00124380" w:rsidRPr="00454EEF" w:rsidRDefault="0012438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10:32 “so you think….” frames this as a summary of her partner’s idea</w:t>
            </w:r>
          </w:p>
        </w:tc>
        <w:tc>
          <w:tcPr>
            <w:tcW w:w="4654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5B45A0">
        <w:trPr>
          <w:trHeight w:val="2742"/>
        </w:trPr>
        <w:tc>
          <w:tcPr>
            <w:tcW w:w="9309" w:type="dxa"/>
            <w:gridSpan w:val="2"/>
          </w:tcPr>
          <w:p w14:paraId="7ED761F0" w14:textId="17B7F900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31253F">
              <w:rPr>
                <w:b/>
              </w:rPr>
              <w:t xml:space="preserve"> [5] Tries hard to get her partner, who is of significantly lower proficiency, involved. Formats turns to display their responsiveness to that which precedes them. 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0F0FBCE5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B3C9A">
              <w:rPr>
                <w:b/>
              </w:rPr>
              <w:t xml:space="preserve">: </w:t>
            </w:r>
            <w:r w:rsidR="00AB3C9A">
              <w:rPr>
                <w:b/>
              </w:rPr>
              <w:t>Yuqi Zhong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CC3A5C7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550F6D6" w14:textId="6FF4AE31" w:rsidR="00454EEF" w:rsidRPr="00454EEF" w:rsidRDefault="00454EEF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454EEF">
              <w:rPr>
                <w:b/>
                <w:sz w:val="18"/>
                <w:szCs w:val="18"/>
              </w:rPr>
              <w:t>1:44 “a concurrent diploma in computing”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2CCB2C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7E2F156" w14:textId="77777777" w:rsidR="00AB3C9A" w:rsidRDefault="00AB3C9A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AB3C9A">
              <w:rPr>
                <w:b/>
                <w:sz w:val="18"/>
                <w:szCs w:val="18"/>
              </w:rPr>
              <w:t>1:10 “students either go to US or UK or …”</w:t>
            </w:r>
          </w:p>
          <w:p w14:paraId="6C28F99F" w14:textId="6E4F1AB4" w:rsidR="001E6FAC" w:rsidRPr="00AB3C9A" w:rsidRDefault="001E6FAC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5:36 “always means we have  a job now but we are unsatisfied about this so…”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43CE5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3132540B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31253F">
              <w:rPr>
                <w:b/>
              </w:rPr>
              <w:t xml:space="preserve"> [5] Very clear and natural. Controls prosody over extended stretches of speech. Uses intonation to convey meaning.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46815"/>
    <w:rsid w:val="000B6DC4"/>
    <w:rsid w:val="00124380"/>
    <w:rsid w:val="001D0F8F"/>
    <w:rsid w:val="001E6FAC"/>
    <w:rsid w:val="0031253F"/>
    <w:rsid w:val="003C6F25"/>
    <w:rsid w:val="00454EEF"/>
    <w:rsid w:val="0053748D"/>
    <w:rsid w:val="005B45A0"/>
    <w:rsid w:val="007C637C"/>
    <w:rsid w:val="008C19A7"/>
    <w:rsid w:val="00AB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2022-05-15T07:48:00Z</dcterms:modified>
</cp:coreProperties>
</file>