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 Level</w:t>
      </w:r>
      <w:r>
        <w:rPr>
          <w:spacing w:val="1"/>
        </w:rPr>
        <w:t xml:space="preserve"> </w:t>
      </w:r>
      <w:r>
        <w:t>B2 of the Common European Framework of Reference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>Don’t worry if a lot of the terms used in the scales are new to you – in the Handbook for</w:t>
      </w:r>
      <w:r>
        <w:rPr>
          <w:spacing w:val="-59"/>
        </w:rPr>
        <w:t xml:space="preserve"> </w:t>
      </w:r>
      <w: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>is the main opportunity for examiners to assess Discourse Management, and Part 3 tends to</w:t>
      </w:r>
      <w:r>
        <w:rPr>
          <w:spacing w:val="-5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3" w:name="How_can_I_use_the_Assessment_Scales_with"/>
      <w:bookmarkEnd w:id="3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r>
        <w:t>interlocutor),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1F4237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4" w:name="Activity_1"/>
      <w:bookmarkEnd w:id="4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5" w:name="Activity_2:"/>
      <w:bookmarkEnd w:id="5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6" w:name="Activity_3:"/>
      <w:bookmarkEnd w:id="6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7" w:name="Activity_4:"/>
      <w:bookmarkEnd w:id="7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8009B2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8009B2">
        <w:trPr>
          <w:trHeight w:val="363"/>
        </w:trPr>
        <w:tc>
          <w:tcPr>
            <w:tcW w:w="9280" w:type="dxa"/>
            <w:gridSpan w:val="2"/>
          </w:tcPr>
          <w:p w14:paraId="134115F6" w14:textId="2561F548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A07870">
              <w:rPr>
                <w:b/>
                <w:color w:val="FF0000"/>
              </w:rPr>
              <w:t>Qihang Qiu</w:t>
            </w:r>
          </w:p>
        </w:tc>
      </w:tr>
      <w:tr w:rsidR="007A7B2C" w14:paraId="64C1D4C6" w14:textId="77777777" w:rsidTr="008009B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8009B2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B0CA171" w14:textId="7A42EB99" w:rsidR="00C208CA" w:rsidRPr="00C208CA" w:rsidRDefault="002E28C8" w:rsidP="00C208CA">
            <w:pPr>
              <w:pStyle w:val="TableParagraph"/>
              <w:ind w:left="118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2006D3D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A53F47" w14:textId="0055F593" w:rsidR="001D00D1" w:rsidRPr="001D00D1" w:rsidRDefault="00153127" w:rsidP="001D00D1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153127">
              <w:rPr>
                <w:rFonts w:hint="eastAsia"/>
                <w:i/>
              </w:rPr>
              <w:t>I</w:t>
            </w:r>
            <w:r>
              <w:rPr>
                <w:i/>
              </w:rPr>
              <w:t xml:space="preserve"> </w:t>
            </w:r>
            <w:r w:rsidRPr="00153127">
              <w:rPr>
                <w:i/>
                <w:u w:val="single"/>
              </w:rPr>
              <w:t>very</w:t>
            </w:r>
            <w:r w:rsidRPr="006E4E5F">
              <w:rPr>
                <w:i/>
                <w:u w:val="single"/>
              </w:rPr>
              <w:t xml:space="preserve"> into</w:t>
            </w:r>
            <w:r>
              <w:rPr>
                <w:i/>
              </w:rPr>
              <w:t xml:space="preserve"> language</w:t>
            </w:r>
            <w:r w:rsidR="00CE4B34" w:rsidRPr="001D00D1">
              <w:rPr>
                <w:rFonts w:hint="eastAsia"/>
                <w:i/>
              </w:rPr>
              <w:t>…</w:t>
            </w:r>
            <w:r w:rsidR="00CE4B34" w:rsidRPr="001D00D1">
              <w:rPr>
                <w:iCs/>
              </w:rPr>
              <w:t xml:space="preserve"> (</w:t>
            </w:r>
            <w:r w:rsidRPr="00153127">
              <w:rPr>
                <w:rFonts w:hint="eastAsia"/>
                <w:i/>
              </w:rPr>
              <w:t>I</w:t>
            </w:r>
            <w:r>
              <w:rPr>
                <w:i/>
              </w:rPr>
              <w:t xml:space="preserve"> </w:t>
            </w:r>
            <w:r w:rsidRPr="00153127">
              <w:rPr>
                <w:i/>
                <w:u w:val="single"/>
              </w:rPr>
              <w:t>am</w:t>
            </w:r>
            <w:r w:rsidRPr="00153127">
              <w:rPr>
                <w:i/>
                <w:u w:val="single"/>
              </w:rPr>
              <w:t xml:space="preserve"> very into</w:t>
            </w:r>
            <w:r>
              <w:rPr>
                <w:i/>
              </w:rPr>
              <w:t xml:space="preserve"> language</w:t>
            </w:r>
            <w:r w:rsidR="001D00D1" w:rsidRPr="001D00D1">
              <w:rPr>
                <w:iCs/>
              </w:rPr>
              <w:t>)</w:t>
            </w:r>
          </w:p>
          <w:p w14:paraId="60122D1D" w14:textId="77777777" w:rsidR="001D00D1" w:rsidRPr="00511C80" w:rsidRDefault="00F41A37" w:rsidP="001D00D1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eastAsiaTheme="minorEastAsia"/>
                <w:i/>
                <w:lang w:eastAsia="zh-CN"/>
              </w:rPr>
              <w:t>That</w:t>
            </w:r>
            <w:r w:rsidRPr="00F41A37">
              <w:rPr>
                <w:rFonts w:eastAsiaTheme="minorEastAsia"/>
                <w:i/>
                <w:u w:val="single"/>
                <w:lang w:eastAsia="zh-CN"/>
              </w:rPr>
              <w:t xml:space="preserve">’s interesting things a lot </w:t>
            </w:r>
            <w:r>
              <w:rPr>
                <w:rFonts w:eastAsiaTheme="minorEastAsia"/>
                <w:i/>
                <w:lang w:eastAsia="zh-CN"/>
              </w:rPr>
              <w:t xml:space="preserve">- </w:t>
            </w:r>
            <w:r w:rsidR="00D6205E">
              <w:rPr>
                <w:rFonts w:eastAsiaTheme="minorEastAsia"/>
                <w:i/>
                <w:lang w:eastAsia="zh-CN"/>
              </w:rPr>
              <w:t xml:space="preserve">Part </w:t>
            </w:r>
            <w:r>
              <w:rPr>
                <w:rFonts w:eastAsiaTheme="minorEastAsia"/>
                <w:i/>
                <w:lang w:eastAsia="zh-CN"/>
              </w:rPr>
              <w:t>1</w:t>
            </w:r>
            <w:r w:rsidR="00D6205E">
              <w:rPr>
                <w:rFonts w:eastAsiaTheme="minorEastAsia"/>
                <w:i/>
                <w:lang w:eastAsia="zh-CN"/>
              </w:rPr>
              <w:t xml:space="preserve">, </w:t>
            </w:r>
            <w:r>
              <w:rPr>
                <w:rFonts w:eastAsiaTheme="minorEastAsia"/>
                <w:i/>
                <w:lang w:eastAsia="zh-CN"/>
              </w:rPr>
              <w:t>1</w:t>
            </w:r>
            <w:r w:rsidR="00D6205E">
              <w:rPr>
                <w:rFonts w:eastAsiaTheme="minorEastAsia"/>
                <w:i/>
                <w:lang w:eastAsia="zh-CN"/>
              </w:rPr>
              <w:t>:</w:t>
            </w:r>
            <w:r>
              <w:rPr>
                <w:rFonts w:eastAsiaTheme="minorEastAsia"/>
                <w:i/>
                <w:lang w:eastAsia="zh-CN"/>
              </w:rPr>
              <w:t>50</w:t>
            </w:r>
          </w:p>
          <w:p w14:paraId="77E70978" w14:textId="77777777" w:rsidR="00511C80" w:rsidRPr="00423C4E" w:rsidRDefault="00511C80" w:rsidP="00511C80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eastAsiaTheme="minorEastAsia" w:hint="eastAsia"/>
                <w:i/>
                <w:lang w:eastAsia="zh-CN"/>
              </w:rPr>
              <w:t>I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think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career change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 w:rsidRPr="00511C80">
              <w:rPr>
                <w:rFonts w:eastAsiaTheme="minorEastAsia" w:hint="eastAsia"/>
                <w:i/>
                <w:u w:val="single"/>
                <w:lang w:eastAsia="zh-CN"/>
              </w:rPr>
              <w:t>is</w:t>
            </w:r>
            <w:r w:rsidRPr="00511C80">
              <w:rPr>
                <w:rFonts w:eastAsiaTheme="minorEastAsia"/>
                <w:i/>
                <w:u w:val="single"/>
                <w:lang w:eastAsia="zh-CN"/>
              </w:rPr>
              <w:t xml:space="preserve"> very important things</w:t>
            </w:r>
            <w:r>
              <w:rPr>
                <w:rFonts w:eastAsiaTheme="minorEastAsia" w:hint="eastAsia"/>
                <w:i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lang w:eastAsia="zh-CN"/>
              </w:rPr>
              <w:t>(</w:t>
            </w:r>
            <w:r>
              <w:rPr>
                <w:rFonts w:eastAsiaTheme="minorEastAsia" w:hint="eastAsia"/>
                <w:i/>
                <w:lang w:eastAsia="zh-CN"/>
              </w:rPr>
              <w:t>I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think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career change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 w:rsidRPr="00511C80">
              <w:rPr>
                <w:rFonts w:eastAsiaTheme="minorEastAsia" w:hint="eastAsia"/>
                <w:i/>
                <w:u w:val="single"/>
                <w:lang w:eastAsia="zh-CN"/>
              </w:rPr>
              <w:t>is</w:t>
            </w:r>
            <w:r w:rsidRPr="00511C80">
              <w:rPr>
                <w:rFonts w:eastAsiaTheme="minorEastAsia"/>
                <w:i/>
                <w:u w:val="single"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u w:val="single"/>
                <w:lang w:eastAsia="zh-CN"/>
              </w:rPr>
              <w:t>a</w:t>
            </w:r>
            <w:r>
              <w:rPr>
                <w:rFonts w:eastAsiaTheme="minorEastAsia"/>
                <w:i/>
                <w:u w:val="single"/>
                <w:lang w:eastAsia="zh-CN"/>
              </w:rPr>
              <w:t xml:space="preserve"> </w:t>
            </w:r>
            <w:r w:rsidRPr="00511C80">
              <w:rPr>
                <w:rFonts w:eastAsiaTheme="minorEastAsia"/>
                <w:i/>
                <w:u w:val="single"/>
                <w:lang w:eastAsia="zh-CN"/>
              </w:rPr>
              <w:t>very important thing</w:t>
            </w:r>
            <w:r w:rsidRPr="00423C4E">
              <w:rPr>
                <w:rFonts w:eastAsiaTheme="minorEastAsia"/>
                <w:i/>
                <w:lang w:eastAsia="zh-CN"/>
              </w:rPr>
              <w:t>)</w:t>
            </w:r>
          </w:p>
          <w:p w14:paraId="790A37F5" w14:textId="77777777" w:rsidR="00423C4E" w:rsidRPr="00AE6D99" w:rsidRDefault="00423C4E" w:rsidP="00511C80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eastAsiaTheme="minorEastAsia" w:hint="eastAsia"/>
                <w:i/>
                <w:lang w:eastAsia="zh-CN"/>
              </w:rPr>
              <w:t>I</w:t>
            </w:r>
            <w:r>
              <w:rPr>
                <w:rFonts w:eastAsiaTheme="minorEastAsia"/>
                <w:i/>
                <w:lang w:eastAsia="zh-CN"/>
              </w:rPr>
              <w:t xml:space="preserve"> think </w:t>
            </w:r>
            <w:r>
              <w:rPr>
                <w:rFonts w:eastAsiaTheme="minorEastAsia" w:hint="eastAsia"/>
                <w:i/>
                <w:lang w:eastAsia="zh-CN"/>
              </w:rPr>
              <w:t xml:space="preserve">everybody </w:t>
            </w:r>
            <w:r w:rsidRPr="00423C4E">
              <w:rPr>
                <w:rFonts w:eastAsiaTheme="minorEastAsia" w:hint="eastAsia"/>
                <w:i/>
                <w:u w:val="single"/>
                <w:lang w:eastAsia="zh-CN"/>
              </w:rPr>
              <w:t>have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their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own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rights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to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choose what kind of career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they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would like to do</w:t>
            </w:r>
            <w:r>
              <w:rPr>
                <w:rFonts w:eastAsiaTheme="minorEastAsia"/>
                <w:i/>
                <w:lang w:eastAsia="zh-CN"/>
              </w:rPr>
              <w:t xml:space="preserve"> (</w:t>
            </w:r>
            <w:r>
              <w:rPr>
                <w:rFonts w:eastAsiaTheme="minorEastAsia" w:hint="eastAsia"/>
                <w:i/>
                <w:lang w:eastAsia="zh-CN"/>
              </w:rPr>
              <w:t>I</w:t>
            </w:r>
            <w:r>
              <w:rPr>
                <w:rFonts w:eastAsiaTheme="minorEastAsia"/>
                <w:i/>
                <w:lang w:eastAsia="zh-CN"/>
              </w:rPr>
              <w:t xml:space="preserve"> think </w:t>
            </w:r>
            <w:r>
              <w:rPr>
                <w:rFonts w:eastAsiaTheme="minorEastAsia" w:hint="eastAsia"/>
                <w:i/>
                <w:lang w:eastAsia="zh-CN"/>
              </w:rPr>
              <w:t xml:space="preserve">everybody </w:t>
            </w:r>
            <w:r w:rsidRPr="00423C4E">
              <w:rPr>
                <w:rFonts w:eastAsiaTheme="minorEastAsia" w:hint="eastAsia"/>
                <w:i/>
                <w:u w:val="single"/>
                <w:lang w:eastAsia="zh-CN"/>
              </w:rPr>
              <w:t>ha</w:t>
            </w:r>
            <w:r>
              <w:rPr>
                <w:rFonts w:eastAsiaTheme="minorEastAsia" w:hint="eastAsia"/>
                <w:i/>
                <w:u w:val="single"/>
                <w:lang w:eastAsia="zh-CN"/>
              </w:rPr>
              <w:t>s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their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own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rights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to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choose what kind of career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they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 w:hint="eastAsia"/>
                <w:i/>
                <w:lang w:eastAsia="zh-CN"/>
              </w:rPr>
              <w:t>would like to do</w:t>
            </w:r>
            <w:r>
              <w:rPr>
                <w:rFonts w:eastAsiaTheme="minorEastAsia"/>
                <w:i/>
                <w:lang w:eastAsia="zh-CN"/>
              </w:rPr>
              <w:t>)</w:t>
            </w:r>
          </w:p>
          <w:p w14:paraId="2E9A735F" w14:textId="6996FECD" w:rsidR="00AE6D99" w:rsidRPr="00511C80" w:rsidRDefault="00AE6D99" w:rsidP="00511C80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eastAsiaTheme="minorEastAsia" w:hint="eastAsia"/>
                <w:i/>
                <w:lang w:eastAsia="zh-CN"/>
              </w:rPr>
              <w:t>N</w:t>
            </w:r>
            <w:r>
              <w:rPr>
                <w:rFonts w:eastAsiaTheme="minorEastAsia"/>
                <w:i/>
                <w:lang w:eastAsia="zh-CN"/>
              </w:rPr>
              <w:t>othing</w:t>
            </w:r>
            <w:r w:rsidRPr="00AE6D99">
              <w:rPr>
                <w:rFonts w:eastAsiaTheme="minorEastAsia"/>
                <w:i/>
                <w:u w:val="single"/>
                <w:lang w:eastAsia="zh-CN"/>
              </w:rPr>
              <w:t xml:space="preserve"> gonna</w:t>
            </w:r>
            <w:r>
              <w:rPr>
                <w:rFonts w:eastAsiaTheme="minorEastAsia"/>
                <w:i/>
                <w:lang w:eastAsia="zh-CN"/>
              </w:rPr>
              <w:t xml:space="preserve"> happen</w:t>
            </w:r>
            <w:r w:rsidR="00283657"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lang w:eastAsia="zh-CN"/>
              </w:rPr>
              <w:t>(</w:t>
            </w:r>
            <w:r>
              <w:rPr>
                <w:rFonts w:eastAsiaTheme="minorEastAsia" w:hint="eastAsia"/>
                <w:i/>
                <w:lang w:eastAsia="zh-CN"/>
              </w:rPr>
              <w:t>N</w:t>
            </w:r>
            <w:r>
              <w:rPr>
                <w:rFonts w:eastAsiaTheme="minorEastAsia"/>
                <w:i/>
                <w:lang w:eastAsia="zh-CN"/>
              </w:rPr>
              <w:t>othing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 w:rsidRPr="00AE6D99">
              <w:rPr>
                <w:rFonts w:eastAsiaTheme="minorEastAsia"/>
                <w:i/>
                <w:u w:val="single"/>
                <w:lang w:eastAsia="zh-CN"/>
              </w:rPr>
              <w:t>is</w:t>
            </w:r>
            <w:r w:rsidRPr="00AE6D99">
              <w:rPr>
                <w:rFonts w:eastAsiaTheme="minorEastAsia"/>
                <w:i/>
                <w:u w:val="single"/>
                <w:lang w:eastAsia="zh-CN"/>
              </w:rPr>
              <w:t xml:space="preserve"> gonna</w:t>
            </w:r>
            <w:r>
              <w:rPr>
                <w:rFonts w:eastAsiaTheme="minorEastAsia"/>
                <w:i/>
                <w:lang w:eastAsia="zh-CN"/>
              </w:rPr>
              <w:t xml:space="preserve"> happen</w:t>
            </w:r>
            <w:r>
              <w:rPr>
                <w:rFonts w:eastAsiaTheme="minorEastAsia"/>
                <w:i/>
                <w:lang w:eastAsia="zh-CN"/>
              </w:rPr>
              <w:t>)</w:t>
            </w:r>
          </w:p>
        </w:tc>
      </w:tr>
      <w:tr w:rsidR="007A7B2C" w14:paraId="3F35B810" w14:textId="77777777" w:rsidTr="008009B2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8009B2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5EF5458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046987A" w14:textId="255B2F46" w:rsidR="003C0A2C" w:rsidRDefault="00825201" w:rsidP="003C0A2C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 xml:space="preserve">If they don’t fancy them a lot, </w:t>
            </w:r>
            <w:r w:rsidR="00054EF3">
              <w:rPr>
                <w:i/>
              </w:rPr>
              <w:t xml:space="preserve">I think </w:t>
            </w:r>
            <w:r>
              <w:rPr>
                <w:i/>
              </w:rPr>
              <w:t>it is time to change</w:t>
            </w:r>
          </w:p>
          <w:p w14:paraId="0AE322F8" w14:textId="1909E81E" w:rsidR="003C0A2C" w:rsidRPr="00A62C5B" w:rsidRDefault="006C1185" w:rsidP="00A62C5B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If they have no interest in it, I think it’s hard for them to do anything efficiently</w:t>
            </w:r>
          </w:p>
        </w:tc>
        <w:tc>
          <w:tcPr>
            <w:tcW w:w="4640" w:type="dxa"/>
            <w:tcBorders>
              <w:top w:val="nil"/>
            </w:tcBorders>
          </w:tcPr>
          <w:p w14:paraId="5AFDA79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3F9E3B46" w:rsidR="00B65C06" w:rsidRPr="00405D77" w:rsidRDefault="00405D77" w:rsidP="008B16B4">
            <w:pPr>
              <w:pStyle w:val="TableParagraph"/>
              <w:tabs>
                <w:tab w:val="left" w:pos="678"/>
                <w:tab w:val="left" w:pos="679"/>
              </w:tabs>
              <w:spacing w:before="131"/>
              <w:rPr>
                <w:rFonts w:eastAsiaTheme="minorEastAsia" w:hint="eastAsia"/>
                <w:bCs/>
                <w:lang w:eastAsia="zh-CN"/>
              </w:rPr>
            </w:pPr>
            <w:r w:rsidRPr="00405D77">
              <w:rPr>
                <w:rFonts w:eastAsiaTheme="minorEastAsia" w:hint="eastAsia"/>
                <w:bCs/>
                <w:lang w:eastAsia="zh-CN"/>
              </w:rPr>
              <w:t>C</w:t>
            </w:r>
            <w:r w:rsidRPr="00405D77">
              <w:rPr>
                <w:rFonts w:eastAsiaTheme="minorEastAsia"/>
                <w:bCs/>
                <w:lang w:eastAsia="zh-CN"/>
              </w:rPr>
              <w:t>ould have been more ambitious in this regard</w:t>
            </w:r>
          </w:p>
        </w:tc>
      </w:tr>
      <w:tr w:rsidR="007A7B2C" w14:paraId="3B7DD7D5" w14:textId="77777777" w:rsidTr="008009B2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8009B2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65CDD55A" w14:textId="436C125A" w:rsidR="00931A13" w:rsidRPr="00CF1D47" w:rsidRDefault="002E28C8" w:rsidP="00CF1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79DBDBE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690F313F" w:rsidR="00CF1D47" w:rsidRPr="006F19DA" w:rsidRDefault="00CF1D47">
            <w:pPr>
              <w:pStyle w:val="TableParagraph"/>
              <w:ind w:left="117"/>
            </w:pPr>
            <w:r w:rsidRPr="006F19DA">
              <w:t xml:space="preserve">Does </w:t>
            </w:r>
            <w:r w:rsidR="008009B2">
              <w:t xml:space="preserve">not </w:t>
            </w:r>
            <w:r w:rsidRPr="006F19DA">
              <w:t>show a wide range of vocabulary regarding certain topics.</w:t>
            </w:r>
          </w:p>
        </w:tc>
      </w:tr>
      <w:tr w:rsidR="007A7B2C" w14:paraId="3484E7EA" w14:textId="77777777" w:rsidTr="008009B2">
        <w:trPr>
          <w:trHeight w:val="1084"/>
        </w:trPr>
        <w:tc>
          <w:tcPr>
            <w:tcW w:w="9280" w:type="dxa"/>
            <w:gridSpan w:val="2"/>
          </w:tcPr>
          <w:p w14:paraId="05E6D40A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498BAE87" w:rsidR="0071063C" w:rsidRPr="0071063C" w:rsidRDefault="006F19DA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Grammar is </w:t>
            </w:r>
            <w:r w:rsidR="00A434ED">
              <w:rPr>
                <w:rFonts w:eastAsiaTheme="minorEastAsia"/>
                <w:bCs/>
                <w:lang w:eastAsia="zh-CN"/>
              </w:rPr>
              <w:t xml:space="preserve">a bit </w:t>
            </w:r>
            <w:r>
              <w:rPr>
                <w:rFonts w:eastAsiaTheme="minorEastAsia"/>
                <w:bCs/>
                <w:lang w:eastAsia="zh-CN"/>
              </w:rPr>
              <w:t>patchy</w:t>
            </w:r>
            <w:r w:rsidR="008B16B4">
              <w:rPr>
                <w:rFonts w:eastAsiaTheme="minorEastAsia"/>
                <w:bCs/>
                <w:lang w:eastAsia="zh-CN"/>
              </w:rPr>
              <w:t xml:space="preserve">. </w:t>
            </w:r>
            <w:r>
              <w:rPr>
                <w:rFonts w:eastAsiaTheme="minorEastAsia"/>
                <w:bCs/>
                <w:lang w:eastAsia="zh-CN"/>
              </w:rPr>
              <w:t>Needs to be cautious about grammar when expressing ideas.</w:t>
            </w:r>
            <w:r w:rsidR="00A434ED">
              <w:rPr>
                <w:rFonts w:eastAsiaTheme="minorEastAsia"/>
                <w:bCs/>
                <w:lang w:eastAsia="zh-CN"/>
              </w:rPr>
              <w:t xml:space="preserve"> Sentences are short and simple</w:t>
            </w:r>
            <w:r w:rsidR="00222022">
              <w:rPr>
                <w:rFonts w:eastAsiaTheme="minorEastAsia"/>
                <w:bCs/>
                <w:lang w:eastAsia="zh-CN"/>
              </w:rPr>
              <w:t>,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222022">
              <w:rPr>
                <w:rFonts w:eastAsiaTheme="minorEastAsia"/>
                <w:bCs/>
                <w:lang w:eastAsia="zh-CN"/>
              </w:rPr>
              <w:t>c</w:t>
            </w:r>
            <w:r w:rsidR="00A434ED">
              <w:rPr>
                <w:rFonts w:eastAsiaTheme="minorEastAsia"/>
                <w:bCs/>
                <w:lang w:eastAsia="zh-CN"/>
              </w:rPr>
              <w:t xml:space="preserve">ould have been more ambitious in using more complex grammatical forms. </w:t>
            </w:r>
            <w:r w:rsidR="008009B2" w:rsidRPr="008009B2">
              <w:rPr>
                <w:rFonts w:eastAsiaTheme="minorEastAsia"/>
                <w:bCs/>
                <w:lang w:eastAsia="zh-CN"/>
              </w:rPr>
              <w:t>Vocabulary is fine in general, but does not show a wide range of vocabulary regarding certain topics.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D1039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D10393">
        <w:trPr>
          <w:trHeight w:val="363"/>
        </w:trPr>
        <w:tc>
          <w:tcPr>
            <w:tcW w:w="9280" w:type="dxa"/>
            <w:gridSpan w:val="2"/>
          </w:tcPr>
          <w:p w14:paraId="7F13FFE9" w14:textId="48E5CAB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A07870">
              <w:rPr>
                <w:b/>
                <w:color w:val="FF0000"/>
              </w:rPr>
              <w:t>Qihang Qiu</w:t>
            </w:r>
          </w:p>
        </w:tc>
      </w:tr>
      <w:tr w:rsidR="007A7B2C" w14:paraId="33906781" w14:textId="77777777" w:rsidTr="00D103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D103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1344E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50F833E1" w:rsidR="00224672" w:rsidRPr="00B76FAB" w:rsidRDefault="00224672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09A05DAC" w14:textId="77777777" w:rsidR="00B76FAB" w:rsidRDefault="002E28C8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B76FAB" w:rsidRPr="00B76FAB">
              <w:rPr>
                <w:rFonts w:eastAsiaTheme="minorEastAsia" w:hint="eastAsia"/>
                <w:bCs/>
                <w:lang w:eastAsia="zh-CN"/>
              </w:rPr>
              <w:t xml:space="preserve"> </w:t>
            </w:r>
          </w:p>
          <w:p w14:paraId="2AEDC489" w14:textId="64BB8CA8" w:rsidR="00850A56" w:rsidRDefault="00137681">
            <w:pPr>
              <w:pStyle w:val="TableParagraph"/>
              <w:ind w:left="133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T</w:t>
            </w:r>
            <w:r w:rsidR="00BC519A">
              <w:rPr>
                <w:rFonts w:eastAsiaTheme="minorEastAsia"/>
                <w:bCs/>
                <w:lang w:eastAsia="zh-CN"/>
              </w:rPr>
              <w:t>oo much</w:t>
            </w:r>
            <w:r w:rsidR="00BD7680">
              <w:rPr>
                <w:rFonts w:eastAsiaTheme="minorEastAsia"/>
                <w:bCs/>
                <w:lang w:eastAsia="zh-CN"/>
              </w:rPr>
              <w:t xml:space="preserve"> </w:t>
            </w:r>
            <w:r w:rsidR="00850A56">
              <w:rPr>
                <w:rFonts w:eastAsiaTheme="minorEastAsia"/>
                <w:bCs/>
                <w:lang w:eastAsia="zh-CN"/>
              </w:rPr>
              <w:t>hesitation</w:t>
            </w:r>
            <w:r w:rsidR="00BC519A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at some places.</w:t>
            </w:r>
          </w:p>
        </w:tc>
      </w:tr>
      <w:tr w:rsidR="007A7B2C" w14:paraId="460AF8BE" w14:textId="77777777" w:rsidTr="00D1039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D103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DF57CC6" w14:textId="450CCA57" w:rsidR="00C57E6B" w:rsidRPr="007F5B88" w:rsidRDefault="002E28C8" w:rsidP="007F5B8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122DCA" w14:textId="11127F34" w:rsidR="00C57E6B" w:rsidRDefault="002E28C8" w:rsidP="00D168F0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4093E6F8" w:rsidR="00C57E6B" w:rsidRPr="007F5B88" w:rsidRDefault="007F5B88" w:rsidP="007F5B88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Answer is not quite logical.</w:t>
            </w:r>
          </w:p>
        </w:tc>
      </w:tr>
      <w:tr w:rsidR="007A7B2C" w14:paraId="15F88951" w14:textId="77777777" w:rsidTr="00D103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D10393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15BD2C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ED69AC" w14:textId="5203A94C" w:rsidR="00C05A52" w:rsidRPr="00CC71A8" w:rsidRDefault="00CC71A8" w:rsidP="00CC71A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cohesive</w:t>
            </w:r>
            <w:proofErr w:type="gramEnd"/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device / linking word)</w:t>
            </w:r>
            <w:r w:rsidR="00A1574F"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CC71A8">
              <w:rPr>
                <w:i/>
                <w:u w:val="single"/>
              </w:rPr>
              <w:t>If</w:t>
            </w:r>
            <w:r>
              <w:rPr>
                <w:i/>
              </w:rPr>
              <w:t xml:space="preserve"> they don’t fancy them a lot, I think it is time to change</w:t>
            </w:r>
          </w:p>
          <w:p w14:paraId="7AB8A663" w14:textId="3ECF346A" w:rsidR="00881E05" w:rsidRPr="0055749B" w:rsidRDefault="00A1574F" w:rsidP="0055749B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>cohesive</w:t>
            </w:r>
            <w:proofErr w:type="gramEnd"/>
            <w:r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device / linking word)</w:t>
            </w:r>
            <w:r w:rsidR="00DB2A39"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2216F2" w:rsidRPr="00881E05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for example</w:t>
            </w:r>
            <w:r w:rsidR="002216F2" w:rsidRPr="00881E05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D10393" w:rsidRPr="00D10393">
              <w:rPr>
                <w:i/>
              </w:rPr>
              <w:t>like foundation students, business students, I think they could</w:t>
            </w:r>
            <w:r w:rsidR="00D10393">
              <w:rPr>
                <w:i/>
              </w:rPr>
              <w:t xml:space="preserve"> be involved in basic position</w:t>
            </w:r>
          </w:p>
        </w:tc>
        <w:tc>
          <w:tcPr>
            <w:tcW w:w="4640" w:type="dxa"/>
            <w:tcBorders>
              <w:top w:val="nil"/>
            </w:tcBorders>
          </w:tcPr>
          <w:p w14:paraId="798F913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43A4D6A4" w:rsidR="00750FC1" w:rsidRDefault="00B223DA">
            <w:pPr>
              <w:pStyle w:val="TableParagraph"/>
              <w:ind w:left="133"/>
              <w:rPr>
                <w:b/>
              </w:rPr>
            </w:pPr>
            <w:r>
              <w:rPr>
                <w:rFonts w:ascii="Arial MT" w:hAnsi="Arial MT"/>
              </w:rPr>
              <w:t>C</w:t>
            </w:r>
            <w:r w:rsidR="00750FC1">
              <w:rPr>
                <w:rFonts w:ascii="Arial MT" w:hAnsi="Arial MT"/>
              </w:rPr>
              <w:t xml:space="preserve">ould use more </w:t>
            </w:r>
            <w:r w:rsidR="00750FC1" w:rsidRPr="00750FC1">
              <w:rPr>
                <w:rFonts w:ascii="Arial MT" w:hAnsi="Arial MT"/>
              </w:rPr>
              <w:t xml:space="preserve">cohesive devices </w:t>
            </w:r>
            <w:r w:rsidR="007B75B7">
              <w:rPr>
                <w:rFonts w:ascii="Arial MT" w:hAnsi="Arial MT"/>
              </w:rPr>
              <w:t xml:space="preserve">to </w:t>
            </w:r>
            <w:r w:rsidR="00750FC1">
              <w:rPr>
                <w:rFonts w:ascii="Arial MT" w:hAnsi="Arial MT"/>
              </w:rPr>
              <w:t>connect what he says – e.g.</w:t>
            </w:r>
            <w:r w:rsidR="00750FC1" w:rsidRPr="007B75B7">
              <w:rPr>
                <w:rFonts w:ascii="Arial MT" w:hAnsi="Arial MT"/>
                <w:i/>
                <w:iCs/>
              </w:rPr>
              <w:t xml:space="preserve"> </w:t>
            </w:r>
            <w:r w:rsidR="007B75B7" w:rsidRPr="007B75B7">
              <w:rPr>
                <w:rFonts w:ascii="Arial MT" w:hAnsi="Arial MT"/>
                <w:i/>
                <w:iCs/>
              </w:rPr>
              <w:t xml:space="preserve">for example, </w:t>
            </w:r>
            <w:r w:rsidR="00750FC1" w:rsidRPr="007B75B7">
              <w:rPr>
                <w:i/>
                <w:iCs/>
              </w:rPr>
              <w:t xml:space="preserve">on the </w:t>
            </w:r>
            <w:proofErr w:type="gramStart"/>
            <w:r w:rsidR="00750FC1" w:rsidRPr="007B75B7">
              <w:rPr>
                <w:i/>
                <w:iCs/>
              </w:rPr>
              <w:t>other</w:t>
            </w:r>
            <w:r w:rsidR="007B75B7" w:rsidRPr="007B75B7">
              <w:rPr>
                <w:i/>
                <w:iCs/>
              </w:rPr>
              <w:t xml:space="preserve"> </w:t>
            </w:r>
            <w:r w:rsidR="00750FC1" w:rsidRPr="007B75B7">
              <w:rPr>
                <w:i/>
                <w:iCs/>
                <w:spacing w:val="-59"/>
              </w:rPr>
              <w:t xml:space="preserve"> </w:t>
            </w:r>
            <w:r w:rsidR="00750FC1" w:rsidRPr="007B75B7">
              <w:rPr>
                <w:i/>
                <w:iCs/>
              </w:rPr>
              <w:t>hand</w:t>
            </w:r>
            <w:proofErr w:type="gramEnd"/>
            <w:r w:rsidR="007B75B7">
              <w:rPr>
                <w:i/>
                <w:iCs/>
              </w:rPr>
              <w:t>, on top of that</w:t>
            </w:r>
          </w:p>
        </w:tc>
      </w:tr>
      <w:tr w:rsidR="007A7B2C" w14:paraId="2CA822BB" w14:textId="77777777" w:rsidTr="00D10393">
        <w:trPr>
          <w:trHeight w:val="1084"/>
        </w:trPr>
        <w:tc>
          <w:tcPr>
            <w:tcW w:w="9280" w:type="dxa"/>
            <w:gridSpan w:val="2"/>
          </w:tcPr>
          <w:p w14:paraId="130E23C1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4AC04107" w:rsidR="00455736" w:rsidRDefault="0055749B" w:rsidP="00277C38">
            <w:pPr>
              <w:pStyle w:val="TableParagraph"/>
              <w:ind w:left="133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Argument is not quite logical</w:t>
            </w:r>
            <w:r w:rsidR="009723E9">
              <w:rPr>
                <w:rFonts w:eastAsiaTheme="minorEastAsia"/>
                <w:bCs/>
                <w:lang w:eastAsia="zh-CN"/>
              </w:rPr>
              <w:t>, not very well organized.</w:t>
            </w:r>
            <w:r>
              <w:rPr>
                <w:rFonts w:eastAsiaTheme="minorEastAsia"/>
                <w:bCs/>
                <w:lang w:eastAsia="zh-CN"/>
              </w:rPr>
              <w:t xml:space="preserve"> Expresses with much hesitation. C</w:t>
            </w:r>
            <w:r w:rsidR="00D87C64" w:rsidRPr="00D87C64">
              <w:rPr>
                <w:rFonts w:eastAsiaTheme="minorEastAsia"/>
                <w:bCs/>
                <w:lang w:eastAsia="zh-CN"/>
              </w:rPr>
              <w:t>ould use more connecting devices</w:t>
            </w:r>
            <w:r>
              <w:rPr>
                <w:rFonts w:eastAsiaTheme="minorEastAsia"/>
                <w:bCs/>
                <w:lang w:eastAsia="zh-CN"/>
              </w:rPr>
              <w:t xml:space="preserve"> to help organize his thoughts. 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BD58E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BD58ED">
        <w:trPr>
          <w:trHeight w:val="364"/>
        </w:trPr>
        <w:tc>
          <w:tcPr>
            <w:tcW w:w="9280" w:type="dxa"/>
            <w:gridSpan w:val="2"/>
          </w:tcPr>
          <w:p w14:paraId="55C48BFF" w14:textId="0E1EC745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A07870">
              <w:rPr>
                <w:b/>
                <w:color w:val="FF0000"/>
              </w:rPr>
              <w:t>Qihang Qiu</w:t>
            </w:r>
          </w:p>
        </w:tc>
      </w:tr>
      <w:tr w:rsidR="007A7B2C" w14:paraId="1A78B69A" w14:textId="77777777" w:rsidTr="00BD58E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BD58E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5286CC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28E3EB3D" w:rsidR="00B3199C" w:rsidRPr="006E414F" w:rsidRDefault="00B3199C">
            <w:pPr>
              <w:pStyle w:val="TableParagraph"/>
              <w:rPr>
                <w:b/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8DD69E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9BC7B88" w14:textId="053DE4F6" w:rsidR="006E414F" w:rsidRPr="006E414F" w:rsidRDefault="00685053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Sometimes </w:t>
            </w:r>
            <w:r w:rsidR="0081671E">
              <w:rPr>
                <w:rFonts w:eastAsiaTheme="minorEastAsia"/>
                <w:bCs/>
                <w:lang w:eastAsia="zh-CN"/>
              </w:rPr>
              <w:t xml:space="preserve">a little bit </w:t>
            </w:r>
            <w:r>
              <w:rPr>
                <w:rFonts w:eastAsiaTheme="minorEastAsia"/>
                <w:bCs/>
                <w:lang w:eastAsia="zh-CN"/>
              </w:rPr>
              <w:t>h</w:t>
            </w:r>
            <w:r w:rsidR="006E414F" w:rsidRPr="006E414F">
              <w:rPr>
                <w:rFonts w:eastAsiaTheme="minorEastAsia"/>
                <w:bCs/>
                <w:lang w:eastAsia="zh-CN"/>
              </w:rPr>
              <w:t xml:space="preserve">ard to </w:t>
            </w:r>
            <w:r w:rsidR="00945D5A">
              <w:rPr>
                <w:rFonts w:eastAsiaTheme="minorEastAsia"/>
                <w:bCs/>
                <w:lang w:eastAsia="zh-CN"/>
              </w:rPr>
              <w:t>follow</w:t>
            </w:r>
            <w:r w:rsidR="006E414F">
              <w:rPr>
                <w:rFonts w:eastAsiaTheme="minorEastAsia"/>
                <w:bCs/>
                <w:lang w:eastAsia="zh-CN"/>
              </w:rPr>
              <w:t xml:space="preserve"> what the speaker is saying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7A7B2C" w14:paraId="47665A72" w14:textId="77777777" w:rsidTr="00BD58E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BD58E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08C3A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4F583980" w:rsidR="00B3199C" w:rsidRPr="00B3199C" w:rsidRDefault="00B3199C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2B0492C3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24AAEC" w14:textId="4F1D62A8" w:rsidR="00B94533" w:rsidRDefault="00B94533">
            <w:pPr>
              <w:pStyle w:val="TableParagraph"/>
              <w:ind w:left="133"/>
              <w:rPr>
                <w:b/>
              </w:rPr>
            </w:pPr>
            <w:r w:rsidRPr="00B3199C">
              <w:rPr>
                <w:bCs/>
              </w:rPr>
              <w:t xml:space="preserve">Intonation </w:t>
            </w:r>
            <w:r w:rsidRPr="006E414F">
              <w:rPr>
                <w:bCs/>
              </w:rPr>
              <w:t>is</w:t>
            </w:r>
            <w:r>
              <w:rPr>
                <w:bCs/>
              </w:rPr>
              <w:t xml:space="preserve"> </w:t>
            </w:r>
            <w:r w:rsidR="003A3F8F">
              <w:rPr>
                <w:bCs/>
              </w:rPr>
              <w:t>a bit</w:t>
            </w:r>
            <w:r>
              <w:rPr>
                <w:bCs/>
              </w:rPr>
              <w:t xml:space="preserve"> </w:t>
            </w:r>
            <w:r w:rsidR="0032327D">
              <w:rPr>
                <w:bCs/>
              </w:rPr>
              <w:t>weird</w:t>
            </w:r>
            <w:r>
              <w:rPr>
                <w:bCs/>
              </w:rPr>
              <w:t>.</w:t>
            </w:r>
            <w:r w:rsidR="00E6798D">
              <w:rPr>
                <w:bCs/>
              </w:rPr>
              <w:t xml:space="preserve"> </w:t>
            </w:r>
            <w:r w:rsidR="00E6798D">
              <w:rPr>
                <w:bCs/>
              </w:rPr>
              <w:t>Tend</w:t>
            </w:r>
            <w:r w:rsidR="006229B1">
              <w:rPr>
                <w:bCs/>
              </w:rPr>
              <w:t>s</w:t>
            </w:r>
            <w:r w:rsidR="00E6798D">
              <w:rPr>
                <w:bCs/>
              </w:rPr>
              <w:t xml:space="preserve"> to stress all the words</w:t>
            </w:r>
            <w:r w:rsidR="00E6798D">
              <w:rPr>
                <w:bCs/>
              </w:rPr>
              <w:t>.</w:t>
            </w:r>
            <w:r w:rsidR="0087074C">
              <w:rPr>
                <w:bCs/>
              </w:rPr>
              <w:t xml:space="preserve"> </w:t>
            </w:r>
          </w:p>
        </w:tc>
      </w:tr>
      <w:tr w:rsidR="007A7B2C" w14:paraId="0D9A28F8" w14:textId="77777777" w:rsidTr="00BD58E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BD58E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B2552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74A06DDA" w:rsidR="00B3199C" w:rsidRPr="00B3199C" w:rsidRDefault="0032327D">
            <w:pPr>
              <w:pStyle w:val="TableParagraph"/>
              <w:rPr>
                <w:bCs/>
              </w:rPr>
            </w:pPr>
            <w:r>
              <w:rPr>
                <w:bCs/>
              </w:rPr>
              <w:t>W</w:t>
            </w:r>
            <w:r w:rsidR="00B3199C" w:rsidRPr="00B3199C">
              <w:rPr>
                <w:bCs/>
              </w:rPr>
              <w:t xml:space="preserve">ord stress </w:t>
            </w:r>
            <w:r w:rsidRPr="0032327D">
              <w:rPr>
                <w:bCs/>
              </w:rPr>
              <w:t xml:space="preserve">is generally </w:t>
            </w:r>
            <w:r w:rsidR="00B3199C">
              <w:rPr>
                <w:bCs/>
              </w:rPr>
              <w:t>good</w:t>
            </w:r>
            <w:r w:rsidR="00B3199C" w:rsidRPr="00B3199C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750112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8FE3F72" w14:textId="5DD730B6" w:rsidR="0032327D" w:rsidRDefault="0032327D">
            <w:pPr>
              <w:pStyle w:val="TableParagraph"/>
              <w:ind w:left="133"/>
              <w:rPr>
                <w:b/>
              </w:rPr>
            </w:pPr>
            <w:r w:rsidRPr="00B3199C">
              <w:rPr>
                <w:bCs/>
              </w:rPr>
              <w:t xml:space="preserve">Sentence stress </w:t>
            </w:r>
            <w:r>
              <w:rPr>
                <w:bCs/>
              </w:rPr>
              <w:t>is a bit unusual.</w:t>
            </w:r>
          </w:p>
        </w:tc>
      </w:tr>
      <w:tr w:rsidR="007A7B2C" w14:paraId="558925F6" w14:textId="77777777" w:rsidTr="00BD58E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BD58E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982254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5DE745A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1CE3CCB8" w:rsidR="0050432F" w:rsidRPr="0050432F" w:rsidRDefault="00CE7041">
            <w:pPr>
              <w:pStyle w:val="TableParagraph"/>
              <w:ind w:left="133"/>
            </w:pPr>
            <w:r>
              <w:t xml:space="preserve">Some words are not very clear, such as the pronunciation of </w:t>
            </w:r>
            <w:r w:rsidRPr="00CE7041">
              <w:rPr>
                <w:i/>
                <w:iCs/>
              </w:rPr>
              <w:t>experience, environment</w:t>
            </w:r>
          </w:p>
        </w:tc>
      </w:tr>
      <w:tr w:rsidR="007A7B2C" w14:paraId="5863A593" w14:textId="77777777" w:rsidTr="00BD58ED">
        <w:trPr>
          <w:trHeight w:val="1100"/>
        </w:trPr>
        <w:tc>
          <w:tcPr>
            <w:tcW w:w="9280" w:type="dxa"/>
            <w:gridSpan w:val="2"/>
          </w:tcPr>
          <w:p w14:paraId="4C4923C7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288F7002" w:rsidR="00E62883" w:rsidRPr="00E62883" w:rsidRDefault="00EC2DF4">
            <w:pPr>
              <w:pStyle w:val="TableParagraph"/>
              <w:spacing w:before="95"/>
              <w:rPr>
                <w:bCs/>
              </w:rPr>
            </w:pPr>
            <w:r w:rsidRPr="00B3199C">
              <w:rPr>
                <w:bCs/>
              </w:rPr>
              <w:t xml:space="preserve">Intonation </w:t>
            </w:r>
            <w:r w:rsidRPr="006E414F">
              <w:rPr>
                <w:bCs/>
              </w:rPr>
              <w:t>is</w:t>
            </w:r>
            <w:r>
              <w:rPr>
                <w:bCs/>
              </w:rPr>
              <w:t xml:space="preserve"> a bit weird. Tends to stress all the words.</w:t>
            </w:r>
            <w:r>
              <w:rPr>
                <w:bCs/>
              </w:rPr>
              <w:t xml:space="preserve"> </w:t>
            </w:r>
            <w:r>
              <w:t xml:space="preserve">Some words are not very clear, such as the pronunciation of </w:t>
            </w:r>
            <w:r w:rsidRPr="00CE7041">
              <w:rPr>
                <w:i/>
                <w:iCs/>
              </w:rPr>
              <w:t>experience, environment</w:t>
            </w:r>
            <w:r>
              <w:rPr>
                <w:i/>
                <w:iCs/>
              </w:rPr>
              <w:t xml:space="preserve">. </w:t>
            </w:r>
            <w:r w:rsidR="00BD58ED">
              <w:rPr>
                <w:rFonts w:eastAsiaTheme="minorEastAsia"/>
                <w:bCs/>
                <w:lang w:eastAsia="zh-CN"/>
              </w:rPr>
              <w:t>Sometimes a little bit h</w:t>
            </w:r>
            <w:r w:rsidR="00BD58ED" w:rsidRPr="006E414F">
              <w:rPr>
                <w:rFonts w:eastAsiaTheme="minorEastAsia"/>
                <w:bCs/>
                <w:lang w:eastAsia="zh-CN"/>
              </w:rPr>
              <w:t xml:space="preserve">ard to </w:t>
            </w:r>
            <w:r w:rsidR="00BD58ED">
              <w:rPr>
                <w:rFonts w:eastAsiaTheme="minorEastAsia"/>
                <w:bCs/>
                <w:lang w:eastAsia="zh-CN"/>
              </w:rPr>
              <w:t>follow what the speaker is saying.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624CE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624CEE">
        <w:trPr>
          <w:trHeight w:val="364"/>
        </w:trPr>
        <w:tc>
          <w:tcPr>
            <w:tcW w:w="9280" w:type="dxa"/>
            <w:gridSpan w:val="2"/>
          </w:tcPr>
          <w:p w14:paraId="35A6B6C7" w14:textId="2958E168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A07870">
              <w:rPr>
                <w:b/>
                <w:color w:val="FF0000"/>
              </w:rPr>
              <w:t>Qihang Qiu</w:t>
            </w:r>
          </w:p>
        </w:tc>
      </w:tr>
      <w:tr w:rsidR="007A7B2C" w14:paraId="44671DE6" w14:textId="77777777" w:rsidTr="00624CE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624CE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5557EEE6" w14:textId="0F5544E0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2F2CDA8" w14:textId="26B85D97" w:rsidR="0097467A" w:rsidRPr="00175E23" w:rsidRDefault="004A0D62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In</w:t>
            </w:r>
            <w:r w:rsidR="0097467A" w:rsidRPr="00175E23">
              <w:rPr>
                <w:rFonts w:eastAsiaTheme="minorEastAsia"/>
                <w:bCs/>
                <w:lang w:eastAsia="zh-CN"/>
              </w:rPr>
              <w:t>troduce</w:t>
            </w:r>
            <w:r>
              <w:rPr>
                <w:rFonts w:eastAsiaTheme="minorEastAsia"/>
                <w:bCs/>
                <w:lang w:eastAsia="zh-CN"/>
              </w:rPr>
              <w:t>s</w:t>
            </w:r>
            <w:r w:rsidR="0097467A" w:rsidRPr="00175E23">
              <w:rPr>
                <w:rFonts w:eastAsiaTheme="minorEastAsia"/>
                <w:bCs/>
                <w:lang w:eastAsia="zh-CN"/>
              </w:rPr>
              <w:t xml:space="preserve"> new ideas</w:t>
            </w:r>
            <w:r w:rsidR="00A6146A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624CE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624CE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A903006" w14:textId="102A980E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0964C75" w14:textId="5986A0B6" w:rsidR="001A140D" w:rsidRPr="00175E23" w:rsidRDefault="00A6146A" w:rsidP="002F23AA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Hardly reacts to the interlocutor or partner. 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624CE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624CE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EB73FF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22AEBB4" w14:textId="77777777" w:rsidR="00B108CF" w:rsidRDefault="00B108CF" w:rsidP="00624CEE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</w:p>
          <w:p w14:paraId="62C55F66" w14:textId="53F6EC89" w:rsidR="00AE0479" w:rsidRPr="00B108CF" w:rsidRDefault="00AE0479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C1C77F3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10C5B4A9" w:rsidR="00624CEE" w:rsidRDefault="00624CEE" w:rsidP="00624CEE">
            <w:pPr>
              <w:pStyle w:val="TableParagraph"/>
              <w:ind w:left="133"/>
              <w:rPr>
                <w:b/>
              </w:rPr>
            </w:pPr>
            <w:r w:rsidRPr="00624CEE">
              <w:rPr>
                <w:bCs/>
              </w:rPr>
              <w:t xml:space="preserve">Does not pay </w:t>
            </w:r>
            <w:r>
              <w:rPr>
                <w:bCs/>
              </w:rPr>
              <w:t xml:space="preserve">much </w:t>
            </w:r>
            <w:r w:rsidRPr="00624CEE">
              <w:rPr>
                <w:bCs/>
              </w:rPr>
              <w:t>attention to m</w:t>
            </w:r>
            <w:r w:rsidRPr="00624CEE">
              <w:rPr>
                <w:bCs/>
              </w:rPr>
              <w:t>aintain</w:t>
            </w:r>
            <w:r w:rsidRPr="00624CEE">
              <w:rPr>
                <w:bCs/>
              </w:rPr>
              <w:t>ing</w:t>
            </w:r>
            <w:r w:rsidRPr="00624CEE">
              <w:rPr>
                <w:bCs/>
              </w:rPr>
              <w:t xml:space="preserve"> and develop</w:t>
            </w:r>
            <w:r w:rsidRPr="00624CEE">
              <w:rPr>
                <w:bCs/>
              </w:rPr>
              <w:t>ing</w:t>
            </w:r>
            <w:r w:rsidRPr="00624CEE">
              <w:rPr>
                <w:bCs/>
              </w:rPr>
              <w:t xml:space="preserve"> the</w:t>
            </w:r>
            <w:r>
              <w:rPr>
                <w:bCs/>
              </w:rPr>
              <w:t xml:space="preserve"> </w:t>
            </w:r>
            <w:r w:rsidRPr="00624CEE">
              <w:rPr>
                <w:bCs/>
              </w:rPr>
              <w:t>interaction and negotiat</w:t>
            </w:r>
            <w:r w:rsidRPr="00624CEE">
              <w:rPr>
                <w:bCs/>
              </w:rPr>
              <w:t>ing</w:t>
            </w:r>
            <w:r>
              <w:rPr>
                <w:bCs/>
              </w:rPr>
              <w:t xml:space="preserve"> </w:t>
            </w:r>
            <w:r w:rsidRPr="00624CEE">
              <w:rPr>
                <w:bCs/>
              </w:rPr>
              <w:t>towards an outcome</w:t>
            </w:r>
          </w:p>
        </w:tc>
      </w:tr>
      <w:tr w:rsidR="007A7B2C" w14:paraId="511B33DC" w14:textId="77777777" w:rsidTr="00624CEE">
        <w:trPr>
          <w:trHeight w:val="3251"/>
        </w:trPr>
        <w:tc>
          <w:tcPr>
            <w:tcW w:w="9280" w:type="dxa"/>
            <w:gridSpan w:val="2"/>
          </w:tcPr>
          <w:p w14:paraId="13F6D8BE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55751148" w:rsidR="00F83328" w:rsidRPr="00624CEE" w:rsidRDefault="00624CEE" w:rsidP="00624CEE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Hardly reacts to the interlocutor or partner. </w:t>
            </w:r>
            <w:r>
              <w:rPr>
                <w:rFonts w:eastAsiaTheme="minorEastAsia" w:hint="eastAsia"/>
                <w:bCs/>
                <w:lang w:eastAsia="zh-CN"/>
              </w:rPr>
              <w:t>O</w:t>
            </w:r>
            <w:r>
              <w:rPr>
                <w:rFonts w:eastAsiaTheme="minorEastAsia"/>
                <w:bCs/>
                <w:lang w:eastAsia="zh-CN"/>
              </w:rPr>
              <w:t xml:space="preserve">nly focuses on his own answers. </w:t>
            </w:r>
            <w:r w:rsidRPr="00624CEE">
              <w:rPr>
                <w:bCs/>
              </w:rPr>
              <w:t xml:space="preserve">Does not pay </w:t>
            </w:r>
            <w:r>
              <w:rPr>
                <w:bCs/>
              </w:rPr>
              <w:t xml:space="preserve">much </w:t>
            </w:r>
            <w:r w:rsidRPr="00624CEE">
              <w:rPr>
                <w:bCs/>
              </w:rPr>
              <w:t>attention to maintaining and developing the</w:t>
            </w:r>
            <w:r>
              <w:rPr>
                <w:bCs/>
              </w:rPr>
              <w:t xml:space="preserve"> </w:t>
            </w:r>
            <w:r w:rsidRPr="00624CEE">
              <w:rPr>
                <w:bCs/>
              </w:rPr>
              <w:t>interaction and negotiating</w:t>
            </w:r>
            <w:r>
              <w:rPr>
                <w:bCs/>
              </w:rPr>
              <w:t xml:space="preserve"> </w:t>
            </w:r>
            <w:r w:rsidRPr="00624CEE">
              <w:rPr>
                <w:bCs/>
              </w:rPr>
              <w:t>towards an outcome</w:t>
            </w:r>
            <w:r>
              <w:rPr>
                <w:bCs/>
              </w:rPr>
              <w:t>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1458A2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1458A2">
        <w:trPr>
          <w:trHeight w:val="364"/>
        </w:trPr>
        <w:tc>
          <w:tcPr>
            <w:tcW w:w="9280" w:type="dxa"/>
            <w:gridSpan w:val="2"/>
          </w:tcPr>
          <w:p w14:paraId="6215AE49" w14:textId="1EAAFA86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AA59A2">
              <w:rPr>
                <w:b/>
              </w:rPr>
              <w:t xml:space="preserve"> </w:t>
            </w:r>
            <w:r w:rsidR="00A07870">
              <w:rPr>
                <w:b/>
                <w:color w:val="FF0000"/>
              </w:rPr>
              <w:t>Qihang Qiu</w:t>
            </w:r>
          </w:p>
        </w:tc>
      </w:tr>
      <w:tr w:rsidR="00BF1193" w14:paraId="3E26FA1E" w14:textId="77777777" w:rsidTr="001458A2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1458A2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522ED6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3F5D1E81" w:rsidR="00745EF0" w:rsidRPr="00745EF0" w:rsidRDefault="00745EF0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C0665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C939CA" w14:textId="76A70DE3" w:rsidR="00624CEE" w:rsidRPr="00624CEE" w:rsidRDefault="00624CEE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624CEE">
              <w:rPr>
                <w:rFonts w:eastAsiaTheme="minorEastAsia"/>
                <w:bCs/>
                <w:lang w:eastAsia="zh-CN"/>
              </w:rPr>
              <w:t>Does not respond actively and give feedback as the listener.</w:t>
            </w:r>
          </w:p>
        </w:tc>
      </w:tr>
      <w:tr w:rsidR="00BF1193" w14:paraId="693742AE" w14:textId="77777777" w:rsidTr="001458A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1458A2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14A3428A" w14:textId="78A766D8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805FC1C" w14:textId="7AF93046" w:rsidR="0035684B" w:rsidRPr="00C40BAD" w:rsidRDefault="00624CEE" w:rsidP="00624CEE">
            <w:pPr>
              <w:spacing w:before="97"/>
              <w:rPr>
                <w:rFonts w:ascii="Arial" w:eastAsiaTheme="minorEastAsia" w:hAnsi="Arial" w:cs="Arial"/>
                <w:bCs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422D55CF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28778C08" w:rsidR="001458A2" w:rsidRPr="001458A2" w:rsidRDefault="006525B9" w:rsidP="001458A2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Not good at using this technique</w:t>
            </w:r>
            <w:r w:rsidR="001458A2">
              <w:rPr>
                <w:rFonts w:eastAsiaTheme="minorEastAsia"/>
                <w:bCs/>
                <w:lang w:eastAsia="zh-CN"/>
              </w:rPr>
              <w:t xml:space="preserve"> to</w:t>
            </w:r>
            <w:r>
              <w:rPr>
                <w:rFonts w:eastAsiaTheme="minorEastAsia"/>
                <w:bCs/>
                <w:lang w:eastAsia="zh-CN"/>
              </w:rPr>
              <w:t>.</w:t>
            </w:r>
            <w:r w:rsidR="001458A2">
              <w:rPr>
                <w:rFonts w:eastAsiaTheme="minorEastAsia"/>
                <w:bCs/>
                <w:lang w:eastAsia="zh-CN"/>
              </w:rPr>
              <w:t xml:space="preserve"> Could </w:t>
            </w:r>
            <w:r w:rsidR="001458A2" w:rsidRPr="001458A2">
              <w:rPr>
                <w:rFonts w:eastAsiaTheme="minorEastAsia"/>
                <w:bCs/>
                <w:lang w:eastAsia="zh-CN"/>
              </w:rPr>
              <w:t>provide small verbal cues like ‘mhm’ or ‘yeah’</w:t>
            </w:r>
            <w:r w:rsidR="001458A2">
              <w:rPr>
                <w:rFonts w:eastAsiaTheme="minorEastAsia"/>
                <w:bCs/>
                <w:lang w:eastAsia="zh-CN"/>
              </w:rPr>
              <w:t xml:space="preserve"> </w:t>
            </w:r>
            <w:r w:rsidR="001458A2" w:rsidRPr="001458A2">
              <w:rPr>
                <w:rFonts w:eastAsiaTheme="minorEastAsia"/>
                <w:bCs/>
                <w:lang w:eastAsia="zh-CN"/>
              </w:rPr>
              <w:t>or visual signs like head movements</w:t>
            </w:r>
            <w:r w:rsidR="001458A2">
              <w:rPr>
                <w:rFonts w:eastAsiaTheme="minorEastAsia"/>
                <w:bCs/>
                <w:lang w:eastAsia="zh-CN"/>
              </w:rPr>
              <w:t xml:space="preserve"> to interact with partner</w:t>
            </w:r>
          </w:p>
        </w:tc>
      </w:tr>
      <w:tr w:rsidR="00BF1193" w14:paraId="73C891FF" w14:textId="77777777" w:rsidTr="001458A2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1458A2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95D8BF" w14:textId="15598EF2" w:rsidR="003A15D0" w:rsidRPr="0034068B" w:rsidRDefault="00BF1193" w:rsidP="0034068B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62E6A8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7632D4E9" w:rsidR="0034068B" w:rsidRPr="0034068B" w:rsidRDefault="00151E2A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D</w:t>
            </w:r>
            <w:r>
              <w:rPr>
                <w:rFonts w:eastAsiaTheme="minorEastAsia"/>
                <w:bCs/>
                <w:lang w:eastAsia="zh-CN"/>
              </w:rPr>
              <w:t>oesn’t try much to take the turn at suitable time</w:t>
            </w:r>
            <w:r w:rsidR="004D256D"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BF1193" w14:paraId="045509B6" w14:textId="77777777" w:rsidTr="001458A2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1458A2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D624077" w14:textId="0D4B2DDE" w:rsidR="00ED654D" w:rsidRDefault="00BF1193" w:rsidP="005E7C66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EEE4027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599CCC19" w:rsidR="005E7C66" w:rsidRPr="005E7C66" w:rsidRDefault="004F16B9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Seems n</w:t>
            </w:r>
            <w:r w:rsidR="005E7C66" w:rsidRPr="005E7C66">
              <w:rPr>
                <w:rFonts w:eastAsiaTheme="minorEastAsia"/>
                <w:bCs/>
                <w:lang w:eastAsia="zh-CN"/>
              </w:rPr>
              <w:t>o such attempts</w:t>
            </w:r>
            <w:r>
              <w:rPr>
                <w:rFonts w:eastAsiaTheme="minorEastAsia"/>
                <w:bCs/>
                <w:lang w:eastAsia="zh-CN"/>
              </w:rPr>
              <w:t xml:space="preserve"> are shown.</w:t>
            </w:r>
          </w:p>
        </w:tc>
      </w:tr>
      <w:tr w:rsidR="00BF1193" w14:paraId="596D9904" w14:textId="77777777" w:rsidTr="001458A2">
        <w:trPr>
          <w:trHeight w:val="1404"/>
        </w:trPr>
        <w:tc>
          <w:tcPr>
            <w:tcW w:w="9280" w:type="dxa"/>
            <w:gridSpan w:val="2"/>
          </w:tcPr>
          <w:p w14:paraId="4099633D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0BB2B635" w:rsidR="00E152D0" w:rsidRDefault="00624CEE" w:rsidP="0008319C">
            <w:pPr>
              <w:pStyle w:val="TableParagraph"/>
              <w:spacing w:before="79"/>
              <w:rPr>
                <w:b/>
              </w:rPr>
            </w:pPr>
            <w:r w:rsidRPr="00624CEE">
              <w:rPr>
                <w:rFonts w:eastAsiaTheme="minorEastAsia"/>
                <w:bCs/>
                <w:lang w:eastAsia="zh-CN"/>
              </w:rPr>
              <w:t>Does not respond and give feedback</w:t>
            </w:r>
            <w:r w:rsidR="00BF4C64" w:rsidRPr="00624CEE">
              <w:rPr>
                <w:rFonts w:eastAsiaTheme="minorEastAsia"/>
                <w:bCs/>
                <w:lang w:eastAsia="zh-CN"/>
              </w:rPr>
              <w:t xml:space="preserve"> </w:t>
            </w:r>
            <w:r w:rsidR="00BF4C64" w:rsidRPr="00624CEE">
              <w:rPr>
                <w:rFonts w:eastAsiaTheme="minorEastAsia"/>
                <w:bCs/>
                <w:lang w:eastAsia="zh-CN"/>
              </w:rPr>
              <w:t xml:space="preserve">actively </w:t>
            </w:r>
            <w:r w:rsidR="00BF4C64">
              <w:rPr>
                <w:rFonts w:eastAsiaTheme="minorEastAsia"/>
                <w:bCs/>
                <w:lang w:eastAsia="zh-CN"/>
              </w:rPr>
              <w:t>either verbally or non-verbally</w:t>
            </w:r>
            <w:r w:rsidRPr="00624CEE">
              <w:rPr>
                <w:rFonts w:eastAsiaTheme="minorEastAsia"/>
                <w:bCs/>
                <w:lang w:eastAsia="zh-CN"/>
              </w:rPr>
              <w:t xml:space="preserve"> as the listener</w:t>
            </w:r>
            <w:r w:rsidR="0052188B">
              <w:rPr>
                <w:rFonts w:eastAsiaTheme="minorEastAsia"/>
                <w:bCs/>
                <w:lang w:eastAsia="zh-CN"/>
              </w:rPr>
              <w:t xml:space="preserve">, assuming a </w:t>
            </w:r>
            <w:r w:rsidR="00570BCB">
              <w:rPr>
                <w:rFonts w:eastAsiaTheme="minorEastAsia"/>
                <w:bCs/>
                <w:lang w:eastAsia="zh-CN"/>
              </w:rPr>
              <w:t xml:space="preserve">rather </w:t>
            </w:r>
            <w:r w:rsidR="0052188B">
              <w:rPr>
                <w:rFonts w:eastAsiaTheme="minorEastAsia"/>
                <w:bCs/>
                <w:lang w:eastAsia="zh-CN"/>
              </w:rPr>
              <w:t>passive role.</w:t>
            </w:r>
            <w:r w:rsidR="001458A2">
              <w:rPr>
                <w:rFonts w:eastAsiaTheme="minorEastAsia"/>
                <w:bCs/>
                <w:lang w:eastAsia="zh-CN"/>
              </w:rPr>
              <w:t xml:space="preserve"> </w:t>
            </w:r>
            <w:r w:rsidR="001458A2">
              <w:rPr>
                <w:rFonts w:eastAsiaTheme="minorEastAsia"/>
                <w:bCs/>
                <w:lang w:eastAsia="zh-CN"/>
              </w:rPr>
              <w:t xml:space="preserve">Could </w:t>
            </w:r>
            <w:r w:rsidR="001458A2" w:rsidRPr="001458A2">
              <w:rPr>
                <w:rFonts w:eastAsiaTheme="minorEastAsia"/>
                <w:bCs/>
                <w:lang w:eastAsia="zh-CN"/>
              </w:rPr>
              <w:t>provide small verbal cues like ‘mhm’ or ‘yeah’</w:t>
            </w:r>
            <w:r w:rsidR="001458A2">
              <w:rPr>
                <w:rFonts w:eastAsiaTheme="minorEastAsia"/>
                <w:bCs/>
                <w:lang w:eastAsia="zh-CN"/>
              </w:rPr>
              <w:t xml:space="preserve"> </w:t>
            </w:r>
            <w:r w:rsidR="001458A2" w:rsidRPr="001458A2">
              <w:rPr>
                <w:rFonts w:eastAsiaTheme="minorEastAsia"/>
                <w:bCs/>
                <w:lang w:eastAsia="zh-CN"/>
              </w:rPr>
              <w:t>or visual signs like head movements</w:t>
            </w:r>
            <w:r w:rsidR="001458A2">
              <w:rPr>
                <w:rFonts w:eastAsiaTheme="minorEastAsia"/>
                <w:bCs/>
                <w:lang w:eastAsia="zh-CN"/>
              </w:rPr>
              <w:t xml:space="preserve"> to interact with partner</w:t>
            </w:r>
            <w:r w:rsidR="001458A2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74CA2D6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F834E48" w14:textId="77777777" w:rsidR="001F4A69" w:rsidRDefault="001F4A69">
            <w:pPr>
              <w:pStyle w:val="TableParagraph"/>
              <w:rPr>
                <w:b/>
              </w:rPr>
            </w:pPr>
          </w:p>
          <w:p w14:paraId="6BC383BE" w14:textId="0B3DDE3C" w:rsidR="001F4A69" w:rsidRDefault="001F4A69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bookmarkStart w:id="8" w:name="OLE_LINK4"/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  <w:bookmarkEnd w:id="8"/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AAC7" w14:textId="77777777" w:rsidR="001F4237" w:rsidRDefault="001F4237">
      <w:r>
        <w:separator/>
      </w:r>
    </w:p>
  </w:endnote>
  <w:endnote w:type="continuationSeparator" w:id="0">
    <w:p w14:paraId="6FDE68D1" w14:textId="77777777" w:rsidR="001F4237" w:rsidRDefault="001F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3A86B" w14:textId="77777777" w:rsidR="001F4237" w:rsidRDefault="001F4237">
      <w:r>
        <w:separator/>
      </w:r>
    </w:p>
  </w:footnote>
  <w:footnote w:type="continuationSeparator" w:id="0">
    <w:p w14:paraId="5436295D" w14:textId="77777777" w:rsidR="001F4237" w:rsidRDefault="001F4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91C27DF"/>
    <w:multiLevelType w:val="hybridMultilevel"/>
    <w:tmpl w:val="3F0C4092"/>
    <w:lvl w:ilvl="0" w:tplc="294A6DB6">
      <w:start w:val="3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8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978535658">
    <w:abstractNumId w:val="15"/>
  </w:num>
  <w:num w:numId="20" w16cid:durableId="1764913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11E2E"/>
    <w:rsid w:val="000500D6"/>
    <w:rsid w:val="00054EF3"/>
    <w:rsid w:val="000600E5"/>
    <w:rsid w:val="00070F53"/>
    <w:rsid w:val="000970F8"/>
    <w:rsid w:val="00097A83"/>
    <w:rsid w:val="000A1DFD"/>
    <w:rsid w:val="000B4213"/>
    <w:rsid w:val="0010043A"/>
    <w:rsid w:val="00123120"/>
    <w:rsid w:val="00135EA2"/>
    <w:rsid w:val="00137681"/>
    <w:rsid w:val="001458A2"/>
    <w:rsid w:val="0015085C"/>
    <w:rsid w:val="00151E2A"/>
    <w:rsid w:val="00153127"/>
    <w:rsid w:val="00164E8A"/>
    <w:rsid w:val="00170699"/>
    <w:rsid w:val="00175E23"/>
    <w:rsid w:val="001A140D"/>
    <w:rsid w:val="001A31F5"/>
    <w:rsid w:val="001B6736"/>
    <w:rsid w:val="001D00D1"/>
    <w:rsid w:val="001D7691"/>
    <w:rsid w:val="001F0CB3"/>
    <w:rsid w:val="001F4237"/>
    <w:rsid w:val="001F4A69"/>
    <w:rsid w:val="00212973"/>
    <w:rsid w:val="00213303"/>
    <w:rsid w:val="002216F2"/>
    <w:rsid w:val="00222022"/>
    <w:rsid w:val="00224672"/>
    <w:rsid w:val="00224DDA"/>
    <w:rsid w:val="00261DA3"/>
    <w:rsid w:val="0026640D"/>
    <w:rsid w:val="00267C21"/>
    <w:rsid w:val="00277C38"/>
    <w:rsid w:val="00281E83"/>
    <w:rsid w:val="00283657"/>
    <w:rsid w:val="002D7E6B"/>
    <w:rsid w:val="002E28C8"/>
    <w:rsid w:val="002F23AA"/>
    <w:rsid w:val="0032327D"/>
    <w:rsid w:val="00326C5A"/>
    <w:rsid w:val="003400D5"/>
    <w:rsid w:val="0034068B"/>
    <w:rsid w:val="0035684B"/>
    <w:rsid w:val="0036165C"/>
    <w:rsid w:val="003A15D0"/>
    <w:rsid w:val="003A3F8F"/>
    <w:rsid w:val="003B3835"/>
    <w:rsid w:val="003C0A2C"/>
    <w:rsid w:val="003D681D"/>
    <w:rsid w:val="003E193D"/>
    <w:rsid w:val="003E25CE"/>
    <w:rsid w:val="00405C00"/>
    <w:rsid w:val="00405D77"/>
    <w:rsid w:val="00411E5B"/>
    <w:rsid w:val="00423C4E"/>
    <w:rsid w:val="0043055B"/>
    <w:rsid w:val="004463D8"/>
    <w:rsid w:val="00455736"/>
    <w:rsid w:val="004636DF"/>
    <w:rsid w:val="004715BA"/>
    <w:rsid w:val="00482F86"/>
    <w:rsid w:val="00487B0C"/>
    <w:rsid w:val="004A0D62"/>
    <w:rsid w:val="004D256D"/>
    <w:rsid w:val="004F16B9"/>
    <w:rsid w:val="0050432F"/>
    <w:rsid w:val="00510545"/>
    <w:rsid w:val="00511C80"/>
    <w:rsid w:val="0052188B"/>
    <w:rsid w:val="00550A8F"/>
    <w:rsid w:val="0055749B"/>
    <w:rsid w:val="00557B3A"/>
    <w:rsid w:val="005612AF"/>
    <w:rsid w:val="00562DA7"/>
    <w:rsid w:val="00570BCB"/>
    <w:rsid w:val="005766BA"/>
    <w:rsid w:val="005805A2"/>
    <w:rsid w:val="005A502F"/>
    <w:rsid w:val="005B6832"/>
    <w:rsid w:val="005E7C66"/>
    <w:rsid w:val="0061364A"/>
    <w:rsid w:val="006204B2"/>
    <w:rsid w:val="006229B1"/>
    <w:rsid w:val="00624CEE"/>
    <w:rsid w:val="00630368"/>
    <w:rsid w:val="0063487E"/>
    <w:rsid w:val="006525B9"/>
    <w:rsid w:val="00653387"/>
    <w:rsid w:val="00685053"/>
    <w:rsid w:val="0069556E"/>
    <w:rsid w:val="006A1B00"/>
    <w:rsid w:val="006C1185"/>
    <w:rsid w:val="006E414F"/>
    <w:rsid w:val="006E4E5F"/>
    <w:rsid w:val="006F19DA"/>
    <w:rsid w:val="00700254"/>
    <w:rsid w:val="00703FAF"/>
    <w:rsid w:val="00706350"/>
    <w:rsid w:val="0071063C"/>
    <w:rsid w:val="0072603E"/>
    <w:rsid w:val="00745EF0"/>
    <w:rsid w:val="00750FC1"/>
    <w:rsid w:val="0077069A"/>
    <w:rsid w:val="00773088"/>
    <w:rsid w:val="0077687C"/>
    <w:rsid w:val="007917D7"/>
    <w:rsid w:val="007A5DAF"/>
    <w:rsid w:val="007A7B2C"/>
    <w:rsid w:val="007B75B7"/>
    <w:rsid w:val="007C1CBF"/>
    <w:rsid w:val="007C27F5"/>
    <w:rsid w:val="007F5B88"/>
    <w:rsid w:val="008009B2"/>
    <w:rsid w:val="00813385"/>
    <w:rsid w:val="008147EC"/>
    <w:rsid w:val="0081671E"/>
    <w:rsid w:val="00825201"/>
    <w:rsid w:val="0084561A"/>
    <w:rsid w:val="00850A56"/>
    <w:rsid w:val="0087074C"/>
    <w:rsid w:val="00881E05"/>
    <w:rsid w:val="008B16B4"/>
    <w:rsid w:val="00931A13"/>
    <w:rsid w:val="00945D5A"/>
    <w:rsid w:val="009723E9"/>
    <w:rsid w:val="00973131"/>
    <w:rsid w:val="0097467A"/>
    <w:rsid w:val="009833BD"/>
    <w:rsid w:val="009B7DEB"/>
    <w:rsid w:val="009D3DCD"/>
    <w:rsid w:val="009E450F"/>
    <w:rsid w:val="009E5FAC"/>
    <w:rsid w:val="009E684B"/>
    <w:rsid w:val="009F577D"/>
    <w:rsid w:val="00A07870"/>
    <w:rsid w:val="00A1574F"/>
    <w:rsid w:val="00A23439"/>
    <w:rsid w:val="00A37040"/>
    <w:rsid w:val="00A434ED"/>
    <w:rsid w:val="00A6146A"/>
    <w:rsid w:val="00A62C5B"/>
    <w:rsid w:val="00A7010E"/>
    <w:rsid w:val="00AA59A2"/>
    <w:rsid w:val="00AE0479"/>
    <w:rsid w:val="00AE6D99"/>
    <w:rsid w:val="00B108CF"/>
    <w:rsid w:val="00B223DA"/>
    <w:rsid w:val="00B3199C"/>
    <w:rsid w:val="00B378B2"/>
    <w:rsid w:val="00B65C06"/>
    <w:rsid w:val="00B661A3"/>
    <w:rsid w:val="00B728B8"/>
    <w:rsid w:val="00B76FAB"/>
    <w:rsid w:val="00B94533"/>
    <w:rsid w:val="00B96BCE"/>
    <w:rsid w:val="00BA44BB"/>
    <w:rsid w:val="00BA4C8C"/>
    <w:rsid w:val="00BC519A"/>
    <w:rsid w:val="00BD58ED"/>
    <w:rsid w:val="00BD7680"/>
    <w:rsid w:val="00BF1193"/>
    <w:rsid w:val="00BF1E3C"/>
    <w:rsid w:val="00BF4C64"/>
    <w:rsid w:val="00C04DB7"/>
    <w:rsid w:val="00C05A52"/>
    <w:rsid w:val="00C14280"/>
    <w:rsid w:val="00C162CC"/>
    <w:rsid w:val="00C208CA"/>
    <w:rsid w:val="00C256E8"/>
    <w:rsid w:val="00C40BAD"/>
    <w:rsid w:val="00C57E6B"/>
    <w:rsid w:val="00C75BB5"/>
    <w:rsid w:val="00C76B3A"/>
    <w:rsid w:val="00C808E7"/>
    <w:rsid w:val="00C851CB"/>
    <w:rsid w:val="00C95C6B"/>
    <w:rsid w:val="00CA0502"/>
    <w:rsid w:val="00CA41B1"/>
    <w:rsid w:val="00CC71A8"/>
    <w:rsid w:val="00CE31E3"/>
    <w:rsid w:val="00CE3C7B"/>
    <w:rsid w:val="00CE4B34"/>
    <w:rsid w:val="00CE7041"/>
    <w:rsid w:val="00CF1D47"/>
    <w:rsid w:val="00D10393"/>
    <w:rsid w:val="00D168F0"/>
    <w:rsid w:val="00D23B3A"/>
    <w:rsid w:val="00D268AE"/>
    <w:rsid w:val="00D31001"/>
    <w:rsid w:val="00D6205E"/>
    <w:rsid w:val="00D87C64"/>
    <w:rsid w:val="00DB0E0F"/>
    <w:rsid w:val="00DB2A39"/>
    <w:rsid w:val="00DF0D6E"/>
    <w:rsid w:val="00DF5C77"/>
    <w:rsid w:val="00E06AE6"/>
    <w:rsid w:val="00E152D0"/>
    <w:rsid w:val="00E34412"/>
    <w:rsid w:val="00E41433"/>
    <w:rsid w:val="00E62883"/>
    <w:rsid w:val="00E6798D"/>
    <w:rsid w:val="00EC2DF4"/>
    <w:rsid w:val="00ED37E8"/>
    <w:rsid w:val="00ED654D"/>
    <w:rsid w:val="00F140D2"/>
    <w:rsid w:val="00F26309"/>
    <w:rsid w:val="00F32473"/>
    <w:rsid w:val="00F41A37"/>
    <w:rsid w:val="00F42D79"/>
    <w:rsid w:val="00F57D5F"/>
    <w:rsid w:val="00F83328"/>
    <w:rsid w:val="00F92F54"/>
    <w:rsid w:val="00F95B22"/>
    <w:rsid w:val="00FA0B32"/>
    <w:rsid w:val="00FB6B72"/>
    <w:rsid w:val="00FC1A8F"/>
    <w:rsid w:val="00FE254E"/>
    <w:rsid w:val="00F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1F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4A69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4A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4A69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2678</Words>
  <Characters>15267</Characters>
  <Application>Microsoft Office Word</Application>
  <DocSecurity>0</DocSecurity>
  <Lines>127</Lines>
  <Paragraphs>35</Paragraphs>
  <ScaleCrop>false</ScaleCrop>
  <Company/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101</cp:revision>
  <dcterms:created xsi:type="dcterms:W3CDTF">2022-05-11T11:44:00Z</dcterms:created>
  <dcterms:modified xsi:type="dcterms:W3CDTF">2022-05-11T14:37:00Z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