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F562ED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0070C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0070C3">
        <w:trPr>
          <w:trHeight w:val="363"/>
        </w:trPr>
        <w:tc>
          <w:tcPr>
            <w:tcW w:w="9280" w:type="dxa"/>
            <w:gridSpan w:val="2"/>
          </w:tcPr>
          <w:p w14:paraId="134115F6" w14:textId="553CC85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E64664">
              <w:rPr>
                <w:b/>
                <w:color w:val="FF0000"/>
              </w:rPr>
              <w:t>Tianye Wang</w:t>
            </w:r>
          </w:p>
        </w:tc>
      </w:tr>
      <w:tr w:rsidR="007A7B2C" w14:paraId="64C1D4C6" w14:textId="77777777" w:rsidTr="000070C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0070C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A7DC019" w14:textId="28C7C904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3775621" w14:textId="3E83D337" w:rsidR="00B3169E" w:rsidRDefault="00B3169E" w:rsidP="00B3169E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B3169E">
              <w:rPr>
                <w:rFonts w:eastAsiaTheme="minorEastAsia"/>
                <w:bCs/>
                <w:i/>
                <w:iCs/>
                <w:lang w:eastAsia="zh-CN"/>
              </w:rPr>
              <w:t>For third part, we will analyze in the deeper way.</w:t>
            </w:r>
          </w:p>
          <w:p w14:paraId="624ABDFE" w14:textId="53D79616" w:rsidR="00B3169E" w:rsidRPr="00B3169E" w:rsidRDefault="00B3169E" w:rsidP="00B3169E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Finally,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we will have a conclusion about these two parts.</w:t>
            </w:r>
          </w:p>
          <w:p w14:paraId="7B0CA171" w14:textId="6E70F5BE" w:rsidR="00CE31E3" w:rsidRPr="0015085C" w:rsidRDefault="00D44FB5" w:rsidP="00D44FB5">
            <w:pPr>
              <w:pStyle w:val="TableParagraph"/>
              <w:tabs>
                <w:tab w:val="left" w:pos="678"/>
                <w:tab w:val="left" w:pos="679"/>
              </w:tabs>
              <w:spacing w:before="131"/>
              <w:rPr>
                <w:i/>
              </w:rPr>
            </w:pPr>
            <w:r w:rsidRPr="00D44FB5">
              <w:rPr>
                <w:iCs/>
              </w:rPr>
              <w:t>Generally good</w:t>
            </w:r>
          </w:p>
        </w:tc>
        <w:tc>
          <w:tcPr>
            <w:tcW w:w="4640" w:type="dxa"/>
            <w:tcBorders>
              <w:top w:val="nil"/>
            </w:tcBorders>
          </w:tcPr>
          <w:p w14:paraId="52006D3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A53F47" w14:textId="612EFC7B" w:rsidR="001D00D1" w:rsidRPr="001D00D1" w:rsidRDefault="00640ECC" w:rsidP="004E5E57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rPr>
                <w:i/>
              </w:rPr>
            </w:pPr>
            <w:r>
              <w:rPr>
                <w:i/>
              </w:rPr>
              <w:t xml:space="preserve">Maybe </w:t>
            </w:r>
            <w:r w:rsidRPr="00D31111">
              <w:rPr>
                <w:i/>
                <w:u w:val="single"/>
              </w:rPr>
              <w:t>consider by</w:t>
            </w:r>
            <w:r>
              <w:rPr>
                <w:i/>
              </w:rPr>
              <w:t xml:space="preserve"> </w:t>
            </w:r>
            <w:r w:rsidRPr="00640ECC">
              <w:rPr>
                <w:i/>
                <w:u w:val="single"/>
              </w:rPr>
              <w:t>many several</w:t>
            </w:r>
            <w:r>
              <w:rPr>
                <w:i/>
              </w:rPr>
              <w:t xml:space="preserve"> factors</w:t>
            </w:r>
            <w:r w:rsidRPr="001D00D1">
              <w:rPr>
                <w:iCs/>
              </w:rPr>
              <w:t xml:space="preserve"> </w:t>
            </w:r>
            <w:r w:rsidR="001D00D1" w:rsidRPr="001D00D1">
              <w:rPr>
                <w:iCs/>
              </w:rPr>
              <w:t>(</w:t>
            </w:r>
            <w:r>
              <w:rPr>
                <w:i/>
              </w:rPr>
              <w:t xml:space="preserve">Maybe consider </w:t>
            </w:r>
            <w:r w:rsidRPr="00EE7E6E">
              <w:rPr>
                <w:i/>
                <w:u w:val="single"/>
              </w:rPr>
              <w:t>many</w:t>
            </w:r>
            <w:r>
              <w:rPr>
                <w:i/>
              </w:rPr>
              <w:t xml:space="preserve"> factors</w:t>
            </w:r>
            <w:r w:rsidR="001D00D1" w:rsidRPr="001D00D1">
              <w:rPr>
                <w:iCs/>
              </w:rPr>
              <w:t>)</w:t>
            </w:r>
          </w:p>
          <w:p w14:paraId="452DBE5F" w14:textId="77777777" w:rsidR="001D00D1" w:rsidRPr="00956C41" w:rsidRDefault="004E5E57" w:rsidP="004E5E57">
            <w:pPr>
              <w:pStyle w:val="TableParagraph"/>
              <w:numPr>
                <w:ilvl w:val="0"/>
                <w:numId w:val="11"/>
              </w:numPr>
              <w:rPr>
                <w:i/>
              </w:rPr>
            </w:pPr>
            <w:r w:rsidRPr="00956C41">
              <w:rPr>
                <w:rFonts w:eastAsiaTheme="minorEastAsia"/>
                <w:bCs/>
                <w:i/>
                <w:iCs/>
                <w:lang w:eastAsia="zh-CN"/>
              </w:rPr>
              <w:t xml:space="preserve">Maybe we can have a </w:t>
            </w:r>
            <w:r w:rsidRPr="00956C4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analyze</w:t>
            </w:r>
            <w:r w:rsidRPr="00956C41">
              <w:rPr>
                <w:rFonts w:eastAsiaTheme="minorEastAsia"/>
                <w:bCs/>
                <w:i/>
                <w:iCs/>
                <w:lang w:eastAsia="zh-CN"/>
              </w:rPr>
              <w:t xml:space="preserve"> about the condition now</w:t>
            </w:r>
            <w:r w:rsidRPr="00956C41">
              <w:rPr>
                <w:rFonts w:eastAsiaTheme="minorEastAsia" w:hint="eastAsia"/>
                <w:i/>
                <w:lang w:eastAsia="zh-CN"/>
              </w:rPr>
              <w:t xml:space="preserve"> </w:t>
            </w:r>
            <w:r w:rsidRPr="00956C41">
              <w:rPr>
                <w:rFonts w:eastAsiaTheme="minorEastAsia"/>
                <w:i/>
                <w:lang w:eastAsia="zh-CN"/>
              </w:rPr>
              <w:t>(</w:t>
            </w:r>
            <w:r w:rsidRPr="00956C41">
              <w:rPr>
                <w:rFonts w:eastAsiaTheme="minorEastAsia"/>
                <w:bCs/>
                <w:i/>
                <w:iCs/>
                <w:lang w:eastAsia="zh-CN"/>
              </w:rPr>
              <w:t xml:space="preserve">Maybe we can have a </w:t>
            </w:r>
            <w:r w:rsidRPr="00956C4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analy</w:t>
            </w:r>
            <w:r w:rsidRPr="00956C4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sis</w:t>
            </w:r>
            <w:r w:rsidRPr="00956C41">
              <w:rPr>
                <w:rFonts w:eastAsiaTheme="minorEastAsia"/>
                <w:bCs/>
                <w:i/>
                <w:iCs/>
                <w:lang w:eastAsia="zh-CN"/>
              </w:rPr>
              <w:t xml:space="preserve"> about the condition now</w:t>
            </w:r>
            <w:r w:rsidRPr="00956C41">
              <w:rPr>
                <w:rFonts w:eastAsiaTheme="minorEastAsia"/>
                <w:i/>
                <w:lang w:eastAsia="zh-CN"/>
              </w:rPr>
              <w:t>)</w:t>
            </w:r>
          </w:p>
          <w:p w14:paraId="2E9A735F" w14:textId="51C82E5F" w:rsidR="004F17B3" w:rsidRPr="001D00D1" w:rsidRDefault="004F17B3" w:rsidP="004E5E57">
            <w:pPr>
              <w:pStyle w:val="TableParagraph"/>
              <w:numPr>
                <w:ilvl w:val="0"/>
                <w:numId w:val="11"/>
              </w:numPr>
              <w:rPr>
                <w:i/>
              </w:rPr>
            </w:pPr>
            <w:r w:rsidRPr="00956C41">
              <w:rPr>
                <w:rFonts w:eastAsiaTheme="minorEastAsia"/>
                <w:bCs/>
                <w:i/>
                <w:iCs/>
                <w:lang w:eastAsia="zh-CN"/>
              </w:rPr>
              <w:t>We can have</w:t>
            </w:r>
            <w:r w:rsidRPr="00956C4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a focused about</w:t>
            </w:r>
            <w:r w:rsidRPr="00956C4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8006CC" w:rsidRPr="00956C41">
              <w:rPr>
                <w:rFonts w:eastAsiaTheme="minorEastAsia"/>
                <w:bCs/>
                <w:i/>
                <w:iCs/>
                <w:lang w:eastAsia="zh-CN"/>
              </w:rPr>
              <w:t xml:space="preserve">the </w:t>
            </w:r>
            <w:r w:rsidRPr="00956C41">
              <w:rPr>
                <w:rFonts w:eastAsiaTheme="minorEastAsia"/>
                <w:bCs/>
                <w:i/>
                <w:iCs/>
                <w:lang w:eastAsia="zh-CN"/>
              </w:rPr>
              <w:t>future</w:t>
            </w:r>
          </w:p>
        </w:tc>
      </w:tr>
      <w:tr w:rsidR="007A7B2C" w14:paraId="3F35B810" w14:textId="77777777" w:rsidTr="000070C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0070C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AE322F8" w14:textId="6A47E106" w:rsidR="003C0A2C" w:rsidRPr="0040151B" w:rsidRDefault="002E28C8" w:rsidP="0040151B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AFDA79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52D5AC82" w:rsidR="00B65C06" w:rsidRDefault="00FD57B2" w:rsidP="00FD57B2">
            <w:pPr>
              <w:pStyle w:val="TableParagraph"/>
              <w:tabs>
                <w:tab w:val="left" w:pos="678"/>
                <w:tab w:val="left" w:pos="679"/>
              </w:tabs>
              <w:spacing w:before="131"/>
              <w:rPr>
                <w:b/>
              </w:rPr>
            </w:pPr>
            <w:r>
              <w:rPr>
                <w:i/>
              </w:rPr>
              <w:t>Very few complex grammatical forms, could have been more ambitious.</w:t>
            </w:r>
            <w:r w:rsidR="0040151B">
              <w:rPr>
                <w:i/>
              </w:rPr>
              <w:t xml:space="preserve"> </w:t>
            </w:r>
          </w:p>
        </w:tc>
      </w:tr>
      <w:tr w:rsidR="007A7B2C" w14:paraId="3B7DD7D5" w14:textId="77777777" w:rsidTr="000070C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0070C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6BE0203" w14:textId="77777777" w:rsidR="00931A13" w:rsidRDefault="002E28C8" w:rsidP="0040151B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68699D22" w:rsidR="0040151B" w:rsidRPr="0040151B" w:rsidRDefault="0040151B" w:rsidP="0040151B">
            <w:pPr>
              <w:pStyle w:val="TableParagraph"/>
              <w:ind w:left="118"/>
              <w:rPr>
                <w:rFonts w:hint="eastAsia"/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5089766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2EF4EF10" w:rsidR="0040151B" w:rsidRPr="0040151B" w:rsidRDefault="0040151B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 w:rsidRPr="0040151B">
              <w:rPr>
                <w:rFonts w:eastAsiaTheme="minorEastAsia" w:hint="eastAsia"/>
                <w:bCs/>
                <w:lang w:eastAsia="zh-CN"/>
              </w:rPr>
              <w:t>D</w:t>
            </w:r>
            <w:r w:rsidRPr="0040151B">
              <w:rPr>
                <w:rFonts w:eastAsiaTheme="minorEastAsia"/>
                <w:bCs/>
                <w:lang w:eastAsia="zh-CN"/>
              </w:rPr>
              <w:t>oes not show a range of vocabulary to express his ideas.</w:t>
            </w:r>
          </w:p>
        </w:tc>
      </w:tr>
      <w:tr w:rsidR="007A7B2C" w14:paraId="3484E7EA" w14:textId="77777777" w:rsidTr="000070C3">
        <w:trPr>
          <w:trHeight w:val="1084"/>
        </w:trPr>
        <w:tc>
          <w:tcPr>
            <w:tcW w:w="9280" w:type="dxa"/>
            <w:gridSpan w:val="2"/>
          </w:tcPr>
          <w:p w14:paraId="05E6D40A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3BA35637" w:rsidR="0071063C" w:rsidRPr="0071063C" w:rsidRDefault="000070C3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0070C3">
              <w:rPr>
                <w:rFonts w:eastAsiaTheme="minorEastAsia"/>
                <w:bCs/>
                <w:lang w:eastAsia="zh-CN"/>
              </w:rPr>
              <w:t xml:space="preserve">Generally good grammatical control. Very few errors with simple forms. </w:t>
            </w:r>
            <w:bookmarkStart w:id="8" w:name="OLE_LINK13"/>
            <w:r>
              <w:rPr>
                <w:rFonts w:eastAsiaTheme="minorEastAsia"/>
                <w:bCs/>
                <w:lang w:eastAsia="zh-CN"/>
              </w:rPr>
              <w:t>Very few a</w:t>
            </w:r>
            <w:r w:rsidRPr="000070C3">
              <w:rPr>
                <w:rFonts w:eastAsiaTheme="minorEastAsia"/>
                <w:bCs/>
                <w:lang w:eastAsia="zh-CN"/>
              </w:rPr>
              <w:t xml:space="preserve">ttempts </w:t>
            </w:r>
            <w:r>
              <w:rPr>
                <w:rFonts w:eastAsiaTheme="minorEastAsia"/>
                <w:bCs/>
                <w:lang w:eastAsia="zh-CN"/>
              </w:rPr>
              <w:t xml:space="preserve">to use </w:t>
            </w:r>
            <w:r w:rsidRPr="000070C3">
              <w:rPr>
                <w:rFonts w:eastAsiaTheme="minorEastAsia"/>
                <w:bCs/>
                <w:lang w:eastAsia="zh-CN"/>
              </w:rPr>
              <w:t>some complex grammatical forms, perhaps could have been a little more ambitious.</w:t>
            </w:r>
            <w:bookmarkEnd w:id="8"/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40151B">
              <w:rPr>
                <w:rFonts w:eastAsiaTheme="minorEastAsia" w:hint="eastAsia"/>
                <w:bCs/>
                <w:lang w:eastAsia="zh-CN"/>
              </w:rPr>
              <w:t>D</w:t>
            </w:r>
            <w:r w:rsidRPr="0040151B">
              <w:rPr>
                <w:rFonts w:eastAsiaTheme="minorEastAsia"/>
                <w:bCs/>
                <w:lang w:eastAsia="zh-CN"/>
              </w:rPr>
              <w:t>oes not show a range of vocabulary to express his ideas.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14625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146257">
        <w:trPr>
          <w:trHeight w:val="363"/>
        </w:trPr>
        <w:tc>
          <w:tcPr>
            <w:tcW w:w="9280" w:type="dxa"/>
            <w:gridSpan w:val="2"/>
          </w:tcPr>
          <w:p w14:paraId="7F13FFE9" w14:textId="7012863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E64664">
              <w:rPr>
                <w:b/>
                <w:color w:val="FF0000"/>
              </w:rPr>
              <w:t>Tianye Wang</w:t>
            </w:r>
          </w:p>
        </w:tc>
      </w:tr>
      <w:tr w:rsidR="007A7B2C" w14:paraId="33906781" w14:textId="77777777" w:rsidTr="0014625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14625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1344E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5C9EEFD9" w:rsidR="00224672" w:rsidRPr="00B76FAB" w:rsidRDefault="00224672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09A05DAC" w14:textId="77777777" w:rsidR="00B76FAB" w:rsidRDefault="002E28C8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B76FAB" w:rsidRPr="00B76FAB">
              <w:rPr>
                <w:rFonts w:eastAsiaTheme="minorEastAsia" w:hint="eastAsia"/>
                <w:bCs/>
                <w:lang w:eastAsia="zh-CN"/>
              </w:rPr>
              <w:t xml:space="preserve"> </w:t>
            </w:r>
          </w:p>
          <w:p w14:paraId="62596715" w14:textId="00D3A452" w:rsidR="007A7B2C" w:rsidRDefault="00062747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Answer is not enough</w:t>
            </w:r>
            <w:r w:rsidR="006A2BD8">
              <w:rPr>
                <w:rFonts w:eastAsiaTheme="minorEastAsia"/>
                <w:bCs/>
                <w:lang w:eastAsia="zh-CN"/>
              </w:rPr>
              <w:t xml:space="preserve"> as required.</w:t>
            </w:r>
          </w:p>
          <w:p w14:paraId="2AEDC489" w14:textId="04E9B0F3" w:rsidR="00850A56" w:rsidRDefault="00850A56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Expresses with</w:t>
            </w:r>
            <w:r w:rsidR="00BD7680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hesitation</w:t>
            </w:r>
            <w:r w:rsidR="006A2BD8">
              <w:rPr>
                <w:rFonts w:eastAsiaTheme="minorEastAsia"/>
                <w:bCs/>
                <w:lang w:eastAsia="zh-CN"/>
              </w:rPr>
              <w:t>, not quite fluent.</w:t>
            </w:r>
          </w:p>
        </w:tc>
      </w:tr>
      <w:tr w:rsidR="007A7B2C" w14:paraId="460AF8BE" w14:textId="77777777" w:rsidTr="0014625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14625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CD5970" w14:textId="2DEAEA45" w:rsidR="0097467A" w:rsidRPr="00D168F0" w:rsidRDefault="002E28C8" w:rsidP="00D168F0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4DE284B" w14:textId="77777777" w:rsidR="00C57E6B" w:rsidRPr="003C1FF5" w:rsidRDefault="00C57E6B" w:rsidP="00973131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>
              <w:rPr>
                <w:rFonts w:eastAsiaTheme="minorEastAsia"/>
                <w:bCs/>
                <w:lang w:eastAsia="zh-CN"/>
              </w:rPr>
              <w:t>c</w:t>
            </w:r>
            <w:r w:rsidRPr="00C57E6B">
              <w:rPr>
                <w:rFonts w:eastAsiaTheme="minorEastAsia"/>
                <w:bCs/>
                <w:lang w:eastAsia="zh-CN"/>
              </w:rPr>
              <w:t>ontributions are relevant to the topic</w:t>
            </w:r>
          </w:p>
          <w:p w14:paraId="2DF57CC6" w14:textId="12D91A00" w:rsidR="003C1FF5" w:rsidRPr="00255A5B" w:rsidRDefault="003C1FF5" w:rsidP="00255A5B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>
              <w:rPr>
                <w:rFonts w:eastAsiaTheme="minorEastAsia" w:hint="eastAsia"/>
                <w:bCs/>
                <w:lang w:eastAsia="zh-CN"/>
              </w:rPr>
              <w:t>b</w:t>
            </w:r>
            <w:r>
              <w:rPr>
                <w:rFonts w:eastAsiaTheme="minorEastAsia"/>
                <w:bCs/>
                <w:lang w:eastAsia="zh-CN"/>
              </w:rPr>
              <w:t>acked up partner’s use of SWOT analysis method</w:t>
            </w:r>
          </w:p>
        </w:tc>
        <w:tc>
          <w:tcPr>
            <w:tcW w:w="4640" w:type="dxa"/>
            <w:tcBorders>
              <w:top w:val="nil"/>
            </w:tcBorders>
          </w:tcPr>
          <w:p w14:paraId="55122DCA" w14:textId="11127F34" w:rsidR="00C57E6B" w:rsidRDefault="002E28C8" w:rsidP="00D168F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B82B08B" w14:textId="7A5E3B75" w:rsidR="00C57E6B" w:rsidRDefault="003C176E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Focuses on talking about the structure of the presentation with partner instead of giving a real presentation in Part 2.</w:t>
            </w:r>
          </w:p>
          <w:p w14:paraId="3DC0730C" w14:textId="2C538784" w:rsidR="00C57E6B" w:rsidRPr="00C57E6B" w:rsidRDefault="00C57E6B" w:rsidP="00455736">
            <w:pPr>
              <w:pStyle w:val="TableParagraph"/>
              <w:ind w:left="133"/>
              <w:rPr>
                <w:rFonts w:eastAsiaTheme="minorEastAsia"/>
                <w:b/>
                <w:lang w:eastAsia="zh-CN"/>
              </w:rPr>
            </w:pPr>
          </w:p>
        </w:tc>
      </w:tr>
      <w:tr w:rsidR="007A7B2C" w14:paraId="15F88951" w14:textId="77777777" w:rsidTr="0014625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14625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15BD2C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ED69AC" w14:textId="5C30139E" w:rsidR="00C05A52" w:rsidRPr="00881E05" w:rsidRDefault="00A1574F" w:rsidP="00881E05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="00146257" w:rsidRPr="00881E05">
              <w:rPr>
                <w:rFonts w:eastAsiaTheme="minorEastAsia"/>
                <w:bCs/>
                <w:i/>
                <w:iCs/>
                <w:lang w:eastAsia="zh-CN"/>
              </w:rPr>
              <w:t>cohesive device</w:t>
            </w: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Pr="00B81E8C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36A51" w:rsidRPr="00B81E8C">
              <w:rPr>
                <w:rFonts w:eastAsiaTheme="minorEastAsia"/>
                <w:bCs/>
                <w:i/>
                <w:iCs/>
                <w:lang w:eastAsia="zh-CN"/>
              </w:rPr>
              <w:t>we can build a model for them</w:t>
            </w:r>
            <w:r w:rsidR="00C05A52" w:rsidRPr="00881E05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="00136A5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36A51" w:rsidRPr="00B81E8C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 w:rsidR="00136A51">
              <w:rPr>
                <w:rFonts w:eastAsiaTheme="minorEastAsia"/>
                <w:bCs/>
                <w:i/>
                <w:iCs/>
                <w:lang w:eastAsia="zh-CN"/>
              </w:rPr>
              <w:t xml:space="preserve"> maybe some students can not know how to do</w:t>
            </w:r>
          </w:p>
          <w:p w14:paraId="7AB8A663" w14:textId="1D3DBEEC" w:rsidR="00881E05" w:rsidRPr="003C176E" w:rsidRDefault="00A1574F" w:rsidP="003C176E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(cohesive device / linking word)</w:t>
            </w:r>
            <w:r w:rsidR="00136A51" w:rsidRPr="00B81E8C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36A51" w:rsidRPr="00136A51">
              <w:rPr>
                <w:rFonts w:eastAsiaTheme="minorEastAsia"/>
                <w:bCs/>
                <w:i/>
                <w:iCs/>
                <w:lang w:eastAsia="zh-CN"/>
              </w:rPr>
              <w:t xml:space="preserve">they only have the basic knowledge, </w:t>
            </w:r>
            <w:r w:rsidR="00136A51" w:rsidRPr="00136A5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but </w:t>
            </w:r>
            <w:r w:rsidR="00136A51" w:rsidRPr="00136A51">
              <w:rPr>
                <w:rFonts w:eastAsiaTheme="minorEastAsia"/>
                <w:bCs/>
                <w:i/>
                <w:iCs/>
                <w:lang w:eastAsia="zh-CN"/>
              </w:rPr>
              <w:t>they don’t have the extra skills</w:t>
            </w:r>
            <w:r w:rsidR="002216F2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798F913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5B6EDF6A" w:rsidR="00750FC1" w:rsidRDefault="00750FC1">
            <w:pPr>
              <w:pStyle w:val="TableParagraph"/>
              <w:ind w:left="133"/>
              <w:rPr>
                <w:b/>
              </w:rPr>
            </w:pPr>
            <w:r>
              <w:rPr>
                <w:rFonts w:ascii="Arial MT" w:hAnsi="Arial MT"/>
              </w:rPr>
              <w:t xml:space="preserve">could use more </w:t>
            </w:r>
            <w:r w:rsidRPr="00750FC1">
              <w:rPr>
                <w:rFonts w:ascii="Arial MT" w:hAnsi="Arial MT"/>
              </w:rPr>
              <w:t xml:space="preserve">cohesive devices </w:t>
            </w:r>
            <w:r w:rsidR="007B75B7">
              <w:rPr>
                <w:rFonts w:ascii="Arial MT" w:hAnsi="Arial MT"/>
              </w:rPr>
              <w:t xml:space="preserve">to </w:t>
            </w:r>
            <w:r>
              <w:rPr>
                <w:rFonts w:ascii="Arial MT" w:hAnsi="Arial MT"/>
              </w:rPr>
              <w:t>connect what he says – e.g.</w:t>
            </w:r>
            <w:r w:rsidRPr="007B75B7">
              <w:rPr>
                <w:rFonts w:ascii="Arial MT" w:hAnsi="Arial MT"/>
                <w:i/>
                <w:iCs/>
              </w:rPr>
              <w:t xml:space="preserve"> </w:t>
            </w:r>
            <w:r w:rsidR="007B75B7" w:rsidRPr="007B75B7">
              <w:rPr>
                <w:rFonts w:ascii="Arial MT" w:hAnsi="Arial MT"/>
                <w:i/>
                <w:iCs/>
              </w:rPr>
              <w:t xml:space="preserve">for example, </w:t>
            </w:r>
            <w:r w:rsidRPr="007B75B7">
              <w:rPr>
                <w:i/>
                <w:iCs/>
              </w:rPr>
              <w:t>on the other</w:t>
            </w:r>
            <w:r w:rsidR="007B75B7" w:rsidRPr="007B75B7">
              <w:rPr>
                <w:i/>
                <w:iCs/>
              </w:rPr>
              <w:t xml:space="preserve"> </w:t>
            </w:r>
            <w:r w:rsidRPr="007B75B7">
              <w:rPr>
                <w:i/>
                <w:iCs/>
                <w:spacing w:val="-59"/>
              </w:rPr>
              <w:t xml:space="preserve"> </w:t>
            </w:r>
            <w:r w:rsidRPr="007B75B7">
              <w:rPr>
                <w:i/>
                <w:iCs/>
              </w:rPr>
              <w:t>hand</w:t>
            </w:r>
            <w:r w:rsidR="007B75B7">
              <w:rPr>
                <w:i/>
                <w:iCs/>
              </w:rPr>
              <w:t>, on top of that</w:t>
            </w:r>
          </w:p>
        </w:tc>
      </w:tr>
      <w:tr w:rsidR="007A7B2C" w14:paraId="2CA822BB" w14:textId="77777777" w:rsidTr="00146257">
        <w:trPr>
          <w:trHeight w:val="1084"/>
        </w:trPr>
        <w:tc>
          <w:tcPr>
            <w:tcW w:w="9280" w:type="dxa"/>
            <w:gridSpan w:val="2"/>
          </w:tcPr>
          <w:p w14:paraId="130E23C1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1ABC9B98" w:rsidR="00455736" w:rsidRPr="003C176E" w:rsidRDefault="003C176E" w:rsidP="003C176E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Focuses on talking about the structure of the presentation with partner instead of giving a real presentation in Part 2.</w:t>
            </w:r>
            <w:r w:rsidR="00D4404A">
              <w:rPr>
                <w:rFonts w:eastAsiaTheme="minorEastAsia"/>
                <w:bCs/>
                <w:lang w:eastAsia="zh-CN"/>
              </w:rPr>
              <w:t xml:space="preserve"> Could have used more cohesive devices and discourse markers to help organize and express thoughts.</w:t>
            </w:r>
            <w:r w:rsidR="007E3E9F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62883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62883">
        <w:trPr>
          <w:trHeight w:val="364"/>
        </w:trPr>
        <w:tc>
          <w:tcPr>
            <w:tcW w:w="9280" w:type="dxa"/>
            <w:gridSpan w:val="2"/>
          </w:tcPr>
          <w:p w14:paraId="55C48BFF" w14:textId="3A8A8616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E64664">
              <w:rPr>
                <w:b/>
                <w:color w:val="FF0000"/>
              </w:rPr>
              <w:t>Tianye Wang</w:t>
            </w:r>
          </w:p>
        </w:tc>
      </w:tr>
      <w:tr w:rsidR="007A7B2C" w14:paraId="1A78B69A" w14:textId="77777777" w:rsidTr="00E6288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6288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5286CC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0C89978" w:rsidR="00B3199C" w:rsidRPr="00B3199C" w:rsidRDefault="00B3199C">
            <w:pPr>
              <w:pStyle w:val="TableParagraph"/>
            </w:pPr>
            <w:r w:rsidRPr="00B3199C">
              <w:t>The answers are clear and the speaker can be understood for the most part.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6288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6288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08C3A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50814350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>Intonation is quite natural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6288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62883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B2552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57F8ACAA" w:rsidR="00B3199C" w:rsidRPr="00B3199C" w:rsidRDefault="00B3199C">
            <w:pPr>
              <w:pStyle w:val="TableParagraph"/>
              <w:rPr>
                <w:bCs/>
              </w:rPr>
            </w:pPr>
            <w:r w:rsidRPr="00B3199C">
              <w:rPr>
                <w:bCs/>
              </w:rPr>
              <w:t xml:space="preserve">Sentence stress and word stress are </w:t>
            </w:r>
            <w:r>
              <w:rPr>
                <w:bCs/>
              </w:rPr>
              <w:t>good</w:t>
            </w:r>
            <w:r w:rsidRPr="00B3199C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6288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62883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982254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5DE745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6CBA05F5" w:rsidR="0050432F" w:rsidRPr="0050432F" w:rsidRDefault="00E247EE">
            <w:pPr>
              <w:pStyle w:val="TableParagraph"/>
              <w:ind w:left="133"/>
            </w:pPr>
            <w:r>
              <w:t xml:space="preserve">Has difficulty in pronouncing the consonant </w:t>
            </w:r>
            <w:r w:rsidRPr="00E247EE">
              <w:rPr>
                <w:rFonts w:hint="eastAsia"/>
              </w:rPr>
              <w:t>/</w:t>
            </w:r>
            <w:r w:rsidRPr="00E247EE">
              <w:t>w/</w:t>
            </w:r>
            <w:r w:rsidR="000600E5">
              <w:t xml:space="preserve"> as</w:t>
            </w:r>
            <w:r>
              <w:t xml:space="preserve"> in </w:t>
            </w:r>
            <w:r w:rsidR="00D9334B" w:rsidRPr="00D9334B">
              <w:rPr>
                <w:i/>
                <w:iCs/>
              </w:rPr>
              <w:t xml:space="preserve">we, </w:t>
            </w:r>
            <w:r w:rsidRPr="00E247EE">
              <w:rPr>
                <w:i/>
                <w:iCs/>
              </w:rPr>
              <w:t>way, when</w:t>
            </w:r>
            <w:r>
              <w:t xml:space="preserve">, tends to </w:t>
            </w:r>
            <w:r w:rsidR="00D9334B">
              <w:t>pronounce</w:t>
            </w:r>
            <w:r>
              <w:t xml:space="preserve"> it as /v/</w:t>
            </w:r>
            <w:r w:rsidR="0050432F" w:rsidRPr="0050432F">
              <w:t xml:space="preserve"> </w:t>
            </w:r>
          </w:p>
        </w:tc>
      </w:tr>
      <w:tr w:rsidR="007A7B2C" w14:paraId="5863A593" w14:textId="77777777" w:rsidTr="00E62883">
        <w:trPr>
          <w:trHeight w:val="1100"/>
        </w:trPr>
        <w:tc>
          <w:tcPr>
            <w:tcW w:w="9280" w:type="dxa"/>
            <w:gridSpan w:val="2"/>
          </w:tcPr>
          <w:p w14:paraId="4C4923C7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68931076" w:rsidR="00E62883" w:rsidRPr="00E62883" w:rsidRDefault="00E62883">
            <w:pPr>
              <w:pStyle w:val="TableParagraph"/>
              <w:spacing w:before="95"/>
              <w:rPr>
                <w:bCs/>
              </w:rPr>
            </w:pPr>
            <w:r w:rsidRPr="00E62883">
              <w:rPr>
                <w:bCs/>
              </w:rPr>
              <w:t xml:space="preserve">Pronunciation is clear and natural sounding all through the test. Certain individual sounds </w:t>
            </w:r>
            <w:r w:rsidR="005612AF">
              <w:rPr>
                <w:bCs/>
              </w:rPr>
              <w:t xml:space="preserve">are not </w:t>
            </w:r>
            <w:r w:rsidR="005612AF" w:rsidRPr="005612AF">
              <w:rPr>
                <w:rFonts w:hint="eastAsia"/>
                <w:bCs/>
              </w:rPr>
              <w:t>impeccable</w:t>
            </w:r>
            <w:r w:rsidRPr="00E62883">
              <w:rPr>
                <w:bCs/>
              </w:rPr>
              <w:t>, but they never cause misunderstanding.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2B5A0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2B5A0A">
        <w:trPr>
          <w:trHeight w:val="364"/>
        </w:trPr>
        <w:tc>
          <w:tcPr>
            <w:tcW w:w="9280" w:type="dxa"/>
            <w:gridSpan w:val="2"/>
          </w:tcPr>
          <w:p w14:paraId="35A6B6C7" w14:textId="09E35372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E64664">
              <w:rPr>
                <w:b/>
                <w:color w:val="FF0000"/>
              </w:rPr>
              <w:t>Tianye Wang</w:t>
            </w:r>
          </w:p>
        </w:tc>
      </w:tr>
      <w:tr w:rsidR="007A7B2C" w14:paraId="44671DE6" w14:textId="77777777" w:rsidTr="002B5A0A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2B5A0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557EEE6" w14:textId="0F5544E0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4C571B" w14:textId="38C58B7B" w:rsidR="00175E23" w:rsidRPr="004E5E57" w:rsidRDefault="004E5E57" w:rsidP="00B108CF">
            <w:pPr>
              <w:pStyle w:val="TableParagraph"/>
              <w:numPr>
                <w:ilvl w:val="0"/>
                <w:numId w:val="19"/>
              </w:numPr>
              <w:rPr>
                <w:b/>
                <w:color w:val="FF0000"/>
              </w:rPr>
            </w:pPr>
            <w:r w:rsidRPr="004E5E57"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>Maybe we can have a analyze about the condition now</w:t>
            </w:r>
          </w:p>
          <w:p w14:paraId="42F2CDA8" w14:textId="534FC977" w:rsidR="002D1427" w:rsidRPr="00175E23" w:rsidRDefault="002D1427" w:rsidP="002D1427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2D1427">
              <w:rPr>
                <w:rFonts w:eastAsiaTheme="minorEastAsia"/>
                <w:bCs/>
                <w:lang w:eastAsia="zh-CN"/>
              </w:rPr>
              <w:t>Tianye shares responsibility with his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49DA37F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0F4292C5" w:rsidR="002D1427" w:rsidRPr="002D1427" w:rsidRDefault="002D1427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2D1427">
              <w:rPr>
                <w:rFonts w:eastAsiaTheme="minorEastAsia"/>
                <w:bCs/>
                <w:lang w:eastAsia="zh-CN"/>
              </w:rPr>
              <w:t>Could have been more active in initiating the discussion</w:t>
            </w:r>
            <w:r>
              <w:rPr>
                <w:rFonts w:eastAsiaTheme="minorEastAsia"/>
                <w:bCs/>
                <w:lang w:eastAsia="zh-CN"/>
              </w:rPr>
              <w:t xml:space="preserve"> instead of mainly responding to partner’s prompting</w:t>
            </w:r>
          </w:p>
        </w:tc>
      </w:tr>
      <w:tr w:rsidR="007A7B2C" w14:paraId="0ECB194D" w14:textId="77777777" w:rsidTr="002B5A0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2B5A0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A903006" w14:textId="2565CCA6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4D035F5" w14:textId="77777777" w:rsidR="004B3853" w:rsidRPr="00C83E61" w:rsidRDefault="004B3853" w:rsidP="004B3853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  <w:t>T</w:t>
            </w:r>
            <w:r>
              <w:rPr>
                <w:rFonts w:eastAsiaTheme="minorEastAsia"/>
                <w:bCs/>
                <w:i/>
                <w:iCs/>
                <w:color w:val="FF0000"/>
                <w:lang w:eastAsia="zh-CN"/>
              </w:rPr>
              <w:t>hat’s a very good point.</w:t>
            </w:r>
          </w:p>
          <w:p w14:paraId="20964C75" w14:textId="50EA904C" w:rsidR="001A140D" w:rsidRPr="00175E23" w:rsidRDefault="00C718CF" w:rsidP="0021565F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C718CF">
              <w:rPr>
                <w:rFonts w:eastAsiaTheme="minorEastAsia" w:hint="eastAsia"/>
                <w:bCs/>
                <w:lang w:eastAsia="zh-CN"/>
              </w:rPr>
              <w:t>D</w:t>
            </w:r>
            <w:r w:rsidRPr="00C718CF">
              <w:rPr>
                <w:rFonts w:eastAsiaTheme="minorEastAsia"/>
                <w:bCs/>
                <w:lang w:eastAsia="zh-CN"/>
              </w:rPr>
              <w:t xml:space="preserve">oes try to </w:t>
            </w:r>
            <w:r w:rsidR="00DB4D73">
              <w:rPr>
                <w:rFonts w:eastAsiaTheme="minorEastAsia"/>
                <w:bCs/>
                <w:lang w:eastAsia="zh-CN"/>
              </w:rPr>
              <w:t>add on to</w:t>
            </w:r>
            <w:r w:rsidRPr="00C718CF">
              <w:rPr>
                <w:rFonts w:eastAsiaTheme="minorEastAsia"/>
                <w:bCs/>
                <w:lang w:eastAsia="zh-CN"/>
              </w:rPr>
              <w:t xml:space="preserve"> partner</w:t>
            </w:r>
            <w:r w:rsidR="00DB4D73">
              <w:rPr>
                <w:rFonts w:eastAsiaTheme="minorEastAsia"/>
                <w:bCs/>
                <w:lang w:eastAsia="zh-CN"/>
              </w:rPr>
              <w:t>’s opinions</w:t>
            </w:r>
            <w:r w:rsidRPr="00C718CF">
              <w:rPr>
                <w:rFonts w:eastAsiaTheme="minorEastAsia"/>
                <w:bCs/>
                <w:lang w:eastAsia="zh-CN"/>
              </w:rPr>
              <w:t xml:space="preserve"> at some point</w:t>
            </w:r>
            <w:r w:rsidR="005B5CA8">
              <w:rPr>
                <w:rFonts w:eastAsiaTheme="minorEastAsia"/>
                <w:bCs/>
                <w:lang w:eastAsia="zh-CN"/>
              </w:rPr>
              <w:t>, but not so often</w:t>
            </w:r>
            <w:r w:rsidR="0021565F">
              <w:rPr>
                <w:rFonts w:eastAsiaTheme="minorEastAsia"/>
                <w:bCs/>
                <w:lang w:eastAsia="zh-CN"/>
              </w:rPr>
              <w:t>.</w:t>
            </w:r>
            <w:r w:rsidR="0021565F">
              <w:rPr>
                <w:rFonts w:eastAsiaTheme="minorEastAsia" w:hint="eastAsia"/>
                <w:b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69D36C81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14B5252C" w:rsidR="008751B9" w:rsidRPr="008751B9" w:rsidRDefault="008751B9" w:rsidP="008751B9">
            <w:pPr>
              <w:pStyle w:val="TableParagraph"/>
              <w:ind w:left="133"/>
              <w:rPr>
                <w:bCs/>
              </w:rPr>
            </w:pPr>
            <w:r w:rsidRPr="008751B9">
              <w:rPr>
                <w:bCs/>
              </w:rPr>
              <w:t>Not</w:t>
            </w:r>
            <w:r w:rsidRPr="008751B9">
              <w:rPr>
                <w:bCs/>
              </w:rPr>
              <w:t xml:space="preserve"> very good at involving h</w:t>
            </w:r>
            <w:r w:rsidRPr="008751B9">
              <w:rPr>
                <w:bCs/>
              </w:rPr>
              <w:t>is</w:t>
            </w:r>
            <w:r w:rsidRPr="008751B9">
              <w:rPr>
                <w:bCs/>
              </w:rPr>
              <w:t xml:space="preserve"> partner</w:t>
            </w:r>
            <w:r w:rsidR="003E04F4">
              <w:rPr>
                <w:bCs/>
              </w:rPr>
              <w:t>. Needs partner’s prompting to get him involved</w:t>
            </w:r>
            <w:r w:rsidR="00854740">
              <w:rPr>
                <w:bCs/>
              </w:rPr>
              <w:t xml:space="preserve"> for the most part</w:t>
            </w:r>
            <w:r w:rsidR="003E04F4">
              <w:rPr>
                <w:bCs/>
              </w:rPr>
              <w:t>.</w:t>
            </w:r>
            <w:r w:rsidR="00854740">
              <w:rPr>
                <w:bCs/>
              </w:rPr>
              <w:t xml:space="preserve"> </w:t>
            </w:r>
          </w:p>
        </w:tc>
      </w:tr>
      <w:tr w:rsidR="007A7B2C" w14:paraId="2692A4B4" w14:textId="77777777" w:rsidTr="002B5A0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2B5A0A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EB73FF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22AEBB4" w14:textId="72C1994E" w:rsidR="00B108CF" w:rsidRPr="007F3225" w:rsidRDefault="002B5A0A" w:rsidP="002B5A0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F3225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7F3225">
              <w:rPr>
                <w:rFonts w:eastAsiaTheme="minorEastAsia"/>
                <w:bCs/>
                <w:i/>
                <w:iCs/>
                <w:lang w:eastAsia="zh-CN"/>
              </w:rPr>
              <w:t>hat’s a very good point.</w:t>
            </w:r>
          </w:p>
          <w:p w14:paraId="62C55F66" w14:textId="3D8D18F0" w:rsidR="00AE0479" w:rsidRPr="00DD77B6" w:rsidRDefault="007F3225" w:rsidP="00DD77B6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7F3225">
              <w:rPr>
                <w:rFonts w:eastAsiaTheme="minorEastAsia"/>
                <w:bCs/>
                <w:i/>
                <w:iCs/>
                <w:lang w:eastAsia="zh-CN"/>
              </w:rPr>
              <w:t>We can build a model for them</w:t>
            </w:r>
            <w:r w:rsidR="00A33A2E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500454D1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59227F98" w:rsidR="005D1F7E" w:rsidRPr="001B0BB6" w:rsidRDefault="005D1F7E">
            <w:pPr>
              <w:pStyle w:val="TableParagraph"/>
              <w:ind w:left="133"/>
              <w:rPr>
                <w:bCs/>
              </w:rPr>
            </w:pPr>
            <w:r w:rsidRPr="001B0BB6">
              <w:rPr>
                <w:bCs/>
              </w:rPr>
              <w:t xml:space="preserve">Most of what </w:t>
            </w:r>
            <w:r w:rsidRPr="001B0BB6">
              <w:rPr>
                <w:bCs/>
              </w:rPr>
              <w:t>he</w:t>
            </w:r>
            <w:r w:rsidRPr="001B0BB6">
              <w:rPr>
                <w:bCs/>
              </w:rPr>
              <w:t xml:space="preserve"> says i</w:t>
            </w:r>
            <w:r w:rsidR="002C0914" w:rsidRPr="001B0BB6">
              <w:rPr>
                <w:bCs/>
              </w:rPr>
              <w:t>s based on partner’s contributions</w:t>
            </w:r>
            <w:r w:rsidRPr="001B0BB6">
              <w:rPr>
                <w:bCs/>
              </w:rPr>
              <w:t xml:space="preserve">. </w:t>
            </w:r>
            <w:r w:rsidR="002C0914" w:rsidRPr="001B0BB6">
              <w:rPr>
                <w:bCs/>
              </w:rPr>
              <w:t>His</w:t>
            </w:r>
            <w:r w:rsidRPr="001B0BB6">
              <w:rPr>
                <w:bCs/>
              </w:rPr>
              <w:t xml:space="preserve"> partner </w:t>
            </w:r>
            <w:r w:rsidR="004B3853">
              <w:rPr>
                <w:bCs/>
              </w:rPr>
              <w:t xml:space="preserve">takes the lead to </w:t>
            </w:r>
            <w:r w:rsidRPr="001B0BB6">
              <w:rPr>
                <w:bCs/>
              </w:rPr>
              <w:t>move the discussion</w:t>
            </w:r>
            <w:r w:rsidR="0029748A">
              <w:rPr>
                <w:bCs/>
              </w:rPr>
              <w:t xml:space="preserve"> towards an outcome</w:t>
            </w:r>
            <w:r w:rsidRPr="001B0BB6">
              <w:rPr>
                <w:bCs/>
              </w:rPr>
              <w:t xml:space="preserve"> towards the end of th</w:t>
            </w:r>
            <w:r w:rsidR="001B0BB6" w:rsidRPr="001B0BB6">
              <w:rPr>
                <w:bCs/>
              </w:rPr>
              <w:t>e</w:t>
            </w:r>
            <w:r w:rsidRPr="001B0BB6">
              <w:rPr>
                <w:bCs/>
              </w:rPr>
              <w:t xml:space="preserve"> </w:t>
            </w:r>
            <w:r w:rsidR="003A22B6">
              <w:rPr>
                <w:bCs/>
              </w:rPr>
              <w:t>P</w:t>
            </w:r>
            <w:r w:rsidRPr="001B0BB6">
              <w:rPr>
                <w:bCs/>
              </w:rPr>
              <w:t>art</w:t>
            </w:r>
            <w:r w:rsidR="002C0914" w:rsidRPr="001B0BB6">
              <w:rPr>
                <w:bCs/>
              </w:rPr>
              <w:t xml:space="preserve"> 3. </w:t>
            </w:r>
          </w:p>
        </w:tc>
      </w:tr>
      <w:tr w:rsidR="007A7B2C" w14:paraId="511B33DC" w14:textId="77777777" w:rsidTr="002B5A0A">
        <w:trPr>
          <w:trHeight w:val="3251"/>
        </w:trPr>
        <w:tc>
          <w:tcPr>
            <w:tcW w:w="9280" w:type="dxa"/>
            <w:gridSpan w:val="2"/>
          </w:tcPr>
          <w:p w14:paraId="13F6D8B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3D07B32A" w:rsidR="00B34A9C" w:rsidRPr="00F83328" w:rsidRDefault="00F83328" w:rsidP="008751B9">
            <w:pPr>
              <w:pStyle w:val="TableParagraph"/>
              <w:spacing w:before="79"/>
              <w:rPr>
                <w:bCs/>
              </w:rPr>
            </w:pPr>
            <w:r w:rsidRPr="00F83328">
              <w:rPr>
                <w:bCs/>
              </w:rPr>
              <w:t>Reacts</w:t>
            </w:r>
            <w:r w:rsidR="008751B9">
              <w:rPr>
                <w:bCs/>
              </w:rPr>
              <w:t xml:space="preserve"> not very</w:t>
            </w:r>
            <w:r w:rsidRPr="00F83328">
              <w:rPr>
                <w:bCs/>
              </w:rPr>
              <w:t xml:space="preserve"> actively with the interlocutor and the partner. </w:t>
            </w:r>
            <w:r w:rsidR="008751B9" w:rsidRPr="008751B9">
              <w:rPr>
                <w:bCs/>
              </w:rPr>
              <w:t>Mostly comments</w:t>
            </w:r>
            <w:r w:rsidR="008751B9">
              <w:rPr>
                <w:bCs/>
              </w:rPr>
              <w:t xml:space="preserve"> </w:t>
            </w:r>
            <w:r w:rsidR="008751B9" w:rsidRPr="008751B9">
              <w:rPr>
                <w:bCs/>
              </w:rPr>
              <w:t>in response to h</w:t>
            </w:r>
            <w:r w:rsidR="008751B9">
              <w:rPr>
                <w:bCs/>
              </w:rPr>
              <w:t>is</w:t>
            </w:r>
            <w:r w:rsidR="008751B9" w:rsidRPr="008751B9">
              <w:rPr>
                <w:bCs/>
              </w:rPr>
              <w:t xml:space="preserve"> partner’s </w:t>
            </w:r>
            <w:r w:rsidR="008751B9">
              <w:rPr>
                <w:bCs/>
              </w:rPr>
              <w:t xml:space="preserve">questions, </w:t>
            </w:r>
            <w:r w:rsidR="008751B9">
              <w:rPr>
                <w:rFonts w:eastAsiaTheme="minorEastAsia"/>
                <w:bCs/>
                <w:lang w:eastAsia="zh-CN"/>
              </w:rPr>
              <w:t>c</w:t>
            </w:r>
            <w:r w:rsidR="00B34A9C" w:rsidRPr="002D1427">
              <w:rPr>
                <w:rFonts w:eastAsiaTheme="minorEastAsia"/>
                <w:bCs/>
                <w:lang w:eastAsia="zh-CN"/>
              </w:rPr>
              <w:t>ould have been more active in initiating the discussion</w:t>
            </w:r>
            <w:r w:rsidR="008751B9">
              <w:rPr>
                <w:rFonts w:eastAsiaTheme="minorEastAsia"/>
                <w:bCs/>
                <w:lang w:eastAsia="zh-CN"/>
              </w:rPr>
              <w:t xml:space="preserve"> and contributing</w:t>
            </w:r>
            <w:r w:rsidR="002E22D9">
              <w:rPr>
                <w:rFonts w:eastAsiaTheme="minorEastAsia"/>
                <w:bCs/>
                <w:lang w:eastAsia="zh-CN"/>
              </w:rPr>
              <w:t xml:space="preserve"> more of</w:t>
            </w:r>
            <w:r w:rsidR="008751B9">
              <w:rPr>
                <w:rFonts w:eastAsiaTheme="minorEastAsia"/>
                <w:bCs/>
                <w:lang w:eastAsia="zh-CN"/>
              </w:rPr>
              <w:t xml:space="preserve"> his points of view</w:t>
            </w:r>
            <w:r w:rsidR="00B34A9C">
              <w:rPr>
                <w:rFonts w:eastAsiaTheme="minorEastAsia"/>
                <w:bCs/>
                <w:lang w:eastAsia="zh-CN"/>
              </w:rPr>
              <w:t xml:space="preserve"> instead of mainly responding to partner’s prompting</w:t>
            </w:r>
            <w:r w:rsidR="008751B9">
              <w:rPr>
                <w:rFonts w:eastAsiaTheme="minorEastAsia"/>
                <w:bCs/>
                <w:lang w:eastAsia="zh-CN"/>
              </w:rPr>
              <w:t>.</w:t>
            </w:r>
            <w:r w:rsidR="008751B9">
              <w:rPr>
                <w:bCs/>
              </w:rPr>
              <w:t xml:space="preserve"> </w:t>
            </w:r>
            <w:r w:rsidR="008751B9" w:rsidRPr="008751B9">
              <w:rPr>
                <w:bCs/>
              </w:rPr>
              <w:t xml:space="preserve">Contributions, while relevant, tend to be quite short.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C8051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C80519">
        <w:trPr>
          <w:trHeight w:val="364"/>
        </w:trPr>
        <w:tc>
          <w:tcPr>
            <w:tcW w:w="9280" w:type="dxa"/>
            <w:gridSpan w:val="2"/>
          </w:tcPr>
          <w:p w14:paraId="6215AE49" w14:textId="64265E80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E64664">
              <w:rPr>
                <w:b/>
                <w:color w:val="FF0000"/>
              </w:rPr>
              <w:t>Tianye Wang</w:t>
            </w:r>
          </w:p>
        </w:tc>
      </w:tr>
      <w:tr w:rsidR="00BF1193" w14:paraId="3E26FA1E" w14:textId="77777777" w:rsidTr="00C80519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C80519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522ED6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472FE443" w:rsidR="00745EF0" w:rsidRPr="00745EF0" w:rsidRDefault="00745EF0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0135CD95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C939CA" w14:textId="5CE9F013" w:rsidR="007A6823" w:rsidRDefault="007A6823" w:rsidP="0008319C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Does not r</w:t>
            </w:r>
            <w:r w:rsidRPr="00745EF0">
              <w:rPr>
                <w:rFonts w:eastAsiaTheme="minorEastAsia"/>
                <w:bCs/>
                <w:lang w:eastAsia="zh-CN"/>
              </w:rPr>
              <w:t>espond</w:t>
            </w:r>
            <w:r>
              <w:rPr>
                <w:rFonts w:eastAsiaTheme="minorEastAsia"/>
                <w:bCs/>
                <w:lang w:eastAsia="zh-CN"/>
              </w:rPr>
              <w:t xml:space="preserve"> very</w:t>
            </w:r>
            <w:r w:rsidRPr="00745EF0">
              <w:rPr>
                <w:rFonts w:eastAsiaTheme="minorEastAsia"/>
                <w:bCs/>
                <w:lang w:eastAsia="zh-CN"/>
              </w:rPr>
              <w:t xml:space="preserve"> actively and gives</w:t>
            </w:r>
            <w:r>
              <w:rPr>
                <w:rFonts w:eastAsiaTheme="minorEastAsia"/>
                <w:bCs/>
                <w:lang w:eastAsia="zh-CN"/>
              </w:rPr>
              <w:t xml:space="preserve"> too little</w:t>
            </w:r>
            <w:r w:rsidRPr="00745EF0">
              <w:rPr>
                <w:rFonts w:eastAsiaTheme="minorEastAsia"/>
                <w:bCs/>
                <w:lang w:eastAsia="zh-CN"/>
              </w:rPr>
              <w:t xml:space="preserve"> feedback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BF1193" w14:paraId="693742AE" w14:textId="77777777" w:rsidTr="00C8051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C80519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4A3428A" w14:textId="78A766D8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5A28A2" w14:textId="1B05E0AF" w:rsidR="00B728B8" w:rsidRPr="00776371" w:rsidRDefault="00776371" w:rsidP="0077637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F3225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7F3225">
              <w:rPr>
                <w:rFonts w:eastAsiaTheme="minorEastAsia"/>
                <w:bCs/>
                <w:i/>
                <w:iCs/>
                <w:lang w:eastAsia="zh-CN"/>
              </w:rPr>
              <w:t>hat’s a very good point.</w:t>
            </w:r>
            <w:r w:rsidR="00B728B8" w:rsidRPr="00776371">
              <w:rPr>
                <w:bCs/>
              </w:rPr>
              <w:t xml:space="preserve"> </w:t>
            </w:r>
          </w:p>
          <w:p w14:paraId="23C51886" w14:textId="6609CDBA" w:rsidR="0035684B" w:rsidRDefault="0035684B" w:rsidP="00776371">
            <w:pPr>
              <w:spacing w:before="97"/>
              <w:ind w:firstLineChars="100" w:firstLine="220"/>
              <w:rPr>
                <w:rFonts w:ascii="Arial" w:eastAsiaTheme="minorEastAsia" w:hAnsi="Arial" w:cs="Arial"/>
                <w:bCs/>
                <w:lang w:eastAsia="zh-CN"/>
              </w:rPr>
            </w:pPr>
            <w:bookmarkStart w:id="9" w:name="OLE_LINK3"/>
            <w:r w:rsidRPr="0035684B">
              <w:rPr>
                <w:rFonts w:ascii="Arial" w:eastAsiaTheme="minorEastAsia" w:hAnsi="Arial" w:cs="Arial"/>
                <w:bCs/>
                <w:lang w:eastAsia="zh-CN"/>
              </w:rPr>
              <w:t xml:space="preserve">Makes use of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non-lexical vocal</w:t>
            </w:r>
            <w:r w:rsidR="007A5DAF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7A5DAF" w:rsidRPr="007A5DAF">
              <w:rPr>
                <w:rFonts w:ascii="Arial" w:eastAsiaTheme="minorEastAsia" w:hAnsi="Arial" w:cs="Arial"/>
                <w:bCs/>
                <w:lang w:eastAsia="zh-CN"/>
              </w:rPr>
              <w:t>signs</w:t>
            </w:r>
            <w:r w:rsidR="000B4213" w:rsidRPr="007A5DAF">
              <w:rPr>
                <w:rFonts w:ascii="Arial" w:eastAsiaTheme="minorEastAsia" w:hAnsi="Arial" w:cs="Arial"/>
                <w:bCs/>
                <w:lang w:eastAsia="zh-CN"/>
              </w:rPr>
              <w:t xml:space="preserve"> such as</w:t>
            </w:r>
            <w:bookmarkEnd w:id="9"/>
            <w:r w:rsidR="003A15D0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="003A15D0" w:rsidRPr="003A15D0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‘mhm’</w:t>
            </w:r>
            <w:r w:rsidR="003A15D0" w:rsidRPr="003A15D0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Pr="0035684B">
              <w:rPr>
                <w:rFonts w:ascii="Arial" w:eastAsiaTheme="minorEastAsia" w:hAnsi="Arial" w:cs="Arial"/>
                <w:bCs/>
                <w:lang w:eastAsia="zh-CN"/>
              </w:rPr>
              <w:t>to respond to the partner</w:t>
            </w:r>
          </w:p>
          <w:p w14:paraId="0805FC1C" w14:textId="7342DD63" w:rsidR="0035684B" w:rsidRPr="00C40BAD" w:rsidRDefault="003A15D0" w:rsidP="00776371">
            <w:pPr>
              <w:spacing w:before="97"/>
              <w:ind w:firstLineChars="150" w:firstLine="330"/>
              <w:rPr>
                <w:rFonts w:ascii="Arial" w:eastAsiaTheme="minorEastAsia" w:hAnsi="Arial" w:cs="Arial"/>
                <w:bCs/>
                <w:lang w:eastAsia="zh-CN"/>
              </w:rPr>
            </w:pPr>
            <w:r w:rsidRPr="006A6C2A">
              <w:rPr>
                <w:bCs/>
              </w:rPr>
              <w:t xml:space="preserve">Uses </w:t>
            </w:r>
            <w:r w:rsidR="00653387" w:rsidRPr="006A6C2A">
              <w:rPr>
                <w:bCs/>
              </w:rPr>
              <w:t>short lexical words</w:t>
            </w:r>
            <w:r w:rsidR="00653387" w:rsidRPr="006A6C2A">
              <w:rPr>
                <w:rFonts w:ascii="Arial" w:eastAsiaTheme="minorEastAsia" w:hAnsi="Arial" w:cs="Arial"/>
                <w:bCs/>
                <w:lang w:eastAsia="zh-CN"/>
              </w:rPr>
              <w:t xml:space="preserve"> such as “</w:t>
            </w:r>
            <w:r w:rsidR="00653387" w:rsidRPr="006A6C2A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Yeah</w:t>
            </w:r>
            <w:r w:rsidR="0023250C" w:rsidRPr="006A6C2A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, maybe</w:t>
            </w:r>
            <w:r w:rsidR="00653387" w:rsidRPr="006A6C2A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” </w:t>
            </w:r>
            <w:r w:rsidR="00653387" w:rsidRPr="006A6C2A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0240A2A1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10682DA8" w:rsidR="00C6366A" w:rsidRPr="00C6366A" w:rsidRDefault="00C6366A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C6366A">
              <w:rPr>
                <w:rFonts w:eastAsiaTheme="minorEastAsia" w:hint="eastAsia"/>
                <w:bCs/>
                <w:lang w:eastAsia="zh-CN"/>
              </w:rPr>
              <w:t>C</w:t>
            </w:r>
            <w:r w:rsidRPr="00C6366A">
              <w:rPr>
                <w:rFonts w:eastAsiaTheme="minorEastAsia"/>
                <w:bCs/>
                <w:lang w:eastAsia="zh-CN"/>
              </w:rPr>
              <w:t xml:space="preserve">ould have been more </w:t>
            </w:r>
            <w:r w:rsidR="00F428B2">
              <w:rPr>
                <w:rFonts w:eastAsiaTheme="minorEastAsia"/>
                <w:bCs/>
                <w:lang w:eastAsia="zh-CN"/>
              </w:rPr>
              <w:t>interactive</w:t>
            </w:r>
          </w:p>
        </w:tc>
      </w:tr>
      <w:tr w:rsidR="00BF1193" w14:paraId="73C891FF" w14:textId="77777777" w:rsidTr="00C80519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C80519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62370A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6BAD9BB9" w:rsidR="003A15D0" w:rsidRPr="003A15D0" w:rsidRDefault="003A15D0" w:rsidP="0008319C">
            <w:pPr>
              <w:pStyle w:val="TableParagraph"/>
            </w:pPr>
          </w:p>
        </w:tc>
        <w:tc>
          <w:tcPr>
            <w:tcW w:w="4640" w:type="dxa"/>
            <w:tcBorders>
              <w:top w:val="nil"/>
            </w:tcBorders>
          </w:tcPr>
          <w:p w14:paraId="5CA05DFB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66C93129" w:rsidR="006A6C2A" w:rsidRDefault="006A6C2A" w:rsidP="00D168ED">
            <w:pPr>
              <w:pStyle w:val="TableParagraph"/>
              <w:ind w:leftChars="50" w:left="110"/>
              <w:rPr>
                <w:b/>
              </w:rPr>
            </w:pPr>
            <w:r>
              <w:t>Could have had more tries to take the turn.</w:t>
            </w:r>
          </w:p>
        </w:tc>
      </w:tr>
      <w:tr w:rsidR="00BF1193" w14:paraId="045509B6" w14:textId="77777777" w:rsidTr="00C8051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C80519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BB4DDA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BC11E3E" w14:textId="5D8A5964" w:rsidR="00D168ED" w:rsidRDefault="00D168ED" w:rsidP="00D168E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F3225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7F3225">
              <w:rPr>
                <w:rFonts w:eastAsiaTheme="minorEastAsia"/>
                <w:bCs/>
                <w:i/>
                <w:iCs/>
                <w:lang w:eastAsia="zh-CN"/>
              </w:rPr>
              <w:t>hat’s a very good point.</w:t>
            </w:r>
          </w:p>
          <w:p w14:paraId="4D624077" w14:textId="3AB21826" w:rsidR="00ED654D" w:rsidRPr="00D168ED" w:rsidRDefault="00D168ED" w:rsidP="00D168E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168ED">
              <w:rPr>
                <w:rFonts w:eastAsiaTheme="minorEastAsia"/>
                <w:bCs/>
                <w:i/>
                <w:iCs/>
                <w:lang w:eastAsia="zh-CN"/>
              </w:rPr>
              <w:t>We can build a model for them.</w:t>
            </w:r>
          </w:p>
        </w:tc>
        <w:tc>
          <w:tcPr>
            <w:tcW w:w="4640" w:type="dxa"/>
            <w:tcBorders>
              <w:top w:val="nil"/>
            </w:tcBorders>
          </w:tcPr>
          <w:p w14:paraId="2C1626D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74E5116B" w:rsidR="00D168ED" w:rsidRDefault="00D168ED" w:rsidP="0008319C">
            <w:pPr>
              <w:pStyle w:val="TableParagraph"/>
              <w:ind w:left="133"/>
              <w:rPr>
                <w:b/>
              </w:rPr>
            </w:pPr>
            <w:r w:rsidRPr="001B0BB6">
              <w:rPr>
                <w:bCs/>
              </w:rPr>
              <w:t xml:space="preserve">Most of what he says is based on partner’s contributions. His partner </w:t>
            </w:r>
            <w:r>
              <w:rPr>
                <w:bCs/>
              </w:rPr>
              <w:t xml:space="preserve">takes the lead to </w:t>
            </w:r>
            <w:r w:rsidRPr="001B0BB6">
              <w:rPr>
                <w:bCs/>
              </w:rPr>
              <w:t>move the discussion</w:t>
            </w:r>
            <w:r>
              <w:rPr>
                <w:bCs/>
              </w:rPr>
              <w:t xml:space="preserve"> towards an outcome</w:t>
            </w:r>
            <w:r w:rsidRPr="001B0BB6">
              <w:rPr>
                <w:bCs/>
              </w:rPr>
              <w:t xml:space="preserve"> towards the end of the </w:t>
            </w:r>
            <w:r w:rsidR="003A22B6">
              <w:rPr>
                <w:bCs/>
              </w:rPr>
              <w:t>P</w:t>
            </w:r>
            <w:r w:rsidRPr="001B0BB6">
              <w:rPr>
                <w:bCs/>
              </w:rPr>
              <w:t>art 3.</w:t>
            </w:r>
          </w:p>
        </w:tc>
      </w:tr>
      <w:tr w:rsidR="00BF1193" w14:paraId="596D9904" w14:textId="77777777" w:rsidTr="00C80519">
        <w:trPr>
          <w:trHeight w:val="1404"/>
        </w:trPr>
        <w:tc>
          <w:tcPr>
            <w:tcW w:w="9280" w:type="dxa"/>
            <w:gridSpan w:val="2"/>
          </w:tcPr>
          <w:p w14:paraId="4099633D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2F5EEC77" w:rsidR="00E152D0" w:rsidRDefault="00E152D0" w:rsidP="0008319C">
            <w:pPr>
              <w:pStyle w:val="TableParagraph"/>
              <w:spacing w:before="79"/>
              <w:rPr>
                <w:b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="00C80519">
              <w:rPr>
                <w:bCs/>
              </w:rPr>
              <w:t xml:space="preserve">not quite </w:t>
            </w:r>
            <w:r w:rsidRPr="00513387">
              <w:rPr>
                <w:bCs/>
              </w:rPr>
              <w:t>actively and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</w:t>
            </w:r>
            <w:r w:rsidR="00C80519">
              <w:rPr>
                <w:bCs/>
              </w:rPr>
              <w:t>little</w:t>
            </w:r>
            <w:r w:rsidRPr="00513387">
              <w:rPr>
                <w:bCs/>
              </w:rPr>
              <w:t xml:space="preserve">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 xml:space="preserve">Mostly </w:t>
            </w:r>
            <w:r w:rsidR="003551B0">
              <w:rPr>
                <w:bCs/>
              </w:rPr>
              <w:t>assumes</w:t>
            </w:r>
            <w:r w:rsidRPr="00513387">
              <w:rPr>
                <w:bCs/>
              </w:rPr>
              <w:t xml:space="preserve"> a </w:t>
            </w:r>
            <w:r w:rsidR="003551B0">
              <w:rPr>
                <w:bCs/>
              </w:rPr>
              <w:t xml:space="preserve">passive </w:t>
            </w:r>
            <w:r w:rsidRPr="00513387">
              <w:rPr>
                <w:bCs/>
              </w:rPr>
              <w:t xml:space="preserve">listener role. </w:t>
            </w:r>
            <w:r w:rsidR="00C80519">
              <w:t>Could have had more tries to take the turn</w:t>
            </w:r>
            <w:r w:rsidR="003B76D7"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10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10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7695" w14:textId="77777777" w:rsidR="00F562ED" w:rsidRDefault="00F562ED">
      <w:r>
        <w:separator/>
      </w:r>
    </w:p>
  </w:endnote>
  <w:endnote w:type="continuationSeparator" w:id="0">
    <w:p w14:paraId="1F2D8374" w14:textId="77777777" w:rsidR="00F562ED" w:rsidRDefault="00F5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32F9" w14:textId="77777777" w:rsidR="00F562ED" w:rsidRDefault="00F562ED">
      <w:r>
        <w:separator/>
      </w:r>
    </w:p>
  </w:footnote>
  <w:footnote w:type="continuationSeparator" w:id="0">
    <w:p w14:paraId="43BB6B93" w14:textId="77777777" w:rsidR="00F562ED" w:rsidRDefault="00F56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64F0960"/>
    <w:multiLevelType w:val="hybridMultilevel"/>
    <w:tmpl w:val="1B0AD322"/>
    <w:lvl w:ilvl="0" w:tplc="41D4ABD8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5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91C27DF"/>
    <w:multiLevelType w:val="hybridMultilevel"/>
    <w:tmpl w:val="3F0C4092"/>
    <w:lvl w:ilvl="0" w:tplc="294A6DB6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8"/>
  </w:num>
  <w:num w:numId="6" w16cid:durableId="73674064">
    <w:abstractNumId w:val="6"/>
  </w:num>
  <w:num w:numId="7" w16cid:durableId="949894882">
    <w:abstractNumId w:val="7"/>
  </w:num>
  <w:num w:numId="8" w16cid:durableId="1422212898">
    <w:abstractNumId w:val="14"/>
  </w:num>
  <w:num w:numId="9" w16cid:durableId="1790272818">
    <w:abstractNumId w:val="5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978535658">
    <w:abstractNumId w:val="16"/>
  </w:num>
  <w:num w:numId="20" w16cid:durableId="1764913020">
    <w:abstractNumId w:val="11"/>
  </w:num>
  <w:num w:numId="21" w16cid:durableId="844978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70C3"/>
    <w:rsid w:val="00011E2E"/>
    <w:rsid w:val="000500D6"/>
    <w:rsid w:val="000600E5"/>
    <w:rsid w:val="00062747"/>
    <w:rsid w:val="00070F53"/>
    <w:rsid w:val="00097A83"/>
    <w:rsid w:val="000A1DFD"/>
    <w:rsid w:val="000B4213"/>
    <w:rsid w:val="0010043A"/>
    <w:rsid w:val="00136A51"/>
    <w:rsid w:val="00146257"/>
    <w:rsid w:val="0015085C"/>
    <w:rsid w:val="00175E23"/>
    <w:rsid w:val="001A140D"/>
    <w:rsid w:val="001B0BB6"/>
    <w:rsid w:val="001B6736"/>
    <w:rsid w:val="001D00D1"/>
    <w:rsid w:val="001D7691"/>
    <w:rsid w:val="001F4A69"/>
    <w:rsid w:val="00212973"/>
    <w:rsid w:val="0021565F"/>
    <w:rsid w:val="002216F2"/>
    <w:rsid w:val="00224672"/>
    <w:rsid w:val="00224DDA"/>
    <w:rsid w:val="0023250C"/>
    <w:rsid w:val="00255A5B"/>
    <w:rsid w:val="00267C21"/>
    <w:rsid w:val="00273237"/>
    <w:rsid w:val="00277C38"/>
    <w:rsid w:val="0029748A"/>
    <w:rsid w:val="002A72EE"/>
    <w:rsid w:val="002B5A0A"/>
    <w:rsid w:val="002C0914"/>
    <w:rsid w:val="002D1427"/>
    <w:rsid w:val="002E22D9"/>
    <w:rsid w:val="002E28C8"/>
    <w:rsid w:val="003400D5"/>
    <w:rsid w:val="003551B0"/>
    <w:rsid w:val="0035684B"/>
    <w:rsid w:val="003A15D0"/>
    <w:rsid w:val="003A22B6"/>
    <w:rsid w:val="003B76D7"/>
    <w:rsid w:val="003C0A2C"/>
    <w:rsid w:val="003C176E"/>
    <w:rsid w:val="003C1FF5"/>
    <w:rsid w:val="003D681D"/>
    <w:rsid w:val="003E04F4"/>
    <w:rsid w:val="003E193D"/>
    <w:rsid w:val="003E25CE"/>
    <w:rsid w:val="0040151B"/>
    <w:rsid w:val="00405C00"/>
    <w:rsid w:val="00411E5B"/>
    <w:rsid w:val="00425E6E"/>
    <w:rsid w:val="0043055B"/>
    <w:rsid w:val="004463D8"/>
    <w:rsid w:val="00455736"/>
    <w:rsid w:val="004636DF"/>
    <w:rsid w:val="00482F86"/>
    <w:rsid w:val="00487B0C"/>
    <w:rsid w:val="004A0D62"/>
    <w:rsid w:val="004B3853"/>
    <w:rsid w:val="004E5E57"/>
    <w:rsid w:val="004F17B3"/>
    <w:rsid w:val="0050432F"/>
    <w:rsid w:val="00550A8F"/>
    <w:rsid w:val="00557B3A"/>
    <w:rsid w:val="005612AF"/>
    <w:rsid w:val="005766BA"/>
    <w:rsid w:val="005B5CA8"/>
    <w:rsid w:val="005B6832"/>
    <w:rsid w:val="005C7741"/>
    <w:rsid w:val="005D1F7E"/>
    <w:rsid w:val="0061364A"/>
    <w:rsid w:val="006204B2"/>
    <w:rsid w:val="00630368"/>
    <w:rsid w:val="0063487E"/>
    <w:rsid w:val="00640ECC"/>
    <w:rsid w:val="00653387"/>
    <w:rsid w:val="006A2BD8"/>
    <w:rsid w:val="006A6C2A"/>
    <w:rsid w:val="006C61FF"/>
    <w:rsid w:val="00700254"/>
    <w:rsid w:val="00703FAF"/>
    <w:rsid w:val="00706350"/>
    <w:rsid w:val="0071063C"/>
    <w:rsid w:val="00712109"/>
    <w:rsid w:val="00745EF0"/>
    <w:rsid w:val="00750FC1"/>
    <w:rsid w:val="0077069A"/>
    <w:rsid w:val="00773088"/>
    <w:rsid w:val="00776371"/>
    <w:rsid w:val="007917D7"/>
    <w:rsid w:val="007A5DAF"/>
    <w:rsid w:val="007A6823"/>
    <w:rsid w:val="007A6EA7"/>
    <w:rsid w:val="007A7B2C"/>
    <w:rsid w:val="007B75B7"/>
    <w:rsid w:val="007C1CBF"/>
    <w:rsid w:val="007C27F5"/>
    <w:rsid w:val="007E3E9F"/>
    <w:rsid w:val="007F3225"/>
    <w:rsid w:val="008006CC"/>
    <w:rsid w:val="008019A3"/>
    <w:rsid w:val="0084561A"/>
    <w:rsid w:val="00850A56"/>
    <w:rsid w:val="00854740"/>
    <w:rsid w:val="008751B9"/>
    <w:rsid w:val="00881E05"/>
    <w:rsid w:val="008F4D3D"/>
    <w:rsid w:val="00901683"/>
    <w:rsid w:val="00931A13"/>
    <w:rsid w:val="00956C41"/>
    <w:rsid w:val="00973131"/>
    <w:rsid w:val="0097467A"/>
    <w:rsid w:val="009833BD"/>
    <w:rsid w:val="009D3EBA"/>
    <w:rsid w:val="009D50AF"/>
    <w:rsid w:val="009E5FAC"/>
    <w:rsid w:val="009E684B"/>
    <w:rsid w:val="009F577D"/>
    <w:rsid w:val="00A1574F"/>
    <w:rsid w:val="00A23439"/>
    <w:rsid w:val="00A33A2E"/>
    <w:rsid w:val="00A37040"/>
    <w:rsid w:val="00A7010E"/>
    <w:rsid w:val="00A71B4F"/>
    <w:rsid w:val="00AA59A2"/>
    <w:rsid w:val="00AD2DD3"/>
    <w:rsid w:val="00AE0479"/>
    <w:rsid w:val="00B108CF"/>
    <w:rsid w:val="00B3169E"/>
    <w:rsid w:val="00B3199C"/>
    <w:rsid w:val="00B34A9C"/>
    <w:rsid w:val="00B378B2"/>
    <w:rsid w:val="00B65C06"/>
    <w:rsid w:val="00B661A3"/>
    <w:rsid w:val="00B728B8"/>
    <w:rsid w:val="00B76FAB"/>
    <w:rsid w:val="00B81E8C"/>
    <w:rsid w:val="00B97C5E"/>
    <w:rsid w:val="00BA44BB"/>
    <w:rsid w:val="00BA4C8C"/>
    <w:rsid w:val="00BD7680"/>
    <w:rsid w:val="00BF1193"/>
    <w:rsid w:val="00BF1E3C"/>
    <w:rsid w:val="00C04DB7"/>
    <w:rsid w:val="00C05A52"/>
    <w:rsid w:val="00C14280"/>
    <w:rsid w:val="00C16FE0"/>
    <w:rsid w:val="00C40BAD"/>
    <w:rsid w:val="00C46C3E"/>
    <w:rsid w:val="00C57E6B"/>
    <w:rsid w:val="00C6366A"/>
    <w:rsid w:val="00C718CF"/>
    <w:rsid w:val="00C75BB5"/>
    <w:rsid w:val="00C80519"/>
    <w:rsid w:val="00C808E7"/>
    <w:rsid w:val="00C83E61"/>
    <w:rsid w:val="00C851CB"/>
    <w:rsid w:val="00C95C6B"/>
    <w:rsid w:val="00CA0502"/>
    <w:rsid w:val="00CA41B1"/>
    <w:rsid w:val="00CE31E3"/>
    <w:rsid w:val="00CE3C7B"/>
    <w:rsid w:val="00D168ED"/>
    <w:rsid w:val="00D168F0"/>
    <w:rsid w:val="00D23B3A"/>
    <w:rsid w:val="00D268AE"/>
    <w:rsid w:val="00D31001"/>
    <w:rsid w:val="00D31111"/>
    <w:rsid w:val="00D4404A"/>
    <w:rsid w:val="00D44FB5"/>
    <w:rsid w:val="00D6205E"/>
    <w:rsid w:val="00D87C64"/>
    <w:rsid w:val="00D9334B"/>
    <w:rsid w:val="00D95498"/>
    <w:rsid w:val="00DB0E0F"/>
    <w:rsid w:val="00DB2A39"/>
    <w:rsid w:val="00DB4D73"/>
    <w:rsid w:val="00DD77B6"/>
    <w:rsid w:val="00DF5C77"/>
    <w:rsid w:val="00E06AE6"/>
    <w:rsid w:val="00E152D0"/>
    <w:rsid w:val="00E247EE"/>
    <w:rsid w:val="00E62883"/>
    <w:rsid w:val="00E64664"/>
    <w:rsid w:val="00ED37E8"/>
    <w:rsid w:val="00ED654D"/>
    <w:rsid w:val="00EE7E6E"/>
    <w:rsid w:val="00F26309"/>
    <w:rsid w:val="00F32473"/>
    <w:rsid w:val="00F428B2"/>
    <w:rsid w:val="00F42D79"/>
    <w:rsid w:val="00F562ED"/>
    <w:rsid w:val="00F57D5F"/>
    <w:rsid w:val="00F83328"/>
    <w:rsid w:val="00FA0B32"/>
    <w:rsid w:val="00FC1A8F"/>
    <w:rsid w:val="00FC23ED"/>
    <w:rsid w:val="00FD137F"/>
    <w:rsid w:val="00FD57B2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2778</Words>
  <Characters>15836</Characters>
  <Application>Microsoft Office Word</Application>
  <DocSecurity>0</DocSecurity>
  <Lines>131</Lines>
  <Paragraphs>37</Paragraphs>
  <ScaleCrop>false</ScaleCrop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82</cp:revision>
  <dcterms:created xsi:type="dcterms:W3CDTF">2022-05-12T01:14:00Z</dcterms:created>
  <dcterms:modified xsi:type="dcterms:W3CDTF">2022-05-12T03:48:00Z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