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9FF" w:rsidRPr="00C93570" w:rsidRDefault="002179FF" w:rsidP="002179FF">
      <w:pPr>
        <w:jc w:val="center"/>
        <w:rPr>
          <w:b/>
        </w:rPr>
      </w:pPr>
      <w:r w:rsidRPr="00C93570">
        <w:rPr>
          <w:b/>
        </w:rPr>
        <w:t>ПРАВИТЕЛЬСТВО РОССИЙСКОЙ ФЕДЕРАЦИИ</w:t>
      </w:r>
    </w:p>
    <w:p w:rsidR="002179FF" w:rsidRPr="00C93570" w:rsidRDefault="002179FF" w:rsidP="002179FF">
      <w:pPr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:rsidR="002179FF" w:rsidRDefault="002179FF" w:rsidP="002179FF">
      <w:pPr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:rsidR="002179FF" w:rsidRDefault="002179FF" w:rsidP="002179FF">
      <w:pPr>
        <w:jc w:val="center"/>
        <w:rPr>
          <w:b/>
        </w:rPr>
      </w:pPr>
    </w:p>
    <w:p w:rsidR="002179FF" w:rsidRDefault="002179FF" w:rsidP="002179FF">
      <w:pPr>
        <w:jc w:val="center"/>
      </w:pPr>
      <w:r>
        <w:t>Факультет компьютерных наук</w:t>
      </w:r>
    </w:p>
    <w:p w:rsidR="002179FF" w:rsidRDefault="002179FF" w:rsidP="002179FF">
      <w:pPr>
        <w:jc w:val="center"/>
      </w:pPr>
      <w:r>
        <w:t>Департамент программной инженерии</w:t>
      </w:r>
    </w:p>
    <w:p w:rsidR="002179FF" w:rsidRDefault="002179FF" w:rsidP="002179FF">
      <w:pPr>
        <w:jc w:val="center"/>
      </w:pPr>
    </w:p>
    <w:p w:rsidR="002179FF" w:rsidRDefault="002179FF" w:rsidP="002179FF">
      <w:pPr>
        <w:jc w:val="center"/>
      </w:pPr>
    </w:p>
    <w:tbl>
      <w:tblPr>
        <w:tblW w:w="9555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4833"/>
        <w:gridCol w:w="444"/>
        <w:gridCol w:w="4278"/>
      </w:tblGrid>
      <w:tr w:rsidR="002179FF" w:rsidTr="003E00AF">
        <w:trPr>
          <w:trHeight w:val="2490"/>
        </w:trPr>
        <w:tc>
          <w:tcPr>
            <w:tcW w:w="4833" w:type="dxa"/>
            <w:shd w:val="clear" w:color="auto" w:fill="auto"/>
          </w:tcPr>
          <w:p w:rsidR="002179FF" w:rsidRDefault="002179FF" w:rsidP="003E00AF">
            <w:pPr>
              <w:jc w:val="center"/>
            </w:pPr>
            <w:r w:rsidRPr="00C33064">
              <w:t>СОГЛАСОВАНО</w:t>
            </w:r>
            <w:r w:rsidRPr="00604ABC">
              <w:t xml:space="preserve"> </w:t>
            </w:r>
            <w:r w:rsidRPr="00C33064">
              <w:br/>
            </w:r>
            <w:r>
              <w:t>Д</w:t>
            </w:r>
            <w:r w:rsidRPr="00A10215">
              <w:t xml:space="preserve">оцент департамента </w:t>
            </w:r>
          </w:p>
          <w:p w:rsidR="002179FF" w:rsidRDefault="002179FF" w:rsidP="003E00AF">
            <w:pPr>
              <w:jc w:val="center"/>
            </w:pPr>
            <w:r w:rsidRPr="00A10215">
              <w:t xml:space="preserve">программной инженерии </w:t>
            </w:r>
          </w:p>
          <w:p w:rsidR="002179FF" w:rsidRPr="001A080F" w:rsidRDefault="002179FF" w:rsidP="003E00AF">
            <w:pPr>
              <w:jc w:val="center"/>
            </w:pPr>
            <w:r w:rsidRPr="00A10215">
              <w:t>факультета компьютерных наук</w:t>
            </w:r>
            <w:r>
              <w:t>,</w:t>
            </w:r>
            <w:r w:rsidRPr="00A10215">
              <w:t xml:space="preserve"> </w:t>
            </w:r>
          </w:p>
          <w:p w:rsidR="002179FF" w:rsidRDefault="002179FF" w:rsidP="003E00AF">
            <w:pPr>
              <w:jc w:val="center"/>
            </w:pPr>
            <w:r w:rsidRPr="00A10215">
              <w:t xml:space="preserve">канд. техн. </w:t>
            </w:r>
            <w:r>
              <w:t>н</w:t>
            </w:r>
            <w:r w:rsidRPr="00A10215">
              <w:t>аук</w:t>
            </w:r>
          </w:p>
          <w:p w:rsidR="002179FF" w:rsidRDefault="002179FF" w:rsidP="003E00AF">
            <w:pPr>
              <w:jc w:val="center"/>
            </w:pPr>
          </w:p>
          <w:p w:rsidR="002179FF" w:rsidRDefault="002179FF" w:rsidP="003E00AF">
            <w:pPr>
              <w:jc w:val="center"/>
            </w:pPr>
          </w:p>
          <w:p w:rsidR="002179FF" w:rsidRPr="00C33064" w:rsidRDefault="002179FF" w:rsidP="003E00AF">
            <w:pPr>
              <w:jc w:val="center"/>
            </w:pPr>
            <w:r w:rsidRPr="001A080F">
              <w:t>_____</w:t>
            </w:r>
            <w:r w:rsidRPr="00C33064">
              <w:t>_________________</w:t>
            </w:r>
            <w:r>
              <w:t xml:space="preserve"> С.Л. Макаров</w:t>
            </w:r>
          </w:p>
          <w:p w:rsidR="002179FF" w:rsidRPr="009D6935" w:rsidRDefault="002179FF" w:rsidP="003E00AF">
            <w:pPr>
              <w:jc w:val="center"/>
              <w:rPr>
                <w:rFonts w:eastAsia="Calibri"/>
                <w:szCs w:val="22"/>
              </w:rPr>
            </w:pPr>
            <w:r>
              <w:t>«__</w:t>
            </w:r>
            <w:r w:rsidRPr="00FD6872">
              <w:t>_</w:t>
            </w:r>
            <w:r>
              <w:t>» _____</w:t>
            </w:r>
            <w:r w:rsidRPr="00FD6872">
              <w:t>____</w:t>
            </w:r>
            <w:r>
              <w:t>________ 201</w:t>
            </w:r>
            <w:r w:rsidR="008F2D3F">
              <w:t>8</w:t>
            </w:r>
            <w:r w:rsidRPr="00C33064">
              <w:t xml:space="preserve"> г.</w:t>
            </w:r>
          </w:p>
        </w:tc>
        <w:tc>
          <w:tcPr>
            <w:tcW w:w="444" w:type="dxa"/>
            <w:shd w:val="clear" w:color="auto" w:fill="auto"/>
          </w:tcPr>
          <w:p w:rsidR="002179FF" w:rsidRPr="009D6935" w:rsidRDefault="002179FF" w:rsidP="003E00AF">
            <w:pPr>
              <w:jc w:val="center"/>
              <w:rPr>
                <w:rFonts w:eastAsia="Calibri"/>
                <w:szCs w:val="22"/>
              </w:rPr>
            </w:pPr>
          </w:p>
        </w:tc>
        <w:tc>
          <w:tcPr>
            <w:tcW w:w="4278" w:type="dxa"/>
            <w:shd w:val="clear" w:color="auto" w:fill="auto"/>
          </w:tcPr>
          <w:p w:rsidR="002179FF" w:rsidRDefault="002179FF" w:rsidP="003E00AF">
            <w:pPr>
              <w:jc w:val="center"/>
            </w:pPr>
            <w:r>
              <w:t>УТВЕРЖДАЮ</w:t>
            </w:r>
          </w:p>
          <w:p w:rsidR="002179FF" w:rsidRDefault="002179FF" w:rsidP="003E00AF">
            <w:pPr>
              <w:jc w:val="center"/>
            </w:pPr>
            <w:r w:rsidRPr="00A10215">
              <w:t xml:space="preserve">Академический руководитель образовательной программы «Программная инженерия» </w:t>
            </w:r>
          </w:p>
          <w:p w:rsidR="002179FF" w:rsidRDefault="002179FF" w:rsidP="003E00AF">
            <w:pPr>
              <w:jc w:val="center"/>
            </w:pPr>
            <w:r w:rsidRPr="00A10215">
              <w:t>профессор департамента программной инженерии, канд. техн. наук</w:t>
            </w:r>
          </w:p>
          <w:p w:rsidR="002179FF" w:rsidRDefault="002179FF" w:rsidP="003E00AF"/>
          <w:p w:rsidR="002179FF" w:rsidRDefault="002179FF" w:rsidP="003E00AF">
            <w:pPr>
              <w:jc w:val="center"/>
            </w:pPr>
            <w:r>
              <w:t>___________</w:t>
            </w:r>
            <w:r>
              <w:rPr>
                <w:lang w:val="en-US"/>
              </w:rPr>
              <w:t>____</w:t>
            </w:r>
            <w:r>
              <w:t>_______ В.В. Шилов</w:t>
            </w:r>
          </w:p>
          <w:p w:rsidR="002179FF" w:rsidRPr="009D6935" w:rsidRDefault="002179FF" w:rsidP="003E00AF">
            <w:pPr>
              <w:jc w:val="center"/>
              <w:rPr>
                <w:rFonts w:eastAsia="Calibri"/>
                <w:szCs w:val="22"/>
              </w:rPr>
            </w:pPr>
            <w:r>
              <w:t>«___» ________</w:t>
            </w:r>
            <w:r>
              <w:rPr>
                <w:lang w:val="en-US"/>
              </w:rPr>
              <w:t>__</w:t>
            </w:r>
            <w:r>
              <w:t>_____ 201</w:t>
            </w:r>
            <w:r w:rsidR="008F2D3F">
              <w:t>8</w:t>
            </w:r>
            <w:r>
              <w:t xml:space="preserve"> г.</w:t>
            </w:r>
          </w:p>
        </w:tc>
      </w:tr>
    </w:tbl>
    <w:p w:rsidR="002179FF" w:rsidRPr="00C93570" w:rsidRDefault="002179FF" w:rsidP="002179FF">
      <w:pPr>
        <w:jc w:val="center"/>
        <w:rPr>
          <w:b/>
        </w:rPr>
      </w:pPr>
    </w:p>
    <w:tbl>
      <w:tblPr>
        <w:tblW w:w="11340" w:type="dxa"/>
        <w:tblInd w:w="-113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2179FF" w:rsidTr="003E00AF">
        <w:tc>
          <w:tcPr>
            <w:tcW w:w="1281" w:type="dxa"/>
            <w:vMerge w:val="restart"/>
            <w:shd w:val="clear" w:color="auto" w:fill="auto"/>
            <w:vAlign w:val="center"/>
          </w:tcPr>
          <w:tbl>
            <w:tblPr>
              <w:tblW w:w="856" w:type="dxa"/>
              <w:tblInd w:w="4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2179FF" w:rsidTr="003E00AF">
              <w:trPr>
                <w:cantSplit/>
                <w:trHeight w:val="1685"/>
              </w:trPr>
              <w:tc>
                <w:tcPr>
                  <w:tcW w:w="459" w:type="dxa"/>
                  <w:shd w:val="clear" w:color="auto" w:fill="auto"/>
                  <w:textDirection w:val="btLr"/>
                  <w:vAlign w:val="center"/>
                </w:tcPr>
                <w:p w:rsidR="002179FF" w:rsidRPr="001E769D" w:rsidRDefault="002179FF" w:rsidP="003E00AF">
                  <w:pPr>
                    <w:ind w:left="113" w:right="113"/>
                    <w:jc w:val="center"/>
                    <w:rPr>
                      <w:rFonts w:eastAsia="Calibri"/>
                      <w:b/>
                      <w:i/>
                    </w:rPr>
                  </w:pPr>
                  <w:r w:rsidRPr="001E769D">
                    <w:rPr>
                      <w:rFonts w:eastAsia="Calibri"/>
                      <w:b/>
                      <w:i/>
                    </w:rPr>
                    <w:t>Подп. и дата</w:t>
                  </w:r>
                </w:p>
              </w:tc>
              <w:tc>
                <w:tcPr>
                  <w:tcW w:w="397" w:type="dxa"/>
                  <w:shd w:val="clear" w:color="auto" w:fill="auto"/>
                  <w:textDirection w:val="btLr"/>
                  <w:vAlign w:val="center"/>
                </w:tcPr>
                <w:p w:rsidR="002179FF" w:rsidRPr="009D6935" w:rsidRDefault="002179FF" w:rsidP="003E00AF">
                  <w:pPr>
                    <w:ind w:left="113" w:right="113"/>
                    <w:jc w:val="center"/>
                    <w:rPr>
                      <w:rFonts w:eastAsia="Calibri"/>
                      <w:szCs w:val="22"/>
                    </w:rPr>
                  </w:pPr>
                </w:p>
              </w:tc>
            </w:tr>
            <w:tr w:rsidR="002179FF" w:rsidTr="003E00AF">
              <w:trPr>
                <w:cantSplit/>
                <w:trHeight w:val="1681"/>
              </w:trPr>
              <w:tc>
                <w:tcPr>
                  <w:tcW w:w="459" w:type="dxa"/>
                  <w:shd w:val="clear" w:color="auto" w:fill="auto"/>
                  <w:textDirection w:val="btLr"/>
                  <w:vAlign w:val="center"/>
                </w:tcPr>
                <w:p w:rsidR="002179FF" w:rsidRPr="001E769D" w:rsidRDefault="002179FF" w:rsidP="003E00AF">
                  <w:pPr>
                    <w:ind w:left="113" w:right="113"/>
                    <w:jc w:val="center"/>
                    <w:rPr>
                      <w:rFonts w:eastAsia="Calibri"/>
                      <w:b/>
                      <w:i/>
                    </w:rPr>
                  </w:pPr>
                  <w:r w:rsidRPr="001E769D">
                    <w:rPr>
                      <w:rFonts w:eastAsia="Calibri"/>
                      <w:b/>
                      <w:i/>
                    </w:rPr>
                    <w:t>Инв. № дубл.</w:t>
                  </w:r>
                </w:p>
              </w:tc>
              <w:tc>
                <w:tcPr>
                  <w:tcW w:w="397" w:type="dxa"/>
                  <w:shd w:val="clear" w:color="auto" w:fill="auto"/>
                  <w:textDirection w:val="btLr"/>
                  <w:vAlign w:val="center"/>
                </w:tcPr>
                <w:p w:rsidR="002179FF" w:rsidRPr="009D6935" w:rsidRDefault="002179FF" w:rsidP="003E00AF">
                  <w:pPr>
                    <w:ind w:left="113" w:right="113"/>
                    <w:jc w:val="center"/>
                    <w:rPr>
                      <w:rFonts w:eastAsia="Calibri"/>
                      <w:szCs w:val="22"/>
                    </w:rPr>
                  </w:pPr>
                </w:p>
              </w:tc>
            </w:tr>
            <w:tr w:rsidR="002179FF" w:rsidTr="003E00AF">
              <w:trPr>
                <w:cantSplit/>
                <w:trHeight w:val="1691"/>
              </w:trPr>
              <w:tc>
                <w:tcPr>
                  <w:tcW w:w="459" w:type="dxa"/>
                  <w:shd w:val="clear" w:color="auto" w:fill="auto"/>
                  <w:textDirection w:val="btLr"/>
                  <w:vAlign w:val="center"/>
                </w:tcPr>
                <w:p w:rsidR="002179FF" w:rsidRPr="001E769D" w:rsidRDefault="002179FF" w:rsidP="003E00AF">
                  <w:pPr>
                    <w:ind w:left="113" w:right="113"/>
                    <w:jc w:val="center"/>
                    <w:rPr>
                      <w:rFonts w:eastAsia="Calibri"/>
                      <w:b/>
                      <w:i/>
                    </w:rPr>
                  </w:pPr>
                  <w:r w:rsidRPr="001E769D">
                    <w:rPr>
                      <w:rFonts w:eastAsia="Calibri"/>
                      <w:b/>
                      <w:i/>
                    </w:rPr>
                    <w:t>Взам. инв. №</w:t>
                  </w:r>
                </w:p>
              </w:tc>
              <w:tc>
                <w:tcPr>
                  <w:tcW w:w="397" w:type="dxa"/>
                  <w:shd w:val="clear" w:color="auto" w:fill="auto"/>
                  <w:textDirection w:val="btLr"/>
                  <w:vAlign w:val="center"/>
                </w:tcPr>
                <w:p w:rsidR="002179FF" w:rsidRPr="009D6935" w:rsidRDefault="002179FF" w:rsidP="003E00AF">
                  <w:pPr>
                    <w:ind w:left="113" w:right="113"/>
                    <w:jc w:val="center"/>
                    <w:rPr>
                      <w:rFonts w:eastAsia="Calibri"/>
                      <w:szCs w:val="22"/>
                    </w:rPr>
                  </w:pPr>
                </w:p>
              </w:tc>
            </w:tr>
            <w:tr w:rsidR="002179FF" w:rsidTr="003E00AF">
              <w:trPr>
                <w:cantSplit/>
                <w:trHeight w:val="1701"/>
              </w:trPr>
              <w:tc>
                <w:tcPr>
                  <w:tcW w:w="459" w:type="dxa"/>
                  <w:shd w:val="clear" w:color="auto" w:fill="auto"/>
                  <w:textDirection w:val="btLr"/>
                  <w:vAlign w:val="center"/>
                </w:tcPr>
                <w:p w:rsidR="002179FF" w:rsidRPr="001E769D" w:rsidRDefault="002179FF" w:rsidP="003E00AF">
                  <w:pPr>
                    <w:ind w:left="113" w:right="113"/>
                    <w:jc w:val="center"/>
                    <w:rPr>
                      <w:rFonts w:eastAsia="Calibri"/>
                      <w:b/>
                      <w:i/>
                    </w:rPr>
                  </w:pPr>
                  <w:r w:rsidRPr="001E769D">
                    <w:rPr>
                      <w:rFonts w:eastAsia="Calibri"/>
                      <w:b/>
                      <w:i/>
                    </w:rPr>
                    <w:t>Подп. и дата</w:t>
                  </w:r>
                </w:p>
              </w:tc>
              <w:tc>
                <w:tcPr>
                  <w:tcW w:w="397" w:type="dxa"/>
                  <w:shd w:val="clear" w:color="auto" w:fill="auto"/>
                  <w:textDirection w:val="btLr"/>
                  <w:vAlign w:val="center"/>
                </w:tcPr>
                <w:p w:rsidR="002179FF" w:rsidRPr="009D6935" w:rsidRDefault="002179FF" w:rsidP="003E00AF">
                  <w:pPr>
                    <w:ind w:left="113" w:right="113"/>
                    <w:jc w:val="center"/>
                    <w:rPr>
                      <w:rFonts w:eastAsia="Calibri"/>
                      <w:szCs w:val="22"/>
                    </w:rPr>
                  </w:pPr>
                </w:p>
              </w:tc>
            </w:tr>
            <w:tr w:rsidR="002179FF" w:rsidTr="003E00AF">
              <w:trPr>
                <w:cantSplit/>
                <w:trHeight w:val="1683"/>
              </w:trPr>
              <w:tc>
                <w:tcPr>
                  <w:tcW w:w="459" w:type="dxa"/>
                  <w:shd w:val="clear" w:color="auto" w:fill="auto"/>
                  <w:textDirection w:val="btLr"/>
                  <w:vAlign w:val="center"/>
                </w:tcPr>
                <w:p w:rsidR="002179FF" w:rsidRPr="001E769D" w:rsidRDefault="002179FF" w:rsidP="003E00AF">
                  <w:pPr>
                    <w:ind w:left="113" w:right="113"/>
                    <w:jc w:val="center"/>
                    <w:rPr>
                      <w:rFonts w:eastAsia="Calibri"/>
                      <w:b/>
                      <w:i/>
                    </w:rPr>
                  </w:pPr>
                  <w:r w:rsidRPr="001E769D">
                    <w:rPr>
                      <w:rFonts w:eastAsia="Calibri"/>
                      <w:b/>
                      <w:i/>
                    </w:rPr>
                    <w:t>Инв. №</w:t>
                  </w:r>
                  <w:r w:rsidRPr="001E769D">
                    <w:rPr>
                      <w:rFonts w:eastAsia="Calibri"/>
                      <w:b/>
                      <w:i/>
                      <w:lang w:val="en-US"/>
                    </w:rPr>
                    <w:t xml:space="preserve"> </w:t>
                  </w:r>
                  <w:r w:rsidRPr="001E769D">
                    <w:rPr>
                      <w:rFonts w:eastAsia="Calibri"/>
                      <w:b/>
                      <w:i/>
                    </w:rPr>
                    <w:t>подл</w:t>
                  </w:r>
                </w:p>
              </w:tc>
              <w:tc>
                <w:tcPr>
                  <w:tcW w:w="397" w:type="dxa"/>
                  <w:shd w:val="clear" w:color="auto" w:fill="auto"/>
                  <w:textDirection w:val="btLr"/>
                  <w:vAlign w:val="center"/>
                </w:tcPr>
                <w:p w:rsidR="002179FF" w:rsidRPr="009D6935" w:rsidRDefault="002179FF" w:rsidP="003E00AF">
                  <w:pPr>
                    <w:ind w:left="113" w:right="113"/>
                    <w:jc w:val="center"/>
                    <w:rPr>
                      <w:rFonts w:eastAsia="Calibri"/>
                      <w:szCs w:val="22"/>
                    </w:rPr>
                  </w:pPr>
                </w:p>
              </w:tc>
            </w:tr>
          </w:tbl>
          <w:p w:rsidR="002179FF" w:rsidRPr="009D6935" w:rsidRDefault="002179FF" w:rsidP="003E00AF">
            <w:pPr>
              <w:ind w:left="317" w:right="-108"/>
              <w:jc w:val="right"/>
              <w:rPr>
                <w:rFonts w:eastAsia="Calibri"/>
                <w:szCs w:val="22"/>
                <w:lang w:val="en-US"/>
              </w:rPr>
            </w:pPr>
          </w:p>
        </w:tc>
        <w:tc>
          <w:tcPr>
            <w:tcW w:w="10059" w:type="dxa"/>
            <w:gridSpan w:val="3"/>
            <w:shd w:val="clear" w:color="auto" w:fill="auto"/>
          </w:tcPr>
          <w:p w:rsidR="002179FF" w:rsidRPr="009D6935" w:rsidRDefault="002179FF" w:rsidP="003E00AF">
            <w:pPr>
              <w:jc w:val="center"/>
              <w:rPr>
                <w:rFonts w:eastAsia="Calibri"/>
                <w:b/>
                <w:szCs w:val="22"/>
              </w:rPr>
            </w:pPr>
          </w:p>
          <w:p w:rsidR="002179FF" w:rsidRDefault="00BA6932" w:rsidP="003E00AF">
            <w:pPr>
              <w:jc w:val="center"/>
              <w:rPr>
                <w:rFonts w:eastAsia="Calibri"/>
                <w:b/>
              </w:rPr>
            </w:pPr>
            <w:r>
              <w:rPr>
                <w:b/>
              </w:rPr>
              <w:t>АНДРОИД</w:t>
            </w:r>
            <w:r w:rsidRPr="00626C98">
              <w:rPr>
                <w:b/>
              </w:rPr>
              <w:t>-ПРИЛОЖЕНИЕ "ЗЕЛЕНАЯ ВОЛНА ДЛЯ ПЕШЕХОДОВ"</w:t>
            </w:r>
          </w:p>
          <w:p w:rsidR="002179FF" w:rsidRPr="009D6935" w:rsidRDefault="002179FF" w:rsidP="003E00AF">
            <w:pPr>
              <w:jc w:val="center"/>
              <w:rPr>
                <w:rFonts w:eastAsia="Calibri"/>
                <w:szCs w:val="22"/>
              </w:rPr>
            </w:pPr>
          </w:p>
          <w:p w:rsidR="002179FF" w:rsidRPr="009D6935" w:rsidRDefault="002179FF" w:rsidP="003E00AF">
            <w:pPr>
              <w:jc w:val="center"/>
              <w:rPr>
                <w:rFonts w:eastAsia="Calibri"/>
                <w:szCs w:val="22"/>
              </w:rPr>
            </w:pPr>
          </w:p>
          <w:p w:rsidR="002179FF" w:rsidRPr="009D6935" w:rsidRDefault="002179FF" w:rsidP="003E00AF">
            <w:pPr>
              <w:jc w:val="center"/>
              <w:rPr>
                <w:rFonts w:eastAsia="Calibri"/>
                <w:b/>
                <w:sz w:val="28"/>
                <w:szCs w:val="22"/>
              </w:rPr>
            </w:pPr>
            <w:r>
              <w:rPr>
                <w:rFonts w:eastAsia="Calibri"/>
                <w:b/>
                <w:sz w:val="28"/>
                <w:szCs w:val="22"/>
              </w:rPr>
              <w:t>Руководство оператора</w:t>
            </w:r>
          </w:p>
          <w:p w:rsidR="002179FF" w:rsidRPr="009D6935" w:rsidRDefault="002179FF" w:rsidP="003E00AF">
            <w:pPr>
              <w:jc w:val="center"/>
              <w:rPr>
                <w:rFonts w:eastAsia="Calibri"/>
                <w:b/>
                <w:sz w:val="20"/>
                <w:szCs w:val="22"/>
              </w:rPr>
            </w:pPr>
          </w:p>
          <w:p w:rsidR="002179FF" w:rsidRPr="009D6935" w:rsidRDefault="002179FF" w:rsidP="003E00AF">
            <w:pPr>
              <w:jc w:val="center"/>
              <w:rPr>
                <w:rFonts w:eastAsia="Calibri"/>
                <w:b/>
                <w:sz w:val="28"/>
                <w:szCs w:val="22"/>
              </w:rPr>
            </w:pPr>
            <w:r w:rsidRPr="009D6935">
              <w:rPr>
                <w:rFonts w:eastAsia="Calibri"/>
                <w:b/>
                <w:sz w:val="28"/>
                <w:szCs w:val="22"/>
              </w:rPr>
              <w:t>ЛИСТ УТВЕРЖДЕНИЯ</w:t>
            </w:r>
          </w:p>
          <w:p w:rsidR="002179FF" w:rsidRPr="009D6935" w:rsidRDefault="002179FF" w:rsidP="003E00AF">
            <w:pPr>
              <w:jc w:val="center"/>
              <w:rPr>
                <w:rFonts w:eastAsia="Calibri"/>
                <w:b/>
                <w:szCs w:val="22"/>
              </w:rPr>
            </w:pPr>
          </w:p>
          <w:p w:rsidR="002179FF" w:rsidRPr="009D6935" w:rsidRDefault="002179FF" w:rsidP="003E00AF">
            <w:pPr>
              <w:jc w:val="center"/>
              <w:rPr>
                <w:rFonts w:eastAsia="Calibri"/>
                <w:sz w:val="28"/>
                <w:szCs w:val="22"/>
              </w:rPr>
            </w:pPr>
            <w:r>
              <w:rPr>
                <w:rFonts w:eastAsia="Calibri"/>
                <w:b/>
                <w:sz w:val="28"/>
                <w:szCs w:val="22"/>
              </w:rPr>
              <w:t>RU.17701729.</w:t>
            </w:r>
            <w:r w:rsidR="00526467" w:rsidRPr="00526467">
              <w:rPr>
                <w:b/>
                <w:sz w:val="28"/>
                <w:szCs w:val="28"/>
              </w:rPr>
              <w:t>04.16</w:t>
            </w:r>
            <w:r w:rsidRPr="009D6935">
              <w:rPr>
                <w:rFonts w:eastAsia="Calibri"/>
                <w:b/>
                <w:sz w:val="28"/>
                <w:szCs w:val="22"/>
              </w:rPr>
              <w:t>-01</w:t>
            </w:r>
            <w:r>
              <w:rPr>
                <w:b/>
                <w:bCs/>
                <w:spacing w:val="-2"/>
                <w:sz w:val="28"/>
                <w:szCs w:val="28"/>
              </w:rPr>
              <w:t xml:space="preserve"> 34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bCs/>
                <w:spacing w:val="-1"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pacing w:val="-1"/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</w:rPr>
              <w:t>1-ЛУ</w:t>
            </w:r>
          </w:p>
          <w:p w:rsidR="002179FF" w:rsidRPr="009D6935" w:rsidRDefault="002179FF" w:rsidP="003E00AF">
            <w:pPr>
              <w:jc w:val="center"/>
              <w:rPr>
                <w:rFonts w:eastAsia="Calibri"/>
                <w:sz w:val="28"/>
                <w:szCs w:val="22"/>
              </w:rPr>
            </w:pPr>
          </w:p>
          <w:p w:rsidR="002179FF" w:rsidRPr="009D6935" w:rsidRDefault="002179FF" w:rsidP="003E00AF">
            <w:pPr>
              <w:jc w:val="both"/>
              <w:rPr>
                <w:rFonts w:eastAsia="Calibri"/>
                <w:szCs w:val="22"/>
              </w:rPr>
            </w:pPr>
          </w:p>
        </w:tc>
      </w:tr>
      <w:tr w:rsidR="002179FF" w:rsidTr="003E00AF">
        <w:tc>
          <w:tcPr>
            <w:tcW w:w="1281" w:type="dxa"/>
            <w:vMerge/>
            <w:shd w:val="clear" w:color="auto" w:fill="auto"/>
            <w:vAlign w:val="center"/>
          </w:tcPr>
          <w:p w:rsidR="002179FF" w:rsidRPr="009D6935" w:rsidRDefault="002179FF" w:rsidP="003E00AF">
            <w:pPr>
              <w:jc w:val="right"/>
              <w:rPr>
                <w:rFonts w:eastAsia="Calibri"/>
                <w:szCs w:val="22"/>
              </w:rPr>
            </w:pPr>
          </w:p>
        </w:tc>
        <w:tc>
          <w:tcPr>
            <w:tcW w:w="4570" w:type="dxa"/>
            <w:vMerge w:val="restart"/>
            <w:shd w:val="clear" w:color="auto" w:fill="auto"/>
          </w:tcPr>
          <w:p w:rsidR="002179FF" w:rsidRPr="009D6935" w:rsidRDefault="002179FF" w:rsidP="003E00AF">
            <w:pPr>
              <w:jc w:val="both"/>
              <w:rPr>
                <w:rFonts w:eastAsia="Calibri"/>
                <w:szCs w:val="22"/>
              </w:rPr>
            </w:pPr>
          </w:p>
        </w:tc>
        <w:tc>
          <w:tcPr>
            <w:tcW w:w="5489" w:type="dxa"/>
            <w:gridSpan w:val="2"/>
            <w:shd w:val="clear" w:color="auto" w:fill="auto"/>
          </w:tcPr>
          <w:p w:rsidR="002179FF" w:rsidRPr="009D6935" w:rsidRDefault="002179FF" w:rsidP="003E00AF">
            <w:pPr>
              <w:jc w:val="center"/>
              <w:rPr>
                <w:rFonts w:eastAsia="Calibri"/>
                <w:szCs w:val="22"/>
              </w:rPr>
            </w:pPr>
          </w:p>
          <w:p w:rsidR="002179FF" w:rsidRPr="009D6935" w:rsidRDefault="002179FF" w:rsidP="003E00AF">
            <w:pPr>
              <w:jc w:val="center"/>
              <w:rPr>
                <w:rFonts w:eastAsia="Calibri"/>
                <w:szCs w:val="22"/>
              </w:rPr>
            </w:pPr>
          </w:p>
          <w:p w:rsidR="002179FF" w:rsidRPr="009D6935" w:rsidRDefault="002179FF" w:rsidP="003E00AF">
            <w:pPr>
              <w:jc w:val="center"/>
              <w:rPr>
                <w:rFonts w:eastAsia="Calibri"/>
                <w:szCs w:val="22"/>
              </w:rPr>
            </w:pPr>
          </w:p>
        </w:tc>
      </w:tr>
      <w:tr w:rsidR="002179FF" w:rsidTr="003E00AF">
        <w:tc>
          <w:tcPr>
            <w:tcW w:w="1281" w:type="dxa"/>
            <w:vMerge/>
            <w:shd w:val="clear" w:color="auto" w:fill="auto"/>
            <w:vAlign w:val="center"/>
          </w:tcPr>
          <w:p w:rsidR="002179FF" w:rsidRPr="008A3E4E" w:rsidRDefault="002179FF" w:rsidP="003E00AF">
            <w:pPr>
              <w:jc w:val="right"/>
              <w:rPr>
                <w:rFonts w:eastAsia="Calibri"/>
                <w:szCs w:val="22"/>
              </w:rPr>
            </w:pPr>
          </w:p>
        </w:tc>
        <w:tc>
          <w:tcPr>
            <w:tcW w:w="4570" w:type="dxa"/>
            <w:vMerge/>
            <w:shd w:val="clear" w:color="auto" w:fill="auto"/>
          </w:tcPr>
          <w:p w:rsidR="002179FF" w:rsidRPr="008A3E4E" w:rsidRDefault="002179FF" w:rsidP="003E00AF">
            <w:pPr>
              <w:jc w:val="both"/>
              <w:rPr>
                <w:rFonts w:eastAsia="Calibri"/>
                <w:szCs w:val="22"/>
              </w:rPr>
            </w:pPr>
          </w:p>
        </w:tc>
        <w:tc>
          <w:tcPr>
            <w:tcW w:w="5489" w:type="dxa"/>
            <w:gridSpan w:val="2"/>
            <w:shd w:val="clear" w:color="auto" w:fill="auto"/>
          </w:tcPr>
          <w:p w:rsidR="002179FF" w:rsidRPr="00C636E5" w:rsidRDefault="002179FF" w:rsidP="003E00AF">
            <w:pPr>
              <w:jc w:val="center"/>
            </w:pPr>
            <w:r w:rsidRPr="00C636E5">
              <w:t>Исполнитель</w:t>
            </w:r>
          </w:p>
          <w:p w:rsidR="002179FF" w:rsidRPr="00C636E5" w:rsidRDefault="002179FF" w:rsidP="003E00AF">
            <w:pPr>
              <w:jc w:val="center"/>
            </w:pPr>
            <w:r w:rsidRPr="00C636E5">
              <w:t xml:space="preserve">студент группы </w:t>
            </w:r>
            <w:r>
              <w:t>БПИ162</w:t>
            </w:r>
          </w:p>
          <w:p w:rsidR="002179FF" w:rsidRPr="00C636E5" w:rsidRDefault="002179FF" w:rsidP="003E00AF">
            <w:pPr>
              <w:jc w:val="center"/>
            </w:pPr>
            <w:r w:rsidRPr="00C636E5">
              <w:t>_____________________ /</w:t>
            </w:r>
            <w:r>
              <w:t>Н.О. Скудняков</w:t>
            </w:r>
            <w:r w:rsidRPr="00C636E5">
              <w:t xml:space="preserve"> /</w:t>
            </w:r>
          </w:p>
          <w:p w:rsidR="002179FF" w:rsidRPr="00BB68D6" w:rsidRDefault="002179FF" w:rsidP="003E00AF">
            <w:pPr>
              <w:jc w:val="center"/>
            </w:pPr>
            <w:r w:rsidRPr="00BB68D6">
              <w:t>«____» _______________________ 20</w:t>
            </w:r>
            <w:r w:rsidR="00E83990">
              <w:t>18</w:t>
            </w:r>
            <w:r w:rsidRPr="00BB68D6">
              <w:t xml:space="preserve"> г.</w:t>
            </w:r>
          </w:p>
          <w:p w:rsidR="002179FF" w:rsidRPr="00ED0ACE" w:rsidRDefault="002179FF" w:rsidP="003E00AF">
            <w:pPr>
              <w:jc w:val="center"/>
              <w:rPr>
                <w:rFonts w:eastAsia="Calibri"/>
                <w:szCs w:val="22"/>
              </w:rPr>
            </w:pPr>
          </w:p>
        </w:tc>
      </w:tr>
      <w:tr w:rsidR="002179FF" w:rsidTr="003E00AF">
        <w:tc>
          <w:tcPr>
            <w:tcW w:w="1281" w:type="dxa"/>
            <w:vMerge/>
            <w:shd w:val="clear" w:color="auto" w:fill="auto"/>
            <w:vAlign w:val="center"/>
          </w:tcPr>
          <w:p w:rsidR="002179FF" w:rsidRPr="00ED0ACE" w:rsidRDefault="002179FF" w:rsidP="003E00AF">
            <w:pPr>
              <w:jc w:val="right"/>
              <w:rPr>
                <w:rFonts w:eastAsia="Calibri"/>
                <w:szCs w:val="22"/>
              </w:rPr>
            </w:pPr>
          </w:p>
        </w:tc>
        <w:tc>
          <w:tcPr>
            <w:tcW w:w="10059" w:type="dxa"/>
            <w:gridSpan w:val="3"/>
            <w:shd w:val="clear" w:color="auto" w:fill="auto"/>
          </w:tcPr>
          <w:p w:rsidR="002179FF" w:rsidRPr="00ED0ACE" w:rsidRDefault="002179FF" w:rsidP="003E00AF">
            <w:pPr>
              <w:jc w:val="center"/>
              <w:rPr>
                <w:rFonts w:eastAsia="Calibri"/>
                <w:b/>
                <w:szCs w:val="22"/>
              </w:rPr>
            </w:pPr>
          </w:p>
        </w:tc>
      </w:tr>
      <w:tr w:rsidR="002179FF" w:rsidTr="003E00AF">
        <w:trPr>
          <w:cantSplit/>
          <w:trHeight w:val="1431"/>
        </w:trPr>
        <w:tc>
          <w:tcPr>
            <w:tcW w:w="1281" w:type="dxa"/>
            <w:vMerge/>
            <w:shd w:val="clear" w:color="auto" w:fill="auto"/>
            <w:vAlign w:val="center"/>
          </w:tcPr>
          <w:p w:rsidR="002179FF" w:rsidRPr="00ED0ACE" w:rsidRDefault="002179FF" w:rsidP="003E00AF">
            <w:pPr>
              <w:jc w:val="right"/>
              <w:rPr>
                <w:rFonts w:eastAsia="Calibri"/>
                <w:szCs w:val="22"/>
              </w:rPr>
            </w:pPr>
          </w:p>
        </w:tc>
        <w:tc>
          <w:tcPr>
            <w:tcW w:w="8784" w:type="dxa"/>
            <w:gridSpan w:val="2"/>
            <w:shd w:val="clear" w:color="auto" w:fill="auto"/>
          </w:tcPr>
          <w:p w:rsidR="002179FF" w:rsidRPr="009D6935" w:rsidRDefault="002179FF" w:rsidP="003E00AF">
            <w:pPr>
              <w:jc w:val="center"/>
              <w:rPr>
                <w:rFonts w:eastAsia="Calibri"/>
                <w:szCs w:val="22"/>
              </w:rPr>
            </w:pPr>
            <w:r w:rsidRPr="009D6935">
              <w:rPr>
                <w:rFonts w:eastAsia="Calibri"/>
                <w:b/>
                <w:sz w:val="28"/>
                <w:szCs w:val="22"/>
              </w:rPr>
              <w:t xml:space="preserve">               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179FF" w:rsidRPr="009D6935" w:rsidRDefault="002179FF" w:rsidP="003E00AF">
            <w:pPr>
              <w:jc w:val="center"/>
              <w:rPr>
                <w:rFonts w:eastAsia="Calibri"/>
                <w:szCs w:val="22"/>
              </w:rPr>
            </w:pPr>
          </w:p>
          <w:p w:rsidR="002179FF" w:rsidRPr="009D6935" w:rsidRDefault="002179FF" w:rsidP="003E00AF">
            <w:pPr>
              <w:jc w:val="center"/>
              <w:rPr>
                <w:rFonts w:eastAsia="Calibri"/>
                <w:szCs w:val="22"/>
              </w:rPr>
            </w:pPr>
          </w:p>
          <w:p w:rsidR="002179FF" w:rsidRPr="009D6935" w:rsidRDefault="002179FF" w:rsidP="003E00AF">
            <w:pPr>
              <w:jc w:val="center"/>
              <w:rPr>
                <w:rFonts w:eastAsia="Calibri"/>
                <w:szCs w:val="22"/>
              </w:rPr>
            </w:pPr>
          </w:p>
          <w:p w:rsidR="002179FF" w:rsidRPr="009D6935" w:rsidRDefault="002179FF" w:rsidP="003E00AF">
            <w:pPr>
              <w:jc w:val="center"/>
              <w:rPr>
                <w:rFonts w:eastAsia="Calibri"/>
                <w:szCs w:val="22"/>
              </w:rPr>
            </w:pPr>
          </w:p>
          <w:p w:rsidR="002179FF" w:rsidRPr="009D6935" w:rsidRDefault="002179FF" w:rsidP="003E00AF">
            <w:pPr>
              <w:jc w:val="center"/>
              <w:rPr>
                <w:rFonts w:eastAsia="Calibri"/>
                <w:szCs w:val="22"/>
              </w:rPr>
            </w:pPr>
          </w:p>
        </w:tc>
      </w:tr>
    </w:tbl>
    <w:p w:rsidR="002179FF" w:rsidRDefault="002179FF" w:rsidP="002179FF">
      <w:pPr>
        <w:rPr>
          <w:b/>
          <w:sz w:val="28"/>
        </w:rPr>
        <w:sectPr w:rsidR="002179FF" w:rsidSect="003E00AF">
          <w:headerReference w:type="default" r:id="rId8"/>
          <w:footerReference w:type="default" r:id="rId9"/>
          <w:footerReference w:type="first" r:id="rId10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2179FF" w:rsidRDefault="002179FF" w:rsidP="002179FF"/>
    <w:tbl>
      <w:tblPr>
        <w:tblW w:w="11340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281"/>
        <w:gridCol w:w="4875"/>
        <w:gridCol w:w="888"/>
        <w:gridCol w:w="4296"/>
      </w:tblGrid>
      <w:tr w:rsidR="002179FF" w:rsidTr="003E00AF">
        <w:trPr>
          <w:gridBefore w:val="1"/>
          <w:wBefore w:w="1281" w:type="dxa"/>
        </w:trPr>
        <w:tc>
          <w:tcPr>
            <w:tcW w:w="4875" w:type="dxa"/>
            <w:shd w:val="clear" w:color="auto" w:fill="auto"/>
          </w:tcPr>
          <w:p w:rsidR="002179FF" w:rsidRPr="009D6935" w:rsidRDefault="002179FF" w:rsidP="003E00AF">
            <w:pPr>
              <w:pStyle w:val="Default"/>
              <w:ind w:firstLine="709"/>
              <w:jc w:val="center"/>
              <w:rPr>
                <w:sz w:val="28"/>
                <w:szCs w:val="28"/>
              </w:rPr>
            </w:pPr>
            <w:r w:rsidRPr="009D6935">
              <w:rPr>
                <w:sz w:val="28"/>
                <w:szCs w:val="28"/>
              </w:rPr>
              <w:t xml:space="preserve">УТВЕРЖДЕН </w:t>
            </w:r>
          </w:p>
          <w:p w:rsidR="002179FF" w:rsidRPr="009D6935" w:rsidRDefault="00592026" w:rsidP="00B94304">
            <w:pPr>
              <w:jc w:val="center"/>
              <w:rPr>
                <w:rFonts w:eastAsia="Calibri"/>
                <w:szCs w:val="22"/>
              </w:rPr>
            </w:pPr>
            <w:r>
              <w:rPr>
                <w:rFonts w:eastAsia="Calibri"/>
                <w:sz w:val="28"/>
                <w:szCs w:val="28"/>
              </w:rPr>
              <w:t>RU.17701729.</w:t>
            </w:r>
            <w:r w:rsidR="006A3D18" w:rsidRPr="006A3D18">
              <w:rPr>
                <w:rFonts w:eastAsia="Calibri"/>
                <w:sz w:val="28"/>
                <w:szCs w:val="28"/>
              </w:rPr>
              <w:t>04.16</w:t>
            </w:r>
            <w:r>
              <w:rPr>
                <w:rFonts w:eastAsia="Calibri"/>
                <w:sz w:val="28"/>
                <w:szCs w:val="28"/>
              </w:rPr>
              <w:t xml:space="preserve">-01 </w:t>
            </w:r>
            <w:r w:rsidR="00B94304">
              <w:rPr>
                <w:rFonts w:eastAsia="Calibri"/>
                <w:sz w:val="28"/>
                <w:szCs w:val="28"/>
                <w:lang w:val="en-US"/>
              </w:rPr>
              <w:t>34</w:t>
            </w:r>
            <w:r w:rsidR="002179FF" w:rsidRPr="00C00624">
              <w:rPr>
                <w:rFonts w:eastAsia="Calibri"/>
                <w:sz w:val="28"/>
                <w:szCs w:val="28"/>
              </w:rPr>
              <w:t xml:space="preserve"> 01-1-</w:t>
            </w:r>
            <w:r w:rsidR="002179FF">
              <w:rPr>
                <w:rFonts w:eastAsia="Calibri"/>
                <w:sz w:val="28"/>
                <w:szCs w:val="28"/>
              </w:rPr>
              <w:t>Л</w:t>
            </w:r>
            <w:r w:rsidR="002179FF" w:rsidRPr="00C00624">
              <w:rPr>
                <w:rFonts w:eastAsia="Calibri"/>
                <w:sz w:val="28"/>
                <w:szCs w:val="28"/>
              </w:rPr>
              <w:t>У</w:t>
            </w:r>
          </w:p>
        </w:tc>
        <w:tc>
          <w:tcPr>
            <w:tcW w:w="888" w:type="dxa"/>
            <w:shd w:val="clear" w:color="auto" w:fill="auto"/>
          </w:tcPr>
          <w:p w:rsidR="002179FF" w:rsidRPr="009D6935" w:rsidRDefault="002179FF" w:rsidP="003E00AF">
            <w:pPr>
              <w:jc w:val="center"/>
              <w:rPr>
                <w:rFonts w:eastAsia="Calibri"/>
                <w:szCs w:val="22"/>
              </w:rPr>
            </w:pPr>
          </w:p>
        </w:tc>
        <w:tc>
          <w:tcPr>
            <w:tcW w:w="4296" w:type="dxa"/>
            <w:shd w:val="clear" w:color="auto" w:fill="auto"/>
          </w:tcPr>
          <w:p w:rsidR="002179FF" w:rsidRPr="009D6935" w:rsidRDefault="002179FF" w:rsidP="003E00AF">
            <w:pPr>
              <w:jc w:val="center"/>
              <w:rPr>
                <w:rFonts w:eastAsia="Calibri"/>
                <w:szCs w:val="22"/>
              </w:rPr>
            </w:pPr>
          </w:p>
        </w:tc>
      </w:tr>
      <w:tr w:rsidR="002179FF" w:rsidRPr="004F56B7" w:rsidTr="003E00A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shd w:val="clear" w:color="auto" w:fill="auto"/>
            <w:vAlign w:val="center"/>
          </w:tcPr>
          <w:tbl>
            <w:tblPr>
              <w:tblpPr w:leftFromText="180" w:rightFromText="180" w:vertAnchor="page" w:horzAnchor="margin" w:tblpXSpec="right" w:tblpY="3706"/>
              <w:tblOverlap w:val="never"/>
              <w:tblW w:w="85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2179FF" w:rsidTr="003E00AF">
              <w:trPr>
                <w:cantSplit/>
                <w:trHeight w:val="1685"/>
              </w:trPr>
              <w:tc>
                <w:tcPr>
                  <w:tcW w:w="459" w:type="dxa"/>
                  <w:shd w:val="clear" w:color="auto" w:fill="auto"/>
                  <w:textDirection w:val="btLr"/>
                  <w:vAlign w:val="center"/>
                </w:tcPr>
                <w:p w:rsidR="002179FF" w:rsidRPr="001E769D" w:rsidRDefault="002179FF" w:rsidP="003E00AF">
                  <w:pPr>
                    <w:ind w:left="113" w:right="113"/>
                    <w:jc w:val="center"/>
                    <w:rPr>
                      <w:rFonts w:eastAsia="Calibri"/>
                      <w:b/>
                      <w:i/>
                    </w:rPr>
                  </w:pPr>
                  <w:r w:rsidRPr="001E769D">
                    <w:rPr>
                      <w:rFonts w:eastAsia="Calibri"/>
                      <w:b/>
                      <w:i/>
                    </w:rPr>
                    <w:t>Подп. и дата</w:t>
                  </w:r>
                </w:p>
              </w:tc>
              <w:tc>
                <w:tcPr>
                  <w:tcW w:w="397" w:type="dxa"/>
                  <w:shd w:val="clear" w:color="auto" w:fill="auto"/>
                  <w:textDirection w:val="btLr"/>
                  <w:vAlign w:val="center"/>
                </w:tcPr>
                <w:p w:rsidR="002179FF" w:rsidRPr="009D6935" w:rsidRDefault="002179FF" w:rsidP="003E00AF">
                  <w:pPr>
                    <w:ind w:left="113" w:right="113"/>
                    <w:jc w:val="center"/>
                    <w:rPr>
                      <w:rFonts w:eastAsia="Calibri"/>
                      <w:szCs w:val="22"/>
                    </w:rPr>
                  </w:pPr>
                </w:p>
              </w:tc>
            </w:tr>
            <w:tr w:rsidR="002179FF" w:rsidTr="003E00AF">
              <w:trPr>
                <w:cantSplit/>
                <w:trHeight w:val="1681"/>
              </w:trPr>
              <w:tc>
                <w:tcPr>
                  <w:tcW w:w="459" w:type="dxa"/>
                  <w:shd w:val="clear" w:color="auto" w:fill="auto"/>
                  <w:textDirection w:val="btLr"/>
                  <w:vAlign w:val="center"/>
                </w:tcPr>
                <w:p w:rsidR="002179FF" w:rsidRPr="001E769D" w:rsidRDefault="002179FF" w:rsidP="003E00AF">
                  <w:pPr>
                    <w:ind w:left="113" w:right="113"/>
                    <w:jc w:val="center"/>
                    <w:rPr>
                      <w:rFonts w:eastAsia="Calibri"/>
                      <w:b/>
                      <w:i/>
                    </w:rPr>
                  </w:pPr>
                  <w:r w:rsidRPr="001E769D">
                    <w:rPr>
                      <w:rFonts w:eastAsia="Calibri"/>
                      <w:b/>
                      <w:i/>
                    </w:rPr>
                    <w:t>Инв. № дубл.</w:t>
                  </w:r>
                </w:p>
              </w:tc>
              <w:tc>
                <w:tcPr>
                  <w:tcW w:w="397" w:type="dxa"/>
                  <w:shd w:val="clear" w:color="auto" w:fill="auto"/>
                  <w:textDirection w:val="btLr"/>
                  <w:vAlign w:val="center"/>
                </w:tcPr>
                <w:p w:rsidR="002179FF" w:rsidRPr="009D6935" w:rsidRDefault="002179FF" w:rsidP="003E00AF">
                  <w:pPr>
                    <w:ind w:left="113" w:right="113"/>
                    <w:jc w:val="center"/>
                    <w:rPr>
                      <w:rFonts w:eastAsia="Calibri"/>
                      <w:szCs w:val="22"/>
                    </w:rPr>
                  </w:pPr>
                </w:p>
              </w:tc>
            </w:tr>
            <w:tr w:rsidR="002179FF" w:rsidTr="003E00AF">
              <w:trPr>
                <w:cantSplit/>
                <w:trHeight w:val="1691"/>
              </w:trPr>
              <w:tc>
                <w:tcPr>
                  <w:tcW w:w="459" w:type="dxa"/>
                  <w:shd w:val="clear" w:color="auto" w:fill="auto"/>
                  <w:textDirection w:val="btLr"/>
                  <w:vAlign w:val="center"/>
                </w:tcPr>
                <w:p w:rsidR="002179FF" w:rsidRPr="001E769D" w:rsidRDefault="002179FF" w:rsidP="003E00AF">
                  <w:pPr>
                    <w:ind w:left="113" w:right="113"/>
                    <w:jc w:val="center"/>
                    <w:rPr>
                      <w:rFonts w:eastAsia="Calibri"/>
                      <w:b/>
                      <w:i/>
                    </w:rPr>
                  </w:pPr>
                  <w:r w:rsidRPr="001E769D">
                    <w:rPr>
                      <w:rFonts w:eastAsia="Calibri"/>
                      <w:b/>
                      <w:i/>
                    </w:rPr>
                    <w:t>Взам. инв. №</w:t>
                  </w:r>
                </w:p>
              </w:tc>
              <w:tc>
                <w:tcPr>
                  <w:tcW w:w="397" w:type="dxa"/>
                  <w:shd w:val="clear" w:color="auto" w:fill="auto"/>
                  <w:textDirection w:val="btLr"/>
                  <w:vAlign w:val="center"/>
                </w:tcPr>
                <w:p w:rsidR="002179FF" w:rsidRPr="009D6935" w:rsidRDefault="002179FF" w:rsidP="003E00AF">
                  <w:pPr>
                    <w:ind w:left="113" w:right="113"/>
                    <w:jc w:val="center"/>
                    <w:rPr>
                      <w:rFonts w:eastAsia="Calibri"/>
                      <w:szCs w:val="22"/>
                    </w:rPr>
                  </w:pPr>
                </w:p>
              </w:tc>
            </w:tr>
            <w:tr w:rsidR="002179FF" w:rsidTr="003E00AF">
              <w:trPr>
                <w:cantSplit/>
                <w:trHeight w:val="1701"/>
              </w:trPr>
              <w:tc>
                <w:tcPr>
                  <w:tcW w:w="459" w:type="dxa"/>
                  <w:shd w:val="clear" w:color="auto" w:fill="auto"/>
                  <w:textDirection w:val="btLr"/>
                  <w:vAlign w:val="center"/>
                </w:tcPr>
                <w:p w:rsidR="002179FF" w:rsidRPr="001E769D" w:rsidRDefault="002179FF" w:rsidP="003E00AF">
                  <w:pPr>
                    <w:ind w:left="113" w:right="113"/>
                    <w:jc w:val="center"/>
                    <w:rPr>
                      <w:rFonts w:eastAsia="Calibri"/>
                      <w:b/>
                      <w:i/>
                    </w:rPr>
                  </w:pPr>
                  <w:r w:rsidRPr="001E769D">
                    <w:rPr>
                      <w:rFonts w:eastAsia="Calibri"/>
                      <w:b/>
                      <w:i/>
                    </w:rPr>
                    <w:t>Подп. и дата</w:t>
                  </w:r>
                </w:p>
              </w:tc>
              <w:tc>
                <w:tcPr>
                  <w:tcW w:w="397" w:type="dxa"/>
                  <w:shd w:val="clear" w:color="auto" w:fill="auto"/>
                  <w:textDirection w:val="btLr"/>
                  <w:vAlign w:val="center"/>
                </w:tcPr>
                <w:p w:rsidR="002179FF" w:rsidRPr="009D6935" w:rsidRDefault="002179FF" w:rsidP="003E00AF">
                  <w:pPr>
                    <w:ind w:left="113" w:right="113"/>
                    <w:jc w:val="center"/>
                    <w:rPr>
                      <w:rFonts w:eastAsia="Calibri"/>
                      <w:szCs w:val="22"/>
                    </w:rPr>
                  </w:pPr>
                </w:p>
              </w:tc>
            </w:tr>
            <w:tr w:rsidR="002179FF" w:rsidTr="003E00AF">
              <w:trPr>
                <w:cantSplit/>
                <w:trHeight w:val="1683"/>
              </w:trPr>
              <w:tc>
                <w:tcPr>
                  <w:tcW w:w="459" w:type="dxa"/>
                  <w:shd w:val="clear" w:color="auto" w:fill="auto"/>
                  <w:textDirection w:val="btLr"/>
                  <w:vAlign w:val="center"/>
                </w:tcPr>
                <w:p w:rsidR="002179FF" w:rsidRPr="001E769D" w:rsidRDefault="002179FF" w:rsidP="003E00AF">
                  <w:pPr>
                    <w:ind w:left="113" w:right="113"/>
                    <w:jc w:val="center"/>
                    <w:rPr>
                      <w:rFonts w:eastAsia="Calibri"/>
                      <w:b/>
                      <w:i/>
                    </w:rPr>
                  </w:pPr>
                  <w:r w:rsidRPr="001E769D">
                    <w:rPr>
                      <w:rFonts w:eastAsia="Calibri"/>
                      <w:b/>
                      <w:i/>
                    </w:rPr>
                    <w:t>Инв. №</w:t>
                  </w:r>
                  <w:r w:rsidRPr="001E769D">
                    <w:rPr>
                      <w:rFonts w:eastAsia="Calibri"/>
                      <w:b/>
                      <w:i/>
                      <w:lang w:val="en-US"/>
                    </w:rPr>
                    <w:t xml:space="preserve"> </w:t>
                  </w:r>
                  <w:r w:rsidRPr="001E769D">
                    <w:rPr>
                      <w:rFonts w:eastAsia="Calibri"/>
                      <w:b/>
                      <w:i/>
                    </w:rPr>
                    <w:t>подл</w:t>
                  </w:r>
                </w:p>
              </w:tc>
              <w:tc>
                <w:tcPr>
                  <w:tcW w:w="397" w:type="dxa"/>
                  <w:shd w:val="clear" w:color="auto" w:fill="auto"/>
                  <w:textDirection w:val="btLr"/>
                  <w:vAlign w:val="center"/>
                </w:tcPr>
                <w:p w:rsidR="002179FF" w:rsidRPr="009D6935" w:rsidRDefault="002179FF" w:rsidP="003E00AF">
                  <w:pPr>
                    <w:ind w:left="113" w:right="113"/>
                    <w:jc w:val="center"/>
                    <w:rPr>
                      <w:rFonts w:eastAsia="Calibri"/>
                      <w:szCs w:val="22"/>
                    </w:rPr>
                  </w:pPr>
                </w:p>
              </w:tc>
            </w:tr>
          </w:tbl>
          <w:p w:rsidR="002179FF" w:rsidRPr="009D6935" w:rsidRDefault="002179FF" w:rsidP="003E00AF">
            <w:pPr>
              <w:ind w:left="317" w:right="-108"/>
              <w:jc w:val="right"/>
              <w:rPr>
                <w:rFonts w:eastAsia="Calibri"/>
                <w:szCs w:val="22"/>
                <w:lang w:val="en-US"/>
              </w:rPr>
            </w:pPr>
          </w:p>
        </w:tc>
        <w:tc>
          <w:tcPr>
            <w:tcW w:w="10059" w:type="dxa"/>
            <w:gridSpan w:val="3"/>
            <w:shd w:val="clear" w:color="auto" w:fill="auto"/>
          </w:tcPr>
          <w:p w:rsidR="002179FF" w:rsidRPr="009D6935" w:rsidRDefault="002179FF" w:rsidP="003E00AF">
            <w:pPr>
              <w:tabs>
                <w:tab w:val="left" w:pos="5865"/>
              </w:tabs>
              <w:rPr>
                <w:rFonts w:eastAsia="Calibri"/>
                <w:b/>
                <w:szCs w:val="22"/>
              </w:rPr>
            </w:pPr>
            <w:r w:rsidRPr="009D6935">
              <w:rPr>
                <w:rFonts w:eastAsia="Calibri"/>
                <w:b/>
                <w:szCs w:val="22"/>
              </w:rPr>
              <w:tab/>
            </w:r>
          </w:p>
          <w:p w:rsidR="002179FF" w:rsidRPr="009D6935" w:rsidRDefault="002179FF" w:rsidP="003E00AF">
            <w:pPr>
              <w:tabs>
                <w:tab w:val="left" w:pos="5865"/>
              </w:tabs>
              <w:rPr>
                <w:rFonts w:eastAsia="Calibri"/>
                <w:b/>
                <w:szCs w:val="22"/>
              </w:rPr>
            </w:pPr>
          </w:p>
          <w:p w:rsidR="002179FF" w:rsidRPr="009D6935" w:rsidRDefault="002179FF" w:rsidP="003E00AF">
            <w:pPr>
              <w:tabs>
                <w:tab w:val="left" w:pos="5865"/>
              </w:tabs>
              <w:rPr>
                <w:rFonts w:eastAsia="Calibri"/>
                <w:b/>
                <w:szCs w:val="22"/>
              </w:rPr>
            </w:pPr>
          </w:p>
          <w:p w:rsidR="002179FF" w:rsidRPr="009D6935" w:rsidRDefault="002179FF" w:rsidP="003E00AF">
            <w:pPr>
              <w:jc w:val="center"/>
              <w:rPr>
                <w:rFonts w:eastAsia="Calibri"/>
                <w:b/>
                <w:szCs w:val="22"/>
              </w:rPr>
            </w:pPr>
          </w:p>
          <w:p w:rsidR="002179FF" w:rsidRPr="009D6935" w:rsidRDefault="002179FF" w:rsidP="003E00AF">
            <w:pPr>
              <w:jc w:val="center"/>
              <w:rPr>
                <w:rFonts w:eastAsia="Calibri"/>
                <w:b/>
                <w:szCs w:val="22"/>
              </w:rPr>
            </w:pPr>
          </w:p>
          <w:p w:rsidR="002179FF" w:rsidRPr="009D6935" w:rsidRDefault="002179FF" w:rsidP="003E00AF">
            <w:pPr>
              <w:jc w:val="center"/>
              <w:rPr>
                <w:rFonts w:eastAsia="Calibri"/>
                <w:b/>
                <w:szCs w:val="22"/>
              </w:rPr>
            </w:pPr>
          </w:p>
          <w:p w:rsidR="002179FF" w:rsidRPr="009D6935" w:rsidRDefault="002179FF" w:rsidP="003E00AF">
            <w:pPr>
              <w:jc w:val="center"/>
              <w:rPr>
                <w:rFonts w:eastAsia="Calibri"/>
                <w:b/>
                <w:szCs w:val="22"/>
              </w:rPr>
            </w:pPr>
          </w:p>
          <w:p w:rsidR="002179FF" w:rsidRPr="009D6935" w:rsidRDefault="002179FF" w:rsidP="003E00AF">
            <w:pPr>
              <w:jc w:val="center"/>
              <w:rPr>
                <w:rFonts w:eastAsia="Calibri"/>
                <w:b/>
                <w:szCs w:val="22"/>
              </w:rPr>
            </w:pPr>
          </w:p>
          <w:p w:rsidR="002179FF" w:rsidRPr="009D6935" w:rsidRDefault="002179FF" w:rsidP="003E00AF">
            <w:pPr>
              <w:jc w:val="center"/>
              <w:rPr>
                <w:rFonts w:eastAsia="Calibri"/>
                <w:b/>
                <w:szCs w:val="22"/>
              </w:rPr>
            </w:pPr>
          </w:p>
          <w:p w:rsidR="002179FF" w:rsidRPr="009D6935" w:rsidRDefault="002179FF" w:rsidP="003E00AF">
            <w:pPr>
              <w:jc w:val="center"/>
              <w:rPr>
                <w:rFonts w:eastAsia="Calibri"/>
                <w:b/>
                <w:szCs w:val="22"/>
              </w:rPr>
            </w:pPr>
          </w:p>
          <w:p w:rsidR="002179FF" w:rsidRDefault="001670A7" w:rsidP="003E00AF">
            <w:pPr>
              <w:jc w:val="center"/>
              <w:rPr>
                <w:b/>
              </w:rPr>
            </w:pPr>
            <w:r w:rsidRPr="001670A7">
              <w:rPr>
                <w:b/>
              </w:rPr>
              <w:t>АНДРОИД-ПРИЛОЖЕНИЕ "ЗЕЛЕНАЯ ВОЛНА ДЛЯ ПЕШЕХОДОВ"</w:t>
            </w:r>
          </w:p>
          <w:p w:rsidR="001670A7" w:rsidRPr="003714D8" w:rsidRDefault="001670A7" w:rsidP="003E00AF">
            <w:pPr>
              <w:jc w:val="center"/>
              <w:rPr>
                <w:rFonts w:eastAsia="Calibri"/>
                <w:szCs w:val="22"/>
              </w:rPr>
            </w:pPr>
          </w:p>
          <w:p w:rsidR="002179FF" w:rsidRPr="009D6935" w:rsidRDefault="002179FF" w:rsidP="003E00AF">
            <w:pPr>
              <w:jc w:val="center"/>
              <w:rPr>
                <w:rFonts w:eastAsia="Calibri"/>
                <w:b/>
                <w:sz w:val="28"/>
                <w:szCs w:val="22"/>
              </w:rPr>
            </w:pPr>
            <w:r>
              <w:rPr>
                <w:rFonts w:eastAsia="Calibri"/>
                <w:b/>
                <w:sz w:val="28"/>
                <w:szCs w:val="22"/>
              </w:rPr>
              <w:t>Руководство оператора</w:t>
            </w:r>
          </w:p>
          <w:p w:rsidR="002179FF" w:rsidRPr="009D6935" w:rsidRDefault="002179FF" w:rsidP="003E00AF">
            <w:pPr>
              <w:jc w:val="center"/>
              <w:rPr>
                <w:rFonts w:eastAsia="Calibri"/>
                <w:b/>
                <w:szCs w:val="22"/>
              </w:rPr>
            </w:pPr>
          </w:p>
          <w:p w:rsidR="002179FF" w:rsidRPr="009D6935" w:rsidRDefault="00AE433C" w:rsidP="003E00AF">
            <w:pPr>
              <w:jc w:val="center"/>
              <w:rPr>
                <w:rFonts w:eastAsia="Calibri"/>
                <w:sz w:val="28"/>
                <w:szCs w:val="22"/>
              </w:rPr>
            </w:pPr>
            <w:r w:rsidRPr="00AE433C">
              <w:rPr>
                <w:rFonts w:eastAsia="Calibri"/>
                <w:b/>
                <w:sz w:val="28"/>
                <w:szCs w:val="22"/>
              </w:rPr>
              <w:t>RU.17701729.</w:t>
            </w:r>
            <w:r w:rsidR="002804AC" w:rsidRPr="002804AC">
              <w:rPr>
                <w:rFonts w:eastAsia="Calibri"/>
                <w:b/>
                <w:sz w:val="28"/>
                <w:szCs w:val="22"/>
              </w:rPr>
              <w:t>04.16</w:t>
            </w:r>
            <w:r w:rsidRPr="00AE433C">
              <w:rPr>
                <w:rFonts w:eastAsia="Calibri"/>
                <w:b/>
                <w:sz w:val="28"/>
                <w:szCs w:val="22"/>
              </w:rPr>
              <w:t xml:space="preserve">-01 </w:t>
            </w:r>
            <w:r w:rsidR="002179FF">
              <w:rPr>
                <w:rFonts w:eastAsia="Calibri"/>
                <w:b/>
                <w:sz w:val="28"/>
                <w:szCs w:val="22"/>
              </w:rPr>
              <w:t>34</w:t>
            </w:r>
            <w:r w:rsidR="002179FF" w:rsidRPr="001815DE">
              <w:rPr>
                <w:rFonts w:eastAsia="Calibri"/>
                <w:b/>
                <w:sz w:val="28"/>
                <w:szCs w:val="22"/>
              </w:rPr>
              <w:t xml:space="preserve"> 01-1</w:t>
            </w:r>
          </w:p>
          <w:p w:rsidR="002179FF" w:rsidRPr="008A3E4E" w:rsidRDefault="002179FF" w:rsidP="003E00AF">
            <w:pPr>
              <w:jc w:val="center"/>
              <w:rPr>
                <w:rFonts w:eastAsia="Calibri"/>
                <w:b/>
                <w:sz w:val="28"/>
                <w:szCs w:val="22"/>
              </w:rPr>
            </w:pPr>
            <w:r>
              <w:rPr>
                <w:rFonts w:eastAsia="Calibri"/>
                <w:b/>
                <w:sz w:val="28"/>
                <w:szCs w:val="22"/>
              </w:rPr>
              <w:t>Листов 1</w:t>
            </w:r>
            <w:r w:rsidR="00871E52">
              <w:rPr>
                <w:rFonts w:eastAsia="Calibri"/>
                <w:b/>
                <w:sz w:val="28"/>
                <w:szCs w:val="22"/>
              </w:rPr>
              <w:t>2</w:t>
            </w:r>
          </w:p>
          <w:p w:rsidR="002179FF" w:rsidRPr="009D6935" w:rsidRDefault="002179FF" w:rsidP="003E00AF">
            <w:pPr>
              <w:jc w:val="center"/>
              <w:rPr>
                <w:rFonts w:eastAsia="Calibri"/>
                <w:sz w:val="28"/>
                <w:szCs w:val="22"/>
              </w:rPr>
            </w:pPr>
          </w:p>
          <w:p w:rsidR="002179FF" w:rsidRPr="009D6935" w:rsidRDefault="002179FF" w:rsidP="003E00AF">
            <w:pPr>
              <w:jc w:val="center"/>
              <w:rPr>
                <w:rFonts w:eastAsia="Calibri"/>
                <w:sz w:val="28"/>
                <w:szCs w:val="22"/>
              </w:rPr>
            </w:pPr>
          </w:p>
          <w:p w:rsidR="002179FF" w:rsidRPr="009D6935" w:rsidRDefault="002179FF" w:rsidP="003E00AF">
            <w:pPr>
              <w:jc w:val="center"/>
              <w:rPr>
                <w:rFonts w:eastAsia="Calibri"/>
                <w:sz w:val="28"/>
                <w:szCs w:val="22"/>
              </w:rPr>
            </w:pPr>
          </w:p>
          <w:p w:rsidR="002179FF" w:rsidRPr="009D6935" w:rsidRDefault="002179FF" w:rsidP="003E00AF">
            <w:pPr>
              <w:jc w:val="center"/>
              <w:rPr>
                <w:rFonts w:eastAsia="Calibri"/>
                <w:sz w:val="28"/>
                <w:szCs w:val="22"/>
              </w:rPr>
            </w:pPr>
          </w:p>
          <w:p w:rsidR="002179FF" w:rsidRPr="009D6935" w:rsidRDefault="002179FF" w:rsidP="003E00AF">
            <w:pPr>
              <w:jc w:val="center"/>
              <w:rPr>
                <w:rFonts w:eastAsia="Calibri"/>
                <w:sz w:val="28"/>
                <w:szCs w:val="22"/>
              </w:rPr>
            </w:pPr>
          </w:p>
          <w:p w:rsidR="002179FF" w:rsidRPr="009D6935" w:rsidRDefault="002179FF" w:rsidP="003E00AF">
            <w:pPr>
              <w:jc w:val="center"/>
              <w:rPr>
                <w:rFonts w:eastAsia="Calibri"/>
                <w:sz w:val="28"/>
                <w:szCs w:val="22"/>
              </w:rPr>
            </w:pPr>
          </w:p>
          <w:p w:rsidR="002179FF" w:rsidRPr="009D6935" w:rsidRDefault="002179FF" w:rsidP="003E00AF">
            <w:pPr>
              <w:jc w:val="both"/>
              <w:rPr>
                <w:rFonts w:eastAsia="Calibri"/>
                <w:szCs w:val="22"/>
              </w:rPr>
            </w:pPr>
          </w:p>
        </w:tc>
      </w:tr>
      <w:tr w:rsidR="002179FF" w:rsidRPr="004F56B7" w:rsidTr="003E00A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shd w:val="clear" w:color="auto" w:fill="auto"/>
            <w:vAlign w:val="center"/>
          </w:tcPr>
          <w:p w:rsidR="002179FF" w:rsidRPr="009D6935" w:rsidRDefault="002179FF" w:rsidP="003E00AF">
            <w:pPr>
              <w:jc w:val="right"/>
              <w:rPr>
                <w:rFonts w:eastAsia="Calibri"/>
                <w:szCs w:val="22"/>
              </w:rPr>
            </w:pPr>
          </w:p>
        </w:tc>
        <w:tc>
          <w:tcPr>
            <w:tcW w:w="4875" w:type="dxa"/>
            <w:vMerge w:val="restart"/>
            <w:shd w:val="clear" w:color="auto" w:fill="auto"/>
          </w:tcPr>
          <w:p w:rsidR="002179FF" w:rsidRPr="009D6935" w:rsidRDefault="002179FF" w:rsidP="003E00AF">
            <w:pPr>
              <w:jc w:val="both"/>
              <w:rPr>
                <w:rFonts w:eastAsia="Calibri"/>
                <w:szCs w:val="22"/>
              </w:rPr>
            </w:pPr>
          </w:p>
        </w:tc>
        <w:tc>
          <w:tcPr>
            <w:tcW w:w="5184" w:type="dxa"/>
            <w:gridSpan w:val="2"/>
            <w:shd w:val="clear" w:color="auto" w:fill="auto"/>
          </w:tcPr>
          <w:p w:rsidR="002179FF" w:rsidRPr="009D6935" w:rsidRDefault="002179FF" w:rsidP="003E00AF">
            <w:pPr>
              <w:jc w:val="center"/>
              <w:rPr>
                <w:rFonts w:eastAsia="Calibri"/>
                <w:szCs w:val="22"/>
              </w:rPr>
            </w:pPr>
          </w:p>
          <w:p w:rsidR="002179FF" w:rsidRPr="009D6935" w:rsidRDefault="002179FF" w:rsidP="003E00AF">
            <w:pPr>
              <w:jc w:val="center"/>
              <w:rPr>
                <w:rFonts w:eastAsia="Calibri"/>
                <w:szCs w:val="22"/>
              </w:rPr>
            </w:pPr>
          </w:p>
          <w:p w:rsidR="002179FF" w:rsidRPr="009D6935" w:rsidRDefault="002179FF" w:rsidP="003E00AF">
            <w:pPr>
              <w:jc w:val="center"/>
              <w:rPr>
                <w:rFonts w:eastAsia="Calibri"/>
                <w:szCs w:val="22"/>
              </w:rPr>
            </w:pPr>
          </w:p>
          <w:p w:rsidR="002179FF" w:rsidRPr="009D6935" w:rsidRDefault="002179FF" w:rsidP="003E00AF">
            <w:pPr>
              <w:jc w:val="center"/>
              <w:rPr>
                <w:rFonts w:eastAsia="Calibri"/>
                <w:szCs w:val="22"/>
              </w:rPr>
            </w:pPr>
          </w:p>
          <w:p w:rsidR="002179FF" w:rsidRPr="009D6935" w:rsidRDefault="002179FF" w:rsidP="003E00AF">
            <w:pPr>
              <w:jc w:val="center"/>
              <w:rPr>
                <w:rFonts w:eastAsia="Calibri"/>
                <w:szCs w:val="22"/>
              </w:rPr>
            </w:pPr>
          </w:p>
          <w:p w:rsidR="002179FF" w:rsidRPr="009D6935" w:rsidRDefault="002179FF" w:rsidP="003E00AF">
            <w:pPr>
              <w:jc w:val="center"/>
              <w:rPr>
                <w:rFonts w:eastAsia="Calibri"/>
                <w:szCs w:val="22"/>
              </w:rPr>
            </w:pPr>
          </w:p>
        </w:tc>
      </w:tr>
      <w:tr w:rsidR="002179FF" w:rsidRPr="004F56B7" w:rsidTr="003E00A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shd w:val="clear" w:color="auto" w:fill="auto"/>
            <w:vAlign w:val="center"/>
          </w:tcPr>
          <w:p w:rsidR="002179FF" w:rsidRPr="009D6935" w:rsidRDefault="002179FF" w:rsidP="003E00AF">
            <w:pPr>
              <w:jc w:val="right"/>
              <w:rPr>
                <w:rFonts w:eastAsia="Calibri"/>
                <w:szCs w:val="22"/>
              </w:rPr>
            </w:pPr>
          </w:p>
        </w:tc>
        <w:tc>
          <w:tcPr>
            <w:tcW w:w="4875" w:type="dxa"/>
            <w:vMerge/>
            <w:shd w:val="clear" w:color="auto" w:fill="auto"/>
          </w:tcPr>
          <w:p w:rsidR="002179FF" w:rsidRPr="009D6935" w:rsidRDefault="002179FF" w:rsidP="003E00AF">
            <w:pPr>
              <w:jc w:val="both"/>
              <w:rPr>
                <w:rFonts w:eastAsia="Calibri"/>
                <w:szCs w:val="22"/>
              </w:rPr>
            </w:pPr>
          </w:p>
        </w:tc>
        <w:tc>
          <w:tcPr>
            <w:tcW w:w="5184" w:type="dxa"/>
            <w:gridSpan w:val="2"/>
            <w:shd w:val="clear" w:color="auto" w:fill="auto"/>
          </w:tcPr>
          <w:p w:rsidR="002179FF" w:rsidRPr="009D6935" w:rsidRDefault="002179FF" w:rsidP="003E00AF">
            <w:pPr>
              <w:jc w:val="center"/>
              <w:rPr>
                <w:rFonts w:eastAsia="Calibri"/>
                <w:szCs w:val="22"/>
              </w:rPr>
            </w:pPr>
            <w:r w:rsidRPr="009D6935">
              <w:rPr>
                <w:rFonts w:eastAsia="Calibri"/>
                <w:szCs w:val="22"/>
              </w:rPr>
              <w:t xml:space="preserve"> </w:t>
            </w:r>
          </w:p>
          <w:p w:rsidR="002179FF" w:rsidRPr="009D6935" w:rsidRDefault="002179FF" w:rsidP="003E00AF">
            <w:pPr>
              <w:jc w:val="center"/>
              <w:rPr>
                <w:rFonts w:eastAsia="Calibri"/>
                <w:szCs w:val="22"/>
              </w:rPr>
            </w:pPr>
          </w:p>
          <w:p w:rsidR="002179FF" w:rsidRPr="009D6935" w:rsidRDefault="002179FF" w:rsidP="003E00AF">
            <w:pPr>
              <w:jc w:val="center"/>
              <w:rPr>
                <w:rFonts w:eastAsia="Calibri"/>
                <w:szCs w:val="22"/>
              </w:rPr>
            </w:pPr>
          </w:p>
          <w:p w:rsidR="002179FF" w:rsidRPr="009D6935" w:rsidRDefault="002179FF" w:rsidP="003E00AF">
            <w:pPr>
              <w:jc w:val="center"/>
              <w:rPr>
                <w:rFonts w:eastAsia="Calibri"/>
                <w:szCs w:val="22"/>
              </w:rPr>
            </w:pPr>
          </w:p>
          <w:p w:rsidR="002179FF" w:rsidRPr="009D6935" w:rsidRDefault="002179FF" w:rsidP="003E00AF">
            <w:pPr>
              <w:jc w:val="center"/>
              <w:rPr>
                <w:rFonts w:eastAsia="Calibri"/>
                <w:szCs w:val="22"/>
              </w:rPr>
            </w:pPr>
          </w:p>
          <w:p w:rsidR="002179FF" w:rsidRPr="009D6935" w:rsidRDefault="002179FF" w:rsidP="003E00AF">
            <w:pPr>
              <w:jc w:val="center"/>
              <w:rPr>
                <w:rFonts w:eastAsia="Calibri"/>
                <w:szCs w:val="22"/>
              </w:rPr>
            </w:pPr>
          </w:p>
          <w:p w:rsidR="002179FF" w:rsidRPr="009D6935" w:rsidRDefault="002179FF" w:rsidP="003E00AF">
            <w:pPr>
              <w:jc w:val="center"/>
              <w:rPr>
                <w:rFonts w:eastAsia="Calibri"/>
                <w:szCs w:val="22"/>
              </w:rPr>
            </w:pPr>
          </w:p>
          <w:p w:rsidR="002179FF" w:rsidRPr="009D6935" w:rsidRDefault="002179FF" w:rsidP="003E00AF">
            <w:pPr>
              <w:jc w:val="both"/>
              <w:rPr>
                <w:rFonts w:eastAsia="Calibri"/>
                <w:szCs w:val="22"/>
              </w:rPr>
            </w:pPr>
          </w:p>
          <w:p w:rsidR="002179FF" w:rsidRPr="009D6935" w:rsidRDefault="002179FF" w:rsidP="003E00AF">
            <w:pPr>
              <w:jc w:val="center"/>
              <w:rPr>
                <w:rFonts w:eastAsia="Calibri"/>
                <w:szCs w:val="22"/>
              </w:rPr>
            </w:pPr>
          </w:p>
        </w:tc>
      </w:tr>
    </w:tbl>
    <w:p w:rsidR="002179FF" w:rsidRDefault="002179FF" w:rsidP="002179FF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2179FF" w:rsidRPr="00F402FD" w:rsidRDefault="002179FF" w:rsidP="002179FF">
      <w:pPr>
        <w:autoSpaceDE w:val="0"/>
        <w:autoSpaceDN w:val="0"/>
        <w:adjustRightInd w:val="0"/>
        <w:jc w:val="center"/>
        <w:rPr>
          <w:b/>
          <w:color w:val="000000"/>
        </w:rPr>
      </w:pPr>
      <w:r w:rsidRPr="00F402FD">
        <w:rPr>
          <w:b/>
          <w:color w:val="000000"/>
        </w:rPr>
        <w:lastRenderedPageBreak/>
        <w:t>Аннотация</w:t>
      </w:r>
    </w:p>
    <w:p w:rsidR="002179FF" w:rsidRPr="00F402FD" w:rsidRDefault="002179FF" w:rsidP="002179FF">
      <w:pPr>
        <w:autoSpaceDE w:val="0"/>
        <w:autoSpaceDN w:val="0"/>
        <w:adjustRightInd w:val="0"/>
        <w:ind w:firstLine="708"/>
        <w:jc w:val="both"/>
        <w:rPr>
          <w:color w:val="000000"/>
        </w:rPr>
      </w:pPr>
      <w:r w:rsidRPr="00F402FD">
        <w:rPr>
          <w:color w:val="000000"/>
        </w:rPr>
        <w:t xml:space="preserve">Руководство оператора – это документ, назначение которого — предоставить людям помощь в использовании некоторого программного продукта. </w:t>
      </w:r>
    </w:p>
    <w:p w:rsidR="002179FF" w:rsidRPr="00F402FD" w:rsidRDefault="002179FF" w:rsidP="002179FF">
      <w:pPr>
        <w:widowControl w:val="0"/>
        <w:autoSpaceDE w:val="0"/>
        <w:autoSpaceDN w:val="0"/>
        <w:adjustRightInd w:val="0"/>
        <w:jc w:val="both"/>
        <w:rPr>
          <w:b/>
        </w:rPr>
      </w:pPr>
      <w:r w:rsidRPr="00F402FD">
        <w:rPr>
          <w:color w:val="000000"/>
        </w:rPr>
        <w:t>Настоящее Руководство оператора предназначено для правильной организации работы с «</w:t>
      </w:r>
      <w:r w:rsidR="00703BC6">
        <w:t>Андроид</w:t>
      </w:r>
      <w:r w:rsidR="00703BC6" w:rsidRPr="00626C98">
        <w:t>-</w:t>
      </w:r>
      <w:r w:rsidR="00703BC6">
        <w:t>приложение "Зеленая волна для пешеходов"</w:t>
      </w:r>
      <w:r w:rsidRPr="00F402FD">
        <w:rPr>
          <w:color w:val="000000"/>
        </w:rPr>
        <w:t>». Руководство оператора для «</w:t>
      </w:r>
      <w:r w:rsidR="009D4106">
        <w:t>Андроид</w:t>
      </w:r>
      <w:r w:rsidR="009D4106" w:rsidRPr="00626C98">
        <w:t>-</w:t>
      </w:r>
      <w:r w:rsidR="009D4106">
        <w:t>приложение "Зеленая волна для пешеходов"</w:t>
      </w:r>
      <w:r w:rsidRPr="00F402FD">
        <w:rPr>
          <w:color w:val="000000"/>
        </w:rPr>
        <w:t xml:space="preserve">» содержит следующие разделы: «Назначение программы», «Условия выполнения программы», «Выполнение программы», «Сообщения оператору» и приложения [7]. </w:t>
      </w:r>
    </w:p>
    <w:p w:rsidR="002179FF" w:rsidRPr="00F402FD" w:rsidRDefault="002179FF" w:rsidP="002179FF">
      <w:pPr>
        <w:autoSpaceDE w:val="0"/>
        <w:autoSpaceDN w:val="0"/>
        <w:adjustRightInd w:val="0"/>
        <w:ind w:firstLine="708"/>
        <w:jc w:val="both"/>
        <w:rPr>
          <w:color w:val="000000"/>
        </w:rPr>
      </w:pPr>
      <w:r w:rsidRPr="00F402FD">
        <w:rPr>
          <w:color w:val="000000"/>
        </w:rPr>
        <w:t xml:space="preserve">В разделе «Назначение программы» указаны сведения о назначении программы и информация о функциях и принципе эксплуатации программы. </w:t>
      </w:r>
    </w:p>
    <w:p w:rsidR="002179FF" w:rsidRPr="00F402FD" w:rsidRDefault="002179FF" w:rsidP="002179FF">
      <w:pPr>
        <w:autoSpaceDE w:val="0"/>
        <w:autoSpaceDN w:val="0"/>
        <w:adjustRightInd w:val="0"/>
        <w:ind w:firstLine="708"/>
        <w:jc w:val="both"/>
        <w:rPr>
          <w:color w:val="000000"/>
        </w:rPr>
      </w:pPr>
      <w:r w:rsidRPr="00F402FD">
        <w:rPr>
          <w:color w:val="000000"/>
        </w:rPr>
        <w:t xml:space="preserve">Раздел «Условия выполнения программы» содержит информацию об условиях, необходимых для выполнения данной программы (минимальный состав аппаратурных и программных средств). </w:t>
      </w:r>
    </w:p>
    <w:p w:rsidR="002179FF" w:rsidRPr="00F402FD" w:rsidRDefault="002179FF" w:rsidP="002179FF">
      <w:pPr>
        <w:autoSpaceDE w:val="0"/>
        <w:autoSpaceDN w:val="0"/>
        <w:adjustRightInd w:val="0"/>
        <w:ind w:firstLine="708"/>
        <w:jc w:val="both"/>
        <w:rPr>
          <w:color w:val="000000"/>
        </w:rPr>
      </w:pPr>
      <w:r w:rsidRPr="00F402FD">
        <w:rPr>
          <w:color w:val="000000"/>
        </w:rPr>
        <w:t xml:space="preserve">Раздел «Выполнение программы» содержит последовательность действий оператора, обеспечивающих загрузку, запуск, выполнение и завершение программы, описание интерфейса, с помощью которого оператор осуществляет загрузку и управляет выполнением программы, а также реакция программы на эти команды. </w:t>
      </w:r>
    </w:p>
    <w:p w:rsidR="002179FF" w:rsidRPr="00F402FD" w:rsidRDefault="002179FF" w:rsidP="002179FF">
      <w:pPr>
        <w:autoSpaceDE w:val="0"/>
        <w:autoSpaceDN w:val="0"/>
        <w:adjustRightInd w:val="0"/>
        <w:ind w:firstLine="708"/>
        <w:jc w:val="both"/>
        <w:rPr>
          <w:color w:val="000000"/>
        </w:rPr>
      </w:pPr>
      <w:r w:rsidRPr="00F402FD">
        <w:rPr>
          <w:color w:val="000000"/>
        </w:rPr>
        <w:t xml:space="preserve">В разделе «Сообщения оператору» указаны тексты сообщений, выдаваемые в ходе выполнения программы, описание их содержания и соответствующие действия оператора. </w:t>
      </w:r>
    </w:p>
    <w:p w:rsidR="002179FF" w:rsidRPr="00F402FD" w:rsidRDefault="002179FF" w:rsidP="002179FF">
      <w:pPr>
        <w:autoSpaceDE w:val="0"/>
        <w:autoSpaceDN w:val="0"/>
        <w:adjustRightInd w:val="0"/>
        <w:ind w:firstLine="708"/>
        <w:jc w:val="both"/>
        <w:rPr>
          <w:color w:val="000000"/>
        </w:rPr>
      </w:pPr>
      <w:r w:rsidRPr="00F402FD">
        <w:rPr>
          <w:color w:val="000000"/>
        </w:rPr>
        <w:t xml:space="preserve">Настоящий документ разработан в соответствии с требованиями: </w:t>
      </w:r>
    </w:p>
    <w:p w:rsidR="002179FF" w:rsidRPr="00F402FD" w:rsidRDefault="002179FF" w:rsidP="002179FF">
      <w:pPr>
        <w:autoSpaceDE w:val="0"/>
        <w:autoSpaceDN w:val="0"/>
        <w:adjustRightInd w:val="0"/>
        <w:spacing w:after="27"/>
        <w:jc w:val="both"/>
        <w:rPr>
          <w:color w:val="000000"/>
        </w:rPr>
      </w:pPr>
      <w:r w:rsidRPr="00F402FD">
        <w:rPr>
          <w:color w:val="000000"/>
        </w:rPr>
        <w:t xml:space="preserve">1) ГОСТ 19.101-77 Виды программ и программных документов [1]; </w:t>
      </w:r>
    </w:p>
    <w:p w:rsidR="002179FF" w:rsidRPr="00F402FD" w:rsidRDefault="002179FF" w:rsidP="002179FF">
      <w:pPr>
        <w:autoSpaceDE w:val="0"/>
        <w:autoSpaceDN w:val="0"/>
        <w:adjustRightInd w:val="0"/>
        <w:spacing w:after="27"/>
        <w:jc w:val="both"/>
        <w:rPr>
          <w:color w:val="000000"/>
        </w:rPr>
      </w:pPr>
      <w:r w:rsidRPr="00F402FD">
        <w:rPr>
          <w:color w:val="000000"/>
        </w:rPr>
        <w:t xml:space="preserve">2) ГОСТ 19.102-77 Стадии разработки [2]; </w:t>
      </w:r>
    </w:p>
    <w:p w:rsidR="002179FF" w:rsidRPr="00F402FD" w:rsidRDefault="002179FF" w:rsidP="002179FF">
      <w:pPr>
        <w:autoSpaceDE w:val="0"/>
        <w:autoSpaceDN w:val="0"/>
        <w:adjustRightInd w:val="0"/>
        <w:spacing w:after="27"/>
        <w:jc w:val="both"/>
        <w:rPr>
          <w:color w:val="000000"/>
        </w:rPr>
      </w:pPr>
      <w:r w:rsidRPr="00F402FD">
        <w:rPr>
          <w:color w:val="000000"/>
        </w:rPr>
        <w:t xml:space="preserve">3) ГОСТ 19.103-77 Обозначения программ и программных документов [3]; </w:t>
      </w:r>
    </w:p>
    <w:p w:rsidR="002179FF" w:rsidRPr="00F402FD" w:rsidRDefault="002179FF" w:rsidP="002179FF">
      <w:pPr>
        <w:autoSpaceDE w:val="0"/>
        <w:autoSpaceDN w:val="0"/>
        <w:adjustRightInd w:val="0"/>
        <w:spacing w:after="27"/>
        <w:jc w:val="both"/>
        <w:rPr>
          <w:color w:val="000000"/>
        </w:rPr>
      </w:pPr>
      <w:r w:rsidRPr="00F402FD">
        <w:rPr>
          <w:color w:val="000000"/>
        </w:rPr>
        <w:t xml:space="preserve">4) ГОСТ 19.104-78 Основные надписи [4]; </w:t>
      </w:r>
    </w:p>
    <w:p w:rsidR="002179FF" w:rsidRPr="00F402FD" w:rsidRDefault="002179FF" w:rsidP="002179FF">
      <w:pPr>
        <w:autoSpaceDE w:val="0"/>
        <w:autoSpaceDN w:val="0"/>
        <w:adjustRightInd w:val="0"/>
        <w:spacing w:after="27"/>
        <w:jc w:val="both"/>
        <w:rPr>
          <w:color w:val="000000"/>
        </w:rPr>
      </w:pPr>
      <w:r w:rsidRPr="00F402FD">
        <w:rPr>
          <w:color w:val="000000"/>
        </w:rPr>
        <w:t xml:space="preserve">5) ГОСТ 19.105-78 Общие требования к программным документам [5]; </w:t>
      </w:r>
    </w:p>
    <w:p w:rsidR="002179FF" w:rsidRPr="00F402FD" w:rsidRDefault="002179FF" w:rsidP="002179FF">
      <w:pPr>
        <w:autoSpaceDE w:val="0"/>
        <w:autoSpaceDN w:val="0"/>
        <w:adjustRightInd w:val="0"/>
        <w:spacing w:after="27"/>
        <w:jc w:val="both"/>
        <w:rPr>
          <w:color w:val="000000"/>
        </w:rPr>
      </w:pPr>
      <w:r w:rsidRPr="00F402FD">
        <w:rPr>
          <w:color w:val="000000"/>
        </w:rPr>
        <w:t xml:space="preserve">6) ГОСТ 19.106-78 Требования к программным документам, выполненным печатным способом [6]; </w:t>
      </w:r>
    </w:p>
    <w:p w:rsidR="002179FF" w:rsidRPr="00F402FD" w:rsidRDefault="002179FF" w:rsidP="002179FF">
      <w:pPr>
        <w:autoSpaceDE w:val="0"/>
        <w:autoSpaceDN w:val="0"/>
        <w:adjustRightInd w:val="0"/>
        <w:jc w:val="both"/>
        <w:rPr>
          <w:color w:val="000000"/>
        </w:rPr>
      </w:pPr>
      <w:r w:rsidRPr="00F402FD">
        <w:rPr>
          <w:color w:val="000000"/>
        </w:rPr>
        <w:t xml:space="preserve">7) ГОСТ 19.505-79 Руководство оператора. Требования к содержанию и оформлению [7]. </w:t>
      </w:r>
    </w:p>
    <w:p w:rsidR="002179FF" w:rsidRPr="00D26E8B" w:rsidRDefault="002179FF" w:rsidP="002179FF">
      <w:pPr>
        <w:pStyle w:val="BodyText"/>
      </w:pPr>
    </w:p>
    <w:p w:rsidR="002179FF" w:rsidRPr="00FC181E" w:rsidRDefault="002179FF" w:rsidP="00F56985">
      <w:pPr>
        <w:pStyle w:val="a0"/>
        <w:rPr>
          <w:rFonts w:cs="BBNEGM+TimesNewRoman"/>
          <w:color w:val="000000"/>
          <w:sz w:val="22"/>
          <w:szCs w:val="22"/>
        </w:rPr>
      </w:pPr>
      <w:r w:rsidRPr="00FC181E">
        <w:rPr>
          <w:rFonts w:cs="BBNEGM+TimesNewRoman"/>
          <w:color w:val="000000"/>
          <w:sz w:val="22"/>
          <w:szCs w:val="22"/>
        </w:rPr>
        <w:t xml:space="preserve"> </w:t>
      </w:r>
    </w:p>
    <w:p w:rsidR="002179FF" w:rsidRDefault="002179FF" w:rsidP="002179FF">
      <w:pPr>
        <w:spacing w:after="160" w:line="259" w:lineRule="auto"/>
        <w:rPr>
          <w:sz w:val="28"/>
        </w:rPr>
      </w:pPr>
    </w:p>
    <w:p w:rsidR="002179FF" w:rsidRDefault="002179FF" w:rsidP="002179FF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  <w:bookmarkStart w:id="0" w:name="_GoBack"/>
      <w:bookmarkEnd w:id="0"/>
    </w:p>
    <w:p w:rsidR="002179FF" w:rsidRDefault="002179FF" w:rsidP="002179FF">
      <w:pPr>
        <w:jc w:val="center"/>
        <w:rPr>
          <w:sz w:val="28"/>
        </w:rPr>
      </w:pPr>
      <w:r w:rsidRPr="00996450">
        <w:rPr>
          <w:sz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Cs w:val="24"/>
        </w:rPr>
        <w:id w:val="-1968508114"/>
        <w:docPartObj>
          <w:docPartGallery w:val="Table of Contents"/>
          <w:docPartUnique/>
        </w:docPartObj>
      </w:sdtPr>
      <w:sdtEndPr>
        <w:rPr>
          <w:rStyle w:val="SubtleReference"/>
          <w:smallCaps/>
          <w:color w:val="000000" w:themeColor="text1"/>
        </w:rPr>
      </w:sdtEndPr>
      <w:sdtContent>
        <w:p w:rsidR="002179FF" w:rsidRPr="0046484E" w:rsidRDefault="002179FF" w:rsidP="002179FF">
          <w:pPr>
            <w:pStyle w:val="TOCHeading"/>
            <w:spacing w:line="360" w:lineRule="auto"/>
          </w:pPr>
        </w:p>
        <w:p w:rsidR="00637B6B" w:rsidRDefault="002179FF">
          <w:pPr>
            <w:pStyle w:val="TOC1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D838FB">
            <w:rPr>
              <w:rStyle w:val="SubtleReference"/>
              <w:color w:val="000000" w:themeColor="text1"/>
            </w:rPr>
            <w:fldChar w:fldCharType="begin"/>
          </w:r>
          <w:r w:rsidRPr="00D838FB">
            <w:rPr>
              <w:rStyle w:val="SubtleReference"/>
              <w:color w:val="000000" w:themeColor="text1"/>
            </w:rPr>
            <w:instrText xml:space="preserve"> TOC \o "1-3" \h \z \u </w:instrText>
          </w:r>
          <w:r w:rsidRPr="00D838FB">
            <w:rPr>
              <w:rStyle w:val="SubtleReference"/>
              <w:color w:val="000000" w:themeColor="text1"/>
            </w:rPr>
            <w:fldChar w:fldCharType="separate"/>
          </w:r>
          <w:hyperlink w:anchor="_Toc513383674" w:history="1">
            <w:r w:rsidR="00637B6B" w:rsidRPr="00725ED4">
              <w:rPr>
                <w:rStyle w:val="Hyperlink"/>
                <w:noProof/>
              </w:rPr>
              <w:t>1</w:t>
            </w:r>
            <w:r w:rsidR="00637B6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37B6B" w:rsidRPr="00725ED4">
              <w:rPr>
                <w:rStyle w:val="Hyperlink"/>
                <w:noProof/>
              </w:rPr>
              <w:t>НАЗНАЧЕНИЕ ПРОГРАММЫ</w:t>
            </w:r>
            <w:r w:rsidR="00637B6B">
              <w:rPr>
                <w:noProof/>
                <w:webHidden/>
              </w:rPr>
              <w:tab/>
            </w:r>
            <w:r w:rsidR="00637B6B">
              <w:rPr>
                <w:noProof/>
                <w:webHidden/>
              </w:rPr>
              <w:fldChar w:fldCharType="begin"/>
            </w:r>
            <w:r w:rsidR="00637B6B">
              <w:rPr>
                <w:noProof/>
                <w:webHidden/>
              </w:rPr>
              <w:instrText xml:space="preserve"> PAGEREF _Toc513383674 \h </w:instrText>
            </w:r>
            <w:r w:rsidR="00637B6B">
              <w:rPr>
                <w:noProof/>
                <w:webHidden/>
              </w:rPr>
            </w:r>
            <w:r w:rsidR="00637B6B">
              <w:rPr>
                <w:noProof/>
                <w:webHidden/>
              </w:rPr>
              <w:fldChar w:fldCharType="separate"/>
            </w:r>
            <w:r w:rsidR="00637B6B">
              <w:rPr>
                <w:noProof/>
                <w:webHidden/>
              </w:rPr>
              <w:t>4</w:t>
            </w:r>
            <w:r w:rsidR="00637B6B">
              <w:rPr>
                <w:noProof/>
                <w:webHidden/>
              </w:rPr>
              <w:fldChar w:fldCharType="end"/>
            </w:r>
          </w:hyperlink>
        </w:p>
        <w:p w:rsidR="00637B6B" w:rsidRDefault="00CC639E">
          <w:pPr>
            <w:pStyle w:val="TO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3383675" w:history="1">
            <w:r w:rsidR="00637B6B" w:rsidRPr="00725ED4">
              <w:rPr>
                <w:rStyle w:val="Hyperlink"/>
                <w:noProof/>
              </w:rPr>
              <w:t>1.1</w:t>
            </w:r>
            <w:r w:rsidR="00637B6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37B6B" w:rsidRPr="00725ED4">
              <w:rPr>
                <w:rStyle w:val="Hyperlink"/>
                <w:noProof/>
              </w:rPr>
              <w:t>Функциональное назначение</w:t>
            </w:r>
            <w:r w:rsidR="00637B6B">
              <w:rPr>
                <w:noProof/>
                <w:webHidden/>
              </w:rPr>
              <w:tab/>
            </w:r>
            <w:r w:rsidR="00637B6B">
              <w:rPr>
                <w:noProof/>
                <w:webHidden/>
              </w:rPr>
              <w:fldChar w:fldCharType="begin"/>
            </w:r>
            <w:r w:rsidR="00637B6B">
              <w:rPr>
                <w:noProof/>
                <w:webHidden/>
              </w:rPr>
              <w:instrText xml:space="preserve"> PAGEREF _Toc513383675 \h </w:instrText>
            </w:r>
            <w:r w:rsidR="00637B6B">
              <w:rPr>
                <w:noProof/>
                <w:webHidden/>
              </w:rPr>
            </w:r>
            <w:r w:rsidR="00637B6B">
              <w:rPr>
                <w:noProof/>
                <w:webHidden/>
              </w:rPr>
              <w:fldChar w:fldCharType="separate"/>
            </w:r>
            <w:r w:rsidR="00637B6B">
              <w:rPr>
                <w:noProof/>
                <w:webHidden/>
              </w:rPr>
              <w:t>4</w:t>
            </w:r>
            <w:r w:rsidR="00637B6B">
              <w:rPr>
                <w:noProof/>
                <w:webHidden/>
              </w:rPr>
              <w:fldChar w:fldCharType="end"/>
            </w:r>
          </w:hyperlink>
        </w:p>
        <w:p w:rsidR="00637B6B" w:rsidRDefault="00CC639E">
          <w:pPr>
            <w:pStyle w:val="TO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3383676" w:history="1">
            <w:r w:rsidR="00637B6B" w:rsidRPr="00725ED4">
              <w:rPr>
                <w:rStyle w:val="Hyperlink"/>
                <w:noProof/>
              </w:rPr>
              <w:t>1.2</w:t>
            </w:r>
            <w:r w:rsidR="00637B6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37B6B" w:rsidRPr="00725ED4">
              <w:rPr>
                <w:rStyle w:val="Hyperlink"/>
                <w:noProof/>
              </w:rPr>
              <w:t>Эксплуатационное назначение программы</w:t>
            </w:r>
            <w:r w:rsidR="00637B6B">
              <w:rPr>
                <w:noProof/>
                <w:webHidden/>
              </w:rPr>
              <w:tab/>
            </w:r>
            <w:r w:rsidR="00637B6B">
              <w:rPr>
                <w:noProof/>
                <w:webHidden/>
              </w:rPr>
              <w:fldChar w:fldCharType="begin"/>
            </w:r>
            <w:r w:rsidR="00637B6B">
              <w:rPr>
                <w:noProof/>
                <w:webHidden/>
              </w:rPr>
              <w:instrText xml:space="preserve"> PAGEREF _Toc513383676 \h </w:instrText>
            </w:r>
            <w:r w:rsidR="00637B6B">
              <w:rPr>
                <w:noProof/>
                <w:webHidden/>
              </w:rPr>
            </w:r>
            <w:r w:rsidR="00637B6B">
              <w:rPr>
                <w:noProof/>
                <w:webHidden/>
              </w:rPr>
              <w:fldChar w:fldCharType="separate"/>
            </w:r>
            <w:r w:rsidR="00637B6B">
              <w:rPr>
                <w:noProof/>
                <w:webHidden/>
              </w:rPr>
              <w:t>4</w:t>
            </w:r>
            <w:r w:rsidR="00637B6B">
              <w:rPr>
                <w:noProof/>
                <w:webHidden/>
              </w:rPr>
              <w:fldChar w:fldCharType="end"/>
            </w:r>
          </w:hyperlink>
        </w:p>
        <w:p w:rsidR="00637B6B" w:rsidRDefault="00CC639E">
          <w:pPr>
            <w:pStyle w:val="TO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3383677" w:history="1">
            <w:r w:rsidR="00637B6B" w:rsidRPr="00725ED4">
              <w:rPr>
                <w:rStyle w:val="Hyperlink"/>
                <w:noProof/>
              </w:rPr>
              <w:t>1.3</w:t>
            </w:r>
            <w:r w:rsidR="00637B6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37B6B" w:rsidRPr="00725ED4">
              <w:rPr>
                <w:rStyle w:val="Hyperlink"/>
                <w:noProof/>
              </w:rPr>
              <w:t>Состав функций</w:t>
            </w:r>
            <w:r w:rsidR="00637B6B">
              <w:rPr>
                <w:noProof/>
                <w:webHidden/>
              </w:rPr>
              <w:tab/>
            </w:r>
            <w:r w:rsidR="00637B6B">
              <w:rPr>
                <w:noProof/>
                <w:webHidden/>
              </w:rPr>
              <w:fldChar w:fldCharType="begin"/>
            </w:r>
            <w:r w:rsidR="00637B6B">
              <w:rPr>
                <w:noProof/>
                <w:webHidden/>
              </w:rPr>
              <w:instrText xml:space="preserve"> PAGEREF _Toc513383677 \h </w:instrText>
            </w:r>
            <w:r w:rsidR="00637B6B">
              <w:rPr>
                <w:noProof/>
                <w:webHidden/>
              </w:rPr>
            </w:r>
            <w:r w:rsidR="00637B6B">
              <w:rPr>
                <w:noProof/>
                <w:webHidden/>
              </w:rPr>
              <w:fldChar w:fldCharType="separate"/>
            </w:r>
            <w:r w:rsidR="00637B6B">
              <w:rPr>
                <w:noProof/>
                <w:webHidden/>
              </w:rPr>
              <w:t>4</w:t>
            </w:r>
            <w:r w:rsidR="00637B6B">
              <w:rPr>
                <w:noProof/>
                <w:webHidden/>
              </w:rPr>
              <w:fldChar w:fldCharType="end"/>
            </w:r>
          </w:hyperlink>
        </w:p>
        <w:p w:rsidR="00637B6B" w:rsidRDefault="00CC639E">
          <w:pPr>
            <w:pStyle w:val="TOC1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3383678" w:history="1">
            <w:r w:rsidR="00637B6B" w:rsidRPr="00725ED4">
              <w:rPr>
                <w:rStyle w:val="Hyperlink"/>
                <w:noProof/>
              </w:rPr>
              <w:t>2</w:t>
            </w:r>
            <w:r w:rsidR="00637B6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37B6B" w:rsidRPr="00725ED4">
              <w:rPr>
                <w:rStyle w:val="Hyperlink"/>
                <w:noProof/>
              </w:rPr>
              <w:t>УСЛОВИЯ ВЫПОЛНЕНИЯ ПРОГРАММЫ</w:t>
            </w:r>
            <w:r w:rsidR="00637B6B">
              <w:rPr>
                <w:noProof/>
                <w:webHidden/>
              </w:rPr>
              <w:tab/>
            </w:r>
            <w:r w:rsidR="00637B6B">
              <w:rPr>
                <w:noProof/>
                <w:webHidden/>
              </w:rPr>
              <w:fldChar w:fldCharType="begin"/>
            </w:r>
            <w:r w:rsidR="00637B6B">
              <w:rPr>
                <w:noProof/>
                <w:webHidden/>
              </w:rPr>
              <w:instrText xml:space="preserve"> PAGEREF _Toc513383678 \h </w:instrText>
            </w:r>
            <w:r w:rsidR="00637B6B">
              <w:rPr>
                <w:noProof/>
                <w:webHidden/>
              </w:rPr>
            </w:r>
            <w:r w:rsidR="00637B6B">
              <w:rPr>
                <w:noProof/>
                <w:webHidden/>
              </w:rPr>
              <w:fldChar w:fldCharType="separate"/>
            </w:r>
            <w:r w:rsidR="00637B6B">
              <w:rPr>
                <w:noProof/>
                <w:webHidden/>
              </w:rPr>
              <w:t>5</w:t>
            </w:r>
            <w:r w:rsidR="00637B6B">
              <w:rPr>
                <w:noProof/>
                <w:webHidden/>
              </w:rPr>
              <w:fldChar w:fldCharType="end"/>
            </w:r>
          </w:hyperlink>
        </w:p>
        <w:p w:rsidR="00637B6B" w:rsidRDefault="00CC639E">
          <w:pPr>
            <w:pStyle w:val="TO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3383679" w:history="1">
            <w:r w:rsidR="00637B6B" w:rsidRPr="00725ED4">
              <w:rPr>
                <w:rStyle w:val="Hyperlink"/>
                <w:noProof/>
              </w:rPr>
              <w:t>2.1</w:t>
            </w:r>
            <w:r w:rsidR="00637B6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37B6B" w:rsidRPr="00725ED4">
              <w:rPr>
                <w:rStyle w:val="Hyperlink"/>
                <w:noProof/>
              </w:rPr>
              <w:t>Минимальный состав аппаратных средств</w:t>
            </w:r>
            <w:r w:rsidR="00637B6B">
              <w:rPr>
                <w:noProof/>
                <w:webHidden/>
              </w:rPr>
              <w:tab/>
            </w:r>
            <w:r w:rsidR="00637B6B">
              <w:rPr>
                <w:noProof/>
                <w:webHidden/>
              </w:rPr>
              <w:fldChar w:fldCharType="begin"/>
            </w:r>
            <w:r w:rsidR="00637B6B">
              <w:rPr>
                <w:noProof/>
                <w:webHidden/>
              </w:rPr>
              <w:instrText xml:space="preserve"> PAGEREF _Toc513383679 \h </w:instrText>
            </w:r>
            <w:r w:rsidR="00637B6B">
              <w:rPr>
                <w:noProof/>
                <w:webHidden/>
              </w:rPr>
            </w:r>
            <w:r w:rsidR="00637B6B">
              <w:rPr>
                <w:noProof/>
                <w:webHidden/>
              </w:rPr>
              <w:fldChar w:fldCharType="separate"/>
            </w:r>
            <w:r w:rsidR="00637B6B">
              <w:rPr>
                <w:noProof/>
                <w:webHidden/>
              </w:rPr>
              <w:t>5</w:t>
            </w:r>
            <w:r w:rsidR="00637B6B">
              <w:rPr>
                <w:noProof/>
                <w:webHidden/>
              </w:rPr>
              <w:fldChar w:fldCharType="end"/>
            </w:r>
          </w:hyperlink>
        </w:p>
        <w:p w:rsidR="00637B6B" w:rsidRDefault="00CC639E">
          <w:pPr>
            <w:pStyle w:val="TO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3383680" w:history="1">
            <w:r w:rsidR="00637B6B" w:rsidRPr="00725ED4">
              <w:rPr>
                <w:rStyle w:val="Hyperlink"/>
                <w:noProof/>
              </w:rPr>
              <w:t>2.2</w:t>
            </w:r>
            <w:r w:rsidR="00637B6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37B6B" w:rsidRPr="00725ED4">
              <w:rPr>
                <w:rStyle w:val="Hyperlink"/>
                <w:noProof/>
              </w:rPr>
              <w:t>Минимальный состав программных средств</w:t>
            </w:r>
            <w:r w:rsidR="00637B6B">
              <w:rPr>
                <w:noProof/>
                <w:webHidden/>
              </w:rPr>
              <w:tab/>
            </w:r>
            <w:r w:rsidR="00637B6B">
              <w:rPr>
                <w:noProof/>
                <w:webHidden/>
              </w:rPr>
              <w:fldChar w:fldCharType="begin"/>
            </w:r>
            <w:r w:rsidR="00637B6B">
              <w:rPr>
                <w:noProof/>
                <w:webHidden/>
              </w:rPr>
              <w:instrText xml:space="preserve"> PAGEREF _Toc513383680 \h </w:instrText>
            </w:r>
            <w:r w:rsidR="00637B6B">
              <w:rPr>
                <w:noProof/>
                <w:webHidden/>
              </w:rPr>
            </w:r>
            <w:r w:rsidR="00637B6B">
              <w:rPr>
                <w:noProof/>
                <w:webHidden/>
              </w:rPr>
              <w:fldChar w:fldCharType="separate"/>
            </w:r>
            <w:r w:rsidR="00637B6B">
              <w:rPr>
                <w:noProof/>
                <w:webHidden/>
              </w:rPr>
              <w:t>5</w:t>
            </w:r>
            <w:r w:rsidR="00637B6B">
              <w:rPr>
                <w:noProof/>
                <w:webHidden/>
              </w:rPr>
              <w:fldChar w:fldCharType="end"/>
            </w:r>
          </w:hyperlink>
        </w:p>
        <w:p w:rsidR="00637B6B" w:rsidRDefault="00CC639E">
          <w:pPr>
            <w:pStyle w:val="TO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3383681" w:history="1">
            <w:r w:rsidR="00637B6B" w:rsidRPr="00725ED4">
              <w:rPr>
                <w:rStyle w:val="Hyperlink"/>
                <w:noProof/>
              </w:rPr>
              <w:t>2.3</w:t>
            </w:r>
            <w:r w:rsidR="00637B6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37B6B" w:rsidRPr="00725ED4">
              <w:rPr>
                <w:rStyle w:val="Hyperlink"/>
                <w:noProof/>
              </w:rPr>
              <w:t>Требования к персоналу (пользователю)</w:t>
            </w:r>
            <w:r w:rsidR="00637B6B">
              <w:rPr>
                <w:noProof/>
                <w:webHidden/>
              </w:rPr>
              <w:tab/>
            </w:r>
            <w:r w:rsidR="00637B6B">
              <w:rPr>
                <w:noProof/>
                <w:webHidden/>
              </w:rPr>
              <w:fldChar w:fldCharType="begin"/>
            </w:r>
            <w:r w:rsidR="00637B6B">
              <w:rPr>
                <w:noProof/>
                <w:webHidden/>
              </w:rPr>
              <w:instrText xml:space="preserve"> PAGEREF _Toc513383681 \h </w:instrText>
            </w:r>
            <w:r w:rsidR="00637B6B">
              <w:rPr>
                <w:noProof/>
                <w:webHidden/>
              </w:rPr>
            </w:r>
            <w:r w:rsidR="00637B6B">
              <w:rPr>
                <w:noProof/>
                <w:webHidden/>
              </w:rPr>
              <w:fldChar w:fldCharType="separate"/>
            </w:r>
            <w:r w:rsidR="00637B6B">
              <w:rPr>
                <w:noProof/>
                <w:webHidden/>
              </w:rPr>
              <w:t>5</w:t>
            </w:r>
            <w:r w:rsidR="00637B6B">
              <w:rPr>
                <w:noProof/>
                <w:webHidden/>
              </w:rPr>
              <w:fldChar w:fldCharType="end"/>
            </w:r>
          </w:hyperlink>
        </w:p>
        <w:p w:rsidR="00637B6B" w:rsidRDefault="00CC639E">
          <w:pPr>
            <w:pStyle w:val="TOC1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3383682" w:history="1">
            <w:r w:rsidR="00637B6B" w:rsidRPr="00725ED4">
              <w:rPr>
                <w:rStyle w:val="Hyperlink"/>
                <w:noProof/>
              </w:rPr>
              <w:t>3</w:t>
            </w:r>
            <w:r w:rsidR="00637B6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37B6B" w:rsidRPr="00725ED4">
              <w:rPr>
                <w:rStyle w:val="Hyperlink"/>
                <w:noProof/>
              </w:rPr>
              <w:t>ВЫПОЛНЕНИЕ ПРОГРАММЫ</w:t>
            </w:r>
            <w:r w:rsidR="00637B6B">
              <w:rPr>
                <w:noProof/>
                <w:webHidden/>
              </w:rPr>
              <w:tab/>
            </w:r>
            <w:r w:rsidR="00637B6B">
              <w:rPr>
                <w:noProof/>
                <w:webHidden/>
              </w:rPr>
              <w:fldChar w:fldCharType="begin"/>
            </w:r>
            <w:r w:rsidR="00637B6B">
              <w:rPr>
                <w:noProof/>
                <w:webHidden/>
              </w:rPr>
              <w:instrText xml:space="preserve"> PAGEREF _Toc513383682 \h </w:instrText>
            </w:r>
            <w:r w:rsidR="00637B6B">
              <w:rPr>
                <w:noProof/>
                <w:webHidden/>
              </w:rPr>
            </w:r>
            <w:r w:rsidR="00637B6B">
              <w:rPr>
                <w:noProof/>
                <w:webHidden/>
              </w:rPr>
              <w:fldChar w:fldCharType="separate"/>
            </w:r>
            <w:r w:rsidR="00637B6B">
              <w:rPr>
                <w:noProof/>
                <w:webHidden/>
              </w:rPr>
              <w:t>6</w:t>
            </w:r>
            <w:r w:rsidR="00637B6B">
              <w:rPr>
                <w:noProof/>
                <w:webHidden/>
              </w:rPr>
              <w:fldChar w:fldCharType="end"/>
            </w:r>
          </w:hyperlink>
        </w:p>
        <w:p w:rsidR="00637B6B" w:rsidRDefault="00CC639E">
          <w:pPr>
            <w:pStyle w:val="TO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3383683" w:history="1">
            <w:r w:rsidR="00637B6B" w:rsidRPr="00725ED4">
              <w:rPr>
                <w:rStyle w:val="Hyperlink"/>
                <w:noProof/>
              </w:rPr>
              <w:t>3.1</w:t>
            </w:r>
            <w:r w:rsidR="00637B6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37B6B" w:rsidRPr="00725ED4">
              <w:rPr>
                <w:rStyle w:val="Hyperlink"/>
                <w:noProof/>
              </w:rPr>
              <w:t>Установка программы</w:t>
            </w:r>
            <w:r w:rsidR="00637B6B">
              <w:rPr>
                <w:noProof/>
                <w:webHidden/>
              </w:rPr>
              <w:tab/>
            </w:r>
            <w:r w:rsidR="00637B6B">
              <w:rPr>
                <w:noProof/>
                <w:webHidden/>
              </w:rPr>
              <w:fldChar w:fldCharType="begin"/>
            </w:r>
            <w:r w:rsidR="00637B6B">
              <w:rPr>
                <w:noProof/>
                <w:webHidden/>
              </w:rPr>
              <w:instrText xml:space="preserve"> PAGEREF _Toc513383683 \h </w:instrText>
            </w:r>
            <w:r w:rsidR="00637B6B">
              <w:rPr>
                <w:noProof/>
                <w:webHidden/>
              </w:rPr>
            </w:r>
            <w:r w:rsidR="00637B6B">
              <w:rPr>
                <w:noProof/>
                <w:webHidden/>
              </w:rPr>
              <w:fldChar w:fldCharType="separate"/>
            </w:r>
            <w:r w:rsidR="00637B6B">
              <w:rPr>
                <w:noProof/>
                <w:webHidden/>
              </w:rPr>
              <w:t>6</w:t>
            </w:r>
            <w:r w:rsidR="00637B6B">
              <w:rPr>
                <w:noProof/>
                <w:webHidden/>
              </w:rPr>
              <w:fldChar w:fldCharType="end"/>
            </w:r>
          </w:hyperlink>
        </w:p>
        <w:p w:rsidR="00637B6B" w:rsidRDefault="00CC639E">
          <w:pPr>
            <w:pStyle w:val="TO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3383684" w:history="1">
            <w:r w:rsidR="00637B6B" w:rsidRPr="00725ED4">
              <w:rPr>
                <w:rStyle w:val="Hyperlink"/>
                <w:noProof/>
              </w:rPr>
              <w:t>3.2</w:t>
            </w:r>
            <w:r w:rsidR="00637B6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37B6B" w:rsidRPr="00725ED4">
              <w:rPr>
                <w:rStyle w:val="Hyperlink"/>
                <w:noProof/>
              </w:rPr>
              <w:t>Разрешение на использование геолокации</w:t>
            </w:r>
            <w:r w:rsidR="00637B6B">
              <w:rPr>
                <w:noProof/>
                <w:webHidden/>
              </w:rPr>
              <w:tab/>
            </w:r>
            <w:r w:rsidR="00637B6B">
              <w:rPr>
                <w:noProof/>
                <w:webHidden/>
              </w:rPr>
              <w:fldChar w:fldCharType="begin"/>
            </w:r>
            <w:r w:rsidR="00637B6B">
              <w:rPr>
                <w:noProof/>
                <w:webHidden/>
              </w:rPr>
              <w:instrText xml:space="preserve"> PAGEREF _Toc513383684 \h </w:instrText>
            </w:r>
            <w:r w:rsidR="00637B6B">
              <w:rPr>
                <w:noProof/>
                <w:webHidden/>
              </w:rPr>
            </w:r>
            <w:r w:rsidR="00637B6B">
              <w:rPr>
                <w:noProof/>
                <w:webHidden/>
              </w:rPr>
              <w:fldChar w:fldCharType="separate"/>
            </w:r>
            <w:r w:rsidR="00637B6B">
              <w:rPr>
                <w:noProof/>
                <w:webHidden/>
              </w:rPr>
              <w:t>6</w:t>
            </w:r>
            <w:r w:rsidR="00637B6B">
              <w:rPr>
                <w:noProof/>
                <w:webHidden/>
              </w:rPr>
              <w:fldChar w:fldCharType="end"/>
            </w:r>
          </w:hyperlink>
        </w:p>
        <w:p w:rsidR="00637B6B" w:rsidRDefault="00CC639E">
          <w:pPr>
            <w:pStyle w:val="TO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3383685" w:history="1">
            <w:r w:rsidR="00637B6B" w:rsidRPr="00725ED4">
              <w:rPr>
                <w:rStyle w:val="Hyperlink"/>
                <w:noProof/>
              </w:rPr>
              <w:t>3.3</w:t>
            </w:r>
            <w:r w:rsidR="00637B6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37B6B" w:rsidRPr="00725ED4">
              <w:rPr>
                <w:rStyle w:val="Hyperlink"/>
                <w:noProof/>
              </w:rPr>
              <w:t>Отображение информации в главном окне</w:t>
            </w:r>
            <w:r w:rsidR="00637B6B">
              <w:rPr>
                <w:noProof/>
                <w:webHidden/>
              </w:rPr>
              <w:tab/>
            </w:r>
            <w:r w:rsidR="00637B6B">
              <w:rPr>
                <w:noProof/>
                <w:webHidden/>
              </w:rPr>
              <w:fldChar w:fldCharType="begin"/>
            </w:r>
            <w:r w:rsidR="00637B6B">
              <w:rPr>
                <w:noProof/>
                <w:webHidden/>
              </w:rPr>
              <w:instrText xml:space="preserve"> PAGEREF _Toc513383685 \h </w:instrText>
            </w:r>
            <w:r w:rsidR="00637B6B">
              <w:rPr>
                <w:noProof/>
                <w:webHidden/>
              </w:rPr>
            </w:r>
            <w:r w:rsidR="00637B6B">
              <w:rPr>
                <w:noProof/>
                <w:webHidden/>
              </w:rPr>
              <w:fldChar w:fldCharType="separate"/>
            </w:r>
            <w:r w:rsidR="00637B6B">
              <w:rPr>
                <w:noProof/>
                <w:webHidden/>
              </w:rPr>
              <w:t>6</w:t>
            </w:r>
            <w:r w:rsidR="00637B6B">
              <w:rPr>
                <w:noProof/>
                <w:webHidden/>
              </w:rPr>
              <w:fldChar w:fldCharType="end"/>
            </w:r>
          </w:hyperlink>
        </w:p>
        <w:p w:rsidR="00637B6B" w:rsidRDefault="00CC639E">
          <w:pPr>
            <w:pStyle w:val="TO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3383686" w:history="1">
            <w:r w:rsidR="00637B6B" w:rsidRPr="00725ED4">
              <w:rPr>
                <w:rStyle w:val="Hyperlink"/>
                <w:noProof/>
              </w:rPr>
              <w:t>3.4</w:t>
            </w:r>
            <w:r w:rsidR="00637B6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37B6B" w:rsidRPr="00725ED4">
              <w:rPr>
                <w:rStyle w:val="Hyperlink"/>
                <w:noProof/>
              </w:rPr>
              <w:t>Отображение светофоров на карте</w:t>
            </w:r>
            <w:r w:rsidR="00637B6B">
              <w:rPr>
                <w:noProof/>
                <w:webHidden/>
              </w:rPr>
              <w:tab/>
            </w:r>
            <w:r w:rsidR="00637B6B">
              <w:rPr>
                <w:noProof/>
                <w:webHidden/>
              </w:rPr>
              <w:fldChar w:fldCharType="begin"/>
            </w:r>
            <w:r w:rsidR="00637B6B">
              <w:rPr>
                <w:noProof/>
                <w:webHidden/>
              </w:rPr>
              <w:instrText xml:space="preserve"> PAGEREF _Toc513383686 \h </w:instrText>
            </w:r>
            <w:r w:rsidR="00637B6B">
              <w:rPr>
                <w:noProof/>
                <w:webHidden/>
              </w:rPr>
            </w:r>
            <w:r w:rsidR="00637B6B">
              <w:rPr>
                <w:noProof/>
                <w:webHidden/>
              </w:rPr>
              <w:fldChar w:fldCharType="separate"/>
            </w:r>
            <w:r w:rsidR="00637B6B">
              <w:rPr>
                <w:noProof/>
                <w:webHidden/>
              </w:rPr>
              <w:t>7</w:t>
            </w:r>
            <w:r w:rsidR="00637B6B">
              <w:rPr>
                <w:noProof/>
                <w:webHidden/>
              </w:rPr>
              <w:fldChar w:fldCharType="end"/>
            </w:r>
          </w:hyperlink>
        </w:p>
        <w:p w:rsidR="00637B6B" w:rsidRDefault="00CC639E">
          <w:pPr>
            <w:pStyle w:val="TO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3383687" w:history="1">
            <w:r w:rsidR="00637B6B" w:rsidRPr="00725ED4">
              <w:rPr>
                <w:rStyle w:val="Hyperlink"/>
                <w:noProof/>
              </w:rPr>
              <w:t>3.5</w:t>
            </w:r>
            <w:r w:rsidR="00637B6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37B6B" w:rsidRPr="00725ED4">
              <w:rPr>
                <w:rStyle w:val="Hyperlink"/>
                <w:noProof/>
              </w:rPr>
              <w:t>Настройки светофора</w:t>
            </w:r>
            <w:r w:rsidR="00637B6B">
              <w:rPr>
                <w:noProof/>
                <w:webHidden/>
              </w:rPr>
              <w:tab/>
            </w:r>
            <w:r w:rsidR="00637B6B">
              <w:rPr>
                <w:noProof/>
                <w:webHidden/>
              </w:rPr>
              <w:fldChar w:fldCharType="begin"/>
            </w:r>
            <w:r w:rsidR="00637B6B">
              <w:rPr>
                <w:noProof/>
                <w:webHidden/>
              </w:rPr>
              <w:instrText xml:space="preserve"> PAGEREF _Toc513383687 \h </w:instrText>
            </w:r>
            <w:r w:rsidR="00637B6B">
              <w:rPr>
                <w:noProof/>
                <w:webHidden/>
              </w:rPr>
            </w:r>
            <w:r w:rsidR="00637B6B">
              <w:rPr>
                <w:noProof/>
                <w:webHidden/>
              </w:rPr>
              <w:fldChar w:fldCharType="separate"/>
            </w:r>
            <w:r w:rsidR="00637B6B">
              <w:rPr>
                <w:noProof/>
                <w:webHidden/>
              </w:rPr>
              <w:t>9</w:t>
            </w:r>
            <w:r w:rsidR="00637B6B">
              <w:rPr>
                <w:noProof/>
                <w:webHidden/>
              </w:rPr>
              <w:fldChar w:fldCharType="end"/>
            </w:r>
          </w:hyperlink>
        </w:p>
        <w:p w:rsidR="00637B6B" w:rsidRDefault="00CC639E">
          <w:pPr>
            <w:pStyle w:val="TO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3383688" w:history="1">
            <w:r w:rsidR="00637B6B" w:rsidRPr="00725ED4">
              <w:rPr>
                <w:rStyle w:val="Hyperlink"/>
                <w:noProof/>
              </w:rPr>
              <w:t>3.6</w:t>
            </w:r>
            <w:r w:rsidR="00637B6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37B6B" w:rsidRPr="00725ED4">
              <w:rPr>
                <w:rStyle w:val="Hyperlink"/>
                <w:noProof/>
              </w:rPr>
              <w:t>Добавление светофоров</w:t>
            </w:r>
            <w:r w:rsidR="00637B6B">
              <w:rPr>
                <w:noProof/>
                <w:webHidden/>
              </w:rPr>
              <w:tab/>
            </w:r>
            <w:r w:rsidR="00637B6B">
              <w:rPr>
                <w:noProof/>
                <w:webHidden/>
              </w:rPr>
              <w:fldChar w:fldCharType="begin"/>
            </w:r>
            <w:r w:rsidR="00637B6B">
              <w:rPr>
                <w:noProof/>
                <w:webHidden/>
              </w:rPr>
              <w:instrText xml:space="preserve"> PAGEREF _Toc513383688 \h </w:instrText>
            </w:r>
            <w:r w:rsidR="00637B6B">
              <w:rPr>
                <w:noProof/>
                <w:webHidden/>
              </w:rPr>
            </w:r>
            <w:r w:rsidR="00637B6B">
              <w:rPr>
                <w:noProof/>
                <w:webHidden/>
              </w:rPr>
              <w:fldChar w:fldCharType="separate"/>
            </w:r>
            <w:r w:rsidR="00637B6B">
              <w:rPr>
                <w:noProof/>
                <w:webHidden/>
              </w:rPr>
              <w:t>10</w:t>
            </w:r>
            <w:r w:rsidR="00637B6B">
              <w:rPr>
                <w:noProof/>
                <w:webHidden/>
              </w:rPr>
              <w:fldChar w:fldCharType="end"/>
            </w:r>
          </w:hyperlink>
        </w:p>
        <w:p w:rsidR="00637B6B" w:rsidRDefault="00CC639E">
          <w:pPr>
            <w:pStyle w:val="TO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3383689" w:history="1">
            <w:r w:rsidR="00637B6B" w:rsidRPr="00725ED4">
              <w:rPr>
                <w:rStyle w:val="Hyperlink"/>
                <w:noProof/>
              </w:rPr>
              <w:t>3.7</w:t>
            </w:r>
            <w:r w:rsidR="00637B6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37B6B" w:rsidRPr="00725ED4">
              <w:rPr>
                <w:rStyle w:val="Hyperlink"/>
                <w:noProof/>
              </w:rPr>
              <w:t>Выход из программы</w:t>
            </w:r>
            <w:r w:rsidR="00637B6B">
              <w:rPr>
                <w:noProof/>
                <w:webHidden/>
              </w:rPr>
              <w:tab/>
            </w:r>
            <w:r w:rsidR="00637B6B">
              <w:rPr>
                <w:noProof/>
                <w:webHidden/>
              </w:rPr>
              <w:fldChar w:fldCharType="begin"/>
            </w:r>
            <w:r w:rsidR="00637B6B">
              <w:rPr>
                <w:noProof/>
                <w:webHidden/>
              </w:rPr>
              <w:instrText xml:space="preserve"> PAGEREF _Toc513383689 \h </w:instrText>
            </w:r>
            <w:r w:rsidR="00637B6B">
              <w:rPr>
                <w:noProof/>
                <w:webHidden/>
              </w:rPr>
            </w:r>
            <w:r w:rsidR="00637B6B">
              <w:rPr>
                <w:noProof/>
                <w:webHidden/>
              </w:rPr>
              <w:fldChar w:fldCharType="separate"/>
            </w:r>
            <w:r w:rsidR="00637B6B">
              <w:rPr>
                <w:noProof/>
                <w:webHidden/>
              </w:rPr>
              <w:t>11</w:t>
            </w:r>
            <w:r w:rsidR="00637B6B">
              <w:rPr>
                <w:noProof/>
                <w:webHidden/>
              </w:rPr>
              <w:fldChar w:fldCharType="end"/>
            </w:r>
          </w:hyperlink>
        </w:p>
        <w:p w:rsidR="00637B6B" w:rsidRDefault="00CC639E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13383690" w:history="1">
            <w:r w:rsidR="00637B6B" w:rsidRPr="00725ED4">
              <w:rPr>
                <w:rStyle w:val="Hyperlink"/>
                <w:noProof/>
              </w:rPr>
              <w:t>ПРИЛОЖЕНИЕ 1</w:t>
            </w:r>
            <w:r w:rsidR="00637B6B">
              <w:rPr>
                <w:noProof/>
                <w:webHidden/>
              </w:rPr>
              <w:tab/>
            </w:r>
            <w:r w:rsidR="00637B6B">
              <w:rPr>
                <w:noProof/>
                <w:webHidden/>
              </w:rPr>
              <w:fldChar w:fldCharType="begin"/>
            </w:r>
            <w:r w:rsidR="00637B6B">
              <w:rPr>
                <w:noProof/>
                <w:webHidden/>
              </w:rPr>
              <w:instrText xml:space="preserve"> PAGEREF _Toc513383690 \h </w:instrText>
            </w:r>
            <w:r w:rsidR="00637B6B">
              <w:rPr>
                <w:noProof/>
                <w:webHidden/>
              </w:rPr>
            </w:r>
            <w:r w:rsidR="00637B6B">
              <w:rPr>
                <w:noProof/>
                <w:webHidden/>
              </w:rPr>
              <w:fldChar w:fldCharType="separate"/>
            </w:r>
            <w:r w:rsidR="00637B6B">
              <w:rPr>
                <w:noProof/>
                <w:webHidden/>
              </w:rPr>
              <w:t>12</w:t>
            </w:r>
            <w:r w:rsidR="00637B6B">
              <w:rPr>
                <w:noProof/>
                <w:webHidden/>
              </w:rPr>
              <w:fldChar w:fldCharType="end"/>
            </w:r>
          </w:hyperlink>
        </w:p>
        <w:p w:rsidR="002179FF" w:rsidRPr="00D838FB" w:rsidRDefault="002179FF" w:rsidP="002179FF">
          <w:pPr>
            <w:spacing w:line="360" w:lineRule="auto"/>
            <w:rPr>
              <w:rStyle w:val="SubtleReference"/>
              <w:color w:val="000000" w:themeColor="text1"/>
            </w:rPr>
          </w:pPr>
          <w:r w:rsidRPr="00D838FB">
            <w:rPr>
              <w:rStyle w:val="SubtleReference"/>
              <w:color w:val="000000" w:themeColor="text1"/>
            </w:rPr>
            <w:fldChar w:fldCharType="end"/>
          </w:r>
        </w:p>
      </w:sdtContent>
    </w:sdt>
    <w:p w:rsidR="002179FF" w:rsidRDefault="002179FF" w:rsidP="002179FF">
      <w:pPr>
        <w:jc w:val="center"/>
        <w:rPr>
          <w:sz w:val="28"/>
        </w:rPr>
      </w:pPr>
    </w:p>
    <w:p w:rsidR="002179FF" w:rsidRDefault="002179FF" w:rsidP="002179FF">
      <w:pPr>
        <w:jc w:val="center"/>
        <w:rPr>
          <w:sz w:val="28"/>
        </w:rPr>
      </w:pPr>
    </w:p>
    <w:p w:rsidR="002179FF" w:rsidRPr="00B341A2" w:rsidRDefault="002179FF" w:rsidP="002179FF">
      <w:pPr>
        <w:spacing w:after="160" w:line="259" w:lineRule="auto"/>
        <w:rPr>
          <w:sz w:val="28"/>
          <w:lang w:val="en-US"/>
        </w:rPr>
      </w:pPr>
      <w:r>
        <w:rPr>
          <w:sz w:val="28"/>
        </w:rPr>
        <w:br w:type="page"/>
      </w:r>
    </w:p>
    <w:p w:rsidR="002179FF" w:rsidRDefault="002179FF" w:rsidP="002179FF">
      <w:pPr>
        <w:pStyle w:val="Heading1"/>
        <w:jc w:val="center"/>
      </w:pPr>
      <w:bookmarkStart w:id="1" w:name="_Toc513383674"/>
      <w:r w:rsidRPr="00996450">
        <w:lastRenderedPageBreak/>
        <w:t xml:space="preserve">НАЗНАЧЕНИЕ </w:t>
      </w:r>
      <w:r w:rsidRPr="000558BA">
        <w:t>ПРОГРАММЫ</w:t>
      </w:r>
      <w:bookmarkEnd w:id="1"/>
    </w:p>
    <w:p w:rsidR="002179FF" w:rsidRDefault="002179FF" w:rsidP="002179FF">
      <w:pPr>
        <w:pStyle w:val="ListParagraph"/>
        <w:outlineLvl w:val="0"/>
        <w:rPr>
          <w:b/>
        </w:rPr>
      </w:pPr>
    </w:p>
    <w:p w:rsidR="002179FF" w:rsidRDefault="002179FF" w:rsidP="002179FF">
      <w:pPr>
        <w:pStyle w:val="Heading2"/>
      </w:pPr>
      <w:bookmarkStart w:id="2" w:name="_Toc513383675"/>
      <w:r w:rsidRPr="00683E1E">
        <w:t xml:space="preserve">Функциональное </w:t>
      </w:r>
      <w:r w:rsidRPr="000558BA">
        <w:t>назначение</w:t>
      </w:r>
      <w:bookmarkEnd w:id="2"/>
    </w:p>
    <w:p w:rsidR="002179FF" w:rsidRPr="00783540" w:rsidRDefault="00783540" w:rsidP="00783540">
      <w:pPr>
        <w:ind w:firstLine="576"/>
        <w:jc w:val="both"/>
      </w:pPr>
      <w:r w:rsidRPr="00783540">
        <w:t>Функциональным назначением программы является помощь пешеходам в их безостановочном движении к точке назначения. Основная функция приложения – рассчет времени до прибытия к светофору и подсказка пользователю, с какой скоростью следует двигаться, чтобы горел зеленый свет ко времени прибытия.</w:t>
      </w:r>
    </w:p>
    <w:p w:rsidR="002179FF" w:rsidRDefault="002179FF" w:rsidP="002179FF">
      <w:pPr>
        <w:pStyle w:val="Heading2"/>
      </w:pPr>
      <w:bookmarkStart w:id="3" w:name="_Toc451562949"/>
      <w:bookmarkStart w:id="4" w:name="_Toc513383676"/>
      <w:r w:rsidRPr="004364C9">
        <w:t>Эксплуатационное назначение программы</w:t>
      </w:r>
      <w:bookmarkEnd w:id="3"/>
      <w:bookmarkEnd w:id="4"/>
    </w:p>
    <w:p w:rsidR="002179FF" w:rsidRDefault="00783540" w:rsidP="00783540">
      <w:pPr>
        <w:ind w:firstLine="576"/>
      </w:pPr>
      <w:r w:rsidRPr="00783540">
        <w:t>Программой может пользоваться любой пешеход со смартфоном на операционной системе Android версии выше 4.2. Пользователь вводит расписание светофоров и периодичность смены сигналов. Далее при приближении к светофору с уже установленным расписанием пользователь сможет плавно скорректировать свою скорость, чтобы она совпадала с рекомендуемой скоростью движения. Таким образом, будет осуществляться безостановочное движение пользователя по регулируемым перекресткам.</w:t>
      </w:r>
    </w:p>
    <w:p w:rsidR="002179FF" w:rsidRPr="00683E1E" w:rsidRDefault="002179FF" w:rsidP="002179FF">
      <w:pPr>
        <w:pStyle w:val="Heading2"/>
      </w:pPr>
      <w:bookmarkStart w:id="5" w:name="_Toc513383677"/>
      <w:r w:rsidRPr="00683E1E">
        <w:t>Состав функций</w:t>
      </w:r>
      <w:bookmarkEnd w:id="5"/>
    </w:p>
    <w:p w:rsidR="00C93424" w:rsidRDefault="00C93424" w:rsidP="00C93424">
      <w:pPr>
        <w:pStyle w:val="BodyText"/>
        <w:ind w:firstLine="576"/>
        <w:jc w:val="both"/>
      </w:pPr>
      <w:r>
        <w:t>Программа должна обеспечивать возможность выполнения перечисленных ниже функций:</w:t>
      </w:r>
    </w:p>
    <w:p w:rsidR="00C93424" w:rsidRDefault="00C93424" w:rsidP="00C93424">
      <w:pPr>
        <w:pStyle w:val="BodyText"/>
        <w:numPr>
          <w:ilvl w:val="0"/>
          <w:numId w:val="30"/>
        </w:numPr>
        <w:ind w:left="1145"/>
        <w:jc w:val="both"/>
      </w:pPr>
      <w:r>
        <w:t>Информирование пользователя о рекомендуемой скорости движения</w:t>
      </w:r>
    </w:p>
    <w:p w:rsidR="00C93424" w:rsidRDefault="00C93424" w:rsidP="00C93424">
      <w:pPr>
        <w:pStyle w:val="BodyText"/>
        <w:numPr>
          <w:ilvl w:val="0"/>
          <w:numId w:val="30"/>
        </w:numPr>
        <w:ind w:left="1145"/>
        <w:jc w:val="both"/>
      </w:pPr>
      <w:r>
        <w:t>Добавление светофора</w:t>
      </w:r>
    </w:p>
    <w:p w:rsidR="00C93424" w:rsidRDefault="00C93424" w:rsidP="00C93424">
      <w:pPr>
        <w:pStyle w:val="BodyText"/>
        <w:numPr>
          <w:ilvl w:val="0"/>
          <w:numId w:val="30"/>
        </w:numPr>
        <w:ind w:left="1145"/>
        <w:jc w:val="both"/>
      </w:pPr>
      <w:r>
        <w:t xml:space="preserve">Использование сервиса </w:t>
      </w:r>
      <w:r>
        <w:rPr>
          <w:lang w:val="en-US"/>
        </w:rPr>
        <w:t>OpenStreetMap</w:t>
      </w:r>
      <w:r w:rsidRPr="00C562F3">
        <w:t xml:space="preserve"> </w:t>
      </w:r>
      <w:r>
        <w:t>для получения ближайших светофоров</w:t>
      </w:r>
    </w:p>
    <w:p w:rsidR="00C93424" w:rsidRDefault="00C93424" w:rsidP="00C93424">
      <w:pPr>
        <w:pStyle w:val="BodyText"/>
        <w:numPr>
          <w:ilvl w:val="0"/>
          <w:numId w:val="30"/>
        </w:numPr>
        <w:ind w:left="1145"/>
        <w:jc w:val="both"/>
      </w:pPr>
      <w:r>
        <w:t>Возможность установления расписания светофоров</w:t>
      </w:r>
    </w:p>
    <w:p w:rsidR="00C93424" w:rsidRDefault="00C93424" w:rsidP="00C93424">
      <w:pPr>
        <w:pStyle w:val="BodyText"/>
        <w:numPr>
          <w:ilvl w:val="0"/>
          <w:numId w:val="30"/>
        </w:numPr>
        <w:ind w:left="1145"/>
        <w:jc w:val="both"/>
      </w:pPr>
      <w:r>
        <w:t>Сохранение расписания в удаленную базу данных</w:t>
      </w:r>
    </w:p>
    <w:p w:rsidR="00C93424" w:rsidRDefault="00C93424" w:rsidP="00C93424">
      <w:pPr>
        <w:pStyle w:val="BodyText"/>
        <w:numPr>
          <w:ilvl w:val="0"/>
          <w:numId w:val="30"/>
        </w:numPr>
        <w:ind w:left="1145"/>
        <w:jc w:val="both"/>
      </w:pPr>
      <w:r>
        <w:t>Отображение карты с добавленными светофорами</w:t>
      </w:r>
    </w:p>
    <w:p w:rsidR="00C93424" w:rsidRDefault="00C93424" w:rsidP="00C93424">
      <w:pPr>
        <w:pStyle w:val="BodyText"/>
        <w:numPr>
          <w:ilvl w:val="0"/>
          <w:numId w:val="30"/>
        </w:numPr>
        <w:ind w:left="1145"/>
        <w:jc w:val="both"/>
      </w:pPr>
      <w:r>
        <w:t>Расчет средней скорости пешехода</w:t>
      </w:r>
      <w:r w:rsidRPr="00C406A7">
        <w:t xml:space="preserve"> </w:t>
      </w:r>
      <w:r>
        <w:t>за определенный промежуток времени</w:t>
      </w:r>
    </w:p>
    <w:p w:rsidR="00C93424" w:rsidRDefault="00C93424" w:rsidP="00C93424">
      <w:pPr>
        <w:pStyle w:val="BodyText"/>
        <w:numPr>
          <w:ilvl w:val="0"/>
          <w:numId w:val="30"/>
        </w:numPr>
        <w:ind w:left="1145"/>
        <w:jc w:val="both"/>
      </w:pPr>
      <w:r>
        <w:t>Проверка входных пользовательских данных</w:t>
      </w:r>
    </w:p>
    <w:p w:rsidR="00C93424" w:rsidRDefault="00C93424" w:rsidP="00C93424">
      <w:pPr>
        <w:pStyle w:val="BodyText"/>
        <w:numPr>
          <w:ilvl w:val="0"/>
          <w:numId w:val="30"/>
        </w:numPr>
        <w:ind w:left="1145"/>
        <w:jc w:val="both"/>
      </w:pPr>
      <w:r>
        <w:t>Выбор ближайшего светофора автоматически</w:t>
      </w:r>
    </w:p>
    <w:p w:rsidR="00C93424" w:rsidRDefault="00C93424" w:rsidP="00C93424">
      <w:pPr>
        <w:pStyle w:val="BodyText"/>
        <w:numPr>
          <w:ilvl w:val="0"/>
          <w:numId w:val="30"/>
        </w:numPr>
        <w:ind w:left="1145"/>
        <w:jc w:val="both"/>
      </w:pPr>
      <w:r>
        <w:t xml:space="preserve"> Выбор желаемого светофора пользователем</w:t>
      </w:r>
    </w:p>
    <w:p w:rsidR="002179FF" w:rsidRPr="00F95D70" w:rsidRDefault="002179FF" w:rsidP="002179FF">
      <w:pPr>
        <w:pStyle w:val="ListParagraph"/>
        <w:ind w:left="0" w:firstLine="284"/>
        <w:jc w:val="both"/>
      </w:pPr>
    </w:p>
    <w:p w:rsidR="002179FF" w:rsidRDefault="002179FF" w:rsidP="002179FF">
      <w:pPr>
        <w:pStyle w:val="ListParagraph"/>
        <w:ind w:left="0" w:firstLine="284"/>
        <w:jc w:val="both"/>
      </w:pPr>
    </w:p>
    <w:p w:rsidR="002179FF" w:rsidRDefault="002179FF" w:rsidP="002179FF">
      <w:pPr>
        <w:spacing w:after="160" w:line="259" w:lineRule="auto"/>
      </w:pPr>
      <w:r>
        <w:br w:type="page"/>
      </w:r>
    </w:p>
    <w:p w:rsidR="002179FF" w:rsidRPr="00C2736E" w:rsidRDefault="002179FF" w:rsidP="002179FF">
      <w:pPr>
        <w:pStyle w:val="Heading1"/>
        <w:jc w:val="center"/>
      </w:pPr>
      <w:bookmarkStart w:id="6" w:name="_Toc513383678"/>
      <w:r w:rsidRPr="004D1DD1">
        <w:rPr>
          <w:noProof/>
        </w:rPr>
        <w:lastRenderedPageBreak/>
        <w:t>УСЛОВИЯ ВЫПОЛНЕНИЯ ПРОГРАММЫ</w:t>
      </w:r>
      <w:bookmarkEnd w:id="6"/>
    </w:p>
    <w:p w:rsidR="002179FF" w:rsidRDefault="002179FF" w:rsidP="002179FF">
      <w:pPr>
        <w:ind w:left="360"/>
      </w:pPr>
    </w:p>
    <w:p w:rsidR="002179FF" w:rsidRDefault="002179FF" w:rsidP="002179FF">
      <w:pPr>
        <w:pStyle w:val="Heading2"/>
      </w:pPr>
      <w:bookmarkStart w:id="7" w:name="_Toc513383679"/>
      <w:r w:rsidRPr="000F6DA5">
        <w:t xml:space="preserve">Минимальный состав </w:t>
      </w:r>
      <w:r>
        <w:t>аппаратных</w:t>
      </w:r>
      <w:r w:rsidRPr="000F6DA5">
        <w:t xml:space="preserve"> средств</w:t>
      </w:r>
      <w:bookmarkEnd w:id="7"/>
    </w:p>
    <w:p w:rsidR="002179FF" w:rsidRPr="000F6DA5" w:rsidRDefault="002179FF" w:rsidP="002179FF">
      <w:pPr>
        <w:outlineLvl w:val="1"/>
        <w:rPr>
          <w:b/>
        </w:rPr>
      </w:pPr>
    </w:p>
    <w:p w:rsidR="002179FF" w:rsidRDefault="002179FF" w:rsidP="002179FF">
      <w:pPr>
        <w:ind w:left="360" w:firstLine="348"/>
        <w:jc w:val="both"/>
      </w:pPr>
      <w:r w:rsidRPr="000F4CAF">
        <w:t xml:space="preserve">Для надёжной и бесперебойной работы программы требуется следующий состав </w:t>
      </w:r>
      <w:r>
        <w:t>аппаратных</w:t>
      </w:r>
      <w:r w:rsidRPr="000F4CAF">
        <w:t xml:space="preserve"> средств</w:t>
      </w:r>
      <w:r>
        <w:t>:</w:t>
      </w:r>
    </w:p>
    <w:p w:rsidR="00B87BAF" w:rsidRPr="00B87BAF" w:rsidRDefault="00B87BAF" w:rsidP="00AC5C1B">
      <w:pPr>
        <w:pStyle w:val="ListParagraph"/>
        <w:numPr>
          <w:ilvl w:val="0"/>
          <w:numId w:val="15"/>
        </w:numPr>
        <w:ind w:left="1429"/>
      </w:pPr>
      <w:r>
        <w:t xml:space="preserve">Смартфон с операционной системой </w:t>
      </w:r>
      <w:r>
        <w:rPr>
          <w:lang w:val="en-US"/>
        </w:rPr>
        <w:t>Android</w:t>
      </w:r>
    </w:p>
    <w:p w:rsidR="00B87BAF" w:rsidRDefault="00B87BAF" w:rsidP="00B87BAF">
      <w:pPr>
        <w:pStyle w:val="ListParagraph"/>
        <w:numPr>
          <w:ilvl w:val="0"/>
          <w:numId w:val="15"/>
        </w:numPr>
        <w:ind w:left="1429"/>
      </w:pPr>
      <w:r>
        <w:t>Свободное место 20 Мб</w:t>
      </w:r>
    </w:p>
    <w:p w:rsidR="00B87BAF" w:rsidRDefault="00B87BAF" w:rsidP="00B87BAF">
      <w:pPr>
        <w:pStyle w:val="ListParagraph"/>
        <w:numPr>
          <w:ilvl w:val="0"/>
          <w:numId w:val="15"/>
        </w:numPr>
        <w:ind w:left="1429"/>
      </w:pPr>
      <w:r w:rsidRPr="00B87BAF">
        <w:rPr>
          <w:lang w:val="en-US"/>
        </w:rPr>
        <w:t>GPS-</w:t>
      </w:r>
      <w:r>
        <w:t>навигация в смартфоне</w:t>
      </w:r>
    </w:p>
    <w:p w:rsidR="005015A3" w:rsidRDefault="005015A3" w:rsidP="00B87BAF">
      <w:pPr>
        <w:pStyle w:val="ListParagraph"/>
        <w:numPr>
          <w:ilvl w:val="0"/>
          <w:numId w:val="15"/>
        </w:numPr>
        <w:ind w:left="1429"/>
      </w:pPr>
      <w:r>
        <w:t>Выход в интернет</w:t>
      </w:r>
    </w:p>
    <w:p w:rsidR="00AC5C1B" w:rsidRPr="002D067D" w:rsidRDefault="00B87BAF" w:rsidP="00B87BAF">
      <w:pPr>
        <w:pStyle w:val="ListParagraph"/>
        <w:ind w:left="1429"/>
      </w:pPr>
      <w:r>
        <w:t xml:space="preserve"> </w:t>
      </w:r>
    </w:p>
    <w:p w:rsidR="002179FF" w:rsidRDefault="002179FF" w:rsidP="002179FF">
      <w:pPr>
        <w:ind w:left="708"/>
      </w:pPr>
    </w:p>
    <w:p w:rsidR="002179FF" w:rsidRPr="000E6D83" w:rsidRDefault="002179FF" w:rsidP="002179FF">
      <w:pPr>
        <w:pStyle w:val="Heading2"/>
      </w:pPr>
      <w:bookmarkStart w:id="8" w:name="_Toc513383680"/>
      <w:r w:rsidRPr="000F6DA5">
        <w:t>Минимальный состав программных средств</w:t>
      </w:r>
      <w:bookmarkEnd w:id="8"/>
    </w:p>
    <w:p w:rsidR="002179FF" w:rsidRDefault="002179FF" w:rsidP="002179FF">
      <w:pPr>
        <w:ind w:left="360" w:firstLine="348"/>
        <w:jc w:val="both"/>
      </w:pPr>
      <w:r w:rsidRPr="000F4CAF">
        <w:t xml:space="preserve">Для надёжной и бесперебойной работы программы требуется следующий состав </w:t>
      </w:r>
      <w:r>
        <w:t>программных</w:t>
      </w:r>
      <w:r w:rsidRPr="000F4CAF">
        <w:t xml:space="preserve"> средств</w:t>
      </w:r>
      <w:r>
        <w:t>:</w:t>
      </w:r>
    </w:p>
    <w:p w:rsidR="00AC5C1B" w:rsidRDefault="005015A3" w:rsidP="00AC5C1B">
      <w:pPr>
        <w:pStyle w:val="ListParagraph"/>
        <w:numPr>
          <w:ilvl w:val="0"/>
          <w:numId w:val="16"/>
        </w:numPr>
      </w:pPr>
      <w:r>
        <w:t xml:space="preserve">Операционная система </w:t>
      </w:r>
      <w:r>
        <w:rPr>
          <w:lang w:val="en-US"/>
        </w:rPr>
        <w:t>Android</w:t>
      </w:r>
      <w:r w:rsidRPr="005015A3">
        <w:t xml:space="preserve"> </w:t>
      </w:r>
      <w:r>
        <w:t>версии 4.2 или выше</w:t>
      </w:r>
    </w:p>
    <w:p w:rsidR="005015A3" w:rsidRPr="00316D5A" w:rsidRDefault="005015A3" w:rsidP="005015A3">
      <w:pPr>
        <w:pStyle w:val="ListParagraph"/>
        <w:numPr>
          <w:ilvl w:val="0"/>
          <w:numId w:val="16"/>
        </w:numPr>
        <w:rPr>
          <w:lang w:val="en-US"/>
        </w:rPr>
      </w:pPr>
      <w:r>
        <w:t>Б</w:t>
      </w:r>
      <w:r w:rsidRPr="00B527B3">
        <w:t>иблиотека</w:t>
      </w:r>
      <w:r w:rsidRPr="00B527B3">
        <w:rPr>
          <w:lang w:val="en-US"/>
        </w:rPr>
        <w:t xml:space="preserve"> Google Play Services v2</w:t>
      </w:r>
    </w:p>
    <w:p w:rsidR="005015A3" w:rsidRDefault="005015A3" w:rsidP="005015A3">
      <w:pPr>
        <w:pStyle w:val="ListParagraph"/>
        <w:ind w:left="1429"/>
      </w:pPr>
    </w:p>
    <w:p w:rsidR="002179FF" w:rsidRDefault="002179FF" w:rsidP="002179FF">
      <w:pPr>
        <w:ind w:left="360" w:firstLine="348"/>
        <w:jc w:val="both"/>
      </w:pPr>
    </w:p>
    <w:p w:rsidR="002179FF" w:rsidRDefault="002179FF" w:rsidP="002179FF">
      <w:pPr>
        <w:ind w:left="709"/>
      </w:pPr>
    </w:p>
    <w:p w:rsidR="002179FF" w:rsidRDefault="002179FF" w:rsidP="002179FF">
      <w:pPr>
        <w:pStyle w:val="Heading2"/>
      </w:pPr>
      <w:bookmarkStart w:id="9" w:name="_Toc513383681"/>
      <w:r w:rsidRPr="000F6DA5">
        <w:t>Требования к персоналу (пользователю)</w:t>
      </w:r>
      <w:bookmarkEnd w:id="9"/>
      <w:r w:rsidRPr="000F6DA5">
        <w:t xml:space="preserve"> </w:t>
      </w:r>
    </w:p>
    <w:p w:rsidR="005015A3" w:rsidRPr="005015A3" w:rsidRDefault="005015A3" w:rsidP="005015A3">
      <w:pPr>
        <w:pStyle w:val="ListParagraph"/>
        <w:spacing w:after="160" w:line="259" w:lineRule="auto"/>
        <w:ind w:left="0" w:firstLine="576"/>
      </w:pPr>
      <w:r>
        <w:t>Специальных требований не предъявляется.</w:t>
      </w:r>
    </w:p>
    <w:p w:rsidR="002179FF" w:rsidRDefault="002179FF" w:rsidP="002179FF">
      <w:pPr>
        <w:spacing w:after="160" w:line="259" w:lineRule="auto"/>
        <w:rPr>
          <w:b/>
          <w:noProof/>
        </w:rPr>
      </w:pPr>
      <w:r>
        <w:rPr>
          <w:b/>
          <w:noProof/>
        </w:rPr>
        <w:br w:type="page"/>
      </w:r>
    </w:p>
    <w:p w:rsidR="002179FF" w:rsidRPr="00FB3246" w:rsidRDefault="002179FF" w:rsidP="00FB3246">
      <w:pPr>
        <w:pStyle w:val="Heading1"/>
        <w:jc w:val="center"/>
      </w:pPr>
      <w:bookmarkStart w:id="10" w:name="_Toc513383682"/>
      <w:r w:rsidRPr="00015A54">
        <w:rPr>
          <w:noProof/>
        </w:rPr>
        <w:lastRenderedPageBreak/>
        <w:t>ВЫПОЛНЕНИЕ ПРОГРАММЫ</w:t>
      </w:r>
      <w:bookmarkEnd w:id="10"/>
    </w:p>
    <w:p w:rsidR="002179FF" w:rsidRDefault="002179FF" w:rsidP="001D0F40">
      <w:pPr>
        <w:ind w:firstLine="708"/>
      </w:pPr>
      <w:r>
        <w:t>В данном разделе описан пример работы с программой и указано назначение элементов интерфейса.</w:t>
      </w:r>
    </w:p>
    <w:p w:rsidR="00191AD4" w:rsidRDefault="00191AD4" w:rsidP="00191AD4">
      <w:pPr>
        <w:pStyle w:val="Heading2"/>
      </w:pPr>
      <w:bookmarkStart w:id="11" w:name="_Toc513383683"/>
      <w:r>
        <w:t>Установка программы</w:t>
      </w:r>
      <w:bookmarkEnd w:id="11"/>
    </w:p>
    <w:p w:rsidR="006648C8" w:rsidRPr="00EB7B53" w:rsidRDefault="006648C8" w:rsidP="006648C8">
      <w:pPr>
        <w:pStyle w:val="Default"/>
        <w:ind w:firstLine="432"/>
      </w:pPr>
      <w:bookmarkStart w:id="12" w:name="_Toc513383684"/>
      <w:r w:rsidRPr="00EB7B53">
        <w:t xml:space="preserve"> «</w:t>
      </w:r>
      <w:r>
        <w:t>Андроид</w:t>
      </w:r>
      <w:r w:rsidRPr="00626C98">
        <w:t>-</w:t>
      </w:r>
      <w:r>
        <w:t>приложение "Зеленая волна для пешеходов"</w:t>
      </w:r>
      <w:r w:rsidRPr="00EB7B53">
        <w:t>» поставляется на CD-диске</w:t>
      </w:r>
      <w:r>
        <w:t xml:space="preserve">, а также через магазин приложений </w:t>
      </w:r>
      <w:r>
        <w:rPr>
          <w:lang w:val="en-US"/>
        </w:rPr>
        <w:t>Google</w:t>
      </w:r>
      <w:r w:rsidRPr="00BF4977">
        <w:t xml:space="preserve"> </w:t>
      </w:r>
      <w:r>
        <w:rPr>
          <w:lang w:val="en-US"/>
        </w:rPr>
        <w:t>Play</w:t>
      </w:r>
      <w:r w:rsidRPr="00EB7B53">
        <w:t xml:space="preserve">. </w:t>
      </w:r>
    </w:p>
    <w:p w:rsidR="00705FCA" w:rsidRPr="00705FCA" w:rsidRDefault="006648C8" w:rsidP="00705FCA">
      <w:pPr>
        <w:ind w:firstLine="432"/>
      </w:pPr>
      <w:r>
        <w:t xml:space="preserve">Для запуска программы нужно установить </w:t>
      </w:r>
      <w:r w:rsidRPr="00BF4977">
        <w:t>.</w:t>
      </w:r>
      <w:r>
        <w:rPr>
          <w:lang w:val="en-US"/>
        </w:rPr>
        <w:t>apk</w:t>
      </w:r>
      <w:r w:rsidRPr="00BF4977">
        <w:t xml:space="preserve"> </w:t>
      </w:r>
      <w:r>
        <w:t xml:space="preserve">файл, который находится на </w:t>
      </w:r>
      <w:r>
        <w:rPr>
          <w:lang w:val="en-US"/>
        </w:rPr>
        <w:t>CD</w:t>
      </w:r>
      <w:r w:rsidRPr="00D23D98">
        <w:t>-</w:t>
      </w:r>
      <w:r>
        <w:t>диске</w:t>
      </w:r>
      <w:r w:rsidR="00705FCA" w:rsidRPr="00705FCA">
        <w:t xml:space="preserve">, </w:t>
      </w:r>
      <w:r w:rsidR="00705FCA">
        <w:t>или установить программу через магазин прило</w:t>
      </w:r>
      <w:r w:rsidR="00775801">
        <w:t>ж</w:t>
      </w:r>
      <w:r w:rsidR="00705FCA">
        <w:t xml:space="preserve">ений </w:t>
      </w:r>
      <w:r w:rsidR="00705FCA">
        <w:rPr>
          <w:lang w:val="en-US"/>
        </w:rPr>
        <w:t>Google</w:t>
      </w:r>
      <w:r w:rsidR="00705FCA" w:rsidRPr="00705FCA">
        <w:t xml:space="preserve"> </w:t>
      </w:r>
      <w:r w:rsidR="00705FCA">
        <w:rPr>
          <w:lang w:val="en-US"/>
        </w:rPr>
        <w:t>Play</w:t>
      </w:r>
      <w:r w:rsidR="00705FCA" w:rsidRPr="00705FCA">
        <w:t>.</w:t>
      </w:r>
    </w:p>
    <w:p w:rsidR="00356B3E" w:rsidRDefault="00356B3E" w:rsidP="00356B3E">
      <w:pPr>
        <w:pStyle w:val="Heading2"/>
      </w:pPr>
      <w:r>
        <w:t>Разрешение на использование геолокации</w:t>
      </w:r>
      <w:bookmarkEnd w:id="12"/>
    </w:p>
    <w:p w:rsidR="00356B3E" w:rsidRDefault="00640BEB" w:rsidP="00356B3E">
      <w:pPr>
        <w:ind w:firstLine="576"/>
      </w:pPr>
      <w:r w:rsidRPr="00356B3E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660400</wp:posOffset>
            </wp:positionV>
            <wp:extent cx="1947545" cy="3458845"/>
            <wp:effectExtent l="0" t="0" r="0" b="825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56B3E">
        <w:t>При первом запуске приложения пользователь должен подтвердить свое согласие на использование геолокации в приложении</w:t>
      </w:r>
      <w:r w:rsidR="009A0584">
        <w:t xml:space="preserve"> (Рис. 1)</w:t>
      </w:r>
      <w:r w:rsidR="00356B3E">
        <w:t>. Она используется для определения текущего местоположения, а также для запроса ближайших светофоров.</w:t>
      </w:r>
    </w:p>
    <w:p w:rsidR="00356B3E" w:rsidRDefault="00356B3E" w:rsidP="001E21E8">
      <w:pPr>
        <w:jc w:val="center"/>
      </w:pPr>
      <w:r w:rsidRPr="00A84C3D">
        <w:t xml:space="preserve">Рис. </w:t>
      </w:r>
      <w:r w:rsidR="00CC639E">
        <w:fldChar w:fldCharType="begin"/>
      </w:r>
      <w:r w:rsidR="00CC639E">
        <w:instrText xml:space="preserve"> SEQ Рис. \* ARABIC </w:instrText>
      </w:r>
      <w:r w:rsidR="00CC639E">
        <w:fldChar w:fldCharType="separate"/>
      </w:r>
      <w:r w:rsidR="005B04E0" w:rsidRPr="00A84C3D">
        <w:rPr>
          <w:noProof/>
        </w:rPr>
        <w:t>1</w:t>
      </w:r>
      <w:r w:rsidR="00CC639E">
        <w:rPr>
          <w:noProof/>
        </w:rPr>
        <w:fldChar w:fldCharType="end"/>
      </w:r>
      <w:r w:rsidR="00A84C3D" w:rsidRPr="00A84C3D">
        <w:rPr>
          <w:noProof/>
        </w:rPr>
        <w:t xml:space="preserve"> </w:t>
      </w:r>
      <w:r w:rsidR="00AF2F13">
        <w:rPr>
          <w:noProof/>
        </w:rPr>
        <w:t>-</w:t>
      </w:r>
      <w:r w:rsidRPr="00A84C3D">
        <w:t xml:space="preserve"> Запрос на использование геолокации</w:t>
      </w:r>
    </w:p>
    <w:p w:rsidR="00356B3E" w:rsidRDefault="00356B3E" w:rsidP="00356B3E">
      <w:pPr>
        <w:pStyle w:val="Heading2"/>
      </w:pPr>
      <w:bookmarkStart w:id="13" w:name="_Toc513383685"/>
      <w:r>
        <w:t xml:space="preserve">Отображение информации </w:t>
      </w:r>
      <w:r w:rsidR="001D38C1">
        <w:rPr>
          <w:lang w:val="ru-RU"/>
        </w:rPr>
        <w:t>в главном окне</w:t>
      </w:r>
      <w:bookmarkEnd w:id="13"/>
    </w:p>
    <w:p w:rsidR="00356B3E" w:rsidRDefault="00356B3E" w:rsidP="00356B3E"/>
    <w:p w:rsidR="00356B3E" w:rsidRDefault="00356B3E" w:rsidP="00356B3E">
      <w:r>
        <w:t xml:space="preserve">При получении разрешения на использования геолокации пользователь увидит карту, на которой в будущем появятся маркеры – светофоры, если они есть поблизости. </w:t>
      </w:r>
    </w:p>
    <w:p w:rsidR="0034432F" w:rsidRDefault="0034432F" w:rsidP="0034432F">
      <w:pPr>
        <w:ind w:firstLine="708"/>
      </w:pPr>
      <w:r>
        <w:t xml:space="preserve">В правой нижней части основного окна программы (Рис. 2) находятся кнопки </w:t>
      </w:r>
      <w:r w:rsidRPr="0036376B">
        <w:t>“</w:t>
      </w:r>
      <w:r>
        <w:rPr>
          <w:lang w:val="en-US"/>
        </w:rPr>
        <w:t>FIND</w:t>
      </w:r>
      <w:r w:rsidRPr="0036376B">
        <w:t xml:space="preserve"> </w:t>
      </w:r>
      <w:r>
        <w:rPr>
          <w:lang w:val="en-US"/>
        </w:rPr>
        <w:t>CLOSEST</w:t>
      </w:r>
      <w:r w:rsidRPr="0036376B">
        <w:t xml:space="preserve">” </w:t>
      </w:r>
      <w:r>
        <w:t xml:space="preserve">– запрос на автоматическое нахождение ближайшего светофора и расчет времени прибытия до него, а также кнопка </w:t>
      </w:r>
      <w:r w:rsidRPr="0036376B">
        <w:t>“</w:t>
      </w:r>
      <w:r>
        <w:rPr>
          <w:lang w:val="en-US"/>
        </w:rPr>
        <w:t>FIND</w:t>
      </w:r>
      <w:r w:rsidRPr="0036376B">
        <w:t xml:space="preserve"> </w:t>
      </w:r>
      <w:r>
        <w:rPr>
          <w:lang w:val="en-US"/>
        </w:rPr>
        <w:t>ALL</w:t>
      </w:r>
      <w:r w:rsidRPr="0036376B">
        <w:t xml:space="preserve">” </w:t>
      </w:r>
      <w:r>
        <w:t>–</w:t>
      </w:r>
      <w:r w:rsidRPr="0036376B">
        <w:t xml:space="preserve"> </w:t>
      </w:r>
      <w:r>
        <w:t xml:space="preserve">запрос на нахождение всех близлежащих светофоров. Таким образом, если пользователь не видит на карте никаких маркеров, то он может самостоятельно запросить ближайшие светофоры. </w:t>
      </w:r>
    </w:p>
    <w:p w:rsidR="0034432F" w:rsidRDefault="0034432F" w:rsidP="0034432F">
      <w:r>
        <w:tab/>
        <w:t xml:space="preserve">На самой карте также есть 2 кнопки. В левом верхнем углу (Рис. 2) есть кнопка, похожая на компас. При нажатии на нее угол обзора камеры станет смотреть на север. Это удобно в том </w:t>
      </w:r>
      <w:r>
        <w:lastRenderedPageBreak/>
        <w:t>случае, если пользователь потеряется в пространстве, когда камера при его движении будет менять направиление. Вторая кнопка справа сверху переносит вид камеры на текущее местоположение пользователя и включает слежение за перемещением пользователя, т.е. камера будет двигаться вместе с пользователем таким образом, что он будет оставаться в центре.</w:t>
      </w:r>
    </w:p>
    <w:p w:rsidR="0034432F" w:rsidRDefault="0034432F" w:rsidP="00356B3E"/>
    <w:p w:rsidR="00356B3E" w:rsidRDefault="00356B3E" w:rsidP="00356B3E">
      <w:pPr>
        <w:keepNext/>
        <w:jc w:val="center"/>
      </w:pPr>
      <w:r>
        <w:rPr>
          <w:noProof/>
        </w:rPr>
        <w:drawing>
          <wp:inline distT="0" distB="0" distL="0" distR="0">
            <wp:extent cx="1929316" cy="3429000"/>
            <wp:effectExtent l="19050" t="19050" r="1397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888" cy="34424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6B3E" w:rsidRDefault="00356B3E" w:rsidP="00AF2F13">
      <w:pPr>
        <w:jc w:val="center"/>
      </w:pPr>
      <w:r>
        <w:t xml:space="preserve">Рис. </w:t>
      </w:r>
      <w:r w:rsidR="00CC639E">
        <w:fldChar w:fldCharType="begin"/>
      </w:r>
      <w:r w:rsidR="00CC639E">
        <w:instrText xml:space="preserve"> SEQ Рис. \* ARABIC </w:instrText>
      </w:r>
      <w:r w:rsidR="00CC639E">
        <w:fldChar w:fldCharType="separate"/>
      </w:r>
      <w:r w:rsidR="005B04E0">
        <w:rPr>
          <w:noProof/>
        </w:rPr>
        <w:t>2</w:t>
      </w:r>
      <w:r w:rsidR="00CC639E">
        <w:rPr>
          <w:noProof/>
        </w:rPr>
        <w:fldChar w:fldCharType="end"/>
      </w:r>
      <w:r>
        <w:t xml:space="preserve"> </w:t>
      </w:r>
      <w:r w:rsidR="00AF2F13">
        <w:t xml:space="preserve">- </w:t>
      </w:r>
      <w:r>
        <w:t>Основной интерфейс программы, карта без светофоров</w:t>
      </w:r>
    </w:p>
    <w:p w:rsidR="00822E35" w:rsidRDefault="00822E35" w:rsidP="00AF2F13">
      <w:pPr>
        <w:jc w:val="center"/>
      </w:pPr>
    </w:p>
    <w:p w:rsidR="0036376B" w:rsidRDefault="0036376B" w:rsidP="0036376B">
      <w:pPr>
        <w:pStyle w:val="Heading2"/>
      </w:pPr>
      <w:bookmarkStart w:id="14" w:name="_Toc513383686"/>
      <w:r>
        <w:t>Отображение светофоров на карте</w:t>
      </w:r>
      <w:bookmarkEnd w:id="14"/>
    </w:p>
    <w:p w:rsidR="0036376B" w:rsidRDefault="0036376B" w:rsidP="0036376B">
      <w:pPr>
        <w:ind w:firstLine="576"/>
        <w:rPr>
          <w:lang w:eastAsia="x-none"/>
        </w:rPr>
      </w:pPr>
      <w:r>
        <w:rPr>
          <w:lang w:eastAsia="x-none"/>
        </w:rPr>
        <w:t xml:space="preserve">Как только светофоры загрузятся из сервиса </w:t>
      </w:r>
      <w:r>
        <w:rPr>
          <w:lang w:val="en-US" w:eastAsia="x-none"/>
        </w:rPr>
        <w:t>OpenStreetMap</w:t>
      </w:r>
      <w:r>
        <w:rPr>
          <w:lang w:eastAsia="x-none"/>
        </w:rPr>
        <w:t>, а также загрузятся добавленные пользователем светофоры, они все появятся на карте в виде маркеров (Рис. 3)</w:t>
      </w:r>
    </w:p>
    <w:p w:rsidR="0036376B" w:rsidRDefault="0036376B" w:rsidP="0036376B">
      <w:pPr>
        <w:rPr>
          <w:lang w:eastAsia="x-none"/>
        </w:rPr>
      </w:pPr>
    </w:p>
    <w:p w:rsidR="0036376B" w:rsidRDefault="0036376B" w:rsidP="0036376B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1976475" cy="3512820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346" cy="354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76B" w:rsidRPr="0036376B" w:rsidRDefault="0036376B" w:rsidP="00AF2F13">
      <w:pPr>
        <w:jc w:val="center"/>
        <w:rPr>
          <w:lang w:eastAsia="x-none"/>
        </w:rPr>
      </w:pPr>
      <w:r>
        <w:t xml:space="preserve">Рис. </w:t>
      </w:r>
      <w:r w:rsidR="00CC639E">
        <w:fldChar w:fldCharType="begin"/>
      </w:r>
      <w:r w:rsidR="00CC639E">
        <w:instrText xml:space="preserve"> SEQ Рис. \* ARABIC </w:instrText>
      </w:r>
      <w:r w:rsidR="00CC639E">
        <w:fldChar w:fldCharType="separate"/>
      </w:r>
      <w:r w:rsidR="005B04E0">
        <w:rPr>
          <w:noProof/>
        </w:rPr>
        <w:t>3</w:t>
      </w:r>
      <w:r w:rsidR="00CC639E">
        <w:rPr>
          <w:noProof/>
        </w:rPr>
        <w:fldChar w:fldCharType="end"/>
      </w:r>
      <w:r>
        <w:t xml:space="preserve"> </w:t>
      </w:r>
      <w:r w:rsidR="00AF2F13">
        <w:t xml:space="preserve">- </w:t>
      </w:r>
      <w:r>
        <w:t>Отображение светофоров на карте</w:t>
      </w:r>
    </w:p>
    <w:p w:rsidR="00356B3E" w:rsidRDefault="00356B3E" w:rsidP="00356B3E"/>
    <w:p w:rsidR="00356B3E" w:rsidRDefault="0036376B" w:rsidP="00356B3E">
      <w:r>
        <w:tab/>
        <w:t xml:space="preserve">Далее будет автоматически выбран ближайший по пути следования светофор. Маркер этого светофора окрасится в </w:t>
      </w:r>
      <w:r w:rsidR="0034432F">
        <w:t>зеленый</w:t>
      </w:r>
      <w:r>
        <w:t>, а также появятся рекомендации для пользователя (Рис.4).</w:t>
      </w:r>
    </w:p>
    <w:p w:rsidR="00640BEB" w:rsidRDefault="00640BEB" w:rsidP="00640BEB">
      <w:pPr>
        <w:ind w:firstLine="708"/>
      </w:pPr>
      <w:r>
        <w:t xml:space="preserve">На каждый маркер можно нажать. В результате появится справка о выбранном светофоре (Рис. 4) с информацией о цикле красного и зеленого света, а также с текущим светом и временем до переключения. </w:t>
      </w:r>
    </w:p>
    <w:p w:rsidR="00640BEB" w:rsidRDefault="00640BEB" w:rsidP="00640BEB">
      <w:pPr>
        <w:ind w:firstLine="708"/>
      </w:pPr>
      <w:r>
        <w:t xml:space="preserve">Пользователь может выбрать любой светофор как активный, если его не устраивает автоматическое предложение. Для этого есть 2 пути: нажать на информационное окно на самой карте (окно с координатами), либо нажать кнопку </w:t>
      </w:r>
      <w:r w:rsidRPr="00AE1577">
        <w:t>“</w:t>
      </w:r>
      <w:r>
        <w:rPr>
          <w:lang w:val="en-US"/>
        </w:rPr>
        <w:t>SELECT</w:t>
      </w:r>
      <w:r w:rsidRPr="00AE1577">
        <w:t xml:space="preserve">” </w:t>
      </w:r>
      <w:r>
        <w:t>в появившейся справке внизу экрана (Рис. 4)</w:t>
      </w:r>
    </w:p>
    <w:p w:rsidR="00640BEB" w:rsidRDefault="00640BEB" w:rsidP="00640BEB">
      <w:pPr>
        <w:ind w:firstLine="708"/>
      </w:pPr>
      <w:r>
        <w:t xml:space="preserve">Для каждого светофора есть свои настройки. Для открытия меню настроек можно нажать на кнопку </w:t>
      </w:r>
      <w:r w:rsidRPr="00AE1577">
        <w:t>“</w:t>
      </w:r>
      <w:r>
        <w:rPr>
          <w:lang w:val="en-US"/>
        </w:rPr>
        <w:t>SETTINGS</w:t>
      </w:r>
      <w:r w:rsidRPr="00AE1577">
        <w:t xml:space="preserve">” </w:t>
      </w:r>
      <w:r>
        <w:t>внизу экрана (Рис.4)</w:t>
      </w:r>
    </w:p>
    <w:p w:rsidR="00640BEB" w:rsidRDefault="00640BEB" w:rsidP="00356B3E"/>
    <w:p w:rsidR="0036376B" w:rsidRDefault="0036376B" w:rsidP="0036376B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2078966" cy="3694977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593" cy="3735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B3E" w:rsidRDefault="0036376B" w:rsidP="00AF2F13">
      <w:pPr>
        <w:jc w:val="center"/>
      </w:pPr>
      <w:r>
        <w:t xml:space="preserve">Рис. </w:t>
      </w:r>
      <w:r w:rsidR="00CC639E">
        <w:fldChar w:fldCharType="begin"/>
      </w:r>
      <w:r w:rsidR="00CC639E">
        <w:instrText xml:space="preserve"> SEQ Рис. \* ARABIC </w:instrText>
      </w:r>
      <w:r w:rsidR="00CC639E">
        <w:fldChar w:fldCharType="separate"/>
      </w:r>
      <w:r w:rsidR="005B04E0">
        <w:rPr>
          <w:noProof/>
        </w:rPr>
        <w:t>4</w:t>
      </w:r>
      <w:r w:rsidR="00CC639E">
        <w:rPr>
          <w:noProof/>
        </w:rPr>
        <w:fldChar w:fldCharType="end"/>
      </w:r>
      <w:r>
        <w:t xml:space="preserve"> </w:t>
      </w:r>
      <w:r w:rsidR="00AF2F13">
        <w:t xml:space="preserve">- </w:t>
      </w:r>
      <w:r>
        <w:t>Выбран ближайший светофор</w:t>
      </w:r>
    </w:p>
    <w:p w:rsidR="00AE1577" w:rsidRDefault="00AE1577" w:rsidP="00AE1577">
      <w:pPr>
        <w:pStyle w:val="Heading2"/>
      </w:pPr>
      <w:bookmarkStart w:id="15" w:name="_Toc513383687"/>
      <w:r>
        <w:t>Настройки светофора</w:t>
      </w:r>
      <w:bookmarkEnd w:id="15"/>
    </w:p>
    <w:p w:rsidR="00AE1577" w:rsidRDefault="00AE1577" w:rsidP="006967ED">
      <w:pPr>
        <w:ind w:firstLine="576"/>
        <w:rPr>
          <w:lang w:eastAsia="x-none"/>
        </w:rPr>
      </w:pPr>
      <w:r>
        <w:rPr>
          <w:lang w:eastAsia="x-none"/>
        </w:rPr>
        <w:t>Открыв настройки для выбранного маркера, появится окно настроек (Рис. 5). Все поля подписаны для удобства пользователя. Пользователь задает длину цикла красного и зеленого светов, а также указывает, какой свет только что загорелся.</w:t>
      </w:r>
    </w:p>
    <w:p w:rsidR="006967ED" w:rsidRDefault="006967ED" w:rsidP="006967ED">
      <w:pPr>
        <w:ind w:firstLine="576"/>
        <w:rPr>
          <w:lang w:eastAsia="x-none"/>
        </w:rPr>
      </w:pPr>
      <w:r>
        <w:rPr>
          <w:lang w:eastAsia="x-none"/>
        </w:rPr>
        <w:t xml:space="preserve">Для сохранения настроек нужно нажать на кнопку </w:t>
      </w:r>
      <w:r w:rsidRPr="00AE1577">
        <w:rPr>
          <w:lang w:eastAsia="x-none"/>
        </w:rPr>
        <w:t>“</w:t>
      </w:r>
      <w:r>
        <w:rPr>
          <w:lang w:val="en-US" w:eastAsia="x-none"/>
        </w:rPr>
        <w:t>DONE</w:t>
      </w:r>
      <w:r w:rsidRPr="00AE1577">
        <w:rPr>
          <w:lang w:eastAsia="x-none"/>
        </w:rPr>
        <w:t xml:space="preserve">” </w:t>
      </w:r>
      <w:r>
        <w:rPr>
          <w:lang w:eastAsia="x-none"/>
        </w:rPr>
        <w:t>в правом верхнем углу (Рис. 5)</w:t>
      </w:r>
    </w:p>
    <w:p w:rsidR="00AE1577" w:rsidRDefault="00AE1577" w:rsidP="00AE1577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2028784" cy="3605788"/>
            <wp:effectExtent l="19050" t="19050" r="10160" b="139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799" cy="36164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AE1577" w:rsidRDefault="00AE1577" w:rsidP="00AF2F13">
      <w:pPr>
        <w:jc w:val="center"/>
      </w:pPr>
      <w:r>
        <w:t xml:space="preserve">Рис. </w:t>
      </w:r>
      <w:r w:rsidR="00CC639E">
        <w:fldChar w:fldCharType="begin"/>
      </w:r>
      <w:r w:rsidR="00CC639E">
        <w:instrText xml:space="preserve"> SEQ Рис. \* ARABIC </w:instrText>
      </w:r>
      <w:r w:rsidR="00CC639E">
        <w:fldChar w:fldCharType="separate"/>
      </w:r>
      <w:r w:rsidR="005B04E0">
        <w:rPr>
          <w:noProof/>
        </w:rPr>
        <w:t>5</w:t>
      </w:r>
      <w:r w:rsidR="00CC639E">
        <w:rPr>
          <w:noProof/>
        </w:rPr>
        <w:fldChar w:fldCharType="end"/>
      </w:r>
      <w:r>
        <w:t xml:space="preserve"> </w:t>
      </w:r>
      <w:r w:rsidR="00AF2F13">
        <w:t xml:space="preserve">- </w:t>
      </w:r>
      <w:r>
        <w:t>Настройки</w:t>
      </w:r>
    </w:p>
    <w:p w:rsidR="00AE1577" w:rsidRPr="00AE1577" w:rsidRDefault="00AE1577" w:rsidP="00AE1577">
      <w:pPr>
        <w:rPr>
          <w:lang w:eastAsia="x-none"/>
        </w:rPr>
      </w:pPr>
      <w:r>
        <w:rPr>
          <w:lang w:eastAsia="x-none"/>
        </w:rPr>
        <w:tab/>
      </w:r>
    </w:p>
    <w:p w:rsidR="00356B3E" w:rsidRDefault="00AE1577" w:rsidP="00AE1577">
      <w:pPr>
        <w:pStyle w:val="Heading2"/>
      </w:pPr>
      <w:bookmarkStart w:id="16" w:name="_Toc513383688"/>
      <w:r>
        <w:t>Добавление светофоров</w:t>
      </w:r>
      <w:bookmarkEnd w:id="16"/>
    </w:p>
    <w:p w:rsidR="00AE1577" w:rsidRPr="00AE1577" w:rsidRDefault="00AE1577" w:rsidP="00AE1577">
      <w:pPr>
        <w:rPr>
          <w:lang w:eastAsia="x-none"/>
        </w:rPr>
      </w:pPr>
      <w:r>
        <w:rPr>
          <w:lang w:eastAsia="x-none"/>
        </w:rPr>
        <w:t>При долгом нажатии на свободном месте на карте добавляется новый маркер</w:t>
      </w:r>
      <w:r w:rsidR="005B04E0">
        <w:rPr>
          <w:lang w:eastAsia="x-none"/>
        </w:rPr>
        <w:t xml:space="preserve"> (Рис.6)</w:t>
      </w:r>
      <w:r>
        <w:rPr>
          <w:lang w:eastAsia="x-none"/>
        </w:rPr>
        <w:t>, а также сразу открывается меню настроек</w:t>
      </w:r>
      <w:r w:rsidR="000918B0">
        <w:rPr>
          <w:lang w:eastAsia="x-none"/>
        </w:rPr>
        <w:t xml:space="preserve"> (Рис. 5)</w:t>
      </w:r>
      <w:r>
        <w:rPr>
          <w:lang w:eastAsia="x-none"/>
        </w:rPr>
        <w:t xml:space="preserve">. </w:t>
      </w:r>
    </w:p>
    <w:p w:rsidR="00356B3E" w:rsidRDefault="00356B3E" w:rsidP="00356B3E"/>
    <w:p w:rsidR="00356B3E" w:rsidRDefault="00356B3E" w:rsidP="00356B3E"/>
    <w:p w:rsidR="005B04E0" w:rsidRDefault="005B04E0" w:rsidP="000A0B0E">
      <w:pPr>
        <w:keepNext/>
        <w:ind w:firstLine="576"/>
        <w:jc w:val="center"/>
      </w:pPr>
      <w:r>
        <w:rPr>
          <w:noProof/>
        </w:rPr>
        <w:lastRenderedPageBreak/>
        <w:drawing>
          <wp:inline distT="0" distB="0" distL="0" distR="0">
            <wp:extent cx="2303253" cy="4093605"/>
            <wp:effectExtent l="19050" t="19050" r="20955" b="215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253" cy="40936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356B3E" w:rsidRDefault="005B04E0" w:rsidP="0032600F">
      <w:pPr>
        <w:ind w:firstLine="576"/>
        <w:jc w:val="center"/>
      </w:pPr>
      <w:r>
        <w:t xml:space="preserve">Рис. </w:t>
      </w:r>
      <w:r w:rsidR="00CC639E">
        <w:fldChar w:fldCharType="begin"/>
      </w:r>
      <w:r w:rsidR="00CC639E">
        <w:instrText xml:space="preserve"> SEQ Рис. \* ARABIC </w:instrText>
      </w:r>
      <w:r w:rsidR="00CC639E">
        <w:fldChar w:fldCharType="separate"/>
      </w:r>
      <w:r>
        <w:rPr>
          <w:noProof/>
        </w:rPr>
        <w:t>6</w:t>
      </w:r>
      <w:r w:rsidR="00CC639E">
        <w:rPr>
          <w:noProof/>
        </w:rPr>
        <w:fldChar w:fldCharType="end"/>
      </w:r>
      <w:r w:rsidRPr="00BA6932">
        <w:t xml:space="preserve"> </w:t>
      </w:r>
      <w:r w:rsidR="00D57FE5">
        <w:t>–</w:t>
      </w:r>
      <w:r w:rsidR="00AF2F13">
        <w:t xml:space="preserve"> </w:t>
      </w:r>
      <w:r w:rsidR="00D57FE5">
        <w:t>Добавлен п</w:t>
      </w:r>
      <w:r>
        <w:t>ользовательский светофор</w:t>
      </w:r>
    </w:p>
    <w:p w:rsidR="00356B3E" w:rsidRDefault="00356B3E" w:rsidP="00356B3E">
      <w:pPr>
        <w:ind w:firstLine="576"/>
      </w:pPr>
    </w:p>
    <w:p w:rsidR="00B80FB3" w:rsidRDefault="00B80FB3" w:rsidP="00B80FB3">
      <w:pPr>
        <w:pStyle w:val="Heading2"/>
      </w:pPr>
      <w:bookmarkStart w:id="17" w:name="_Toc513383689"/>
      <w:r>
        <w:t>Выход из программы</w:t>
      </w:r>
      <w:bookmarkEnd w:id="17"/>
    </w:p>
    <w:p w:rsidR="00B80FB3" w:rsidRPr="00B80FB3" w:rsidRDefault="00B80FB3" w:rsidP="00B80FB3">
      <w:pPr>
        <w:rPr>
          <w:lang w:eastAsia="x-none"/>
        </w:rPr>
      </w:pPr>
      <w:r>
        <w:rPr>
          <w:lang w:eastAsia="x-none"/>
        </w:rPr>
        <w:t xml:space="preserve">Для выхода из программы достаточно нажать кнопку </w:t>
      </w:r>
      <w:r>
        <w:rPr>
          <w:lang w:val="en-US" w:eastAsia="x-none"/>
        </w:rPr>
        <w:t>Home</w:t>
      </w:r>
      <w:r w:rsidRPr="00B80FB3">
        <w:rPr>
          <w:lang w:eastAsia="x-none"/>
        </w:rPr>
        <w:t xml:space="preserve"> </w:t>
      </w:r>
      <w:r>
        <w:rPr>
          <w:lang w:eastAsia="x-none"/>
        </w:rPr>
        <w:t xml:space="preserve">на </w:t>
      </w:r>
      <w:r>
        <w:rPr>
          <w:lang w:val="en-US" w:eastAsia="x-none"/>
        </w:rPr>
        <w:t>Android</w:t>
      </w:r>
      <w:r w:rsidRPr="00B80FB3">
        <w:rPr>
          <w:lang w:eastAsia="x-none"/>
        </w:rPr>
        <w:t xml:space="preserve"> </w:t>
      </w:r>
      <w:r>
        <w:rPr>
          <w:lang w:eastAsia="x-none"/>
        </w:rPr>
        <w:t>устройстве.</w:t>
      </w:r>
    </w:p>
    <w:p w:rsidR="00356B3E" w:rsidRDefault="00356B3E" w:rsidP="00356B3E">
      <w:pPr>
        <w:ind w:firstLine="576"/>
      </w:pPr>
    </w:p>
    <w:p w:rsidR="00356B3E" w:rsidRDefault="00356B3E" w:rsidP="00356B3E">
      <w:pPr>
        <w:ind w:firstLine="576"/>
      </w:pPr>
    </w:p>
    <w:p w:rsidR="00252DD4" w:rsidRDefault="00252DD4">
      <w:pPr>
        <w:spacing w:after="160" w:line="259" w:lineRule="auto"/>
      </w:pPr>
      <w:r>
        <w:br w:type="page"/>
      </w:r>
    </w:p>
    <w:p w:rsidR="00356B3E" w:rsidRDefault="00356B3E" w:rsidP="00356B3E">
      <w:pPr>
        <w:ind w:firstLine="576"/>
      </w:pPr>
    </w:p>
    <w:p w:rsidR="00F56985" w:rsidRPr="00F56985" w:rsidRDefault="00F56985" w:rsidP="00F56985">
      <w:pPr>
        <w:pStyle w:val="Heading1"/>
        <w:numPr>
          <w:ilvl w:val="0"/>
          <w:numId w:val="0"/>
        </w:numPr>
        <w:jc w:val="right"/>
        <w:rPr>
          <w:lang w:val="ru-RU"/>
        </w:rPr>
      </w:pPr>
      <w:bookmarkStart w:id="18" w:name="_Toc513383690"/>
      <w:r>
        <w:t xml:space="preserve">ПРИЛОЖЕНИЕ </w:t>
      </w:r>
      <w:r>
        <w:rPr>
          <w:lang w:val="ru-RU"/>
        </w:rPr>
        <w:t>1</w:t>
      </w:r>
      <w:bookmarkEnd w:id="18"/>
    </w:p>
    <w:p w:rsidR="00F56985" w:rsidRPr="00F56985" w:rsidRDefault="00F56985" w:rsidP="00F56985">
      <w:pPr>
        <w:jc w:val="center"/>
        <w:rPr>
          <w:b/>
        </w:rPr>
      </w:pPr>
      <w:r w:rsidRPr="00F56985">
        <w:rPr>
          <w:b/>
        </w:rPr>
        <w:t>СПИСОК ИСПОЛЬЗУЕМОЙ ЛИТЕРАТУРЫ</w:t>
      </w:r>
    </w:p>
    <w:p w:rsidR="00F56985" w:rsidRDefault="00F56985" w:rsidP="00F56985">
      <w:pPr>
        <w:pStyle w:val="ListParagraph"/>
        <w:numPr>
          <w:ilvl w:val="0"/>
          <w:numId w:val="27"/>
        </w:numPr>
      </w:pPr>
      <w:r>
        <w:t xml:space="preserve"> 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:rsidR="00F56985" w:rsidRDefault="00F56985" w:rsidP="00F56985">
      <w:pPr>
        <w:pStyle w:val="ListParagraph"/>
        <w:numPr>
          <w:ilvl w:val="0"/>
          <w:numId w:val="27"/>
        </w:numPr>
      </w:pPr>
      <w:r>
        <w:t xml:space="preserve">ГОСТ 19.102-77 Стадии разработки. //Единая система программной документации. – М.: ИПК Издательство стандартов, 2001. </w:t>
      </w:r>
    </w:p>
    <w:p w:rsidR="00F56985" w:rsidRDefault="00F56985" w:rsidP="00F56985">
      <w:pPr>
        <w:pStyle w:val="ListParagraph"/>
        <w:numPr>
          <w:ilvl w:val="0"/>
          <w:numId w:val="27"/>
        </w:numPr>
      </w:pPr>
      <w: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:rsidR="00F56985" w:rsidRDefault="00F56985" w:rsidP="00F56985">
      <w:pPr>
        <w:pStyle w:val="ListParagraph"/>
        <w:numPr>
          <w:ilvl w:val="0"/>
          <w:numId w:val="27"/>
        </w:numPr>
      </w:pPr>
      <w:r>
        <w:t>ГОСТ 19.104-78 Основные надписи. //Единая система программной документации. – М.: ИПК Издательство стандартов, 2001.</w:t>
      </w:r>
    </w:p>
    <w:p w:rsidR="00F56985" w:rsidRDefault="00F56985" w:rsidP="00F56985">
      <w:pPr>
        <w:pStyle w:val="ListParagraph"/>
        <w:numPr>
          <w:ilvl w:val="0"/>
          <w:numId w:val="27"/>
        </w:numPr>
      </w:pPr>
      <w: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:rsidR="00F56985" w:rsidRDefault="00F56985" w:rsidP="00F56985">
      <w:pPr>
        <w:pStyle w:val="ListParagraph"/>
        <w:numPr>
          <w:ilvl w:val="0"/>
          <w:numId w:val="27"/>
        </w:numPr>
      </w:pPr>
      <w: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:rsidR="00F56985" w:rsidRDefault="00F56985" w:rsidP="00F56985">
      <w:pPr>
        <w:pStyle w:val="ListParagraph"/>
        <w:numPr>
          <w:ilvl w:val="0"/>
          <w:numId w:val="27"/>
        </w:numPr>
      </w:pPr>
      <w:r>
        <w:t>ГОСТ 19.505-79 Руководство оператора. Требования к содержанию и оформлению. //Единая система программной документации. – М.: ИПК Издательство стандартов, 2001.</w:t>
      </w:r>
    </w:p>
    <w:p w:rsidR="00D45DF4" w:rsidRDefault="00D45DF4" w:rsidP="004F2225">
      <w:pPr>
        <w:pStyle w:val="ListParagraph"/>
      </w:pPr>
    </w:p>
    <w:p w:rsidR="00D45DF4" w:rsidRDefault="00DB5E39" w:rsidP="00DB5E39">
      <w:pPr>
        <w:spacing w:after="160" w:line="259" w:lineRule="auto"/>
      </w:pPr>
      <w:r>
        <w:br w:type="page"/>
      </w:r>
    </w:p>
    <w:p w:rsidR="00D45DF4" w:rsidRPr="00D45DF4" w:rsidRDefault="00D45DF4" w:rsidP="00D45DF4">
      <w:pPr>
        <w:spacing w:before="120"/>
        <w:jc w:val="center"/>
        <w:rPr>
          <w:b/>
        </w:rPr>
      </w:pPr>
      <w:r w:rsidRPr="00D45DF4">
        <w:rPr>
          <w:b/>
        </w:rPr>
        <w:lastRenderedPageBreak/>
        <w:t>ЛИСТ РЕГИСТРАЦИИ ИЗМЕНЕНИЙ</w:t>
      </w:r>
    </w:p>
    <w:tbl>
      <w:tblPr>
        <w:tblpPr w:leftFromText="180" w:rightFromText="180" w:vertAnchor="text" w:horzAnchor="margin" w:tblpXSpec="center" w:tblpY="678"/>
        <w:tblW w:w="10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1138"/>
        <w:gridCol w:w="1275"/>
        <w:gridCol w:w="704"/>
        <w:gridCol w:w="1138"/>
        <w:gridCol w:w="1058"/>
        <w:gridCol w:w="1439"/>
        <w:gridCol w:w="1714"/>
        <w:gridCol w:w="895"/>
        <w:gridCol w:w="850"/>
      </w:tblGrid>
      <w:tr w:rsidR="00D45DF4" w:rsidRPr="00D45DF4" w:rsidTr="00E54518">
        <w:trPr>
          <w:cantSplit/>
        </w:trPr>
        <w:tc>
          <w:tcPr>
            <w:tcW w:w="10920" w:type="dxa"/>
            <w:gridSpan w:val="10"/>
          </w:tcPr>
          <w:p w:rsidR="00D45DF4" w:rsidRPr="00D45DF4" w:rsidRDefault="00D45DF4" w:rsidP="00D45DF4">
            <w:pPr>
              <w:jc w:val="center"/>
            </w:pPr>
            <w:r w:rsidRPr="00D45DF4">
              <w:t>Лист регистрации изменений</w:t>
            </w:r>
          </w:p>
        </w:tc>
      </w:tr>
      <w:tr w:rsidR="00D45DF4" w:rsidRPr="00D45DF4" w:rsidTr="00D45DF4">
        <w:trPr>
          <w:cantSplit/>
          <w:trHeight w:val="1502"/>
        </w:trPr>
        <w:tc>
          <w:tcPr>
            <w:tcW w:w="4964" w:type="dxa"/>
            <w:gridSpan w:val="5"/>
            <w:vAlign w:val="center"/>
          </w:tcPr>
          <w:p w:rsidR="00D45DF4" w:rsidRPr="00D45DF4" w:rsidRDefault="00D45DF4" w:rsidP="00D45DF4">
            <w:pPr>
              <w:jc w:val="center"/>
            </w:pPr>
            <w:bookmarkStart w:id="19" w:name="_Toc330304093"/>
            <w:r w:rsidRPr="00D45DF4">
              <w:t>Номера листов (страниц)</w:t>
            </w:r>
          </w:p>
        </w:tc>
        <w:tc>
          <w:tcPr>
            <w:tcW w:w="1058" w:type="dxa"/>
            <w:vAlign w:val="center"/>
          </w:tcPr>
          <w:p w:rsidR="00D45DF4" w:rsidRPr="00D45DF4" w:rsidRDefault="00D45DF4" w:rsidP="00D45DF4">
            <w:pPr>
              <w:jc w:val="center"/>
            </w:pPr>
            <w:r w:rsidRPr="00D45DF4">
              <w:t>Всего листов (страниц) в документе</w:t>
            </w:r>
          </w:p>
        </w:tc>
        <w:tc>
          <w:tcPr>
            <w:tcW w:w="1439" w:type="dxa"/>
            <w:vAlign w:val="center"/>
          </w:tcPr>
          <w:p w:rsidR="00D45DF4" w:rsidRPr="00D45DF4" w:rsidRDefault="00D45DF4" w:rsidP="00D45DF4">
            <w:pPr>
              <w:jc w:val="center"/>
            </w:pPr>
            <w:r w:rsidRPr="00D45DF4">
              <w:t>№ документа</w:t>
            </w:r>
          </w:p>
        </w:tc>
        <w:tc>
          <w:tcPr>
            <w:tcW w:w="1714" w:type="dxa"/>
            <w:vAlign w:val="center"/>
          </w:tcPr>
          <w:p w:rsidR="00D45DF4" w:rsidRPr="00D45DF4" w:rsidRDefault="00D45DF4" w:rsidP="00D45DF4">
            <w:pPr>
              <w:jc w:val="center"/>
            </w:pPr>
            <w:r w:rsidRPr="00D45DF4">
              <w:t>Входящий № сопроводительного документа и дата</w:t>
            </w:r>
          </w:p>
        </w:tc>
        <w:tc>
          <w:tcPr>
            <w:tcW w:w="895" w:type="dxa"/>
            <w:vAlign w:val="center"/>
          </w:tcPr>
          <w:p w:rsidR="00D45DF4" w:rsidRPr="00D45DF4" w:rsidRDefault="00D45DF4" w:rsidP="00D45DF4">
            <w:pPr>
              <w:jc w:val="center"/>
            </w:pPr>
            <w:r w:rsidRPr="00D45DF4">
              <w:t>Подпись</w:t>
            </w:r>
          </w:p>
        </w:tc>
        <w:tc>
          <w:tcPr>
            <w:tcW w:w="850" w:type="dxa"/>
            <w:vAlign w:val="center"/>
          </w:tcPr>
          <w:p w:rsidR="00D45DF4" w:rsidRPr="00D45DF4" w:rsidRDefault="00D45DF4" w:rsidP="00D45DF4">
            <w:pPr>
              <w:jc w:val="center"/>
            </w:pPr>
            <w:r w:rsidRPr="00D45DF4">
              <w:t>Дата</w:t>
            </w:r>
          </w:p>
        </w:tc>
      </w:tr>
      <w:tr w:rsidR="00D45DF4" w:rsidRPr="00D45DF4" w:rsidTr="00D45DF4">
        <w:trPr>
          <w:cantSplit/>
          <w:trHeight w:val="1134"/>
        </w:trPr>
        <w:tc>
          <w:tcPr>
            <w:tcW w:w="709" w:type="dxa"/>
            <w:textDirection w:val="btLr"/>
            <w:vAlign w:val="center"/>
          </w:tcPr>
          <w:p w:rsidR="00D45DF4" w:rsidRPr="00D45DF4" w:rsidRDefault="00D45DF4" w:rsidP="00D45DF4">
            <w:pPr>
              <w:ind w:left="113" w:right="113"/>
              <w:jc w:val="center"/>
            </w:pPr>
            <w:r w:rsidRPr="00D45DF4">
              <w:t>Изм.</w:t>
            </w:r>
          </w:p>
        </w:tc>
        <w:tc>
          <w:tcPr>
            <w:tcW w:w="1138" w:type="dxa"/>
            <w:textDirection w:val="btLr"/>
            <w:vAlign w:val="center"/>
          </w:tcPr>
          <w:p w:rsidR="00D45DF4" w:rsidRPr="00D45DF4" w:rsidRDefault="00D45DF4" w:rsidP="00D45DF4">
            <w:pPr>
              <w:ind w:left="113" w:right="113"/>
              <w:jc w:val="center"/>
            </w:pPr>
            <w:r>
              <w:t>И</w:t>
            </w:r>
            <w:r w:rsidRPr="00D45DF4">
              <w:t>змененных</w:t>
            </w:r>
          </w:p>
        </w:tc>
        <w:tc>
          <w:tcPr>
            <w:tcW w:w="1275" w:type="dxa"/>
            <w:textDirection w:val="btLr"/>
            <w:vAlign w:val="center"/>
          </w:tcPr>
          <w:p w:rsidR="00D45DF4" w:rsidRPr="00D45DF4" w:rsidRDefault="00D45DF4" w:rsidP="00D45DF4">
            <w:pPr>
              <w:ind w:left="113" w:right="113"/>
              <w:jc w:val="center"/>
            </w:pPr>
            <w:r>
              <w:t>З</w:t>
            </w:r>
            <w:r w:rsidRPr="00D45DF4">
              <w:t>амененных</w:t>
            </w:r>
          </w:p>
        </w:tc>
        <w:tc>
          <w:tcPr>
            <w:tcW w:w="704" w:type="dxa"/>
            <w:textDirection w:val="btLr"/>
            <w:vAlign w:val="center"/>
          </w:tcPr>
          <w:p w:rsidR="00D45DF4" w:rsidRPr="00D45DF4" w:rsidRDefault="00D45DF4" w:rsidP="00D45DF4">
            <w:pPr>
              <w:ind w:left="113" w:right="113"/>
              <w:jc w:val="center"/>
            </w:pPr>
            <w:r>
              <w:t>Н</w:t>
            </w:r>
            <w:r w:rsidRPr="00D45DF4">
              <w:t>овых</w:t>
            </w:r>
          </w:p>
        </w:tc>
        <w:tc>
          <w:tcPr>
            <w:tcW w:w="1138" w:type="dxa"/>
            <w:textDirection w:val="btLr"/>
            <w:vAlign w:val="center"/>
          </w:tcPr>
          <w:p w:rsidR="00D45DF4" w:rsidRPr="00D45DF4" w:rsidRDefault="00D45DF4" w:rsidP="00D45DF4">
            <w:pPr>
              <w:ind w:left="113" w:right="113"/>
              <w:jc w:val="center"/>
            </w:pPr>
            <w:r>
              <w:t>А</w:t>
            </w:r>
            <w:r w:rsidRPr="00D45DF4">
              <w:t>ннулированных</w:t>
            </w:r>
          </w:p>
        </w:tc>
        <w:tc>
          <w:tcPr>
            <w:tcW w:w="1058" w:type="dxa"/>
          </w:tcPr>
          <w:p w:rsidR="00D45DF4" w:rsidRPr="00D45DF4" w:rsidRDefault="00D45DF4" w:rsidP="00D45DF4">
            <w:pPr>
              <w:jc w:val="both"/>
            </w:pPr>
          </w:p>
        </w:tc>
        <w:tc>
          <w:tcPr>
            <w:tcW w:w="1439" w:type="dxa"/>
          </w:tcPr>
          <w:p w:rsidR="00D45DF4" w:rsidRPr="00D45DF4" w:rsidRDefault="00D45DF4" w:rsidP="00D45DF4">
            <w:pPr>
              <w:jc w:val="both"/>
            </w:pPr>
          </w:p>
        </w:tc>
        <w:tc>
          <w:tcPr>
            <w:tcW w:w="1714" w:type="dxa"/>
          </w:tcPr>
          <w:p w:rsidR="00D45DF4" w:rsidRPr="00D45DF4" w:rsidRDefault="00D45DF4" w:rsidP="00D45DF4">
            <w:pPr>
              <w:jc w:val="both"/>
            </w:pPr>
          </w:p>
        </w:tc>
        <w:tc>
          <w:tcPr>
            <w:tcW w:w="895" w:type="dxa"/>
          </w:tcPr>
          <w:p w:rsidR="00D45DF4" w:rsidRPr="00D45DF4" w:rsidRDefault="00D45DF4" w:rsidP="00D45DF4">
            <w:pPr>
              <w:jc w:val="both"/>
            </w:pPr>
          </w:p>
        </w:tc>
        <w:tc>
          <w:tcPr>
            <w:tcW w:w="850" w:type="dxa"/>
          </w:tcPr>
          <w:p w:rsidR="00D45DF4" w:rsidRPr="00D45DF4" w:rsidRDefault="00D45DF4" w:rsidP="00D45DF4">
            <w:pPr>
              <w:jc w:val="both"/>
            </w:pPr>
          </w:p>
        </w:tc>
      </w:tr>
      <w:tr w:rsidR="00D45DF4" w:rsidRPr="00D45DF4" w:rsidTr="00D45DF4">
        <w:trPr>
          <w:trHeight w:hRule="exact" w:val="454"/>
        </w:trPr>
        <w:tc>
          <w:tcPr>
            <w:tcW w:w="709" w:type="dxa"/>
          </w:tcPr>
          <w:p w:rsidR="00D45DF4" w:rsidRPr="00D45DF4" w:rsidRDefault="00D45DF4" w:rsidP="00D45DF4">
            <w:pPr>
              <w:jc w:val="both"/>
            </w:pPr>
          </w:p>
        </w:tc>
        <w:tc>
          <w:tcPr>
            <w:tcW w:w="1138" w:type="dxa"/>
          </w:tcPr>
          <w:p w:rsidR="00D45DF4" w:rsidRPr="00D45DF4" w:rsidRDefault="00D45DF4" w:rsidP="00D45DF4">
            <w:pPr>
              <w:jc w:val="both"/>
            </w:pPr>
          </w:p>
        </w:tc>
        <w:tc>
          <w:tcPr>
            <w:tcW w:w="1275" w:type="dxa"/>
          </w:tcPr>
          <w:p w:rsidR="00D45DF4" w:rsidRPr="00D45DF4" w:rsidRDefault="00D45DF4" w:rsidP="00D45DF4">
            <w:pPr>
              <w:jc w:val="both"/>
            </w:pPr>
          </w:p>
        </w:tc>
        <w:tc>
          <w:tcPr>
            <w:tcW w:w="704" w:type="dxa"/>
          </w:tcPr>
          <w:p w:rsidR="00D45DF4" w:rsidRPr="00D45DF4" w:rsidRDefault="00D45DF4" w:rsidP="00D45DF4">
            <w:pPr>
              <w:jc w:val="both"/>
            </w:pPr>
          </w:p>
        </w:tc>
        <w:tc>
          <w:tcPr>
            <w:tcW w:w="1138" w:type="dxa"/>
          </w:tcPr>
          <w:p w:rsidR="00D45DF4" w:rsidRPr="00D45DF4" w:rsidRDefault="00D45DF4" w:rsidP="00D45DF4">
            <w:pPr>
              <w:jc w:val="both"/>
            </w:pPr>
          </w:p>
        </w:tc>
        <w:tc>
          <w:tcPr>
            <w:tcW w:w="1058" w:type="dxa"/>
          </w:tcPr>
          <w:p w:rsidR="00D45DF4" w:rsidRPr="00D45DF4" w:rsidRDefault="00D45DF4" w:rsidP="00D45DF4">
            <w:pPr>
              <w:jc w:val="both"/>
            </w:pPr>
          </w:p>
        </w:tc>
        <w:tc>
          <w:tcPr>
            <w:tcW w:w="1439" w:type="dxa"/>
          </w:tcPr>
          <w:p w:rsidR="00D45DF4" w:rsidRPr="00D45DF4" w:rsidRDefault="00D45DF4" w:rsidP="00D45DF4">
            <w:pPr>
              <w:jc w:val="both"/>
            </w:pPr>
          </w:p>
        </w:tc>
        <w:tc>
          <w:tcPr>
            <w:tcW w:w="1714" w:type="dxa"/>
          </w:tcPr>
          <w:p w:rsidR="00D45DF4" w:rsidRPr="00D45DF4" w:rsidRDefault="00D45DF4" w:rsidP="00D45DF4">
            <w:pPr>
              <w:jc w:val="both"/>
            </w:pPr>
          </w:p>
        </w:tc>
        <w:tc>
          <w:tcPr>
            <w:tcW w:w="895" w:type="dxa"/>
          </w:tcPr>
          <w:p w:rsidR="00D45DF4" w:rsidRPr="00D45DF4" w:rsidRDefault="00D45DF4" w:rsidP="00D45DF4">
            <w:pPr>
              <w:jc w:val="both"/>
            </w:pPr>
          </w:p>
        </w:tc>
        <w:tc>
          <w:tcPr>
            <w:tcW w:w="850" w:type="dxa"/>
          </w:tcPr>
          <w:p w:rsidR="00D45DF4" w:rsidRPr="00D45DF4" w:rsidRDefault="00D45DF4" w:rsidP="00D45DF4">
            <w:pPr>
              <w:jc w:val="both"/>
            </w:pPr>
          </w:p>
        </w:tc>
      </w:tr>
      <w:tr w:rsidR="00D45DF4" w:rsidRPr="00D45DF4" w:rsidTr="00D45DF4">
        <w:trPr>
          <w:trHeight w:hRule="exact" w:val="454"/>
        </w:trPr>
        <w:tc>
          <w:tcPr>
            <w:tcW w:w="709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275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704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058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439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714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895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</w:tr>
      <w:tr w:rsidR="00D45DF4" w:rsidRPr="00D45DF4" w:rsidTr="00D45DF4">
        <w:trPr>
          <w:trHeight w:hRule="exact" w:val="454"/>
        </w:trPr>
        <w:tc>
          <w:tcPr>
            <w:tcW w:w="709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275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704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058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439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714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895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</w:tr>
      <w:tr w:rsidR="00D45DF4" w:rsidRPr="00D45DF4" w:rsidTr="00D45DF4">
        <w:trPr>
          <w:trHeight w:hRule="exact" w:val="454"/>
        </w:trPr>
        <w:tc>
          <w:tcPr>
            <w:tcW w:w="709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275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704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058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439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714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895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</w:tr>
      <w:tr w:rsidR="00D45DF4" w:rsidRPr="00D45DF4" w:rsidTr="00D45DF4">
        <w:trPr>
          <w:trHeight w:hRule="exact" w:val="454"/>
        </w:trPr>
        <w:tc>
          <w:tcPr>
            <w:tcW w:w="709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275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704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058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439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714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895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</w:tr>
      <w:tr w:rsidR="00D45DF4" w:rsidRPr="00D45DF4" w:rsidTr="00D45DF4">
        <w:trPr>
          <w:trHeight w:hRule="exact" w:val="454"/>
        </w:trPr>
        <w:tc>
          <w:tcPr>
            <w:tcW w:w="709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275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704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058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439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714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895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</w:tr>
      <w:tr w:rsidR="00D45DF4" w:rsidRPr="00D45DF4" w:rsidTr="00D45DF4">
        <w:trPr>
          <w:trHeight w:hRule="exact" w:val="454"/>
        </w:trPr>
        <w:tc>
          <w:tcPr>
            <w:tcW w:w="709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275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704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058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439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714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895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</w:tr>
      <w:tr w:rsidR="00D45DF4" w:rsidRPr="00D45DF4" w:rsidTr="00D45DF4">
        <w:trPr>
          <w:trHeight w:hRule="exact" w:val="454"/>
        </w:trPr>
        <w:tc>
          <w:tcPr>
            <w:tcW w:w="709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275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704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058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439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714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895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</w:tr>
      <w:tr w:rsidR="00D45DF4" w:rsidRPr="00D45DF4" w:rsidTr="00D45DF4">
        <w:trPr>
          <w:trHeight w:hRule="exact" w:val="454"/>
        </w:trPr>
        <w:tc>
          <w:tcPr>
            <w:tcW w:w="709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275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704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058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439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714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895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</w:tr>
      <w:tr w:rsidR="00D45DF4" w:rsidRPr="00D45DF4" w:rsidTr="00D45DF4">
        <w:trPr>
          <w:trHeight w:hRule="exact" w:val="454"/>
        </w:trPr>
        <w:tc>
          <w:tcPr>
            <w:tcW w:w="709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275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704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058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439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714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895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</w:tr>
      <w:tr w:rsidR="00D45DF4" w:rsidRPr="00D45DF4" w:rsidTr="00D45DF4">
        <w:trPr>
          <w:trHeight w:hRule="exact" w:val="454"/>
        </w:trPr>
        <w:tc>
          <w:tcPr>
            <w:tcW w:w="709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275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704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058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439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714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895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</w:tr>
      <w:tr w:rsidR="00D45DF4" w:rsidRPr="00D45DF4" w:rsidTr="00D45DF4">
        <w:trPr>
          <w:trHeight w:hRule="exact" w:val="454"/>
        </w:trPr>
        <w:tc>
          <w:tcPr>
            <w:tcW w:w="709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275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704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058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439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714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895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</w:tr>
      <w:tr w:rsidR="00D45DF4" w:rsidRPr="00D45DF4" w:rsidTr="00D45DF4">
        <w:trPr>
          <w:trHeight w:hRule="exact" w:val="454"/>
        </w:trPr>
        <w:tc>
          <w:tcPr>
            <w:tcW w:w="709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275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704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058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439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714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895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</w:tr>
      <w:tr w:rsidR="00D45DF4" w:rsidRPr="00D45DF4" w:rsidTr="00D45DF4">
        <w:trPr>
          <w:trHeight w:hRule="exact" w:val="454"/>
        </w:trPr>
        <w:tc>
          <w:tcPr>
            <w:tcW w:w="709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275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704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058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439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714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895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</w:tr>
      <w:tr w:rsidR="00D45DF4" w:rsidRPr="00D45DF4" w:rsidTr="00D45DF4">
        <w:trPr>
          <w:trHeight w:hRule="exact" w:val="454"/>
        </w:trPr>
        <w:tc>
          <w:tcPr>
            <w:tcW w:w="709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275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704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058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439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714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895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</w:tr>
      <w:tr w:rsidR="00D45DF4" w:rsidRPr="00D45DF4" w:rsidTr="00D45DF4">
        <w:trPr>
          <w:trHeight w:hRule="exact" w:val="454"/>
        </w:trPr>
        <w:tc>
          <w:tcPr>
            <w:tcW w:w="709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275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704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058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439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714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895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</w:tr>
      <w:tr w:rsidR="00D45DF4" w:rsidRPr="00D45DF4" w:rsidTr="00D45DF4">
        <w:trPr>
          <w:trHeight w:hRule="exact" w:val="454"/>
        </w:trPr>
        <w:tc>
          <w:tcPr>
            <w:tcW w:w="709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275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704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058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439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714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895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</w:tr>
      <w:tr w:rsidR="00D45DF4" w:rsidRPr="00D45DF4" w:rsidTr="00D45DF4">
        <w:trPr>
          <w:trHeight w:hRule="exact" w:val="454"/>
        </w:trPr>
        <w:tc>
          <w:tcPr>
            <w:tcW w:w="709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275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704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058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439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714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895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</w:tr>
      <w:tr w:rsidR="00D45DF4" w:rsidRPr="00D45DF4" w:rsidTr="00D45DF4">
        <w:trPr>
          <w:trHeight w:hRule="exact" w:val="454"/>
        </w:trPr>
        <w:tc>
          <w:tcPr>
            <w:tcW w:w="709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275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704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058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439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714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895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</w:tr>
      <w:tr w:rsidR="00D45DF4" w:rsidRPr="00D45DF4" w:rsidTr="00D45DF4">
        <w:trPr>
          <w:trHeight w:hRule="exact" w:val="454"/>
        </w:trPr>
        <w:tc>
          <w:tcPr>
            <w:tcW w:w="709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275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704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138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058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439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1714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895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  <w:tc>
          <w:tcPr>
            <w:tcW w:w="850" w:type="dxa"/>
          </w:tcPr>
          <w:p w:rsidR="00D45DF4" w:rsidRPr="00D45DF4" w:rsidRDefault="00D45DF4" w:rsidP="00D45DF4">
            <w:pPr>
              <w:jc w:val="both"/>
              <w:rPr>
                <w:szCs w:val="20"/>
              </w:rPr>
            </w:pPr>
          </w:p>
        </w:tc>
      </w:tr>
      <w:bookmarkEnd w:id="19"/>
    </w:tbl>
    <w:p w:rsidR="00D45DF4" w:rsidRPr="00D45DF4" w:rsidRDefault="00D45DF4" w:rsidP="00D45DF4"/>
    <w:p w:rsidR="00D45DF4" w:rsidRPr="002179FF" w:rsidRDefault="00D45DF4" w:rsidP="004F2225">
      <w:pPr>
        <w:pStyle w:val="ListParagraph"/>
      </w:pPr>
    </w:p>
    <w:sectPr w:rsidR="00D45DF4" w:rsidRPr="002179FF" w:rsidSect="00F648FD">
      <w:headerReference w:type="even" r:id="rId17"/>
      <w:headerReference w:type="default" r:id="rId18"/>
      <w:footerReference w:type="even" r:id="rId19"/>
      <w:footerReference w:type="default" r:id="rId20"/>
      <w:pgSz w:w="11906" w:h="16838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639E" w:rsidRDefault="00CC639E" w:rsidP="00F648FD">
      <w:r>
        <w:separator/>
      </w:r>
    </w:p>
  </w:endnote>
  <w:endnote w:type="continuationSeparator" w:id="0">
    <w:p w:rsidR="00CC639E" w:rsidRDefault="00CC639E" w:rsidP="00F64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BBNEGM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376"/>
      <w:gridCol w:w="1824"/>
      <w:gridCol w:w="2016"/>
      <w:gridCol w:w="2012"/>
      <w:gridCol w:w="1910"/>
    </w:tblGrid>
    <w:tr w:rsidR="00E54518" w:rsidTr="003E00AF">
      <w:trPr>
        <w:trHeight w:hRule="exact" w:val="284"/>
        <w:jc w:val="center"/>
      </w:trPr>
      <w:tc>
        <w:tcPr>
          <w:tcW w:w="2376" w:type="dxa"/>
        </w:tcPr>
        <w:p w:rsidR="00E54518" w:rsidRDefault="00E54518" w:rsidP="003E00AF">
          <w:pPr>
            <w:pStyle w:val="Footer"/>
          </w:pPr>
        </w:p>
      </w:tc>
      <w:tc>
        <w:tcPr>
          <w:tcW w:w="1824" w:type="dxa"/>
        </w:tcPr>
        <w:p w:rsidR="00E54518" w:rsidRDefault="00E54518" w:rsidP="003E00AF">
          <w:pPr>
            <w:pStyle w:val="Footer"/>
          </w:pPr>
        </w:p>
      </w:tc>
      <w:tc>
        <w:tcPr>
          <w:tcW w:w="2016" w:type="dxa"/>
        </w:tcPr>
        <w:p w:rsidR="00E54518" w:rsidRDefault="00E54518" w:rsidP="003E00AF">
          <w:pPr>
            <w:pStyle w:val="Footer"/>
          </w:pPr>
        </w:p>
      </w:tc>
      <w:tc>
        <w:tcPr>
          <w:tcW w:w="2012" w:type="dxa"/>
        </w:tcPr>
        <w:p w:rsidR="00E54518" w:rsidRDefault="00E54518" w:rsidP="003E00AF">
          <w:pPr>
            <w:pStyle w:val="Footer"/>
          </w:pPr>
        </w:p>
      </w:tc>
      <w:tc>
        <w:tcPr>
          <w:tcW w:w="1910" w:type="dxa"/>
        </w:tcPr>
        <w:p w:rsidR="00E54518" w:rsidRDefault="00E54518" w:rsidP="003E00AF">
          <w:pPr>
            <w:pStyle w:val="Footer"/>
          </w:pPr>
        </w:p>
      </w:tc>
    </w:tr>
    <w:tr w:rsidR="00E54518" w:rsidTr="003E00AF">
      <w:trPr>
        <w:trHeight w:hRule="exact" w:val="284"/>
        <w:jc w:val="center"/>
      </w:trPr>
      <w:tc>
        <w:tcPr>
          <w:tcW w:w="2376" w:type="dxa"/>
        </w:tcPr>
        <w:p w:rsidR="00E54518" w:rsidRDefault="00E54518" w:rsidP="003E00AF">
          <w:pPr>
            <w:pStyle w:val="Footer"/>
          </w:pPr>
          <w:r>
            <w:t>Изм.</w:t>
          </w:r>
        </w:p>
      </w:tc>
      <w:tc>
        <w:tcPr>
          <w:tcW w:w="1824" w:type="dxa"/>
        </w:tcPr>
        <w:p w:rsidR="00E54518" w:rsidRDefault="00E54518" w:rsidP="003E00AF">
          <w:pPr>
            <w:pStyle w:val="Footer"/>
          </w:pPr>
          <w:r>
            <w:t>Лист</w:t>
          </w:r>
        </w:p>
      </w:tc>
      <w:tc>
        <w:tcPr>
          <w:tcW w:w="2016" w:type="dxa"/>
        </w:tcPr>
        <w:p w:rsidR="00E54518" w:rsidRDefault="00E54518" w:rsidP="003E00AF">
          <w:pPr>
            <w:pStyle w:val="Footer"/>
          </w:pPr>
          <w:r>
            <w:t>№ докум.</w:t>
          </w:r>
        </w:p>
      </w:tc>
      <w:tc>
        <w:tcPr>
          <w:tcW w:w="2012" w:type="dxa"/>
        </w:tcPr>
        <w:p w:rsidR="00E54518" w:rsidRDefault="00E54518" w:rsidP="003E00AF">
          <w:pPr>
            <w:pStyle w:val="Footer"/>
          </w:pPr>
          <w:r>
            <w:t>Подп.</w:t>
          </w:r>
        </w:p>
      </w:tc>
      <w:tc>
        <w:tcPr>
          <w:tcW w:w="1910" w:type="dxa"/>
        </w:tcPr>
        <w:p w:rsidR="00E54518" w:rsidRDefault="00E54518" w:rsidP="003E00AF">
          <w:pPr>
            <w:pStyle w:val="Footer"/>
          </w:pPr>
          <w:r>
            <w:t>Дата</w:t>
          </w:r>
        </w:p>
      </w:tc>
    </w:tr>
    <w:tr w:rsidR="00E54518" w:rsidTr="003E00AF">
      <w:trPr>
        <w:trHeight w:hRule="exact" w:val="284"/>
        <w:jc w:val="center"/>
      </w:trPr>
      <w:tc>
        <w:tcPr>
          <w:tcW w:w="2376" w:type="dxa"/>
        </w:tcPr>
        <w:p w:rsidR="00E54518" w:rsidRPr="00BB67A4" w:rsidRDefault="00E54518" w:rsidP="003E00AF">
          <w:pPr>
            <w:pStyle w:val="Footer"/>
          </w:pPr>
        </w:p>
      </w:tc>
      <w:tc>
        <w:tcPr>
          <w:tcW w:w="1824" w:type="dxa"/>
        </w:tcPr>
        <w:p w:rsidR="00E54518" w:rsidRDefault="00E54518" w:rsidP="003E00AF">
          <w:pPr>
            <w:pStyle w:val="Footer"/>
          </w:pPr>
        </w:p>
      </w:tc>
      <w:tc>
        <w:tcPr>
          <w:tcW w:w="2016" w:type="dxa"/>
        </w:tcPr>
        <w:p w:rsidR="00E54518" w:rsidRDefault="00E54518" w:rsidP="003E00AF">
          <w:pPr>
            <w:pStyle w:val="Footer"/>
          </w:pPr>
        </w:p>
      </w:tc>
      <w:tc>
        <w:tcPr>
          <w:tcW w:w="2012" w:type="dxa"/>
        </w:tcPr>
        <w:p w:rsidR="00E54518" w:rsidRDefault="00E54518" w:rsidP="003E00AF">
          <w:pPr>
            <w:pStyle w:val="Footer"/>
          </w:pPr>
        </w:p>
      </w:tc>
      <w:tc>
        <w:tcPr>
          <w:tcW w:w="1910" w:type="dxa"/>
        </w:tcPr>
        <w:p w:rsidR="00E54518" w:rsidRDefault="00E54518" w:rsidP="003E00AF">
          <w:pPr>
            <w:pStyle w:val="Footer"/>
          </w:pPr>
        </w:p>
      </w:tc>
    </w:tr>
    <w:tr w:rsidR="00E54518" w:rsidTr="003E00AF">
      <w:trPr>
        <w:trHeight w:hRule="exact" w:val="284"/>
        <w:jc w:val="center"/>
      </w:trPr>
      <w:tc>
        <w:tcPr>
          <w:tcW w:w="2376" w:type="dxa"/>
        </w:tcPr>
        <w:p w:rsidR="00E54518" w:rsidRDefault="00E54518" w:rsidP="003E00AF">
          <w:pPr>
            <w:pStyle w:val="Footer"/>
          </w:pPr>
          <w:r>
            <w:t>Инв. № подл.</w:t>
          </w:r>
        </w:p>
      </w:tc>
      <w:tc>
        <w:tcPr>
          <w:tcW w:w="1824" w:type="dxa"/>
        </w:tcPr>
        <w:p w:rsidR="00E54518" w:rsidRDefault="00E54518" w:rsidP="003E00AF">
          <w:pPr>
            <w:pStyle w:val="Footer"/>
          </w:pPr>
          <w:r>
            <w:t>Подп. и дата</w:t>
          </w:r>
        </w:p>
      </w:tc>
      <w:tc>
        <w:tcPr>
          <w:tcW w:w="2016" w:type="dxa"/>
        </w:tcPr>
        <w:p w:rsidR="00E54518" w:rsidRDefault="00E54518" w:rsidP="003E00AF">
          <w:pPr>
            <w:pStyle w:val="Footer"/>
          </w:pPr>
          <w:r>
            <w:t>Взам. инв. №</w:t>
          </w:r>
        </w:p>
      </w:tc>
      <w:tc>
        <w:tcPr>
          <w:tcW w:w="2012" w:type="dxa"/>
        </w:tcPr>
        <w:p w:rsidR="00E54518" w:rsidRDefault="00E54518" w:rsidP="003E00AF">
          <w:pPr>
            <w:pStyle w:val="Footer"/>
          </w:pPr>
          <w:r>
            <w:t>Инв. № дубл.</w:t>
          </w:r>
        </w:p>
      </w:tc>
      <w:tc>
        <w:tcPr>
          <w:tcW w:w="1910" w:type="dxa"/>
        </w:tcPr>
        <w:p w:rsidR="00E54518" w:rsidRDefault="00E54518" w:rsidP="003E00AF">
          <w:pPr>
            <w:pStyle w:val="Footer"/>
          </w:pPr>
          <w:r>
            <w:t>Подп. и дата</w:t>
          </w:r>
        </w:p>
      </w:tc>
    </w:tr>
  </w:tbl>
  <w:p w:rsidR="00E54518" w:rsidRDefault="00E545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518" w:rsidRDefault="00E54518" w:rsidP="003E00AF">
    <w:pPr>
      <w:pStyle w:val="Footer"/>
      <w:jc w:val="center"/>
      <w:rPr>
        <w:sz w:val="28"/>
        <w:szCs w:val="28"/>
      </w:rPr>
    </w:pPr>
    <w:r w:rsidRPr="00FD6872">
      <w:rPr>
        <w:sz w:val="28"/>
        <w:szCs w:val="28"/>
      </w:rPr>
      <w:t>М</w:t>
    </w:r>
    <w:r>
      <w:rPr>
        <w:sz w:val="28"/>
        <w:szCs w:val="28"/>
      </w:rPr>
      <w:t>осква 201</w:t>
    </w:r>
    <w:r w:rsidR="00592026">
      <w:rPr>
        <w:sz w:val="28"/>
        <w:szCs w:val="28"/>
      </w:rPr>
      <w:t>8</w:t>
    </w:r>
  </w:p>
  <w:p w:rsidR="00592026" w:rsidRPr="00FD6872" w:rsidRDefault="00592026" w:rsidP="003E00AF">
    <w:pPr>
      <w:pStyle w:val="Footer"/>
      <w:jc w:val="center"/>
      <w:rPr>
        <w:sz w:val="28"/>
        <w:szCs w:val="28"/>
      </w:rPr>
    </w:pPr>
  </w:p>
  <w:p w:rsidR="00E54518" w:rsidRDefault="00E545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518" w:rsidRDefault="00E54518" w:rsidP="00F648F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54518" w:rsidRDefault="00E5451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972"/>
      <w:gridCol w:w="1701"/>
      <w:gridCol w:w="1843"/>
      <w:gridCol w:w="1766"/>
      <w:gridCol w:w="1910"/>
    </w:tblGrid>
    <w:tr w:rsidR="00E54518" w:rsidTr="00F648FD">
      <w:trPr>
        <w:trHeight w:hRule="exact" w:val="284"/>
        <w:jc w:val="center"/>
      </w:trPr>
      <w:tc>
        <w:tcPr>
          <w:tcW w:w="2972" w:type="dxa"/>
        </w:tcPr>
        <w:p w:rsidR="00E54518" w:rsidRDefault="00E54518" w:rsidP="00F648FD">
          <w:pPr>
            <w:pStyle w:val="Footer"/>
          </w:pPr>
        </w:p>
      </w:tc>
      <w:tc>
        <w:tcPr>
          <w:tcW w:w="1701" w:type="dxa"/>
        </w:tcPr>
        <w:p w:rsidR="00E54518" w:rsidRDefault="00E54518" w:rsidP="00F648FD">
          <w:pPr>
            <w:pStyle w:val="Footer"/>
          </w:pPr>
        </w:p>
      </w:tc>
      <w:tc>
        <w:tcPr>
          <w:tcW w:w="1843" w:type="dxa"/>
        </w:tcPr>
        <w:p w:rsidR="00E54518" w:rsidRDefault="00E54518" w:rsidP="00F648FD">
          <w:pPr>
            <w:pStyle w:val="Footer"/>
          </w:pPr>
        </w:p>
      </w:tc>
      <w:tc>
        <w:tcPr>
          <w:tcW w:w="1766" w:type="dxa"/>
        </w:tcPr>
        <w:p w:rsidR="00E54518" w:rsidRDefault="00E54518" w:rsidP="00F648FD">
          <w:pPr>
            <w:pStyle w:val="Footer"/>
          </w:pPr>
        </w:p>
      </w:tc>
      <w:tc>
        <w:tcPr>
          <w:tcW w:w="1910" w:type="dxa"/>
        </w:tcPr>
        <w:p w:rsidR="00E54518" w:rsidRDefault="00E54518" w:rsidP="00F648FD">
          <w:pPr>
            <w:pStyle w:val="Footer"/>
          </w:pPr>
        </w:p>
      </w:tc>
    </w:tr>
    <w:tr w:rsidR="00E54518" w:rsidTr="00F648FD">
      <w:trPr>
        <w:trHeight w:hRule="exact" w:val="284"/>
        <w:jc w:val="center"/>
      </w:trPr>
      <w:tc>
        <w:tcPr>
          <w:tcW w:w="2972" w:type="dxa"/>
        </w:tcPr>
        <w:p w:rsidR="00E54518" w:rsidRDefault="00E54518" w:rsidP="00F648FD">
          <w:pPr>
            <w:pStyle w:val="Footer"/>
          </w:pPr>
          <w:r>
            <w:t>Изм.</w:t>
          </w:r>
        </w:p>
      </w:tc>
      <w:tc>
        <w:tcPr>
          <w:tcW w:w="1701" w:type="dxa"/>
        </w:tcPr>
        <w:p w:rsidR="00E54518" w:rsidRDefault="00E54518" w:rsidP="00F648FD">
          <w:pPr>
            <w:pStyle w:val="Footer"/>
          </w:pPr>
          <w:r>
            <w:t>Лист</w:t>
          </w:r>
        </w:p>
      </w:tc>
      <w:tc>
        <w:tcPr>
          <w:tcW w:w="1843" w:type="dxa"/>
        </w:tcPr>
        <w:p w:rsidR="00E54518" w:rsidRDefault="00E54518" w:rsidP="00F648FD">
          <w:pPr>
            <w:pStyle w:val="Footer"/>
          </w:pPr>
          <w:r>
            <w:t>№ докум.</w:t>
          </w:r>
        </w:p>
      </w:tc>
      <w:tc>
        <w:tcPr>
          <w:tcW w:w="1766" w:type="dxa"/>
        </w:tcPr>
        <w:p w:rsidR="00E54518" w:rsidRDefault="00E54518" w:rsidP="00F648FD">
          <w:pPr>
            <w:pStyle w:val="Footer"/>
          </w:pPr>
          <w:r>
            <w:t>Подп.</w:t>
          </w:r>
        </w:p>
      </w:tc>
      <w:tc>
        <w:tcPr>
          <w:tcW w:w="1910" w:type="dxa"/>
        </w:tcPr>
        <w:p w:rsidR="00E54518" w:rsidRDefault="00E54518" w:rsidP="00F648FD">
          <w:pPr>
            <w:pStyle w:val="Footer"/>
          </w:pPr>
          <w:r>
            <w:t>Дата</w:t>
          </w:r>
        </w:p>
      </w:tc>
    </w:tr>
    <w:tr w:rsidR="00E54518" w:rsidTr="00F648FD">
      <w:trPr>
        <w:trHeight w:hRule="exact" w:val="284"/>
        <w:jc w:val="center"/>
      </w:trPr>
      <w:tc>
        <w:tcPr>
          <w:tcW w:w="2972" w:type="dxa"/>
        </w:tcPr>
        <w:p w:rsidR="00E54518" w:rsidRPr="00BB67A4" w:rsidRDefault="00252DD4" w:rsidP="002179FF">
          <w:pPr>
            <w:pStyle w:val="Footer"/>
          </w:pPr>
          <w:r w:rsidRPr="00252DD4">
            <w:t>RU.17701729.</w:t>
          </w:r>
          <w:r w:rsidR="00852E80" w:rsidRPr="00852E80">
            <w:t>04.16</w:t>
          </w:r>
          <w:r w:rsidRPr="00252DD4">
            <w:t xml:space="preserve">-01 </w:t>
          </w:r>
          <w:r w:rsidR="00E54518">
            <w:t>34</w:t>
          </w:r>
          <w:r w:rsidR="00E54518" w:rsidRPr="00F648FD">
            <w:t xml:space="preserve"> 01</w:t>
          </w:r>
        </w:p>
      </w:tc>
      <w:tc>
        <w:tcPr>
          <w:tcW w:w="1701" w:type="dxa"/>
        </w:tcPr>
        <w:p w:rsidR="00E54518" w:rsidRDefault="00E54518" w:rsidP="00F648FD">
          <w:pPr>
            <w:pStyle w:val="Footer"/>
          </w:pPr>
        </w:p>
      </w:tc>
      <w:tc>
        <w:tcPr>
          <w:tcW w:w="1843" w:type="dxa"/>
        </w:tcPr>
        <w:p w:rsidR="00E54518" w:rsidRDefault="00E54518" w:rsidP="00F648FD">
          <w:pPr>
            <w:pStyle w:val="Footer"/>
          </w:pPr>
        </w:p>
      </w:tc>
      <w:tc>
        <w:tcPr>
          <w:tcW w:w="1766" w:type="dxa"/>
        </w:tcPr>
        <w:p w:rsidR="00E54518" w:rsidRDefault="00E54518" w:rsidP="00F648FD">
          <w:pPr>
            <w:pStyle w:val="Footer"/>
          </w:pPr>
        </w:p>
      </w:tc>
      <w:tc>
        <w:tcPr>
          <w:tcW w:w="1910" w:type="dxa"/>
        </w:tcPr>
        <w:p w:rsidR="00E54518" w:rsidRDefault="00E54518" w:rsidP="00F648FD">
          <w:pPr>
            <w:pStyle w:val="Footer"/>
          </w:pPr>
        </w:p>
      </w:tc>
    </w:tr>
    <w:tr w:rsidR="00E54518" w:rsidTr="00F648FD">
      <w:trPr>
        <w:trHeight w:hRule="exact" w:val="284"/>
        <w:jc w:val="center"/>
      </w:trPr>
      <w:tc>
        <w:tcPr>
          <w:tcW w:w="2972" w:type="dxa"/>
        </w:tcPr>
        <w:p w:rsidR="00E54518" w:rsidRDefault="00E54518" w:rsidP="00F648FD">
          <w:pPr>
            <w:pStyle w:val="Footer"/>
          </w:pPr>
          <w:r>
            <w:t>Инв. № подл.</w:t>
          </w:r>
        </w:p>
      </w:tc>
      <w:tc>
        <w:tcPr>
          <w:tcW w:w="1701" w:type="dxa"/>
        </w:tcPr>
        <w:p w:rsidR="00E54518" w:rsidRDefault="00E54518" w:rsidP="00F648FD">
          <w:pPr>
            <w:pStyle w:val="Footer"/>
          </w:pPr>
          <w:r>
            <w:t>Подп. и дата</w:t>
          </w:r>
        </w:p>
      </w:tc>
      <w:tc>
        <w:tcPr>
          <w:tcW w:w="1843" w:type="dxa"/>
        </w:tcPr>
        <w:p w:rsidR="00E54518" w:rsidRDefault="00E54518" w:rsidP="00F648FD">
          <w:pPr>
            <w:pStyle w:val="Footer"/>
          </w:pPr>
          <w:r>
            <w:t>Взам. инв. №</w:t>
          </w:r>
        </w:p>
      </w:tc>
      <w:tc>
        <w:tcPr>
          <w:tcW w:w="1766" w:type="dxa"/>
        </w:tcPr>
        <w:p w:rsidR="00E54518" w:rsidRDefault="00E54518" w:rsidP="00F648FD">
          <w:pPr>
            <w:pStyle w:val="Footer"/>
          </w:pPr>
          <w:r>
            <w:t>Инв. № дубл.</w:t>
          </w:r>
        </w:p>
      </w:tc>
      <w:tc>
        <w:tcPr>
          <w:tcW w:w="1910" w:type="dxa"/>
        </w:tcPr>
        <w:p w:rsidR="00E54518" w:rsidRDefault="00E54518" w:rsidP="00F648FD">
          <w:pPr>
            <w:pStyle w:val="Footer"/>
          </w:pPr>
          <w:r>
            <w:t>Подп. и дата</w:t>
          </w:r>
        </w:p>
      </w:tc>
    </w:tr>
  </w:tbl>
  <w:p w:rsidR="00E54518" w:rsidRDefault="00E54518" w:rsidP="00F648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639E" w:rsidRDefault="00CC639E" w:rsidP="00F648FD">
      <w:r>
        <w:separator/>
      </w:r>
    </w:p>
  </w:footnote>
  <w:footnote w:type="continuationSeparator" w:id="0">
    <w:p w:rsidR="00CC639E" w:rsidRDefault="00CC639E" w:rsidP="00F648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518" w:rsidRDefault="00E54518">
    <w:pPr>
      <w:pStyle w:val="Head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:rsidR="00E54518" w:rsidRDefault="00E54518">
    <w:pPr>
      <w:pStyle w:val="Header"/>
      <w:jc w:val="center"/>
    </w:pPr>
    <w:r>
      <w:rPr>
        <w:caps/>
        <w:sz w:val="28"/>
        <w:szCs w:val="28"/>
        <w:lang w:val="en-US"/>
      </w:rPr>
      <w:t>RU</w:t>
    </w:r>
    <w:r w:rsidRPr="002E488A">
      <w:rPr>
        <w:caps/>
        <w:sz w:val="28"/>
        <w:szCs w:val="28"/>
      </w:rPr>
      <w:t>.17701729.</w:t>
    </w:r>
    <w:r>
      <w:t xml:space="preserve"> </w:t>
    </w:r>
    <w:r w:rsidRPr="00AC6816">
      <w:rPr>
        <w:caps/>
        <w:sz w:val="28"/>
        <w:szCs w:val="28"/>
        <w:lang w:val="en-US"/>
      </w:rPr>
      <w:t>507200</w:t>
    </w:r>
    <w:r w:rsidRPr="002E488A">
      <w:rPr>
        <w:caps/>
        <w:sz w:val="28"/>
        <w:szCs w:val="28"/>
      </w:rPr>
      <w:t>-01</w:t>
    </w:r>
    <w:r>
      <w:rPr>
        <w:caps/>
        <w:sz w:val="28"/>
        <w:szCs w:val="28"/>
        <w:lang w:val="en-US"/>
      </w:rPr>
      <w:t xml:space="preserve"> 90-01</w:t>
    </w:r>
  </w:p>
  <w:p w:rsidR="00E54518" w:rsidRPr="00511030" w:rsidRDefault="00E54518" w:rsidP="003E00AF">
    <w:pPr>
      <w:pStyle w:val="Header"/>
      <w:ind w:right="360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518" w:rsidRDefault="00E54518" w:rsidP="00F648FD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54518" w:rsidRDefault="00E54518" w:rsidP="00F648FD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518" w:rsidRDefault="00E54518" w:rsidP="00F648FD">
    <w:pPr>
      <w:pStyle w:val="Header"/>
      <w:tabs>
        <w:tab w:val="center" w:pos="5102"/>
        <w:tab w:val="left" w:pos="5565"/>
      </w:tabs>
    </w:pPr>
    <w:r>
      <w:tab/>
    </w:r>
    <w:r>
      <w:tab/>
    </w:r>
    <w:sdt>
      <w:sdtPr>
        <w:id w:val="1142080633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C0D12">
          <w:rPr>
            <w:noProof/>
          </w:rPr>
          <w:t>2</w:t>
        </w:r>
        <w:r>
          <w:fldChar w:fldCharType="end"/>
        </w:r>
      </w:sdtContent>
    </w:sdt>
    <w:r>
      <w:tab/>
    </w:r>
  </w:p>
  <w:p w:rsidR="00E54518" w:rsidRPr="00937AEF" w:rsidRDefault="008F2D3F" w:rsidP="00F648FD">
    <w:pPr>
      <w:pStyle w:val="Header"/>
      <w:ind w:right="360"/>
      <w:jc w:val="center"/>
    </w:pPr>
    <w:r w:rsidRPr="008F2D3F">
      <w:rPr>
        <w:rFonts w:eastAsia="Calibri"/>
        <w:sz w:val="28"/>
        <w:szCs w:val="28"/>
      </w:rPr>
      <w:t>RU.17701729.</w:t>
    </w:r>
    <w:r w:rsidR="00852E80" w:rsidRPr="004F6E62">
      <w:rPr>
        <w:rFonts w:eastAsia="Calibri"/>
        <w:sz w:val="28"/>
        <w:szCs w:val="28"/>
      </w:rPr>
      <w:t>04.16</w:t>
    </w:r>
    <w:r w:rsidRPr="008F2D3F">
      <w:rPr>
        <w:rFonts w:eastAsia="Calibri"/>
        <w:sz w:val="28"/>
        <w:szCs w:val="28"/>
      </w:rPr>
      <w:t xml:space="preserve">-01 </w:t>
    </w:r>
    <w:r w:rsidR="00E54518">
      <w:rPr>
        <w:rFonts w:eastAsia="Calibri"/>
        <w:sz w:val="28"/>
        <w:szCs w:val="28"/>
      </w:rPr>
      <w:t>34</w:t>
    </w:r>
    <w:r w:rsidR="00E54518" w:rsidRPr="00C00624">
      <w:rPr>
        <w:rFonts w:eastAsia="Calibri"/>
        <w:sz w:val="28"/>
        <w:szCs w:val="28"/>
      </w:rPr>
      <w:t xml:space="preserve">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57473"/>
    <w:multiLevelType w:val="hybridMultilevel"/>
    <w:tmpl w:val="40D6A0C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E370F"/>
    <w:multiLevelType w:val="multilevel"/>
    <w:tmpl w:val="041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44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DA418B"/>
    <w:multiLevelType w:val="hybridMultilevel"/>
    <w:tmpl w:val="2064E13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146871"/>
    <w:multiLevelType w:val="hybridMultilevel"/>
    <w:tmpl w:val="0AC468A4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36C30FF"/>
    <w:multiLevelType w:val="hybridMultilevel"/>
    <w:tmpl w:val="3646983E"/>
    <w:lvl w:ilvl="0" w:tplc="ACB63A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4C01E8E">
      <w:start w:val="1"/>
      <w:numFmt w:val="decimal"/>
      <w:lvlText w:val="%2."/>
      <w:lvlJc w:val="left"/>
      <w:pPr>
        <w:ind w:left="1464" w:hanging="384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820A3"/>
    <w:multiLevelType w:val="hybridMultilevel"/>
    <w:tmpl w:val="7F28C18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9B5A50"/>
    <w:multiLevelType w:val="hybridMultilevel"/>
    <w:tmpl w:val="D8DC304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2D30455D"/>
    <w:multiLevelType w:val="multilevel"/>
    <w:tmpl w:val="3F24C12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0380FFD"/>
    <w:multiLevelType w:val="hybridMultilevel"/>
    <w:tmpl w:val="2064E132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31361BEB"/>
    <w:multiLevelType w:val="hybridMultilevel"/>
    <w:tmpl w:val="96EA0DE0"/>
    <w:lvl w:ilvl="0" w:tplc="04190011">
      <w:start w:val="1"/>
      <w:numFmt w:val="decimal"/>
      <w:lvlText w:val="%1)"/>
      <w:lvlJc w:val="left"/>
      <w:pPr>
        <w:ind w:left="106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21051A7"/>
    <w:multiLevelType w:val="hybridMultilevel"/>
    <w:tmpl w:val="DC38E4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6E2B80"/>
    <w:multiLevelType w:val="hybridMultilevel"/>
    <w:tmpl w:val="B90CB670"/>
    <w:lvl w:ilvl="0" w:tplc="ACB63A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804603"/>
    <w:multiLevelType w:val="hybridMultilevel"/>
    <w:tmpl w:val="30D26D12"/>
    <w:lvl w:ilvl="0" w:tplc="ACB63A72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B0E3DFD"/>
    <w:multiLevelType w:val="hybridMultilevel"/>
    <w:tmpl w:val="D3527F3A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7152E062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F25D03"/>
    <w:multiLevelType w:val="hybridMultilevel"/>
    <w:tmpl w:val="3646983E"/>
    <w:lvl w:ilvl="0" w:tplc="ACB63A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4C01E8E">
      <w:start w:val="1"/>
      <w:numFmt w:val="decimal"/>
      <w:lvlText w:val="%2."/>
      <w:lvlJc w:val="left"/>
      <w:pPr>
        <w:ind w:left="1464" w:hanging="384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48343B"/>
    <w:multiLevelType w:val="multilevel"/>
    <w:tmpl w:val="1082C33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A585543"/>
    <w:multiLevelType w:val="hybridMultilevel"/>
    <w:tmpl w:val="61C072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E7AA9"/>
    <w:multiLevelType w:val="hybridMultilevel"/>
    <w:tmpl w:val="64AEBFBE"/>
    <w:lvl w:ilvl="0" w:tplc="DD0471DC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8" w15:restartNumberingAfterBreak="0">
    <w:nsid w:val="4E44562D"/>
    <w:multiLevelType w:val="multilevel"/>
    <w:tmpl w:val="D3CCD7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50771F34"/>
    <w:multiLevelType w:val="hybridMultilevel"/>
    <w:tmpl w:val="98BCE098"/>
    <w:lvl w:ilvl="0" w:tplc="9D8C9A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E87CEB"/>
    <w:multiLevelType w:val="hybridMultilevel"/>
    <w:tmpl w:val="9A38EB2E"/>
    <w:lvl w:ilvl="0" w:tplc="ACB63A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5B6498"/>
    <w:multiLevelType w:val="hybridMultilevel"/>
    <w:tmpl w:val="B4629284"/>
    <w:lvl w:ilvl="0" w:tplc="EC14755A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2" w15:restartNumberingAfterBreak="0">
    <w:nsid w:val="5B587E03"/>
    <w:multiLevelType w:val="hybridMultilevel"/>
    <w:tmpl w:val="B1104BC0"/>
    <w:lvl w:ilvl="0" w:tplc="FBB02A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B439A1"/>
    <w:multiLevelType w:val="multilevel"/>
    <w:tmpl w:val="D6368C4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6A940467"/>
    <w:multiLevelType w:val="hybridMultilevel"/>
    <w:tmpl w:val="1554A2A4"/>
    <w:lvl w:ilvl="0" w:tplc="9D8C9A16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5" w15:restartNumberingAfterBreak="0">
    <w:nsid w:val="6A9A6675"/>
    <w:multiLevelType w:val="hybridMultilevel"/>
    <w:tmpl w:val="C42A252E"/>
    <w:lvl w:ilvl="0" w:tplc="04190011">
      <w:start w:val="1"/>
      <w:numFmt w:val="decimal"/>
      <w:lvlText w:val="%1)"/>
      <w:lvlJc w:val="left"/>
      <w:pPr>
        <w:ind w:left="2192" w:hanging="360"/>
      </w:pPr>
    </w:lvl>
    <w:lvl w:ilvl="1" w:tplc="04190019" w:tentative="1">
      <w:start w:val="1"/>
      <w:numFmt w:val="lowerLetter"/>
      <w:lvlText w:val="%2."/>
      <w:lvlJc w:val="left"/>
      <w:pPr>
        <w:ind w:left="2912" w:hanging="360"/>
      </w:pPr>
    </w:lvl>
    <w:lvl w:ilvl="2" w:tplc="0419001B" w:tentative="1">
      <w:start w:val="1"/>
      <w:numFmt w:val="lowerRoman"/>
      <w:lvlText w:val="%3."/>
      <w:lvlJc w:val="right"/>
      <w:pPr>
        <w:ind w:left="3632" w:hanging="180"/>
      </w:pPr>
    </w:lvl>
    <w:lvl w:ilvl="3" w:tplc="0419000F" w:tentative="1">
      <w:start w:val="1"/>
      <w:numFmt w:val="decimal"/>
      <w:lvlText w:val="%4."/>
      <w:lvlJc w:val="left"/>
      <w:pPr>
        <w:ind w:left="4352" w:hanging="360"/>
      </w:pPr>
    </w:lvl>
    <w:lvl w:ilvl="4" w:tplc="04190019" w:tentative="1">
      <w:start w:val="1"/>
      <w:numFmt w:val="lowerLetter"/>
      <w:lvlText w:val="%5."/>
      <w:lvlJc w:val="left"/>
      <w:pPr>
        <w:ind w:left="5072" w:hanging="360"/>
      </w:pPr>
    </w:lvl>
    <w:lvl w:ilvl="5" w:tplc="0419001B" w:tentative="1">
      <w:start w:val="1"/>
      <w:numFmt w:val="lowerRoman"/>
      <w:lvlText w:val="%6."/>
      <w:lvlJc w:val="right"/>
      <w:pPr>
        <w:ind w:left="5792" w:hanging="180"/>
      </w:pPr>
    </w:lvl>
    <w:lvl w:ilvl="6" w:tplc="0419000F" w:tentative="1">
      <w:start w:val="1"/>
      <w:numFmt w:val="decimal"/>
      <w:lvlText w:val="%7."/>
      <w:lvlJc w:val="left"/>
      <w:pPr>
        <w:ind w:left="6512" w:hanging="360"/>
      </w:pPr>
    </w:lvl>
    <w:lvl w:ilvl="7" w:tplc="04190019" w:tentative="1">
      <w:start w:val="1"/>
      <w:numFmt w:val="lowerLetter"/>
      <w:lvlText w:val="%8."/>
      <w:lvlJc w:val="left"/>
      <w:pPr>
        <w:ind w:left="7232" w:hanging="360"/>
      </w:pPr>
    </w:lvl>
    <w:lvl w:ilvl="8" w:tplc="0419001B" w:tentative="1">
      <w:start w:val="1"/>
      <w:numFmt w:val="lowerRoman"/>
      <w:lvlText w:val="%9."/>
      <w:lvlJc w:val="right"/>
      <w:pPr>
        <w:ind w:left="7952" w:hanging="180"/>
      </w:pPr>
    </w:lvl>
  </w:abstractNum>
  <w:abstractNum w:abstractNumId="26" w15:restartNumberingAfterBreak="0">
    <w:nsid w:val="74936E97"/>
    <w:multiLevelType w:val="multilevel"/>
    <w:tmpl w:val="EF3EDFB0"/>
    <w:lvl w:ilvl="0">
      <w:start w:val="1"/>
      <w:numFmt w:val="decimal"/>
      <w:pStyle w:val="Title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pStyle w:val="Subtitle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76393E5B"/>
    <w:multiLevelType w:val="hybridMultilevel"/>
    <w:tmpl w:val="024EC7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3E0BD4"/>
    <w:multiLevelType w:val="hybridMultilevel"/>
    <w:tmpl w:val="2E38945E"/>
    <w:lvl w:ilvl="0" w:tplc="53DEDE3C">
      <w:start w:val="1"/>
      <w:numFmt w:val="decimal"/>
      <w:lvlText w:val="%1)"/>
      <w:lvlJc w:val="left"/>
      <w:pPr>
        <w:ind w:left="149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859" w:hanging="360"/>
      </w:pPr>
    </w:lvl>
    <w:lvl w:ilvl="2" w:tplc="0419001B" w:tentative="1">
      <w:start w:val="1"/>
      <w:numFmt w:val="lowerRoman"/>
      <w:lvlText w:val="%3."/>
      <w:lvlJc w:val="right"/>
      <w:pPr>
        <w:ind w:left="3579" w:hanging="180"/>
      </w:pPr>
    </w:lvl>
    <w:lvl w:ilvl="3" w:tplc="0419000F" w:tentative="1">
      <w:start w:val="1"/>
      <w:numFmt w:val="decimal"/>
      <w:lvlText w:val="%4."/>
      <w:lvlJc w:val="left"/>
      <w:pPr>
        <w:ind w:left="4299" w:hanging="360"/>
      </w:pPr>
    </w:lvl>
    <w:lvl w:ilvl="4" w:tplc="04190019" w:tentative="1">
      <w:start w:val="1"/>
      <w:numFmt w:val="lowerLetter"/>
      <w:lvlText w:val="%5."/>
      <w:lvlJc w:val="left"/>
      <w:pPr>
        <w:ind w:left="5019" w:hanging="360"/>
      </w:pPr>
    </w:lvl>
    <w:lvl w:ilvl="5" w:tplc="0419001B" w:tentative="1">
      <w:start w:val="1"/>
      <w:numFmt w:val="lowerRoman"/>
      <w:lvlText w:val="%6."/>
      <w:lvlJc w:val="right"/>
      <w:pPr>
        <w:ind w:left="5739" w:hanging="180"/>
      </w:pPr>
    </w:lvl>
    <w:lvl w:ilvl="6" w:tplc="0419000F" w:tentative="1">
      <w:start w:val="1"/>
      <w:numFmt w:val="decimal"/>
      <w:lvlText w:val="%7."/>
      <w:lvlJc w:val="left"/>
      <w:pPr>
        <w:ind w:left="6459" w:hanging="360"/>
      </w:pPr>
    </w:lvl>
    <w:lvl w:ilvl="7" w:tplc="04190019" w:tentative="1">
      <w:start w:val="1"/>
      <w:numFmt w:val="lowerLetter"/>
      <w:lvlText w:val="%8."/>
      <w:lvlJc w:val="left"/>
      <w:pPr>
        <w:ind w:left="7179" w:hanging="360"/>
      </w:pPr>
    </w:lvl>
    <w:lvl w:ilvl="8" w:tplc="0419001B" w:tentative="1">
      <w:start w:val="1"/>
      <w:numFmt w:val="lowerRoman"/>
      <w:lvlText w:val="%9."/>
      <w:lvlJc w:val="right"/>
      <w:pPr>
        <w:ind w:left="7899" w:hanging="180"/>
      </w:pPr>
    </w:lvl>
  </w:abstractNum>
  <w:abstractNum w:abstractNumId="29" w15:restartNumberingAfterBreak="0">
    <w:nsid w:val="7FFD5A06"/>
    <w:multiLevelType w:val="hybridMultilevel"/>
    <w:tmpl w:val="A3A44D52"/>
    <w:lvl w:ilvl="0" w:tplc="DC762FA0">
      <w:start w:val="1"/>
      <w:numFmt w:val="decimal"/>
      <w:lvlText w:val="%1)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8"/>
  </w:num>
  <w:num w:numId="2">
    <w:abstractNumId w:val="23"/>
  </w:num>
  <w:num w:numId="3">
    <w:abstractNumId w:val="8"/>
  </w:num>
  <w:num w:numId="4">
    <w:abstractNumId w:val="29"/>
  </w:num>
  <w:num w:numId="5">
    <w:abstractNumId w:val="28"/>
  </w:num>
  <w:num w:numId="6">
    <w:abstractNumId w:val="25"/>
  </w:num>
  <w:num w:numId="7">
    <w:abstractNumId w:val="24"/>
  </w:num>
  <w:num w:numId="8">
    <w:abstractNumId w:val="3"/>
  </w:num>
  <w:num w:numId="9">
    <w:abstractNumId w:val="9"/>
  </w:num>
  <w:num w:numId="10">
    <w:abstractNumId w:val="19"/>
  </w:num>
  <w:num w:numId="11">
    <w:abstractNumId w:val="13"/>
  </w:num>
  <w:num w:numId="12">
    <w:abstractNumId w:val="7"/>
  </w:num>
  <w:num w:numId="13">
    <w:abstractNumId w:val="2"/>
  </w:num>
  <w:num w:numId="14">
    <w:abstractNumId w:val="20"/>
  </w:num>
  <w:num w:numId="15">
    <w:abstractNumId w:val="16"/>
  </w:num>
  <w:num w:numId="16">
    <w:abstractNumId w:val="0"/>
  </w:num>
  <w:num w:numId="17">
    <w:abstractNumId w:val="12"/>
  </w:num>
  <w:num w:numId="18">
    <w:abstractNumId w:val="14"/>
  </w:num>
  <w:num w:numId="19">
    <w:abstractNumId w:val="11"/>
  </w:num>
  <w:num w:numId="20">
    <w:abstractNumId w:val="21"/>
  </w:num>
  <w:num w:numId="21">
    <w:abstractNumId w:val="4"/>
  </w:num>
  <w:num w:numId="22">
    <w:abstractNumId w:val="26"/>
  </w:num>
  <w:num w:numId="23">
    <w:abstractNumId w:val="5"/>
  </w:num>
  <w:num w:numId="24">
    <w:abstractNumId w:val="22"/>
  </w:num>
  <w:num w:numId="25">
    <w:abstractNumId w:val="6"/>
  </w:num>
  <w:num w:numId="26">
    <w:abstractNumId w:val="10"/>
  </w:num>
  <w:num w:numId="27">
    <w:abstractNumId w:val="27"/>
  </w:num>
  <w:num w:numId="28">
    <w:abstractNumId w:val="15"/>
  </w:num>
  <w:num w:numId="29">
    <w:abstractNumId w:val="1"/>
  </w:num>
  <w:num w:numId="30">
    <w:abstractNumId w:val="17"/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9AE"/>
    <w:rsid w:val="0001209C"/>
    <w:rsid w:val="00063BD9"/>
    <w:rsid w:val="000918B0"/>
    <w:rsid w:val="000A0B0E"/>
    <w:rsid w:val="000F19E2"/>
    <w:rsid w:val="001232CF"/>
    <w:rsid w:val="0016629D"/>
    <w:rsid w:val="001670A7"/>
    <w:rsid w:val="00177C73"/>
    <w:rsid w:val="00191AD4"/>
    <w:rsid w:val="001D0F40"/>
    <w:rsid w:val="001D38C1"/>
    <w:rsid w:val="001E21E8"/>
    <w:rsid w:val="00214DFB"/>
    <w:rsid w:val="00216BEC"/>
    <w:rsid w:val="002179FF"/>
    <w:rsid w:val="00252DD4"/>
    <w:rsid w:val="002804AC"/>
    <w:rsid w:val="002C6B81"/>
    <w:rsid w:val="002D060F"/>
    <w:rsid w:val="002F2C98"/>
    <w:rsid w:val="0032600F"/>
    <w:rsid w:val="0034432F"/>
    <w:rsid w:val="00352016"/>
    <w:rsid w:val="0035559D"/>
    <w:rsid w:val="00356B3E"/>
    <w:rsid w:val="0036376B"/>
    <w:rsid w:val="00384DC7"/>
    <w:rsid w:val="003C663F"/>
    <w:rsid w:val="003E00AF"/>
    <w:rsid w:val="003F5D1D"/>
    <w:rsid w:val="003F7124"/>
    <w:rsid w:val="00400994"/>
    <w:rsid w:val="00430CC7"/>
    <w:rsid w:val="00445ABC"/>
    <w:rsid w:val="00446806"/>
    <w:rsid w:val="004A01D3"/>
    <w:rsid w:val="004D6AB6"/>
    <w:rsid w:val="004F2225"/>
    <w:rsid w:val="005015A3"/>
    <w:rsid w:val="005243B8"/>
    <w:rsid w:val="00526467"/>
    <w:rsid w:val="00543EB7"/>
    <w:rsid w:val="0054413A"/>
    <w:rsid w:val="00592026"/>
    <w:rsid w:val="005A7D38"/>
    <w:rsid w:val="005B04E0"/>
    <w:rsid w:val="005C6EF0"/>
    <w:rsid w:val="005D519F"/>
    <w:rsid w:val="00602CB3"/>
    <w:rsid w:val="00637B6B"/>
    <w:rsid w:val="00640BEB"/>
    <w:rsid w:val="006648C8"/>
    <w:rsid w:val="006867D4"/>
    <w:rsid w:val="006967ED"/>
    <w:rsid w:val="00696F1C"/>
    <w:rsid w:val="006A3B8D"/>
    <w:rsid w:val="006A3D18"/>
    <w:rsid w:val="006B2B95"/>
    <w:rsid w:val="006D37A6"/>
    <w:rsid w:val="006D5DBA"/>
    <w:rsid w:val="00703BC6"/>
    <w:rsid w:val="00705FCA"/>
    <w:rsid w:val="00763E59"/>
    <w:rsid w:val="00775801"/>
    <w:rsid w:val="00783540"/>
    <w:rsid w:val="007C5090"/>
    <w:rsid w:val="007F164A"/>
    <w:rsid w:val="0080194E"/>
    <w:rsid w:val="00822E35"/>
    <w:rsid w:val="00834B8F"/>
    <w:rsid w:val="00852E80"/>
    <w:rsid w:val="00864EE0"/>
    <w:rsid w:val="00871E52"/>
    <w:rsid w:val="00882E45"/>
    <w:rsid w:val="008938CD"/>
    <w:rsid w:val="008B12FB"/>
    <w:rsid w:val="008C0D12"/>
    <w:rsid w:val="008E4C69"/>
    <w:rsid w:val="008F2D3F"/>
    <w:rsid w:val="008F5D0A"/>
    <w:rsid w:val="00921235"/>
    <w:rsid w:val="00974E25"/>
    <w:rsid w:val="009A0584"/>
    <w:rsid w:val="009B09AE"/>
    <w:rsid w:val="009C3334"/>
    <w:rsid w:val="009D4106"/>
    <w:rsid w:val="00A02FFD"/>
    <w:rsid w:val="00A84C3D"/>
    <w:rsid w:val="00AC5C1B"/>
    <w:rsid w:val="00AE1577"/>
    <w:rsid w:val="00AE433C"/>
    <w:rsid w:val="00AF2F13"/>
    <w:rsid w:val="00B27F4F"/>
    <w:rsid w:val="00B80FB3"/>
    <w:rsid w:val="00B87BAF"/>
    <w:rsid w:val="00B94304"/>
    <w:rsid w:val="00BA6932"/>
    <w:rsid w:val="00BA763E"/>
    <w:rsid w:val="00BB712C"/>
    <w:rsid w:val="00BD3E6E"/>
    <w:rsid w:val="00C20224"/>
    <w:rsid w:val="00C93424"/>
    <w:rsid w:val="00CC639E"/>
    <w:rsid w:val="00D45DF4"/>
    <w:rsid w:val="00D57FE5"/>
    <w:rsid w:val="00D645AC"/>
    <w:rsid w:val="00D91230"/>
    <w:rsid w:val="00DB5E39"/>
    <w:rsid w:val="00DC3DCA"/>
    <w:rsid w:val="00DD0FE0"/>
    <w:rsid w:val="00DD5ACD"/>
    <w:rsid w:val="00DD78DE"/>
    <w:rsid w:val="00DE1C54"/>
    <w:rsid w:val="00E14ABE"/>
    <w:rsid w:val="00E15252"/>
    <w:rsid w:val="00E375D6"/>
    <w:rsid w:val="00E54518"/>
    <w:rsid w:val="00E83990"/>
    <w:rsid w:val="00EA693B"/>
    <w:rsid w:val="00EC1577"/>
    <w:rsid w:val="00F1285C"/>
    <w:rsid w:val="00F56985"/>
    <w:rsid w:val="00F648FD"/>
    <w:rsid w:val="00F70DCB"/>
    <w:rsid w:val="00FB3246"/>
    <w:rsid w:val="00FB32F2"/>
    <w:rsid w:val="00FE6388"/>
    <w:rsid w:val="00FF368A"/>
    <w:rsid w:val="00FF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81549"/>
  <w15:chartTrackingRefBased/>
  <w15:docId w15:val="{EBDE59AB-CAF1-4852-BFF6-37B19407D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09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5A7D38"/>
    <w:pPr>
      <w:keepNext/>
      <w:numPr>
        <w:numId w:val="29"/>
      </w:numPr>
      <w:spacing w:before="240" w:after="60"/>
      <w:outlineLvl w:val="0"/>
    </w:pPr>
    <w:rPr>
      <w:b/>
      <w:bCs/>
      <w:kern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5A7D38"/>
    <w:pPr>
      <w:keepNext/>
      <w:numPr>
        <w:ilvl w:val="1"/>
        <w:numId w:val="29"/>
      </w:numPr>
      <w:spacing w:before="240" w:after="60"/>
      <w:outlineLvl w:val="1"/>
    </w:pPr>
    <w:rPr>
      <w:b/>
      <w:bCs/>
      <w:iCs/>
      <w:szCs w:val="28"/>
      <w:lang w:val="x-none" w:eastAsia="x-none"/>
    </w:rPr>
  </w:style>
  <w:style w:type="paragraph" w:styleId="Heading3">
    <w:name w:val="heading 3"/>
    <w:basedOn w:val="Normal"/>
    <w:next w:val="Default"/>
    <w:link w:val="Heading3Char"/>
    <w:qFormat/>
    <w:rsid w:val="00602CB3"/>
    <w:pPr>
      <w:numPr>
        <w:ilvl w:val="2"/>
        <w:numId w:val="29"/>
      </w:numPr>
      <w:ind w:left="1428"/>
      <w:outlineLvl w:val="2"/>
    </w:pPr>
    <w:rPr>
      <w:b/>
      <w:iCs/>
      <w:szCs w:val="26"/>
      <w:lang w:eastAsia="x-none"/>
    </w:rPr>
  </w:style>
  <w:style w:type="paragraph" w:styleId="Heading4">
    <w:name w:val="heading 4"/>
    <w:basedOn w:val="Normal"/>
    <w:next w:val="Normal"/>
    <w:link w:val="Heading4Char"/>
    <w:qFormat/>
    <w:rsid w:val="009B09AE"/>
    <w:pPr>
      <w:keepNext/>
      <w:numPr>
        <w:ilvl w:val="3"/>
        <w:numId w:val="29"/>
      </w:numPr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9B09AE"/>
    <w:pPr>
      <w:numPr>
        <w:ilvl w:val="4"/>
        <w:numId w:val="29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rsid w:val="009B09AE"/>
    <w:pPr>
      <w:numPr>
        <w:ilvl w:val="5"/>
        <w:numId w:val="29"/>
      </w:num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Heading7">
    <w:name w:val="heading 7"/>
    <w:basedOn w:val="Normal"/>
    <w:next w:val="Normal"/>
    <w:link w:val="Heading7Char"/>
    <w:qFormat/>
    <w:rsid w:val="009B09AE"/>
    <w:pPr>
      <w:numPr>
        <w:ilvl w:val="6"/>
        <w:numId w:val="29"/>
      </w:numPr>
      <w:spacing w:before="240" w:after="60"/>
      <w:outlineLvl w:val="6"/>
    </w:pPr>
    <w:rPr>
      <w:rFonts w:ascii="Calibri" w:hAnsi="Calibri"/>
      <w:lang w:val="x-none" w:eastAsia="x-none"/>
    </w:rPr>
  </w:style>
  <w:style w:type="paragraph" w:styleId="Heading8">
    <w:name w:val="heading 8"/>
    <w:basedOn w:val="Heading3"/>
    <w:next w:val="Normal"/>
    <w:link w:val="Heading8Char"/>
    <w:qFormat/>
    <w:rsid w:val="00DD0FE0"/>
    <w:pPr>
      <w:numPr>
        <w:ilvl w:val="7"/>
      </w:numPr>
      <w:outlineLvl w:val="7"/>
    </w:pPr>
  </w:style>
  <w:style w:type="paragraph" w:styleId="Heading9">
    <w:name w:val="heading 9"/>
    <w:basedOn w:val="Normal"/>
    <w:next w:val="Normal"/>
    <w:link w:val="Heading9Char"/>
    <w:qFormat/>
    <w:rsid w:val="009B09AE"/>
    <w:pPr>
      <w:numPr>
        <w:ilvl w:val="8"/>
        <w:numId w:val="29"/>
      </w:numPr>
      <w:spacing w:before="240" w:after="60"/>
      <w:outlineLvl w:val="8"/>
    </w:pPr>
    <w:rPr>
      <w:rFonts w:ascii="Cambria" w:hAnsi="Cambria"/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A7D38"/>
    <w:rPr>
      <w:rFonts w:ascii="Times New Roman" w:eastAsia="Times New Roman" w:hAnsi="Times New Roman" w:cs="Times New Roman"/>
      <w:b/>
      <w:bCs/>
      <w:kern w:val="32"/>
      <w:sz w:val="24"/>
      <w:szCs w:val="32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5A7D38"/>
    <w:rPr>
      <w:rFonts w:ascii="Times New Roman" w:eastAsia="Times New Roman" w:hAnsi="Times New Roman" w:cs="Times New Roman"/>
      <w:b/>
      <w:bCs/>
      <w:iCs/>
      <w:sz w:val="24"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602CB3"/>
    <w:rPr>
      <w:rFonts w:ascii="Times New Roman" w:eastAsia="Times New Roman" w:hAnsi="Times New Roman" w:cs="Times New Roman"/>
      <w:b/>
      <w:iCs/>
      <w:sz w:val="24"/>
      <w:szCs w:val="26"/>
      <w:lang w:eastAsia="x-none"/>
    </w:rPr>
  </w:style>
  <w:style w:type="character" w:customStyle="1" w:styleId="Heading4Char">
    <w:name w:val="Heading 4 Char"/>
    <w:basedOn w:val="DefaultParagraphFont"/>
    <w:link w:val="Heading4"/>
    <w:rsid w:val="009B09AE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rsid w:val="009B09AE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Heading6Char">
    <w:name w:val="Heading 6 Char"/>
    <w:basedOn w:val="DefaultParagraphFont"/>
    <w:link w:val="Heading6"/>
    <w:rsid w:val="009B09AE"/>
    <w:rPr>
      <w:rFonts w:ascii="Calibri" w:eastAsia="Times New Roman" w:hAnsi="Calibri" w:cs="Times New Roman"/>
      <w:b/>
      <w:bCs/>
      <w:lang w:val="x-none" w:eastAsia="x-none"/>
    </w:rPr>
  </w:style>
  <w:style w:type="character" w:customStyle="1" w:styleId="Heading7Char">
    <w:name w:val="Heading 7 Char"/>
    <w:basedOn w:val="DefaultParagraphFont"/>
    <w:link w:val="Heading7"/>
    <w:rsid w:val="009B09AE"/>
    <w:rPr>
      <w:rFonts w:ascii="Calibri" w:eastAsia="Times New Roman" w:hAnsi="Calibri" w:cs="Times New Roman"/>
      <w:sz w:val="24"/>
      <w:szCs w:val="24"/>
      <w:lang w:val="x-none" w:eastAsia="x-none"/>
    </w:rPr>
  </w:style>
  <w:style w:type="character" w:customStyle="1" w:styleId="Heading8Char">
    <w:name w:val="Heading 8 Char"/>
    <w:basedOn w:val="DefaultParagraphFont"/>
    <w:link w:val="Heading8"/>
    <w:rsid w:val="00DD0FE0"/>
    <w:rPr>
      <w:rFonts w:ascii="Times New Roman" w:eastAsia="Times New Roman" w:hAnsi="Times New Roman" w:cs="Times New Roman"/>
      <w:b/>
      <w:iCs/>
      <w:sz w:val="24"/>
      <w:szCs w:val="26"/>
      <w:lang w:eastAsia="x-none"/>
    </w:rPr>
  </w:style>
  <w:style w:type="character" w:customStyle="1" w:styleId="Heading9Char">
    <w:name w:val="Heading 9 Char"/>
    <w:basedOn w:val="DefaultParagraphFont"/>
    <w:link w:val="Heading9"/>
    <w:rsid w:val="009B09AE"/>
    <w:rPr>
      <w:rFonts w:ascii="Cambria" w:eastAsia="Times New Roman" w:hAnsi="Cambria" w:cs="Times New Roman"/>
      <w:lang w:val="x-none" w:eastAsia="x-none"/>
    </w:rPr>
  </w:style>
  <w:style w:type="paragraph" w:styleId="Header">
    <w:name w:val="header"/>
    <w:basedOn w:val="Normal"/>
    <w:link w:val="HeaderChar"/>
    <w:uiPriority w:val="99"/>
    <w:rsid w:val="009B09A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9A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rsid w:val="009B09AE"/>
  </w:style>
  <w:style w:type="paragraph" w:styleId="Footer">
    <w:name w:val="footer"/>
    <w:basedOn w:val="Normal"/>
    <w:link w:val="FooterChar"/>
    <w:uiPriority w:val="99"/>
    <w:rsid w:val="009B09A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9A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">
    <w:name w:val="Body Text"/>
    <w:basedOn w:val="Normal"/>
    <w:link w:val="BodyTextChar"/>
    <w:unhideWhenUsed/>
    <w:rsid w:val="009B09A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B09A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9B09A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B09AE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9B09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09A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B09AE"/>
    <w:pPr>
      <w:spacing w:after="100"/>
      <w:ind w:left="480"/>
    </w:pPr>
  </w:style>
  <w:style w:type="paragraph" w:customStyle="1" w:styleId="a">
    <w:name w:val="Таблица"/>
    <w:basedOn w:val="Normal"/>
    <w:uiPriority w:val="99"/>
    <w:rsid w:val="009B09AE"/>
    <w:pPr>
      <w:jc w:val="both"/>
    </w:pPr>
    <w:rPr>
      <w:szCs w:val="20"/>
    </w:rPr>
  </w:style>
  <w:style w:type="table" w:styleId="TableGrid">
    <w:name w:val="Table Grid"/>
    <w:basedOn w:val="TableNormal"/>
    <w:uiPriority w:val="59"/>
    <w:rsid w:val="009B09AE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B09A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9B09AE"/>
    <w:rPr>
      <w:smallCaps/>
      <w:color w:val="5A5A5A" w:themeColor="text1" w:themeTint="A5"/>
    </w:rPr>
  </w:style>
  <w:style w:type="paragraph" w:styleId="Caption">
    <w:name w:val="caption"/>
    <w:basedOn w:val="Normal"/>
    <w:next w:val="Normal"/>
    <w:uiPriority w:val="35"/>
    <w:unhideWhenUsed/>
    <w:qFormat/>
    <w:rsid w:val="00063BD9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5559D"/>
    <w:rPr>
      <w:color w:val="0563C1" w:themeColor="hyperlink"/>
      <w:u w:val="single"/>
    </w:rPr>
  </w:style>
  <w:style w:type="paragraph" w:customStyle="1" w:styleId="a0">
    <w:name w:val="Основной в центре"/>
    <w:basedOn w:val="BodyText"/>
    <w:next w:val="BodyText"/>
    <w:autoRedefine/>
    <w:rsid w:val="002179FF"/>
    <w:pPr>
      <w:widowControl w:val="0"/>
      <w:spacing w:before="120" w:after="0" w:line="360" w:lineRule="auto"/>
      <w:ind w:firstLine="567"/>
      <w:jc w:val="center"/>
    </w:pPr>
    <w:rPr>
      <w:b/>
      <w:noProof/>
      <w:szCs w:val="20"/>
    </w:rPr>
  </w:style>
  <w:style w:type="paragraph" w:styleId="Title">
    <w:name w:val="Title"/>
    <w:basedOn w:val="ListParagraph"/>
    <w:next w:val="Normal"/>
    <w:link w:val="TitleChar"/>
    <w:uiPriority w:val="10"/>
    <w:qFormat/>
    <w:rsid w:val="002179FF"/>
    <w:pPr>
      <w:numPr>
        <w:numId w:val="22"/>
      </w:numPr>
      <w:jc w:val="center"/>
      <w:outlineLvl w:val="0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2179FF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Subtitle">
    <w:name w:val="Subtitle"/>
    <w:basedOn w:val="ListParagraph"/>
    <w:next w:val="Normal"/>
    <w:link w:val="SubtitleChar"/>
    <w:uiPriority w:val="11"/>
    <w:qFormat/>
    <w:rsid w:val="002179FF"/>
    <w:pPr>
      <w:numPr>
        <w:ilvl w:val="1"/>
        <w:numId w:val="22"/>
      </w:numPr>
      <w:ind w:left="0" w:firstLine="284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2179FF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styleId="SubtleEmphasis">
    <w:name w:val="Subtle Emphasis"/>
    <w:aliases w:val="заголовок 3"/>
    <w:uiPriority w:val="19"/>
    <w:qFormat/>
    <w:rsid w:val="002179FF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3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93B56-784A-4411-8475-3913196C5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14</Pages>
  <Words>1776</Words>
  <Characters>10124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2</Company>
  <LinksUpToDate>false</LinksUpToDate>
  <CharactersWithSpaces>11877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Скудняков Николай Олегович</cp:lastModifiedBy>
  <cp:revision>91</cp:revision>
  <dcterms:created xsi:type="dcterms:W3CDTF">2017-05-17T18:36:00Z</dcterms:created>
  <dcterms:modified xsi:type="dcterms:W3CDTF">2018-05-15T09:26:00Z</dcterms:modified>
</cp:coreProperties>
</file>