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CONSIDERE A APLICAÇÃO A SEGUIR: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UMA CEGONHEIRA PODE TRANSPORTAR DIVERSOS MODELO DE CARROS E UM MODELO PODE SER TRANSPORTADO POR DIVERSOS CAMINHÕES CEGONHAS.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SERÁ NECESSÁRIO REGISTRAR O MODELO E PREÇO DO CARRO, O MODELO(CAMINHÃO) E CAPACIDADE DE CARROS DOS CAMINHÕES CEGONHAS.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ALÉM DISSO, SERÁ NECESSÁRIO REGISTRAR A DATA DO TRANSPORTE PELO CAMINHÃO CEGONHA, O PRÓPRIA CAMINHÃO CEGONHA  E OS CARROS TRANSPORTADOS.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Criando o Banco de Dados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DATABASE IF NOT EXISTS Desafio;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Setando o Banco de Dados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Desafio;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Tabela de Modelos de Carros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IF NOT EXISTS ModelosCarros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modelo_id INT NOT NULL PRIMARY KEY AUTO_INCREMENT,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nome VARCHAR(255)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preco FLOAT(10, 2) NOT 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Tabela de Modelos de Caminhões Cegonhas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IF NOT EXISTS ModelosCaminhoesCegonhas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modelo_id INT NOT NULL pRIMARY KEY aUTO_INCREMENT,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nome VARCHAR(255)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capacidade INT NOT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Tabela de Caminhões Cegonhas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IF NOT EXISTS CaminhoesCegonhas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caminhao_id INT NOT NULL PrIMARY KEY AuTO_INCREMENT,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nome VARCHAR(255) NOT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Tabela de Transportes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IF NOT EXISTS Transportes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transporte_id INT NOT NULL PrIMARY KEY AuTO_INCREMENT,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dataTransporte DATE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caminhao_id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FOREIGN KEY (caminhao_id) REFERENCES CaminhoesCegonhas(caminhao_id)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Tabela de Carros Transportados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IF NOT EXISTS CarrosTransportados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carro_id INT NOT NULL PrIMARY KEY AuTO_INCREMENT,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transporte_id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modeloCarro_id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FOREIGN KEY (transporte_id) REFERENCES Transportes(transporte_id),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FOREIGN KEY (modeloCarro_id) REFERENCES ModelosCarros(modelo_id)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