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4BA4" w14:textId="2185D6A0" w:rsidR="00B653A1" w:rsidRDefault="00A57A38" w:rsidP="00FD0DE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SITUAÇÃO DE APRENDIZAGEM</w:t>
      </w:r>
    </w:p>
    <w:p w14:paraId="0F9758CE" w14:textId="77777777" w:rsidR="00726068" w:rsidRPr="00FD0DEC" w:rsidRDefault="00726068" w:rsidP="00FD0DE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07065B" w14:textId="56249581" w:rsidR="00F15E19" w:rsidRDefault="00A57A38" w:rsidP="00F15E1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ANÁLISE DE DADOS DE </w:t>
      </w:r>
      <w:r w:rsidR="0003243F">
        <w:rPr>
          <w:rFonts w:ascii="Arial" w:hAnsi="Arial" w:cs="Arial"/>
          <w:sz w:val="24"/>
          <w:szCs w:val="24"/>
        </w:rPr>
        <w:t>CAMPANHAS DE MARKETING</w:t>
      </w:r>
    </w:p>
    <w:p w14:paraId="40D167D2" w14:textId="3C88CA04" w:rsidR="00B653A1" w:rsidRDefault="00B653A1" w:rsidP="00CD3C9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0EE123" w14:textId="16636AEB" w:rsidR="00B46D50" w:rsidRPr="00B46D50" w:rsidRDefault="00B46D50" w:rsidP="00CD3C9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46D50">
        <w:rPr>
          <w:rFonts w:ascii="Arial" w:hAnsi="Arial" w:cs="Arial"/>
          <w:b/>
          <w:bCs/>
          <w:sz w:val="24"/>
          <w:szCs w:val="24"/>
        </w:rPr>
        <w:t>CONTEXTUALIZAÇÃO:</w:t>
      </w:r>
    </w:p>
    <w:p w14:paraId="71C08888" w14:textId="6C03F2D5" w:rsid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 xml:space="preserve">A capacidade de analisar o ciclo completo do cliente, desde a recepção de um e-mail de marketing até a efetiva aquisição do produto é um processo de crucial importância </w:t>
      </w:r>
      <w:r>
        <w:rPr>
          <w:rFonts w:ascii="Arial" w:hAnsi="Arial" w:cs="Arial"/>
          <w:sz w:val="24"/>
          <w:szCs w:val="24"/>
        </w:rPr>
        <w:t>corporativa</w:t>
      </w:r>
      <w:r w:rsidRPr="006D35A8">
        <w:rPr>
          <w:rFonts w:ascii="Arial" w:hAnsi="Arial" w:cs="Arial"/>
          <w:sz w:val="24"/>
          <w:szCs w:val="24"/>
        </w:rPr>
        <w:t>. Essas informações são vitais para otimizar estratégias de marketing, ajustando abordagens com base no comportamento dos clientes.</w:t>
      </w:r>
    </w:p>
    <w:p w14:paraId="580C2E1B" w14:textId="77777777" w:rsid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5F3C06" w14:textId="0242CF02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>A compreensão dos padrões de engajamento e conversão é valiosa para aprimorar a eficácia das campanhas, personalizando-as para atender às necessidades específicas dos diferentes segmentos de clientes. Neste contexto, cumpra os objetos propostos abaixo para prever se o cliente irá ou não comprar um produto de uma campanha de marketing que será lançada futuramente.</w:t>
      </w:r>
    </w:p>
    <w:p w14:paraId="1C8EA98B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0AFA9C" w14:textId="683CB35D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35A8">
        <w:rPr>
          <w:rFonts w:ascii="Arial" w:hAnsi="Arial" w:cs="Arial"/>
          <w:b/>
          <w:bCs/>
          <w:sz w:val="24"/>
          <w:szCs w:val="24"/>
        </w:rPr>
        <w:t>SEUS OBJETIVOS SÃO:</w:t>
      </w:r>
    </w:p>
    <w:p w14:paraId="6832B97A" w14:textId="5388314F" w:rsidR="006D35A8" w:rsidRPr="006D35A8" w:rsidRDefault="006D35A8" w:rsidP="006D35A8">
      <w:pPr>
        <w:pStyle w:val="PargrafodaLista"/>
        <w:numPr>
          <w:ilvl w:val="0"/>
          <w:numId w:val="4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 xml:space="preserve">Usando o </w:t>
      </w:r>
      <w:r w:rsidRPr="006D35A8">
        <w:rPr>
          <w:rFonts w:ascii="Arial" w:hAnsi="Arial" w:cs="Arial"/>
          <w:b/>
          <w:bCs/>
          <w:sz w:val="24"/>
          <w:szCs w:val="24"/>
        </w:rPr>
        <w:t>PANDAS</w:t>
      </w:r>
      <w:r w:rsidRPr="006D35A8">
        <w:rPr>
          <w:rFonts w:ascii="Arial" w:hAnsi="Arial" w:cs="Arial"/>
          <w:sz w:val="24"/>
          <w:szCs w:val="24"/>
        </w:rPr>
        <w:t xml:space="preserve"> encontre a quantidade de compras que foram e que não foram efetivadas para cada cidade existente no conjunto de dados.</w:t>
      </w:r>
    </w:p>
    <w:p w14:paraId="60911223" w14:textId="2AB6145B" w:rsidR="006D35A8" w:rsidRPr="006D35A8" w:rsidRDefault="006D35A8" w:rsidP="006D35A8">
      <w:pPr>
        <w:pStyle w:val="PargrafodaLista"/>
        <w:numPr>
          <w:ilvl w:val="0"/>
          <w:numId w:val="4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 xml:space="preserve">Usando o </w:t>
      </w:r>
      <w:r w:rsidRPr="006D35A8">
        <w:rPr>
          <w:rFonts w:ascii="Arial" w:hAnsi="Arial" w:cs="Arial"/>
          <w:b/>
          <w:bCs/>
          <w:sz w:val="24"/>
          <w:szCs w:val="24"/>
        </w:rPr>
        <w:t>MATPLOTLIB</w:t>
      </w:r>
      <w:r w:rsidRPr="006D35A8">
        <w:rPr>
          <w:rFonts w:ascii="Arial" w:hAnsi="Arial" w:cs="Arial"/>
          <w:sz w:val="24"/>
          <w:szCs w:val="24"/>
        </w:rPr>
        <w:t xml:space="preserve"> crie um gráfico de </w:t>
      </w:r>
      <w:r>
        <w:rPr>
          <w:rFonts w:ascii="Arial" w:hAnsi="Arial" w:cs="Arial"/>
          <w:sz w:val="24"/>
          <w:szCs w:val="24"/>
        </w:rPr>
        <w:t>colunas</w:t>
      </w:r>
      <w:r w:rsidRPr="006D35A8">
        <w:rPr>
          <w:rFonts w:ascii="Arial" w:hAnsi="Arial" w:cs="Arial"/>
          <w:sz w:val="24"/>
          <w:szCs w:val="24"/>
        </w:rPr>
        <w:t xml:space="preserve"> contendo no eixo X o nome da cidade e no eixo Y a quantidade de compras efetivadas.</w:t>
      </w:r>
    </w:p>
    <w:p w14:paraId="7F8EF88A" w14:textId="701FE738" w:rsidR="006D35A8" w:rsidRPr="006D35A8" w:rsidRDefault="006D35A8" w:rsidP="006D35A8">
      <w:pPr>
        <w:pStyle w:val="PargrafodaLista"/>
        <w:numPr>
          <w:ilvl w:val="0"/>
          <w:numId w:val="4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 xml:space="preserve">Usando o </w:t>
      </w:r>
      <w:r w:rsidRPr="006D35A8">
        <w:rPr>
          <w:rFonts w:ascii="Arial" w:hAnsi="Arial" w:cs="Arial"/>
          <w:b/>
          <w:bCs/>
          <w:sz w:val="24"/>
          <w:szCs w:val="24"/>
        </w:rPr>
        <w:t>MATPLOTLIB</w:t>
      </w:r>
      <w:r w:rsidRPr="006D35A8">
        <w:rPr>
          <w:rFonts w:ascii="Arial" w:hAnsi="Arial" w:cs="Arial"/>
          <w:sz w:val="24"/>
          <w:szCs w:val="24"/>
        </w:rPr>
        <w:t xml:space="preserve"> crie um gráfico de </w:t>
      </w:r>
      <w:r>
        <w:rPr>
          <w:rFonts w:ascii="Arial" w:hAnsi="Arial" w:cs="Arial"/>
          <w:sz w:val="24"/>
          <w:szCs w:val="24"/>
        </w:rPr>
        <w:t>colunas</w:t>
      </w:r>
      <w:r w:rsidRPr="006D35A8">
        <w:rPr>
          <w:rFonts w:ascii="Arial" w:hAnsi="Arial" w:cs="Arial"/>
          <w:sz w:val="24"/>
          <w:szCs w:val="24"/>
        </w:rPr>
        <w:t xml:space="preserve"> contendo no eixo X o nome da cidade e no eixo Y a quantidade de compras não efetivadas.</w:t>
      </w:r>
    </w:p>
    <w:p w14:paraId="33C49481" w14:textId="264ADA53" w:rsidR="006D35A8" w:rsidRPr="006D35A8" w:rsidRDefault="006D35A8" w:rsidP="006D35A8">
      <w:pPr>
        <w:pStyle w:val="PargrafodaLista"/>
        <w:numPr>
          <w:ilvl w:val="0"/>
          <w:numId w:val="4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 xml:space="preserve">Usando o </w:t>
      </w:r>
      <w:r w:rsidRPr="006D35A8">
        <w:rPr>
          <w:rFonts w:ascii="Arial" w:hAnsi="Arial" w:cs="Arial"/>
          <w:b/>
          <w:bCs/>
          <w:sz w:val="24"/>
          <w:szCs w:val="24"/>
        </w:rPr>
        <w:t>PANDAS</w:t>
      </w:r>
      <w:r w:rsidRPr="006D35A8">
        <w:rPr>
          <w:rFonts w:ascii="Arial" w:hAnsi="Arial" w:cs="Arial"/>
          <w:sz w:val="24"/>
          <w:szCs w:val="24"/>
        </w:rPr>
        <w:t xml:space="preserve"> faça uma contagem da quantidade de vendas que foram e que não foram efetivadas por </w:t>
      </w:r>
      <w:r w:rsidRPr="006D35A8">
        <w:rPr>
          <w:rFonts w:ascii="Arial" w:hAnsi="Arial" w:cs="Arial"/>
          <w:sz w:val="24"/>
          <w:szCs w:val="24"/>
        </w:rPr>
        <w:t>gênero</w:t>
      </w:r>
      <w:r w:rsidRPr="006D35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(masculino e feminino)</w:t>
      </w:r>
      <w:r w:rsidRPr="006D35A8">
        <w:rPr>
          <w:rFonts w:ascii="Arial" w:hAnsi="Arial" w:cs="Arial"/>
          <w:sz w:val="24"/>
          <w:szCs w:val="24"/>
        </w:rPr>
        <w:t>.</w:t>
      </w:r>
    </w:p>
    <w:p w14:paraId="1781F806" w14:textId="4E401710" w:rsidR="006D35A8" w:rsidRPr="006D35A8" w:rsidRDefault="006D35A8" w:rsidP="006D35A8">
      <w:pPr>
        <w:pStyle w:val="PargrafodaLista"/>
        <w:numPr>
          <w:ilvl w:val="0"/>
          <w:numId w:val="4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 xml:space="preserve">Usando o </w:t>
      </w:r>
      <w:r w:rsidRPr="006D35A8">
        <w:rPr>
          <w:rFonts w:ascii="Arial" w:hAnsi="Arial" w:cs="Arial"/>
          <w:b/>
          <w:bCs/>
          <w:sz w:val="24"/>
          <w:szCs w:val="24"/>
        </w:rPr>
        <w:t>SCIKIT-LEARN</w:t>
      </w:r>
      <w:r w:rsidRPr="006D35A8">
        <w:rPr>
          <w:rFonts w:ascii="Arial" w:hAnsi="Arial" w:cs="Arial"/>
          <w:sz w:val="24"/>
          <w:szCs w:val="24"/>
        </w:rPr>
        <w:t xml:space="preserve"> crie um modelo de Machine Learning usando Regressão Logística para prever se um cliente irá ou não efetivar a sua compra, usando todas as outras informações como recursos, com </w:t>
      </w:r>
      <w:r w:rsidRPr="006D35A8">
        <w:rPr>
          <w:rFonts w:ascii="Arial" w:hAnsi="Arial" w:cs="Arial"/>
          <w:sz w:val="24"/>
          <w:szCs w:val="24"/>
        </w:rPr>
        <w:t>exceção</w:t>
      </w:r>
      <w:r w:rsidRPr="006D35A8">
        <w:rPr>
          <w:rFonts w:ascii="Arial" w:hAnsi="Arial" w:cs="Arial"/>
          <w:sz w:val="24"/>
          <w:szCs w:val="24"/>
        </w:rPr>
        <w:t xml:space="preserve"> da identificação do cliente</w:t>
      </w:r>
      <w:r>
        <w:rPr>
          <w:rFonts w:ascii="Arial" w:hAnsi="Arial" w:cs="Arial"/>
          <w:sz w:val="24"/>
          <w:szCs w:val="24"/>
        </w:rPr>
        <w:t>, que deve ser desconsiderada</w:t>
      </w:r>
      <w:r w:rsidRPr="006D35A8">
        <w:rPr>
          <w:rFonts w:ascii="Arial" w:hAnsi="Arial" w:cs="Arial"/>
          <w:sz w:val="24"/>
          <w:szCs w:val="24"/>
        </w:rPr>
        <w:t xml:space="preserve">. Após a criação do modelo, faça a sua avaliação usando a </w:t>
      </w:r>
      <w:r w:rsidRPr="006D35A8">
        <w:rPr>
          <w:rFonts w:ascii="Arial" w:hAnsi="Arial" w:cs="Arial"/>
          <w:sz w:val="24"/>
          <w:szCs w:val="24"/>
        </w:rPr>
        <w:t>acurácia</w:t>
      </w:r>
      <w:r w:rsidRPr="006D35A8">
        <w:rPr>
          <w:rFonts w:ascii="Arial" w:hAnsi="Arial" w:cs="Arial"/>
          <w:sz w:val="24"/>
          <w:szCs w:val="24"/>
        </w:rPr>
        <w:t xml:space="preserve"> e a matriz de confusão. Faça também um gráfico de mapa de calor, usando o </w:t>
      </w:r>
      <w:r w:rsidRPr="006D35A8">
        <w:rPr>
          <w:rFonts w:ascii="Arial" w:hAnsi="Arial" w:cs="Arial"/>
          <w:b/>
          <w:bCs/>
          <w:sz w:val="24"/>
          <w:szCs w:val="24"/>
        </w:rPr>
        <w:t>MATPLOTLIB</w:t>
      </w:r>
      <w:r w:rsidRPr="006D35A8">
        <w:rPr>
          <w:rFonts w:ascii="Arial" w:hAnsi="Arial" w:cs="Arial"/>
          <w:sz w:val="24"/>
          <w:szCs w:val="24"/>
        </w:rPr>
        <w:t xml:space="preserve"> e o </w:t>
      </w:r>
      <w:r w:rsidRPr="006D35A8">
        <w:rPr>
          <w:rFonts w:ascii="Arial" w:hAnsi="Arial" w:cs="Arial"/>
          <w:b/>
          <w:bCs/>
          <w:sz w:val="24"/>
          <w:szCs w:val="24"/>
        </w:rPr>
        <w:t>SEABORN</w:t>
      </w:r>
      <w:r w:rsidRPr="006D35A8">
        <w:rPr>
          <w:rFonts w:ascii="Arial" w:hAnsi="Arial" w:cs="Arial"/>
          <w:sz w:val="24"/>
          <w:szCs w:val="24"/>
        </w:rPr>
        <w:t>, contendo os números encontrados na matriz de confusão.</w:t>
      </w:r>
    </w:p>
    <w:p w14:paraId="7014CBE1" w14:textId="77777777" w:rsid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873114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D9D783" w14:textId="795E8EE2" w:rsidR="006D35A8" w:rsidRPr="007F2F0B" w:rsidRDefault="006D35A8" w:rsidP="006D35A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35A8">
        <w:rPr>
          <w:rFonts w:ascii="Arial" w:hAnsi="Arial" w:cs="Arial"/>
          <w:b/>
          <w:bCs/>
          <w:sz w:val="24"/>
          <w:szCs w:val="24"/>
        </w:rPr>
        <w:lastRenderedPageBreak/>
        <w:t>COLUNAS DO CONJUNTO DE DADOS</w:t>
      </w:r>
      <w:r w:rsidRPr="006D35A8">
        <w:rPr>
          <w:rFonts w:ascii="Arial" w:hAnsi="Arial" w:cs="Arial"/>
          <w:b/>
          <w:bCs/>
          <w:sz w:val="24"/>
          <w:szCs w:val="24"/>
        </w:rPr>
        <w:t>:</w:t>
      </w:r>
    </w:p>
    <w:p w14:paraId="012D9ADB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2F0B">
        <w:rPr>
          <w:rFonts w:ascii="Arial" w:hAnsi="Arial" w:cs="Arial"/>
          <w:color w:val="FF0000"/>
          <w:sz w:val="24"/>
          <w:szCs w:val="24"/>
        </w:rPr>
        <w:t>customer</w:t>
      </w:r>
      <w:proofErr w:type="spellEnd"/>
      <w:r w:rsidRPr="007F2F0B">
        <w:rPr>
          <w:rFonts w:ascii="Arial" w:hAnsi="Arial" w:cs="Arial"/>
          <w:color w:val="FF0000"/>
          <w:sz w:val="24"/>
          <w:szCs w:val="24"/>
        </w:rPr>
        <w:t>-id</w:t>
      </w:r>
      <w:r w:rsidRPr="006D35A8">
        <w:rPr>
          <w:rFonts w:ascii="Arial" w:hAnsi="Arial" w:cs="Arial"/>
          <w:sz w:val="24"/>
          <w:szCs w:val="24"/>
        </w:rPr>
        <w:t>:</w:t>
      </w:r>
    </w:p>
    <w:p w14:paraId="4D9A6401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>- Identificação do cliente.</w:t>
      </w:r>
    </w:p>
    <w:p w14:paraId="36FB46CB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D7A32D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2F0B">
        <w:rPr>
          <w:rFonts w:ascii="Arial" w:hAnsi="Arial" w:cs="Arial"/>
          <w:color w:val="FF0000"/>
          <w:sz w:val="24"/>
          <w:szCs w:val="24"/>
        </w:rPr>
        <w:t>age</w:t>
      </w:r>
      <w:r w:rsidRPr="006D35A8">
        <w:rPr>
          <w:rFonts w:ascii="Arial" w:hAnsi="Arial" w:cs="Arial"/>
          <w:sz w:val="24"/>
          <w:szCs w:val="24"/>
        </w:rPr>
        <w:t>:</w:t>
      </w:r>
    </w:p>
    <w:p w14:paraId="4B9BCF7C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>- Idade do cliente.</w:t>
      </w:r>
    </w:p>
    <w:p w14:paraId="3373B598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0A511F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2F0B">
        <w:rPr>
          <w:rFonts w:ascii="Arial" w:hAnsi="Arial" w:cs="Arial"/>
          <w:color w:val="FF0000"/>
          <w:sz w:val="24"/>
          <w:szCs w:val="24"/>
        </w:rPr>
        <w:t>gender</w:t>
      </w:r>
      <w:proofErr w:type="spellEnd"/>
      <w:r w:rsidRPr="006D35A8">
        <w:rPr>
          <w:rFonts w:ascii="Arial" w:hAnsi="Arial" w:cs="Arial"/>
          <w:sz w:val="24"/>
          <w:szCs w:val="24"/>
        </w:rPr>
        <w:t>:</w:t>
      </w:r>
    </w:p>
    <w:p w14:paraId="1BD7085A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D35A8">
        <w:rPr>
          <w:rFonts w:ascii="Arial" w:hAnsi="Arial" w:cs="Arial"/>
          <w:sz w:val="24"/>
          <w:szCs w:val="24"/>
        </w:rPr>
        <w:t>Genêro</w:t>
      </w:r>
      <w:proofErr w:type="spellEnd"/>
      <w:r w:rsidRPr="006D35A8">
        <w:rPr>
          <w:rFonts w:ascii="Arial" w:hAnsi="Arial" w:cs="Arial"/>
          <w:sz w:val="24"/>
          <w:szCs w:val="24"/>
        </w:rPr>
        <w:t xml:space="preserve"> do cliente (masculino ou feminino).</w:t>
      </w:r>
    </w:p>
    <w:p w14:paraId="2368225D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FB1011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2F0B">
        <w:rPr>
          <w:rFonts w:ascii="Arial" w:hAnsi="Arial" w:cs="Arial"/>
          <w:color w:val="FF0000"/>
          <w:sz w:val="24"/>
          <w:szCs w:val="24"/>
        </w:rPr>
        <w:t>location</w:t>
      </w:r>
      <w:proofErr w:type="spellEnd"/>
      <w:r w:rsidRPr="006D35A8">
        <w:rPr>
          <w:rFonts w:ascii="Arial" w:hAnsi="Arial" w:cs="Arial"/>
          <w:sz w:val="24"/>
          <w:szCs w:val="24"/>
        </w:rPr>
        <w:t>:</w:t>
      </w:r>
    </w:p>
    <w:p w14:paraId="76A4448C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>- Local de moradia do cliente.</w:t>
      </w:r>
    </w:p>
    <w:p w14:paraId="16E6B01D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FF08C0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2F0B">
        <w:rPr>
          <w:rFonts w:ascii="Arial" w:hAnsi="Arial" w:cs="Arial"/>
          <w:color w:val="FF0000"/>
          <w:sz w:val="24"/>
          <w:szCs w:val="24"/>
        </w:rPr>
        <w:t>email-opened</w:t>
      </w:r>
      <w:proofErr w:type="spellEnd"/>
      <w:r w:rsidRPr="006D35A8">
        <w:rPr>
          <w:rFonts w:ascii="Arial" w:hAnsi="Arial" w:cs="Arial"/>
          <w:sz w:val="24"/>
          <w:szCs w:val="24"/>
        </w:rPr>
        <w:t>:</w:t>
      </w:r>
    </w:p>
    <w:p w14:paraId="14FF7AC7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>- Indica se o cliente abriu ou não o e-mail de Marketing.</w:t>
      </w:r>
    </w:p>
    <w:p w14:paraId="2815F3A5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30C220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2F0B">
        <w:rPr>
          <w:rFonts w:ascii="Arial" w:hAnsi="Arial" w:cs="Arial"/>
          <w:color w:val="FF0000"/>
          <w:sz w:val="24"/>
          <w:szCs w:val="24"/>
        </w:rPr>
        <w:t>email-clicked</w:t>
      </w:r>
      <w:proofErr w:type="spellEnd"/>
      <w:r w:rsidRPr="006D35A8">
        <w:rPr>
          <w:rFonts w:ascii="Arial" w:hAnsi="Arial" w:cs="Arial"/>
          <w:sz w:val="24"/>
          <w:szCs w:val="24"/>
        </w:rPr>
        <w:t>:</w:t>
      </w:r>
    </w:p>
    <w:p w14:paraId="029446E1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>- Indica se o cliente clicou ou não no anúncio de Marketing enviado por e-mail.</w:t>
      </w:r>
    </w:p>
    <w:p w14:paraId="0D6FE5F5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D58EAC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2F0B">
        <w:rPr>
          <w:rFonts w:ascii="Arial" w:hAnsi="Arial" w:cs="Arial"/>
          <w:color w:val="FF0000"/>
          <w:sz w:val="24"/>
          <w:szCs w:val="24"/>
        </w:rPr>
        <w:t>product-page-visit</w:t>
      </w:r>
      <w:proofErr w:type="spellEnd"/>
      <w:r w:rsidRPr="006D35A8">
        <w:rPr>
          <w:rFonts w:ascii="Arial" w:hAnsi="Arial" w:cs="Arial"/>
          <w:sz w:val="24"/>
          <w:szCs w:val="24"/>
        </w:rPr>
        <w:t>:</w:t>
      </w:r>
    </w:p>
    <w:p w14:paraId="53CF1C79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>- Indica se o cliente visitou ou não a página de venda do produto.</w:t>
      </w:r>
    </w:p>
    <w:p w14:paraId="4B842C71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A9C6C4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2F0B">
        <w:rPr>
          <w:rFonts w:ascii="Arial" w:hAnsi="Arial" w:cs="Arial"/>
          <w:color w:val="FF0000"/>
          <w:sz w:val="24"/>
          <w:szCs w:val="24"/>
        </w:rPr>
        <w:t>discount-offered</w:t>
      </w:r>
      <w:proofErr w:type="spellEnd"/>
      <w:r w:rsidRPr="006D35A8">
        <w:rPr>
          <w:rFonts w:ascii="Arial" w:hAnsi="Arial" w:cs="Arial"/>
          <w:sz w:val="24"/>
          <w:szCs w:val="24"/>
        </w:rPr>
        <w:t>:</w:t>
      </w:r>
    </w:p>
    <w:p w14:paraId="143B0D45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>- Indica se o cliente teve ou não desconto em sua compra.</w:t>
      </w:r>
    </w:p>
    <w:p w14:paraId="3878CF28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B00920" w14:textId="77777777" w:rsidR="006D35A8" w:rsidRPr="006D35A8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2F0B">
        <w:rPr>
          <w:rFonts w:ascii="Arial" w:hAnsi="Arial" w:cs="Arial"/>
          <w:color w:val="FF0000"/>
          <w:sz w:val="24"/>
          <w:szCs w:val="24"/>
        </w:rPr>
        <w:t>purchased</w:t>
      </w:r>
      <w:proofErr w:type="spellEnd"/>
      <w:r w:rsidRPr="006D35A8">
        <w:rPr>
          <w:rFonts w:ascii="Arial" w:hAnsi="Arial" w:cs="Arial"/>
          <w:sz w:val="24"/>
          <w:szCs w:val="24"/>
        </w:rPr>
        <w:t>:</w:t>
      </w:r>
    </w:p>
    <w:p w14:paraId="58B466F4" w14:textId="355AD110" w:rsidR="00CD3C9E" w:rsidRDefault="006D35A8" w:rsidP="006D35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35A8">
        <w:rPr>
          <w:rFonts w:ascii="Arial" w:hAnsi="Arial" w:cs="Arial"/>
          <w:sz w:val="24"/>
          <w:szCs w:val="24"/>
        </w:rPr>
        <w:t>- Indica se o cliente comprou o item ou não.</w:t>
      </w:r>
    </w:p>
    <w:sectPr w:rsidR="00CD3C9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C4A3C" w14:textId="77777777" w:rsidR="00C64F48" w:rsidRDefault="00C64F48" w:rsidP="007F32E3">
      <w:pPr>
        <w:spacing w:after="0" w:line="240" w:lineRule="auto"/>
      </w:pPr>
      <w:r>
        <w:separator/>
      </w:r>
    </w:p>
  </w:endnote>
  <w:endnote w:type="continuationSeparator" w:id="0">
    <w:p w14:paraId="218EC6F5" w14:textId="77777777" w:rsidR="00C64F48" w:rsidRDefault="00C64F48" w:rsidP="007F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6723E" w14:textId="77777777" w:rsidR="00C64F48" w:rsidRDefault="00C64F48" w:rsidP="007F32E3">
      <w:pPr>
        <w:spacing w:after="0" w:line="240" w:lineRule="auto"/>
      </w:pPr>
      <w:r>
        <w:separator/>
      </w:r>
    </w:p>
  </w:footnote>
  <w:footnote w:type="continuationSeparator" w:id="0">
    <w:p w14:paraId="1F3C43CD" w14:textId="77777777" w:rsidR="00C64F48" w:rsidRDefault="00C64F48" w:rsidP="007F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262795"/>
      <w:docPartObj>
        <w:docPartGallery w:val="Page Numbers (Top of Page)"/>
        <w:docPartUnique/>
      </w:docPartObj>
    </w:sdtPr>
    <w:sdtEndPr>
      <w:rPr>
        <w:rFonts w:ascii="Arial" w:hAnsi="Arial" w:cs="Arial"/>
        <w:b/>
        <w:bCs/>
        <w:sz w:val="24"/>
        <w:szCs w:val="24"/>
      </w:rPr>
    </w:sdtEndPr>
    <w:sdtContent>
      <w:p w14:paraId="57375EAB" w14:textId="558D1BF5" w:rsidR="007F32E3" w:rsidRPr="007F32E3" w:rsidRDefault="007F32E3">
        <w:pPr>
          <w:pStyle w:val="Cabealho"/>
          <w:jc w:val="right"/>
          <w:rPr>
            <w:rFonts w:ascii="Arial" w:hAnsi="Arial" w:cs="Arial"/>
            <w:b/>
            <w:bCs/>
            <w:sz w:val="24"/>
            <w:szCs w:val="24"/>
          </w:rPr>
        </w:pPr>
        <w:r w:rsidRPr="007F32E3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7F32E3">
          <w:rPr>
            <w:rFonts w:ascii="Arial" w:hAnsi="Arial" w:cs="Arial"/>
            <w:b/>
            <w:bCs/>
            <w:sz w:val="24"/>
            <w:szCs w:val="24"/>
          </w:rPr>
          <w:instrText>PAGE   \* MERGEFORMAT</w:instrText>
        </w:r>
        <w:r w:rsidRPr="007F32E3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Pr="007F32E3">
          <w:rPr>
            <w:rFonts w:ascii="Arial" w:hAnsi="Arial" w:cs="Arial"/>
            <w:b/>
            <w:bCs/>
            <w:sz w:val="24"/>
            <w:szCs w:val="24"/>
          </w:rPr>
          <w:t>2</w:t>
        </w:r>
        <w:r w:rsidRPr="007F32E3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  <w:p w14:paraId="5A1FB979" w14:textId="77777777" w:rsidR="007F32E3" w:rsidRDefault="007F32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B7942"/>
    <w:multiLevelType w:val="hybridMultilevel"/>
    <w:tmpl w:val="5E6E1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16924"/>
    <w:multiLevelType w:val="hybridMultilevel"/>
    <w:tmpl w:val="C9CC1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4198F"/>
    <w:multiLevelType w:val="hybridMultilevel"/>
    <w:tmpl w:val="91E8D86C"/>
    <w:lvl w:ilvl="0" w:tplc="C2B41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A5E85"/>
    <w:multiLevelType w:val="hybridMultilevel"/>
    <w:tmpl w:val="A18030C8"/>
    <w:lvl w:ilvl="0" w:tplc="C2B41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207795">
    <w:abstractNumId w:val="1"/>
  </w:num>
  <w:num w:numId="2" w16cid:durableId="177696953">
    <w:abstractNumId w:val="0"/>
  </w:num>
  <w:num w:numId="3" w16cid:durableId="94448765">
    <w:abstractNumId w:val="3"/>
  </w:num>
  <w:num w:numId="4" w16cid:durableId="1000891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A1"/>
    <w:rsid w:val="00031CDF"/>
    <w:rsid w:val="0003243F"/>
    <w:rsid w:val="00045E1D"/>
    <w:rsid w:val="000558A7"/>
    <w:rsid w:val="00095762"/>
    <w:rsid w:val="0012717D"/>
    <w:rsid w:val="00132774"/>
    <w:rsid w:val="001722D3"/>
    <w:rsid w:val="00185675"/>
    <w:rsid w:val="001A4DED"/>
    <w:rsid w:val="001E3977"/>
    <w:rsid w:val="00233D8D"/>
    <w:rsid w:val="00263FE7"/>
    <w:rsid w:val="003A30B4"/>
    <w:rsid w:val="003B333F"/>
    <w:rsid w:val="00420B78"/>
    <w:rsid w:val="00447275"/>
    <w:rsid w:val="0045246F"/>
    <w:rsid w:val="00486D36"/>
    <w:rsid w:val="004C0265"/>
    <w:rsid w:val="005120AF"/>
    <w:rsid w:val="00564D1E"/>
    <w:rsid w:val="00577E02"/>
    <w:rsid w:val="00580A74"/>
    <w:rsid w:val="005A5EC3"/>
    <w:rsid w:val="006175DD"/>
    <w:rsid w:val="006768A7"/>
    <w:rsid w:val="00691086"/>
    <w:rsid w:val="006D35A8"/>
    <w:rsid w:val="006D5920"/>
    <w:rsid w:val="00726068"/>
    <w:rsid w:val="007438D4"/>
    <w:rsid w:val="007F2F0B"/>
    <w:rsid w:val="007F32E3"/>
    <w:rsid w:val="00822724"/>
    <w:rsid w:val="00833BF1"/>
    <w:rsid w:val="008A2BE1"/>
    <w:rsid w:val="008B1895"/>
    <w:rsid w:val="008C69C0"/>
    <w:rsid w:val="008E6C5E"/>
    <w:rsid w:val="0090493B"/>
    <w:rsid w:val="009147AE"/>
    <w:rsid w:val="00920FC0"/>
    <w:rsid w:val="00950391"/>
    <w:rsid w:val="009F1F5F"/>
    <w:rsid w:val="009F77E0"/>
    <w:rsid w:val="00A50D4E"/>
    <w:rsid w:val="00A56D53"/>
    <w:rsid w:val="00A57A38"/>
    <w:rsid w:val="00AE1D52"/>
    <w:rsid w:val="00AE4A2C"/>
    <w:rsid w:val="00B36058"/>
    <w:rsid w:val="00B367BB"/>
    <w:rsid w:val="00B4072E"/>
    <w:rsid w:val="00B46D50"/>
    <w:rsid w:val="00B574E8"/>
    <w:rsid w:val="00B653A1"/>
    <w:rsid w:val="00B65DD4"/>
    <w:rsid w:val="00B822B1"/>
    <w:rsid w:val="00BC7255"/>
    <w:rsid w:val="00C136C7"/>
    <w:rsid w:val="00C335CB"/>
    <w:rsid w:val="00C35F49"/>
    <w:rsid w:val="00C64F48"/>
    <w:rsid w:val="00CD3C9E"/>
    <w:rsid w:val="00CD7608"/>
    <w:rsid w:val="00CF08E7"/>
    <w:rsid w:val="00D06369"/>
    <w:rsid w:val="00D41E22"/>
    <w:rsid w:val="00D604A5"/>
    <w:rsid w:val="00D67E1A"/>
    <w:rsid w:val="00DE4842"/>
    <w:rsid w:val="00E24E22"/>
    <w:rsid w:val="00E53B99"/>
    <w:rsid w:val="00E5753B"/>
    <w:rsid w:val="00EA5E0C"/>
    <w:rsid w:val="00EA7CB8"/>
    <w:rsid w:val="00F065D7"/>
    <w:rsid w:val="00F15E19"/>
    <w:rsid w:val="00FA15E3"/>
    <w:rsid w:val="00F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AAB0"/>
  <w15:chartTrackingRefBased/>
  <w15:docId w15:val="{8A519EF6-CFC3-4BEA-9F6F-DD0B3C26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3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F3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2E3"/>
  </w:style>
  <w:style w:type="paragraph" w:styleId="Rodap">
    <w:name w:val="footer"/>
    <w:basedOn w:val="Normal"/>
    <w:link w:val="RodapChar"/>
    <w:uiPriority w:val="99"/>
    <w:unhideWhenUsed/>
    <w:rsid w:val="007F3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2E3"/>
  </w:style>
  <w:style w:type="table" w:styleId="Tabelacomgrade">
    <w:name w:val="Table Grid"/>
    <w:basedOn w:val="Tabelanormal"/>
    <w:uiPriority w:val="39"/>
    <w:rsid w:val="00452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Contes Calca</dc:creator>
  <cp:keywords/>
  <dc:description/>
  <cp:lastModifiedBy>Marcus Vinicius Contes Calca</cp:lastModifiedBy>
  <cp:revision>5</cp:revision>
  <cp:lastPrinted>2023-10-11T16:36:00Z</cp:lastPrinted>
  <dcterms:created xsi:type="dcterms:W3CDTF">2023-10-11T16:36:00Z</dcterms:created>
  <dcterms:modified xsi:type="dcterms:W3CDTF">2023-10-11T16:41:00Z</dcterms:modified>
</cp:coreProperties>
</file>