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E31F4" w:rsidR="00BE3EC2" w:rsidRDefault="3998DF95" w14:paraId="2740D45F" w14:textId="682FDBE4">
      <w:pPr>
        <w:spacing w:after="80"/>
        <w:jc w:val="center"/>
        <w:rPr>
          <w:lang w:val="pt-BR"/>
        </w:rPr>
      </w:pPr>
      <w:r w:rsidRPr="265EA2C7" w:rsidR="79319771">
        <w:rPr>
          <w:b w:val="1"/>
          <w:bCs w:val="1"/>
          <w:lang w:val="pt-BR"/>
        </w:rPr>
        <w:t>D</w:t>
      </w:r>
      <w:r w:rsidRPr="265EA2C7" w:rsidR="3998DF95">
        <w:rPr>
          <w:b w:val="1"/>
          <w:bCs w:val="1"/>
          <w:lang w:val="pt-BR"/>
        </w:rPr>
        <w:t xml:space="preserve"> </w:t>
      </w:r>
      <w:r w:rsidRPr="265EA2C7" w:rsidR="28D31A99">
        <w:rPr>
          <w:b w:val="1"/>
          <w:bCs w:val="1"/>
          <w:lang w:val="pt-BR"/>
        </w:rPr>
        <w:t>CIÊNCIA DA COMPUTAÇÃO</w:t>
      </w:r>
    </w:p>
    <w:p w:rsidRPr="001E31F4" w:rsidR="00BE3EC2" w:rsidRDefault="00000000" w14:paraId="7D1FFC3A" w14:textId="77777777">
      <w:pPr>
        <w:pStyle w:val="Title"/>
        <w:spacing w:after="80"/>
        <w:jc w:val="center"/>
        <w:rPr>
          <w:lang w:val="pt-BR"/>
        </w:rPr>
      </w:pPr>
      <w:r w:rsidRPr="001E31F4">
        <w:rPr>
          <w:b/>
          <w:bCs/>
          <w:sz w:val="40"/>
          <w:szCs w:val="40"/>
          <w:lang w:val="pt-BR"/>
        </w:rPr>
        <w:t>Soluções em Energias Renováveis e Sustentáveis</w:t>
      </w:r>
    </w:p>
    <w:p w:rsidRPr="001E31F4" w:rsidR="00BE3EC2" w:rsidRDefault="00000000" w14:paraId="4F1C345B" w14:textId="77777777">
      <w:pPr>
        <w:spacing w:after="400"/>
        <w:jc w:val="center"/>
        <w:rPr>
          <w:lang w:val="pt-BR"/>
        </w:rPr>
      </w:pPr>
      <w:r w:rsidRPr="001E31F4">
        <w:rPr>
          <w:i/>
          <w:iCs/>
          <w:color w:val="444444"/>
          <w:sz w:val="24"/>
          <w:szCs w:val="24"/>
          <w:lang w:val="pt-BR"/>
        </w:rPr>
        <w:t>Atividade prática com datasets de energia — Orange Data Mining, Python e Pandas</w:t>
      </w:r>
    </w:p>
    <w:p w:rsidRPr="001E31F4" w:rsidR="00BE3EC2" w:rsidRDefault="00000000" w14:paraId="0811677F" w14:textId="77777777">
      <w:pPr>
        <w:pStyle w:val="Heading2"/>
        <w:spacing w:before="260" w:after="160"/>
        <w:rPr>
          <w:lang w:val="pt-BR"/>
        </w:rPr>
      </w:pPr>
      <w:bookmarkStart w:name="_Toc237846742" w:id="0"/>
      <w:r w:rsidRPr="001E31F4">
        <w:rPr>
          <w:b/>
          <w:bCs/>
          <w:color w:val="000000"/>
          <w:sz w:val="25"/>
          <w:szCs w:val="25"/>
          <w:lang w:val="pt-BR"/>
        </w:rPr>
        <w:t>Objetivo</w:t>
      </w:r>
      <w:bookmarkEnd w:id="0"/>
    </w:p>
    <w:p w:rsidRPr="001E31F4" w:rsidR="00BE3EC2" w:rsidRDefault="00000000" w14:paraId="1EBC1DD9" w14:textId="77777777">
      <w:pPr>
        <w:spacing w:after="160"/>
        <w:rPr>
          <w:lang w:val="pt-BR"/>
        </w:rPr>
      </w:pPr>
      <w:r w:rsidRPr="001E31F4">
        <w:rPr>
          <w:lang w:val="pt-BR"/>
        </w:rPr>
        <w:t>Aplicar os procedimentos trabalhados em aula para preparar, inspecionar e analisar diferentes conjuntos de dados do setor de energia, relacionando cada operação realizada ao contexto do dataset.</w:t>
      </w:r>
    </w:p>
    <w:p w:rsidRPr="001E31F4" w:rsidR="00BE3EC2" w:rsidRDefault="00000000" w14:paraId="31D1D5D7" w14:textId="77777777">
      <w:pPr>
        <w:pStyle w:val="Heading2"/>
        <w:spacing w:before="260" w:after="160"/>
        <w:rPr>
          <w:lang w:val="pt-BR"/>
        </w:rPr>
      </w:pPr>
      <w:bookmarkStart w:name="_Toc237846743" w:id="1"/>
      <w:r w:rsidRPr="001E31F4">
        <w:rPr>
          <w:b/>
          <w:bCs/>
          <w:color w:val="000000"/>
          <w:sz w:val="25"/>
          <w:szCs w:val="25"/>
          <w:lang w:val="pt-BR"/>
        </w:rPr>
        <w:t>Entrega</w:t>
      </w:r>
      <w:bookmarkEnd w:id="1"/>
    </w:p>
    <w:p w:rsidRPr="001E31F4" w:rsidR="00BE3EC2" w:rsidRDefault="00000000" w14:paraId="5A0561EF" w14:textId="77777777">
      <w:pPr>
        <w:spacing w:after="160"/>
        <w:rPr>
          <w:lang w:val="pt-BR"/>
        </w:rPr>
      </w:pPr>
      <w:r w:rsidRPr="001E31F4">
        <w:rPr>
          <w:lang w:val="pt-BR"/>
        </w:rPr>
        <w:t xml:space="preserve">Todos os exercícios de Python devem ser resolvidos em um único arquivo Notebook Python </w:t>
      </w:r>
      <w:proofErr w:type="gramStart"/>
      <w:r w:rsidRPr="001E31F4">
        <w:rPr>
          <w:lang w:val="pt-BR"/>
        </w:rPr>
        <w:t>(.ipynb</w:t>
      </w:r>
      <w:proofErr w:type="gramEnd"/>
      <w:r w:rsidRPr="001E31F4">
        <w:rPr>
          <w:lang w:val="pt-BR"/>
        </w:rPr>
        <w:t>). Organize o notebook com títulos em Markdown para identificar o dataset e cada exercício. Mantenha os códigos executados, os resultados visíveis e as respostas interpretativas no próprio notebook.</w:t>
      </w:r>
    </w:p>
    <w:p w:rsidRPr="001E31F4" w:rsidR="00BE3EC2" w:rsidRDefault="00000000" w14:paraId="1B8AFCF2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3E1691B4" w14:textId="77777777">
      <w:pPr>
        <w:pStyle w:val="Heading1"/>
        <w:spacing w:after="200"/>
      </w:pPr>
      <w:bookmarkStart w:name="_Toc237846744" w:id="2"/>
      <w:proofErr w:type="spellStart"/>
      <w:r>
        <w:rPr>
          <w:b/>
          <w:bCs/>
          <w:color w:val="000000"/>
          <w:sz w:val="30"/>
          <w:szCs w:val="30"/>
        </w:rPr>
        <w:t>Sumário</w:t>
      </w:r>
      <w:bookmarkEnd w:id="2"/>
      <w:proofErr w:type="spellEnd"/>
    </w:p>
    <w:sdt>
      <w:sdtPr>
        <w:alias w:val="Sumário"/>
        <w:id w:val="1939098409"/>
        <w:placeholder>
          <w:docPart w:val="DefaultPlaceholder_1081868574"/>
        </w:placeholder>
      </w:sdtPr>
      <w:sdtContent>
        <w:p w:rsidR="001E31F4" w:rsidRDefault="00000000" w14:paraId="02E06C4E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history="1" w:anchor="_Toc237846742">
            <w:r w:rsidRPr="00437D87" w:rsidR="001E31F4">
              <w:rPr>
                <w:rStyle w:val="Hyperlink"/>
                <w:b/>
                <w:bCs/>
                <w:noProof/>
              </w:rPr>
              <w:t>Objetivo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6A78B81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3">
            <w:r w:rsidRPr="00437D87" w:rsidR="001E31F4">
              <w:rPr>
                <w:rStyle w:val="Hyperlink"/>
                <w:b/>
                <w:bCs/>
                <w:noProof/>
              </w:rPr>
              <w:t>Entrega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49FC349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4">
            <w:r w:rsidRPr="00437D87" w:rsidR="001E31F4">
              <w:rPr>
                <w:rStyle w:val="Hyperlink"/>
                <w:b/>
                <w:bCs/>
                <w:noProof/>
              </w:rPr>
              <w:t>Sumário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01395D2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5">
            <w:r w:rsidRPr="00437D87" w:rsidR="001E31F4">
              <w:rPr>
                <w:rStyle w:val="Hyperlink"/>
                <w:b/>
                <w:bCs/>
                <w:noProof/>
              </w:rPr>
              <w:t>1. Datasets da atividade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A676C03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6">
            <w:r w:rsidRPr="00437D87" w:rsidR="001E31F4">
              <w:rPr>
                <w:rStyle w:val="Hyperlink"/>
                <w:b/>
                <w:bCs/>
                <w:noProof/>
              </w:rPr>
              <w:t>2. Organização geral da atividade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CA776F3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7">
            <w:r w:rsidRPr="00437D87" w:rsidR="001E31F4">
              <w:rPr>
                <w:rStyle w:val="Hyperlink"/>
                <w:b/>
                <w:bCs/>
                <w:noProof/>
              </w:rPr>
              <w:t>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F8B032D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8">
            <w:r w:rsidRPr="00437D87" w:rsidR="001E31F4">
              <w:rPr>
                <w:rStyle w:val="Hyperlink"/>
                <w:b/>
                <w:bCs/>
                <w:noProof/>
              </w:rPr>
              <w:t>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3057FFB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9">
            <w:r w:rsidRPr="00437D87" w:rsidR="001E31F4">
              <w:rPr>
                <w:rStyle w:val="Hyperlink"/>
                <w:b/>
                <w:bCs/>
                <w:noProof/>
              </w:rPr>
              <w:t>Dataset 1 — Appliances Energy Prediction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50BA795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0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B28F27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1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CE9C7C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2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FA2A26A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53">
            <w:r w:rsidRPr="00437D87" w:rsidR="001E31F4">
              <w:rPr>
                <w:rStyle w:val="Hyperlink"/>
                <w:b/>
                <w:bCs/>
                <w:noProof/>
              </w:rPr>
              <w:t>Dataset 2 — Steel Industry Energy Consumption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D3DBD6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4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49742A0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5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9E3CECA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6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380ECFB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57">
            <w:r w:rsidRPr="00437D87" w:rsidR="001E31F4">
              <w:rPr>
                <w:rStyle w:val="Hyperlink"/>
                <w:b/>
                <w:bCs/>
                <w:noProof/>
              </w:rPr>
              <w:t>Dataset 3 — Power Consumption of Tetouan City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4102B9B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8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B65ABA8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9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6771769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0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1C9E6A4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1">
            <w:r w:rsidRPr="00437D87" w:rsidR="001E31F4">
              <w:rPr>
                <w:rStyle w:val="Hyperlink"/>
                <w:b/>
                <w:bCs/>
                <w:noProof/>
              </w:rPr>
              <w:t>Dataset 4 — Solar Power Generation Data (Kaggle)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9A21711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2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A5BB9D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3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BF4948B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4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0F357A9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5">
            <w:r w:rsidRPr="00437D87" w:rsidR="001E31F4">
              <w:rPr>
                <w:rStyle w:val="Hyperlink"/>
                <w:b/>
                <w:bCs/>
                <w:noProof/>
              </w:rPr>
              <w:t>Dataset 5 — Wind &amp; Solar Energy Production (Kaggle)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276CCF4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6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2A18F5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7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B041F2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8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82CA16C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9">
            <w:r w:rsidRPr="00437D87" w:rsidR="001E31F4">
              <w:rPr>
                <w:rStyle w:val="Hyperlink"/>
                <w:b/>
                <w:bCs/>
                <w:noProof/>
              </w:rPr>
              <w:t>Dataset 6 — Individual Household Electric Power Consumption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33955D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0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99E2BD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1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4057735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2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0BAEF63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73">
            <w:r w:rsidRPr="00437D87" w:rsidR="001E31F4">
              <w:rPr>
                <w:rStyle w:val="Hyperlink"/>
                <w:b/>
                <w:bCs/>
                <w:noProof/>
              </w:rPr>
              <w:t>9. Apêndice — Guia de consulta rápida do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E7E9F93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4">
            <w:r w:rsidRPr="00437D87" w:rsidR="001E31F4">
              <w:rPr>
                <w:rStyle w:val="Hyperlink"/>
                <w:b/>
                <w:bCs/>
                <w:noProof/>
              </w:rPr>
              <w:t>9.1 Importar o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ABCB8D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5">
            <w:r w:rsidRPr="00437D87" w:rsidR="001E31F4">
              <w:rPr>
                <w:rStyle w:val="Hyperlink"/>
                <w:b/>
                <w:bCs/>
                <w:noProof/>
              </w:rPr>
              <w:t>9.2 Carregar CSV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50C2CC9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6">
            <w:r w:rsidRPr="00437D87" w:rsidR="001E31F4">
              <w:rPr>
                <w:rStyle w:val="Hyperlink"/>
                <w:b/>
                <w:bCs/>
                <w:noProof/>
              </w:rPr>
              <w:t>9.3 Visualizar registros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F1EC73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7">
            <w:r w:rsidRPr="00437D87" w:rsidR="001E31F4">
              <w:rPr>
                <w:rStyle w:val="Hyperlink"/>
                <w:b/>
                <w:bCs/>
                <w:noProof/>
              </w:rPr>
              <w:t>9.4 Consultar dimensões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ACDDC5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8">
            <w:r w:rsidRPr="00437D87" w:rsidR="001E31F4">
              <w:rPr>
                <w:rStyle w:val="Hyperlink"/>
                <w:b/>
                <w:bCs/>
                <w:noProof/>
              </w:rPr>
              <w:t>9.5 Verificar estrutura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68B523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9">
            <w:r w:rsidRPr="00437D87" w:rsidR="001E31F4">
              <w:rPr>
                <w:rStyle w:val="Hyperlink"/>
                <w:b/>
                <w:bCs/>
                <w:noProof/>
              </w:rPr>
              <w:t>9.6 Estatísticas descritivas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9DD186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0">
            <w:r w:rsidRPr="00437D87" w:rsidR="001E31F4">
              <w:rPr>
                <w:rStyle w:val="Hyperlink"/>
                <w:b/>
                <w:bCs/>
                <w:noProof/>
              </w:rPr>
              <w:t>9.7 Consultar nomes das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1FE6297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1">
            <w:r w:rsidRPr="00437D87" w:rsidR="001E31F4">
              <w:rPr>
                <w:rStyle w:val="Hyperlink"/>
                <w:b/>
                <w:bCs/>
                <w:noProof/>
              </w:rPr>
              <w:t>9.8 Renomear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7190AA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2">
            <w:r w:rsidRPr="00437D87" w:rsidR="001E31F4">
              <w:rPr>
                <w:rStyle w:val="Hyperlink"/>
                <w:b/>
                <w:bCs/>
                <w:noProof/>
              </w:rPr>
              <w:t>9.9 Selecionar uma coluna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6BA93A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3">
            <w:r w:rsidRPr="00437D87" w:rsidR="001E31F4">
              <w:rPr>
                <w:rStyle w:val="Hyperlink"/>
                <w:b/>
                <w:bCs/>
                <w:noProof/>
              </w:rPr>
              <w:t>9.10 Selecionar várias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EBFC94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4">
            <w:r w:rsidRPr="00437D87" w:rsidR="001E31F4">
              <w:rPr>
                <w:rStyle w:val="Hyperlink"/>
                <w:b/>
                <w:bCs/>
                <w:noProof/>
              </w:rPr>
              <w:t>9.11 Remover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E99B7E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5">
            <w:r w:rsidRPr="00437D87" w:rsidR="001E31F4">
              <w:rPr>
                <w:rStyle w:val="Hyperlink"/>
                <w:b/>
                <w:bCs/>
                <w:noProof/>
              </w:rPr>
              <w:t>9.12 Selecionar com loc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A311693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6">
            <w:r w:rsidRPr="00437D87" w:rsidR="001E31F4">
              <w:rPr>
                <w:rStyle w:val="Hyperlink"/>
                <w:b/>
                <w:bCs/>
                <w:noProof/>
              </w:rPr>
              <w:t>9.13 Selecionar com iloc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83BD05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7">
            <w:r w:rsidRPr="00437D87" w:rsidR="001E31F4">
              <w:rPr>
                <w:rStyle w:val="Hyperlink"/>
                <w:b/>
                <w:bCs/>
                <w:noProof/>
              </w:rPr>
              <w:t>9.14 Máximo e mínimo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9B418E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8">
            <w:r w:rsidRPr="00437D87" w:rsidR="001E31F4">
              <w:rPr>
                <w:rStyle w:val="Hyperlink"/>
                <w:b/>
                <w:bCs/>
                <w:noProof/>
              </w:rPr>
              <w:t>9.15 Média e mediana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D2D4A4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9">
            <w:r w:rsidRPr="00437D87" w:rsidR="001E31F4">
              <w:rPr>
                <w:rStyle w:val="Hyperlink"/>
                <w:b/>
                <w:bCs/>
                <w:noProof/>
              </w:rPr>
              <w:t>9.16 Filtro simples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D88AF76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0">
            <w:r w:rsidRPr="00437D87" w:rsidR="001E31F4">
              <w:rPr>
                <w:rStyle w:val="Hyperlink"/>
                <w:b/>
                <w:bCs/>
                <w:noProof/>
              </w:rPr>
              <w:t>9.17 Limiar percentual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FC017E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1">
            <w:r w:rsidRPr="00437D87" w:rsidR="001E31F4">
              <w:rPr>
                <w:rStyle w:val="Hyperlink"/>
                <w:b/>
                <w:bCs/>
                <w:noProof/>
              </w:rPr>
              <w:t>9.18 Duas condições — 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7612706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2">
            <w:r w:rsidRPr="00437D87" w:rsidR="001E31F4">
              <w:rPr>
                <w:rStyle w:val="Hyperlink"/>
                <w:b/>
                <w:bCs/>
                <w:noProof/>
              </w:rPr>
              <w:t>9.19 Duas condições — OU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522D6A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3">
            <w:r w:rsidRPr="00437D87" w:rsidR="001E31F4">
              <w:rPr>
                <w:rStyle w:val="Hyperlink"/>
                <w:b/>
                <w:bCs/>
                <w:noProof/>
              </w:rPr>
              <w:t>9.20 Intervalo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49113A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4">
            <w:r w:rsidRPr="00437D87" w:rsidR="001E31F4">
              <w:rPr>
                <w:rStyle w:val="Hyperlink"/>
                <w:b/>
                <w:bCs/>
                <w:noProof/>
              </w:rPr>
              <w:t>9.21 Contar registros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CAC428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5">
            <w:r w:rsidRPr="00437D87" w:rsidR="001E31F4">
              <w:rPr>
                <w:rStyle w:val="Hyperlink"/>
                <w:b/>
                <w:bCs/>
                <w:noProof/>
              </w:rPr>
              <w:t>9.22 Calcular percentual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781838C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6">
            <w:r w:rsidRPr="00437D87" w:rsidR="001E31F4">
              <w:rPr>
                <w:rStyle w:val="Hyperlink"/>
                <w:b/>
                <w:bCs/>
                <w:noProof/>
              </w:rPr>
              <w:t>9.23 Ordenar valores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EA05C6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7">
            <w:r w:rsidRPr="00437D87" w:rsidR="001E31F4">
              <w:rPr>
                <w:rStyle w:val="Hyperlink"/>
                <w:b/>
                <w:bCs/>
                <w:noProof/>
              </w:rPr>
              <w:t>9.24 Valores ausentes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9061E1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8">
            <w:r w:rsidRPr="00437D87" w:rsidR="001E31F4">
              <w:rPr>
                <w:rStyle w:val="Hyperlink"/>
                <w:b/>
                <w:bCs/>
                <w:noProof/>
              </w:rPr>
              <w:t>9.25 Remover ausentes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ABCE1B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9">
            <w:r w:rsidRPr="00437D87" w:rsidR="001E31F4">
              <w:rPr>
                <w:rStyle w:val="Hyperlink"/>
                <w:b/>
                <w:bCs/>
                <w:noProof/>
              </w:rPr>
              <w:t>9.26 Valores únicos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B2C44C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0">
            <w:r w:rsidRPr="00437D87" w:rsidR="001E31F4">
              <w:rPr>
                <w:rStyle w:val="Hyperlink"/>
                <w:b/>
                <w:bCs/>
                <w:noProof/>
              </w:rPr>
              <w:t>9.27 Contar categorias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C58818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1">
            <w:r w:rsidRPr="00437D87" w:rsidR="001E31F4">
              <w:rPr>
                <w:rStyle w:val="Hyperlink"/>
                <w:b/>
                <w:bCs/>
                <w:noProof/>
              </w:rPr>
              <w:t>9.28 Criar nova coluna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A6D1691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2">
            <w:r w:rsidRPr="00437D87" w:rsidR="001E31F4">
              <w:rPr>
                <w:rStyle w:val="Hyperlink"/>
                <w:b/>
                <w:bCs/>
                <w:noProof/>
              </w:rPr>
              <w:t>9.29 Salvar DataFrame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6079750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803">
            <w:r w:rsidRPr="00437D87" w:rsidR="001E31F4">
              <w:rPr>
                <w:rStyle w:val="Hyperlink"/>
                <w:b/>
                <w:bCs/>
                <w:noProof/>
              </w:rPr>
              <w:t>10. Consulta rápida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15</w:t>
            </w:r>
            <w:r w:rsidR="001E31F4">
              <w:rPr>
                <w:noProof/>
              </w:rPr>
              <w:fldChar w:fldCharType="end"/>
            </w:r>
          </w:hyperlink>
        </w:p>
        <w:p w:rsidR="00BE3EC2" w:rsidRDefault="00000000" w14:paraId="0C449B5A" w14:textId="77777777">
          <w:r>
            <w:fldChar w:fldCharType="end"/>
          </w:r>
        </w:p>
      </w:sdtContent>
    </w:sdt>
    <w:p w:rsidR="00BE3EC2" w:rsidRDefault="00000000" w14:paraId="3F088384" w14:textId="77777777">
      <w:r>
        <w:br w:type="page"/>
      </w:r>
    </w:p>
    <w:p w:rsidRPr="001E31F4" w:rsidR="00BE3EC2" w:rsidRDefault="00000000" w14:paraId="44AA4528" w14:textId="77777777">
      <w:pPr>
        <w:pStyle w:val="Heading1"/>
        <w:spacing w:before="360" w:after="200"/>
        <w:rPr>
          <w:lang w:val="pt-BR"/>
        </w:rPr>
      </w:pPr>
      <w:bookmarkStart w:name="_Toc237846745" w:id="3"/>
      <w:r w:rsidRPr="001E31F4">
        <w:rPr>
          <w:b/>
          <w:bCs/>
          <w:color w:val="000000"/>
          <w:sz w:val="30"/>
          <w:szCs w:val="30"/>
          <w:lang w:val="pt-BR"/>
        </w:rPr>
        <w:t>1. Datasets da atividade</w:t>
      </w:r>
      <w:bookmarkEnd w:id="3"/>
    </w:p>
    <w:p w:rsidRPr="001E31F4" w:rsidR="00BE3EC2" w:rsidRDefault="00000000" w14:paraId="532BE014" w14:textId="77777777">
      <w:pPr>
        <w:spacing w:after="160"/>
        <w:rPr>
          <w:lang w:val="pt-BR"/>
        </w:rPr>
      </w:pPr>
      <w:r w:rsidRPr="001E31F4">
        <w:rPr>
          <w:lang w:val="pt-BR"/>
        </w:rPr>
        <w:t>Os seis conjuntos abaixo representam contextos diferentes do setor de energia. Cada grupo deverá trabalhar com o dataset indicado pelo professor e resolver a situação específica correspondente.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2515"/>
        <w:gridCol w:w="1250"/>
        <w:gridCol w:w="5000"/>
      </w:tblGrid>
      <w:tr w:rsidR="00BE3EC2" w:rsidTr="0A238CBA" w14:paraId="486E5DA1" w14:textId="77777777">
        <w:trPr>
          <w:trHeight w:val="540"/>
          <w:tblHeader/>
        </w:trPr>
        <w:tc>
          <w:tcPr>
            <w:tcW w:w="58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5404338" w14:textId="77777777"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51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D5FA106" w14:textId="77777777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125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8B1294F" w14:textId="77777777">
            <w:r>
              <w:rPr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F8ABC80" w14:textId="77777777"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</w:tr>
      <w:tr w:rsidRPr="0033310A" w:rsidR="00BE3EC2" w:rsidTr="0A238CBA" w14:paraId="6D1A55F2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D0ACF3E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2BD4AA0" w14:textId="77777777">
            <w:r>
              <w:rPr>
                <w:sz w:val="20"/>
                <w:szCs w:val="20"/>
              </w:rPr>
              <w:t>Appliances Energy Prediction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2E4B272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3A9E7C7B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de eletrodomésticos em uma residência, associado a temperatura, umidade e condições ambientais.</w:t>
            </w:r>
          </w:p>
        </w:tc>
      </w:tr>
      <w:tr w:rsidRPr="0033310A" w:rsidR="00BE3EC2" w:rsidTr="0A238CBA" w14:paraId="10C5E47D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66007E5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D1BB415" w14:textId="77777777">
            <w:r>
              <w:rPr>
                <w:sz w:val="20"/>
                <w:szCs w:val="20"/>
              </w:rPr>
              <w:t>Steel Industry Energy Consumption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AD865F1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1ACBA000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energético de uma indústria siderúrgica, com potência reativa, fator de potência, CO2 e classificação de carga.</w:t>
            </w:r>
          </w:p>
        </w:tc>
      </w:tr>
      <w:tr w:rsidRPr="0033310A" w:rsidR="00BE3EC2" w:rsidTr="0A238CBA" w14:paraId="1567B437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2DB43A3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0BE8ED9" w14:textId="77777777">
            <w:r>
              <w:rPr>
                <w:sz w:val="20"/>
                <w:szCs w:val="20"/>
              </w:rPr>
              <w:t xml:space="preserve">Power Consumption of </w:t>
            </w:r>
            <w:proofErr w:type="spellStart"/>
            <w:r>
              <w:rPr>
                <w:sz w:val="20"/>
                <w:szCs w:val="20"/>
              </w:rPr>
              <w:t>Tetouan</w:t>
            </w:r>
            <w:proofErr w:type="spellEnd"/>
            <w:r>
              <w:rPr>
                <w:sz w:val="20"/>
                <w:szCs w:val="20"/>
              </w:rPr>
              <w:t xml:space="preserve"> City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97ACB03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66CB040F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elétrico de três zonas de distribuição da cidade de Tétouan, associado a variáveis meteorológicas.</w:t>
            </w:r>
          </w:p>
        </w:tc>
      </w:tr>
      <w:tr w:rsidRPr="0033310A" w:rsidR="00BE3EC2" w:rsidTr="0A238CBA" w14:paraId="7B1D4C17" w14:textId="77777777">
        <w:trPr>
          <w:trHeight w:val="1042"/>
        </w:trPr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6796E68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3310A" w:rsidP="0033310A" w:rsidRDefault="0033310A" w14:paraId="4EB6C342" w14:textId="07BDF9C4">
            <w:pPr>
              <w:pStyle w:val="TOC1"/>
              <w:tabs>
                <w:tab w:val="right" w:leader="dot" w:pos="9628"/>
              </w:tabs>
              <w:rPr>
                <w:noProof/>
              </w:rPr>
            </w:pPr>
            <w:r>
              <w:rPr>
                <w:noProof/>
              </w:rPr>
              <w:t>S</w:t>
            </w:r>
            <w:proofErr w:type="spellStart"/>
            <w:r>
              <w:t>olar</w:t>
            </w:r>
            <w:proofErr w:type="spellEnd"/>
            <w:r>
              <w:t xml:space="preserve"> Power Generation Data</w:t>
            </w:r>
          </w:p>
          <w:p w:rsidR="00BE3EC2" w:rsidP="0A238CBA" w:rsidRDefault="00BE3EC2" w14:paraId="3B8D701C" w14:textId="3EA83E23">
            <w:pPr>
              <w:spacing w:line="259" w:lineRule="auto"/>
            </w:pP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12C454" w14:textId="77777777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3702A268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Dados de geração e sensores de duas usinas fotovoltaicas, com medições realizadas em inversores e sensores ambientais.</w:t>
            </w:r>
          </w:p>
        </w:tc>
      </w:tr>
      <w:tr w:rsidRPr="0033310A" w:rsidR="00BE3EC2" w:rsidTr="0A238CBA" w14:paraId="1B16D152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DFD062B" w14:textId="77777777">
            <w:r>
              <w:rPr>
                <w:sz w:val="20"/>
                <w:szCs w:val="20"/>
              </w:rPr>
              <w:t>5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EE2642E" w14:textId="77777777">
            <w:r>
              <w:rPr>
                <w:sz w:val="20"/>
                <w:szCs w:val="20"/>
              </w:rPr>
              <w:t>Wind &amp; Solar Energy Production Dataset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E2A1A45" w14:textId="77777777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203E8F94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Produção de energia eólica e solar, permitindo comparar o comportamento das duas fontes renováveis.</w:t>
            </w:r>
          </w:p>
        </w:tc>
      </w:tr>
      <w:tr w:rsidRPr="0033310A" w:rsidR="00BE3EC2" w:rsidTr="0A238CBA" w14:paraId="2DEBC90E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569053D" w14:textId="77777777">
            <w:r>
              <w:rPr>
                <w:sz w:val="20"/>
                <w:szCs w:val="20"/>
              </w:rPr>
              <w:t>6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8FAD5D2" w14:textId="77777777">
            <w:r>
              <w:rPr>
                <w:sz w:val="20"/>
                <w:szCs w:val="20"/>
              </w:rPr>
              <w:t>Individual Household Electric Power Consumption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9E998E8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619BB7EC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Medições de consumo elétrico residencial, tensão, corrente, potência ativa, potência reativa e submedições.</w:t>
            </w:r>
          </w:p>
        </w:tc>
      </w:tr>
    </w:tbl>
    <w:p w:rsidRPr="001E31F4" w:rsidR="00BE3EC2" w:rsidRDefault="00000000" w14:paraId="498CDC47" w14:textId="77777777">
      <w:pPr>
        <w:spacing w:before="200" w:after="160"/>
        <w:rPr>
          <w:lang w:val="pt-BR"/>
        </w:rPr>
      </w:pPr>
      <w:r w:rsidRPr="001E31F4">
        <w:rPr>
          <w:lang w:val="pt-BR"/>
        </w:rPr>
        <w:t xml:space="preserve">Importante: os </w:t>
      </w:r>
      <w:proofErr w:type="spellStart"/>
      <w:r w:rsidRPr="001E31F4">
        <w:rPr>
          <w:lang w:val="pt-BR"/>
        </w:rPr>
        <w:t>datasets</w:t>
      </w:r>
      <w:proofErr w:type="spellEnd"/>
      <w:r w:rsidRPr="001E31F4">
        <w:rPr>
          <w:lang w:val="pt-BR"/>
        </w:rPr>
        <w:t xml:space="preserve"> possuem tamanhos e estruturas diferentes. A etapa no Orange Data Mining deve ser utilizada para conhecer e preparar os dados antes da análise no Python.</w:t>
      </w:r>
    </w:p>
    <w:p w:rsidRPr="001E31F4" w:rsidR="00BE3EC2" w:rsidRDefault="00000000" w14:paraId="3BEB607E" w14:textId="77777777">
      <w:pPr>
        <w:pStyle w:val="Heading1"/>
        <w:spacing w:before="360" w:after="200"/>
        <w:rPr>
          <w:lang w:val="pt-BR"/>
        </w:rPr>
      </w:pPr>
      <w:bookmarkStart w:name="_Toc237846746" w:id="4"/>
      <w:r w:rsidRPr="001E31F4">
        <w:rPr>
          <w:b/>
          <w:bCs/>
          <w:color w:val="000000"/>
          <w:sz w:val="30"/>
          <w:szCs w:val="30"/>
          <w:lang w:val="pt-BR"/>
        </w:rPr>
        <w:t>2. Organização geral da atividade</w:t>
      </w:r>
      <w:bookmarkEnd w:id="4"/>
    </w:p>
    <w:p w:rsidRPr="001E31F4" w:rsidR="00BE3EC2" w:rsidRDefault="00000000" w14:paraId="4FE18D4D" w14:textId="77777777">
      <w:pPr>
        <w:pStyle w:val="Heading2"/>
        <w:spacing w:before="260" w:after="160"/>
        <w:rPr>
          <w:lang w:val="pt-BR"/>
        </w:rPr>
      </w:pPr>
      <w:bookmarkStart w:name="_Toc237846747" w:id="5"/>
      <w:r w:rsidRPr="001E31F4">
        <w:rPr>
          <w:b/>
          <w:bCs/>
          <w:color w:val="000000"/>
          <w:sz w:val="25"/>
          <w:szCs w:val="25"/>
          <w:lang w:val="pt-BR"/>
        </w:rPr>
        <w:t>Orange Data Mining</w:t>
      </w:r>
      <w:bookmarkEnd w:id="5"/>
    </w:p>
    <w:p w:rsidRPr="001E31F4" w:rsidR="00BE3EC2" w:rsidRDefault="00000000" w14:paraId="1AF6A069" w14:textId="77777777">
      <w:pPr>
        <w:spacing w:after="160"/>
        <w:rPr>
          <w:lang w:val="pt-BR"/>
        </w:rPr>
      </w:pPr>
      <w:r w:rsidRPr="001E31F4">
        <w:rPr>
          <w:lang w:val="pt-BR"/>
        </w:rPr>
        <w:t>Carregar, inspecionar, selecionar atributos, verificar a qualidade dos dados, gerar uma amostra quando solicitado e exportar o conjunto preparado.</w:t>
      </w:r>
    </w:p>
    <w:p w:rsidRPr="001E31F4" w:rsidR="00BE3EC2" w:rsidRDefault="00000000" w14:paraId="0274A308" w14:textId="77777777">
      <w:pPr>
        <w:pStyle w:val="Heading2"/>
        <w:spacing w:before="260" w:after="160"/>
        <w:rPr>
          <w:lang w:val="pt-BR"/>
        </w:rPr>
      </w:pPr>
      <w:bookmarkStart w:name="_Toc237846748" w:id="6"/>
      <w:r w:rsidRPr="001E31F4">
        <w:rPr>
          <w:b/>
          <w:bCs/>
          <w:color w:val="000000"/>
          <w:sz w:val="25"/>
          <w:szCs w:val="25"/>
          <w:lang w:val="pt-BR"/>
        </w:rPr>
        <w:t>Python / Pandas</w:t>
      </w:r>
      <w:bookmarkEnd w:id="6"/>
    </w:p>
    <w:p w:rsidRPr="001E31F4" w:rsidR="00BE3EC2" w:rsidRDefault="00000000" w14:paraId="4F9F16F0" w14:textId="77777777">
      <w:pPr>
        <w:spacing w:after="160"/>
        <w:rPr>
          <w:lang w:val="pt-BR"/>
        </w:rPr>
      </w:pPr>
      <w:r w:rsidRPr="001E31F4">
        <w:rPr>
          <w:lang w:val="pt-BR"/>
        </w:rPr>
        <w:t>Carregar o arquivo preparado, organizar os atributos, calcular valores de referência, criar novos DataFrames por filtros, contar registros, calcular percentuais e interpretar os resultados.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1CEA7D3A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253FD566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>não é necessário utilizar aprendizado de máquina nesta atividade. O foco está na preparação, manipulação e interpretação inicial dos dados.</w:t>
            </w:r>
          </w:p>
        </w:tc>
      </w:tr>
    </w:tbl>
    <w:p w:rsidRPr="001E31F4" w:rsidR="00BE3EC2" w:rsidRDefault="00000000" w14:paraId="6AD2E55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P="2AA740B7" w:rsidRDefault="00000000" w14:paraId="37B65C68" w14:textId="5B9BE585">
      <w:pPr>
        <w:pStyle w:val="Heading1"/>
        <w:suppressLineNumbers w:val="0"/>
        <w:bidi w:val="0"/>
        <w:spacing w:before="360" w:beforeAutospacing="off" w:after="200" w:afterAutospacing="off" w:line="259" w:lineRule="auto"/>
        <w:ind w:left="0" w:right="0"/>
        <w:jc w:val="left"/>
      </w:pPr>
      <w:bookmarkStart w:name="_Toc237846749" w:id="7"/>
      <w:r w:rsidRPr="2AA740B7">
        <w:rPr>
          <w:b w:val="1"/>
          <w:bCs w:val="1"/>
          <w:color w:val="000000" w:themeColor="text1" w:themeTint="FF" w:themeShade="FF"/>
          <w:sz w:val="30"/>
          <w:szCs w:val="30"/>
        </w:rPr>
        <w:t xml:space="preserve">Dataset 1 — </w:t>
      </w:r>
      <w:r w:rsidRPr="2AA740B7" w:rsidR="5CA389FB">
        <w:rPr>
          <w:b w:val="1"/>
          <w:bCs w:val="1"/>
          <w:color w:val="000000" w:themeColor="text1" w:themeTint="FF" w:themeShade="FF"/>
          <w:sz w:val="30"/>
          <w:szCs w:val="30"/>
        </w:rPr>
        <w:t>z</w:t>
      </w:r>
      <w:r w:rsidRPr="2AA740B7">
        <w:rPr>
          <w:b w:val="1"/>
          <w:bCs w:val="1"/>
          <w:color w:val="000000" w:themeColor="text1" w:themeTint="FF" w:themeShade="FF"/>
          <w:sz w:val="30"/>
          <w:szCs w:val="30"/>
        </w:rPr>
        <w:t xml:space="preserve"> (UCI)</w:t>
      </w:r>
      <w:bookmarkEnd w:id="7"/>
    </w:p>
    <w:p w:rsidRPr="001E31F4" w:rsidR="00BE3EC2" w:rsidRDefault="00000000" w14:paraId="6A03D506" w14:textId="77777777">
      <w:pPr>
        <w:pStyle w:val="Heading2"/>
        <w:spacing w:before="260" w:after="160"/>
        <w:rPr>
          <w:lang w:val="pt-BR"/>
        </w:rPr>
      </w:pPr>
      <w:bookmarkStart w:name="_Toc237846750" w:id="8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8"/>
    </w:p>
    <w:p w:rsidRPr="001E31F4" w:rsidR="00BE3EC2" w:rsidRDefault="00000000" w14:paraId="30103FD1" w14:textId="77777777">
      <w:pPr>
        <w:spacing w:after="160"/>
        <w:rPr>
          <w:lang w:val="pt-BR"/>
        </w:rPr>
      </w:pPr>
      <w:r w:rsidRPr="3DB52128" w:rsidR="00000000">
        <w:rPr>
          <w:lang w:val="pt-BR"/>
        </w:rPr>
        <w:t>Uma empresa de eficiência energética está analisando o comportamento de uma residência de baixo consumo. A equipe deseja identificar períodos de consumo elevado dos eletrodomésticos e observar quais condições de temperatura e umidade estavam presentes nesses momentos.</w:t>
      </w:r>
    </w:p>
    <w:p w:rsidR="3DB52128" w:rsidP="3DB52128" w:rsidRDefault="3DB52128" w14:paraId="4E7B2485" w14:textId="5A18E74F">
      <w:pPr>
        <w:pStyle w:val="Heading2"/>
        <w:spacing w:before="260" w:after="160"/>
        <w:rPr>
          <w:b w:val="1"/>
          <w:bCs w:val="1"/>
          <w:color w:val="000000" w:themeColor="text1" w:themeTint="FF" w:themeShade="FF"/>
          <w:sz w:val="25"/>
          <w:szCs w:val="25"/>
        </w:rPr>
      </w:pPr>
    </w:p>
    <w:p w:rsidR="00BE3EC2" w:rsidRDefault="00000000" w14:paraId="76EDAF79" w14:textId="3B7B649A">
      <w:pPr>
        <w:pStyle w:val="Heading2"/>
        <w:spacing w:before="260" w:after="160"/>
      </w:pPr>
      <w:bookmarkStart w:name="_Toc237846752" w:id="10"/>
      <w:r w:rsidRPr="3DB52128" w:rsidR="7C31A247">
        <w:rPr>
          <w:b w:val="1"/>
          <w:bCs w:val="1"/>
          <w:color w:val="000000" w:themeColor="text1" w:themeTint="FF" w:themeShade="FF"/>
          <w:sz w:val="25"/>
          <w:szCs w:val="25"/>
        </w:rPr>
        <w:t>333333333333333333333</w:t>
      </w:r>
      <w:r w:rsidRPr="3DB52128" w:rsidR="00000000">
        <w:rPr>
          <w:b w:val="1"/>
          <w:bCs w:val="1"/>
          <w:color w:val="000000" w:themeColor="text1" w:themeTint="FF" w:themeShade="FF"/>
          <w:sz w:val="25"/>
          <w:szCs w:val="25"/>
        </w:rPr>
        <w:t>Etapa B — Python / Pandas</w:t>
      </w:r>
      <w:bookmarkEnd w:id="10"/>
    </w:p>
    <w:p w:rsidRPr="001E31F4" w:rsidR="00BE3EC2" w:rsidRDefault="00000000" w14:paraId="1771B384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 xml:space="preserve">Carregue a amostra no Pandas e apresente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00007A7E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Renomeie Appliances para Consumo_Eletrodomesticos e simplifique o nome de pelo menos três atributos ambientais.</w:t>
      </w:r>
    </w:p>
    <w:p w:rsidRPr="001E31F4" w:rsidR="00BE3EC2" w:rsidRDefault="00000000" w14:paraId="2D67D558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Determine o maior consumo de eletrodomésticos registrado na amostra.</w:t>
      </w:r>
    </w:p>
    <w:p w:rsidRPr="001E31F4" w:rsidR="00BE3EC2" w:rsidRDefault="00000000" w14:paraId="037052D6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Calcule um limiar correspondente a 70% do valor máximo e crie um DataFrame contendo somente os registros acima desse limite.</w:t>
      </w:r>
    </w:p>
    <w:p w:rsidRPr="001E31F4" w:rsidR="00BE3EC2" w:rsidRDefault="00000000" w14:paraId="0726900C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Conte os registros selecionados e calcule qual percentual da amostra eles representam.</w:t>
      </w:r>
    </w:p>
    <w:p w:rsidRPr="001E31F4" w:rsidR="00BE3EC2" w:rsidRDefault="00000000" w14:paraId="6D70C797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Calcule a temperatura média de T1 e crie outro DataFrame contendo simultaneamente consumo acima de 70% do máximo e temperatura acima da média.</w:t>
      </w:r>
    </w:p>
    <w:p w:rsidRPr="001E31F4" w:rsidR="00BE3EC2" w:rsidRDefault="00000000" w14:paraId="1AA5E4A4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Compare os dois DataFrames e explique o efeito da inclusão da temperatura como segundo critério.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658047B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694139EC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79B08BD1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04F0C66B" w14:textId="77777777">
      <w:pPr>
        <w:pStyle w:val="Heading1"/>
        <w:spacing w:before="360" w:after="200"/>
      </w:pPr>
      <w:bookmarkStart w:name="_Toc237846753" w:id="11"/>
      <w:r>
        <w:rPr>
          <w:b/>
          <w:bCs/>
          <w:color w:val="000000"/>
          <w:sz w:val="30"/>
          <w:szCs w:val="30"/>
        </w:rPr>
        <w:t>Dataset 2 — Steel Industry Energy Consumption (UCI)</w:t>
      </w:r>
      <w:bookmarkEnd w:id="11"/>
    </w:p>
    <w:p w:rsidRPr="001E31F4" w:rsidR="00BE3EC2" w:rsidRDefault="00000000" w14:paraId="23F8A328" w14:textId="77777777">
      <w:pPr>
        <w:pStyle w:val="Heading2"/>
        <w:spacing w:before="260" w:after="160"/>
        <w:rPr>
          <w:lang w:val="pt-BR"/>
        </w:rPr>
      </w:pPr>
      <w:bookmarkStart w:name="_Toc237846754" w:id="12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12"/>
    </w:p>
    <w:p w:rsidRPr="001E31F4" w:rsidR="00BE3EC2" w:rsidRDefault="00000000" w14:paraId="1497F66C" w14:textId="77777777">
      <w:pPr>
        <w:spacing w:after="160"/>
        <w:rPr>
          <w:lang w:val="pt-BR"/>
        </w:rPr>
      </w:pPr>
      <w:r w:rsidRPr="001E31F4">
        <w:rPr>
          <w:lang w:val="pt-BR"/>
        </w:rPr>
        <w:t>A equipe de gestão de energia de uma indústria siderúrgica deseja localizar situações de consumo elevado e verificar se esses períodos coincidem com condições de carga elevada ou valores menos favoráveis de fator de potência.</w:t>
      </w:r>
    </w:p>
    <w:p w:rsidR="00BE3EC2" w:rsidRDefault="00000000" w14:paraId="24D54C40" w14:textId="77777777">
      <w:pPr>
        <w:pStyle w:val="Heading2"/>
        <w:spacing w:before="260" w:after="160"/>
      </w:pPr>
      <w:bookmarkStart w:name="_Toc237846755" w:id="13"/>
      <w:r>
        <w:rPr>
          <w:b/>
          <w:bCs/>
          <w:color w:val="000000"/>
          <w:sz w:val="25"/>
          <w:szCs w:val="25"/>
        </w:rPr>
        <w:t>Etapa A — Orange Data Mining</w:t>
      </w:r>
      <w:bookmarkEnd w:id="13"/>
    </w:p>
    <w:p w:rsidRPr="001E31F4" w:rsidR="00BE3EC2" w:rsidRDefault="00000000" w14:paraId="25DB03E0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Carregue o arquivo do dataset no File e visualize os registros no Data Table.</w:t>
      </w:r>
    </w:p>
    <w:p w:rsidRPr="001E31F4" w:rsidR="00BE3EC2" w:rsidRDefault="00000000" w14:paraId="5E306CEF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Usage_kWh, as variáveis de potência reativa, os fatores de potência, WeekStatus, Day_of_week e Load_Type.</w:t>
      </w:r>
    </w:p>
    <w:p w:rsidRPr="001E31F4" w:rsidR="00BE3EC2" w:rsidRDefault="00000000" w14:paraId="02CFEE63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Observe no Data Table quais valores aparecem em Load_Type e em WeekStatus.</w:t>
      </w:r>
    </w:p>
    <w:p w:rsidRPr="001E31F4" w:rsidR="00BE3EC2" w:rsidRDefault="00000000" w14:paraId="7DF8EC1B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Verifique a existência de valores ausentes.</w:t>
      </w:r>
    </w:p>
    <w:p w:rsidRPr="001E31F4" w:rsidR="00BE3EC2" w:rsidRDefault="00000000" w14:paraId="5186C517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utilizando Data Sampler.</w:t>
      </w:r>
    </w:p>
    <w:p w:rsidRPr="001E31F4" w:rsidR="00BE3EC2" w:rsidRDefault="00000000" w14:paraId="3A43E8E2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5A4A04A9" w14:textId="77777777">
      <w:pPr>
        <w:pStyle w:val="Heading2"/>
        <w:spacing w:before="260" w:after="160"/>
      </w:pPr>
      <w:bookmarkStart w:name="_Toc237846756" w:id="14"/>
      <w:r>
        <w:rPr>
          <w:b/>
          <w:bCs/>
          <w:color w:val="000000"/>
          <w:sz w:val="25"/>
          <w:szCs w:val="25"/>
        </w:rPr>
        <w:t>Etapa B — Python / Pandas</w:t>
      </w:r>
      <w:bookmarkEnd w:id="14"/>
    </w:p>
    <w:p w:rsidRPr="001E31F4" w:rsidR="00BE3EC2" w:rsidRDefault="00000000" w14:paraId="64A1AA13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Carregue a amostra e renomeie Usage_kWh para Consumo_kWh, simplificando também os nomes dos atributos de fator de potência.</w:t>
      </w:r>
    </w:p>
    <w:p w:rsidRPr="001E31F4" w:rsidR="00BE3EC2" w:rsidRDefault="00000000" w14:paraId="29067D36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 xml:space="preserve">Apresente uma inspeção inicial com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78FE4014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Determine o maior consumo registrado e calcule um limiar de 75% do consumo máximo.</w:t>
      </w:r>
    </w:p>
    <w:p w:rsidRPr="001E31F4" w:rsidR="00BE3EC2" w:rsidRDefault="00000000" w14:paraId="4CED39B3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Crie um DataFrame contendo os registros acima desse limiar e calcule a quantidade e o percentual de registros.</w:t>
      </w:r>
    </w:p>
    <w:p w:rsidRPr="001E31F4" w:rsidR="00BE3EC2" w:rsidRDefault="00000000" w14:paraId="43CB5A60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Verifique quantos registros desse DataFrame pertencem à categoria Maximum Load.</w:t>
      </w:r>
    </w:p>
    <w:p w:rsidRPr="001E31F4" w:rsidR="00BE3EC2" w:rsidRDefault="00000000" w14:paraId="6B56E040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Escolha um dos atributos de fator de potência, observe seus valores e defina um limite coerente para representar valores mais baixos.</w:t>
      </w:r>
    </w:p>
    <w:p w:rsidRPr="001E31F4" w:rsidR="00BE3EC2" w:rsidRDefault="00000000" w14:paraId="7EE5ED1C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Crie um novo DataFrame contendo simultaneamente consumo elevado e fator de potência abaixo do limite escolhido.</w:t>
      </w:r>
    </w:p>
    <w:p w:rsidRPr="001E31F4" w:rsidR="00BE3EC2" w:rsidRDefault="00000000" w14:paraId="55C640BC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Explique por que esse segundo conjunto de registros pode merecer maior atenção da equipe de energia.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5BFBEA6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31AE45FD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2801A193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1A051E0" w14:textId="77777777">
      <w:pPr>
        <w:pStyle w:val="Heading1"/>
        <w:spacing w:before="360" w:after="200"/>
      </w:pPr>
      <w:bookmarkStart w:name="_Toc237846757" w:id="15"/>
      <w:r>
        <w:rPr>
          <w:b/>
          <w:bCs/>
          <w:color w:val="000000"/>
          <w:sz w:val="30"/>
          <w:szCs w:val="30"/>
        </w:rPr>
        <w:t xml:space="preserve">Dataset 3 — Power Consumption of </w:t>
      </w:r>
      <w:proofErr w:type="spellStart"/>
      <w:r>
        <w:rPr>
          <w:b/>
          <w:bCs/>
          <w:color w:val="000000"/>
          <w:sz w:val="30"/>
          <w:szCs w:val="30"/>
        </w:rPr>
        <w:t>Tetouan</w:t>
      </w:r>
      <w:proofErr w:type="spellEnd"/>
      <w:r>
        <w:rPr>
          <w:b/>
          <w:bCs/>
          <w:color w:val="000000"/>
          <w:sz w:val="30"/>
          <w:szCs w:val="30"/>
        </w:rPr>
        <w:t xml:space="preserve"> City (UCI)</w:t>
      </w:r>
      <w:bookmarkEnd w:id="15"/>
    </w:p>
    <w:p w:rsidRPr="001E31F4" w:rsidR="00BE3EC2" w:rsidRDefault="00000000" w14:paraId="5E71F788" w14:textId="77777777">
      <w:pPr>
        <w:pStyle w:val="Heading2"/>
        <w:spacing w:before="260" w:after="160"/>
        <w:rPr>
          <w:lang w:val="pt-BR"/>
        </w:rPr>
      </w:pPr>
      <w:bookmarkStart w:name="_Toc237846758" w:id="16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16"/>
    </w:p>
    <w:p w:rsidRPr="001E31F4" w:rsidR="00BE3EC2" w:rsidRDefault="00000000" w14:paraId="55321198" w14:textId="77777777">
      <w:pPr>
        <w:spacing w:after="160"/>
        <w:rPr>
          <w:lang w:val="pt-BR"/>
        </w:rPr>
      </w:pPr>
      <w:r w:rsidRPr="001E31F4">
        <w:rPr>
          <w:lang w:val="pt-BR"/>
        </w:rPr>
        <w:t>Uma equipe responsável pelo planejamento da distribuição de energia em Tétouan deseja identificar qual das três zonas apresenta o maior pico de consumo e observar as condições ambientais registradas nos momentos de maior demanda.</w:t>
      </w:r>
    </w:p>
    <w:p w:rsidR="00BE3EC2" w:rsidRDefault="00000000" w14:paraId="7CD9D15A" w14:textId="77777777">
      <w:pPr>
        <w:pStyle w:val="Heading2"/>
        <w:spacing w:before="260" w:after="160"/>
      </w:pPr>
      <w:bookmarkStart w:name="_Toc237846759" w:id="17"/>
      <w:r>
        <w:rPr>
          <w:b/>
          <w:bCs/>
          <w:color w:val="000000"/>
          <w:sz w:val="25"/>
          <w:szCs w:val="25"/>
        </w:rPr>
        <w:t>Etapa A — Orange Data Mining</w:t>
      </w:r>
      <w:bookmarkEnd w:id="17"/>
    </w:p>
    <w:p w:rsidRPr="001E31F4" w:rsidR="00BE3EC2" w:rsidRDefault="00000000" w14:paraId="4B41616E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Carregue o dataset e visualize os registros.</w:t>
      </w:r>
    </w:p>
    <w:p w:rsidRPr="001E31F4" w:rsidR="00BE3EC2" w:rsidP="0A238CBA" w:rsidRDefault="28D31A99" w14:paraId="26439CFE" w14:textId="77777777">
      <w:pPr>
        <w:pStyle w:val="ListParagraph"/>
        <w:numPr>
          <w:ilvl w:val="0"/>
          <w:numId w:val="6"/>
        </w:numPr>
        <w:spacing w:after="100" w:line="259" w:lineRule="auto"/>
        <w:rPr>
          <w:lang w:val="pt-BR"/>
        </w:rPr>
      </w:pPr>
      <w:r w:rsidRPr="0A238CBA">
        <w:rPr>
          <w:lang w:val="pt-BR"/>
        </w:rPr>
        <w:t>Utilize Select Columns para manter as três variáveis de consumo, Temperature, Humidity e Wind Speed.</w:t>
      </w:r>
    </w:p>
    <w:p w:rsidRPr="001E31F4" w:rsidR="00BE3EC2" w:rsidRDefault="00000000" w14:paraId="0AEA828F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Observe no Data Table a escala de valores das três zonas de consumo.</w:t>
      </w:r>
    </w:p>
    <w:p w:rsidRPr="001E31F4" w:rsidR="00BE3EC2" w:rsidRDefault="00000000" w14:paraId="619F69F6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Verifique se existem valores ausentes.</w:t>
      </w:r>
    </w:p>
    <w:p w:rsidRPr="001E31F4" w:rsidR="00BE3EC2" w:rsidRDefault="00000000" w14:paraId="3BB0DD2E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15% dos registros.</w:t>
      </w:r>
    </w:p>
    <w:p w:rsidRPr="001E31F4" w:rsidR="00BE3EC2" w:rsidRDefault="00000000" w14:paraId="0B220D40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3462F411" w14:textId="77777777">
      <w:pPr>
        <w:pStyle w:val="Heading2"/>
        <w:spacing w:before="260" w:after="160"/>
      </w:pPr>
      <w:bookmarkStart w:name="_Toc237846760" w:id="18"/>
      <w:r>
        <w:rPr>
          <w:b/>
          <w:bCs/>
          <w:color w:val="000000"/>
          <w:sz w:val="25"/>
          <w:szCs w:val="25"/>
        </w:rPr>
        <w:t>Etapa B — Python / Pandas</w:t>
      </w:r>
      <w:bookmarkEnd w:id="18"/>
    </w:p>
    <w:p w:rsidRPr="001E31F4" w:rsidR="00BE3EC2" w:rsidRDefault="00000000" w14:paraId="533A0345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Renomeie as três variáveis de consumo para Consumo_Zona_1, Consumo_Zona_2 e Consumo_Zona_3.</w:t>
      </w:r>
    </w:p>
    <w:p w:rsidRPr="001E31F4" w:rsidR="00BE3EC2" w:rsidRDefault="00000000" w14:paraId="739C58C3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Determine o consumo máximo registrado em cada uma das três zonas.</w:t>
      </w:r>
    </w:p>
    <w:p w:rsidRPr="001E31F4" w:rsidR="00BE3EC2" w:rsidRDefault="00000000" w14:paraId="500623DB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Identifique qual zona apresenta o maior pico de consumo na amostra.</w:t>
      </w:r>
    </w:p>
    <w:p w:rsidRPr="001E31F4" w:rsidR="00BE3EC2" w:rsidRDefault="00000000" w14:paraId="169A5B82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Para a zona identificada, calcule 70% do valor máximo e crie um DataFrame com os registros acima desse limiar.</w:t>
      </w:r>
    </w:p>
    <w:p w:rsidRPr="001E31F4" w:rsidR="00BE3EC2" w:rsidRDefault="00000000" w14:paraId="3AB540A0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Conte os registros e calcule o percentual que eles representam.</w:t>
      </w:r>
    </w:p>
    <w:p w:rsidRPr="001E31F4" w:rsidR="00BE3EC2" w:rsidRDefault="00000000" w14:paraId="567D0F05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Calcule a temperatura média e crie um segundo DataFrame contendo consumo acima do limiar e temperatura acima da média.</w:t>
      </w:r>
    </w:p>
    <w:p w:rsidRPr="001E31F4" w:rsidR="00BE3EC2" w:rsidRDefault="00000000" w14:paraId="16B604F1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Compare os dois conjuntos e explique o que ocorreu com a quantidade de registros após a inclusão da condição ambiental.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D1FEA0A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5FE84806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7C6275FE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85594EC" w14:textId="520D3A7E">
      <w:pPr>
        <w:pStyle w:val="Heading1"/>
        <w:spacing w:before="360" w:after="200"/>
      </w:pPr>
      <w:bookmarkStart w:name="_Toc237846761" w:id="19"/>
      <w:r w:rsidRPr="7110FD9F">
        <w:rPr>
          <w:b w:val="1"/>
          <w:bCs w:val="1"/>
          <w:color w:val="000000" w:themeColor="text1" w:themeTint="FF" w:themeShade="FF"/>
          <w:sz w:val="30"/>
          <w:szCs w:val="30"/>
        </w:rPr>
        <w:t xml:space="preserve">Dataset 4 — </w:t>
      </w:r>
      <w:r w:rsidRPr="7110FD9F" w:rsidR="613E1242">
        <w:rPr>
          <w:b w:val="1"/>
          <w:bCs w:val="1"/>
          <w:color w:val="000000" w:themeColor="text1" w:themeTint="FF" w:themeShade="FF"/>
          <w:sz w:val="30"/>
          <w:szCs w:val="30"/>
        </w:rPr>
        <w:t>Solar Power Generation Data</w:t>
      </w:r>
      <w:r w:rsidRPr="7110FD9F">
        <w:rPr>
          <w:b w:val="1"/>
          <w:bCs w:val="1"/>
          <w:color w:val="000000" w:themeColor="text1" w:themeTint="FF" w:themeShade="FF"/>
          <w:sz w:val="30"/>
          <w:szCs w:val="30"/>
        </w:rPr>
        <w:t xml:space="preserve"> (Kaggle)</w:t>
      </w:r>
      <w:bookmarkEnd w:id="19"/>
    </w:p>
    <w:p w:rsidRPr="001E31F4" w:rsidR="00BE3EC2" w:rsidRDefault="00000000" w14:paraId="363F011E" w14:textId="77777777">
      <w:pPr>
        <w:pStyle w:val="Heading2"/>
        <w:spacing w:before="260" w:after="160"/>
        <w:rPr>
          <w:lang w:val="pt-BR"/>
        </w:rPr>
      </w:pPr>
      <w:bookmarkStart w:name="_Toc237846762" w:id="20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0"/>
    </w:p>
    <w:p w:rsidRPr="001E31F4" w:rsidR="00BE3EC2" w:rsidRDefault="28D31A99" w14:paraId="2A1ABE81" w14:textId="19A9E841">
      <w:pPr>
        <w:spacing w:after="160"/>
        <w:rPr>
          <w:lang w:val="pt-BR"/>
        </w:rPr>
      </w:pPr>
      <w:r w:rsidRPr="0A238CBA">
        <w:rPr>
          <w:lang w:val="pt-BR"/>
        </w:rPr>
        <w:t>Uma equipe de operação de uma usina fotovoltaica deseja localizar períodos de alta geração e identificar quais inversores aparecem com maior frequência nesses momentos. Nesta atividade, o foco inicial será o arquivo de geração da planta, sem realizar junção com o arquivo de sensores.</w:t>
      </w:r>
    </w:p>
    <w:p w:rsidR="00BE3EC2" w:rsidRDefault="00000000" w14:paraId="5F0B3633" w14:textId="77777777">
      <w:pPr>
        <w:pStyle w:val="Heading2"/>
        <w:spacing w:before="260" w:after="160"/>
      </w:pPr>
      <w:bookmarkStart w:name="_Toc237846763" w:id="21"/>
      <w:r>
        <w:rPr>
          <w:b/>
          <w:bCs/>
          <w:color w:val="000000"/>
          <w:sz w:val="25"/>
          <w:szCs w:val="25"/>
        </w:rPr>
        <w:t>Etapa A — Orange Data Mining</w:t>
      </w:r>
      <w:bookmarkEnd w:id="21"/>
    </w:p>
    <w:p w:rsidRPr="001E31F4" w:rsidR="00BE3EC2" w:rsidRDefault="00000000" w14:paraId="4C2B2C7A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Abra um dos arquivos de geração da planta no File.</w:t>
      </w:r>
    </w:p>
    <w:p w:rsidRPr="001E31F4" w:rsidR="00BE3EC2" w:rsidRDefault="00000000" w14:paraId="2F561804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Inspecione os atributos no Data Table.</w:t>
      </w:r>
    </w:p>
    <w:p w:rsidR="00BE3EC2" w:rsidRDefault="00000000" w14:paraId="14E4272D" w14:textId="77777777">
      <w:pPr>
        <w:pStyle w:val="ListParagraph"/>
        <w:numPr>
          <w:ilvl w:val="0"/>
          <w:numId w:val="8"/>
        </w:numPr>
        <w:spacing w:after="100"/>
      </w:pPr>
      <w:r>
        <w:t xml:space="preserve">Utilize Select Columns para </w:t>
      </w:r>
      <w:proofErr w:type="spellStart"/>
      <w:r>
        <w:t>manter</w:t>
      </w:r>
      <w:proofErr w:type="spellEnd"/>
      <w:r>
        <w:t xml:space="preserve"> DATE_TIME, SOURCE_KEY, DC_POWER, AC_POWER, DAILY_YIELD e TOTAL_YIELD.</w:t>
      </w:r>
    </w:p>
    <w:p w:rsidRPr="001E31F4" w:rsidR="00BE3EC2" w:rsidRDefault="00000000" w14:paraId="0FBF9509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Observe a presença de registros com potência igual a zero e a faixa de valores de AC_POWER.</w:t>
      </w:r>
    </w:p>
    <w:p w:rsidRPr="001E31F4" w:rsidR="00BE3EC2" w:rsidRDefault="00000000" w14:paraId="43C529C6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dos registros.</w:t>
      </w:r>
    </w:p>
    <w:p w:rsidRPr="001E31F4" w:rsidR="00BE3EC2" w:rsidRDefault="00000000" w14:paraId="7DE070E9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26588EA3" w14:textId="77777777">
      <w:pPr>
        <w:pStyle w:val="Heading2"/>
        <w:spacing w:before="260" w:after="160"/>
      </w:pPr>
      <w:bookmarkStart w:name="_Toc237846764" w:id="22"/>
      <w:r>
        <w:rPr>
          <w:b/>
          <w:bCs/>
          <w:color w:val="000000"/>
          <w:sz w:val="25"/>
          <w:szCs w:val="25"/>
        </w:rPr>
        <w:t>Etapa B — Python / Pandas</w:t>
      </w:r>
      <w:bookmarkEnd w:id="22"/>
    </w:p>
    <w:p w:rsidRPr="001E31F4" w:rsidR="00BE3EC2" w:rsidRDefault="00000000" w14:paraId="2E64BD96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Carregue a amostra e renomeie as principais variáveis para nomes mais claros, como Potencia_CC, Potencia_CA e Geracao_Diaria.</w:t>
      </w:r>
    </w:p>
    <w:p w:rsidRPr="001E31F4" w:rsidR="00BE3EC2" w:rsidRDefault="00000000" w14:paraId="69C9EA13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 xml:space="preserve">Apresente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0225B8CB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Determine a maior potência CA registrada.</w:t>
      </w:r>
    </w:p>
    <w:p w:rsidRPr="001E31F4" w:rsidR="00BE3EC2" w:rsidRDefault="00000000" w14:paraId="7C2EE7B5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Calcule um limiar correspondente a 70% da potência CA máxima.</w:t>
      </w:r>
    </w:p>
    <w:p w:rsidRPr="001E31F4" w:rsidR="00BE3EC2" w:rsidRDefault="00000000" w14:paraId="2E7C1227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Crie um DataFrame contendo somente registros acima desse limite e calcule sua quantidade e percentual.</w:t>
      </w:r>
    </w:p>
    <w:p w:rsidRPr="001E31F4" w:rsidR="00BE3EC2" w:rsidRDefault="00000000" w14:paraId="68D13543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Utilize value_</w:t>
      </w:r>
      <w:proofErr w:type="gramStart"/>
      <w:r w:rsidRPr="001E31F4">
        <w:rPr>
          <w:lang w:val="pt-BR"/>
        </w:rPr>
        <w:t>counts(</w:t>
      </w:r>
      <w:proofErr w:type="gramEnd"/>
      <w:r w:rsidRPr="001E31F4">
        <w:rPr>
          <w:lang w:val="pt-BR"/>
        </w:rPr>
        <w:t>) em SOURCE_KEY dentro do DataFrame de alta geração.</w:t>
      </w:r>
    </w:p>
    <w:p w:rsidRPr="001E31F4" w:rsidR="00BE3EC2" w:rsidRDefault="00000000" w14:paraId="3CF5360A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Identifique qual inversor aparece com maior frequência nos registros de alta geração e descreva o que esse resultado permite observar, sem concluir desempenho ou falha apenas com esse recorte.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3DF6C564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2626EA49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3EFF631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68A7546" w14:textId="77777777">
      <w:pPr>
        <w:pStyle w:val="Heading1"/>
        <w:spacing w:before="360" w:after="200"/>
      </w:pPr>
      <w:bookmarkStart w:name="_Toc237846765" w:id="23"/>
      <w:r>
        <w:rPr>
          <w:b/>
          <w:bCs/>
          <w:color w:val="000000"/>
          <w:sz w:val="30"/>
          <w:szCs w:val="30"/>
        </w:rPr>
        <w:t>Dataset 5 — Wind &amp; Solar Energy Production (Kaggle)</w:t>
      </w:r>
      <w:bookmarkEnd w:id="23"/>
    </w:p>
    <w:p w:rsidRPr="001E31F4" w:rsidR="00BE3EC2" w:rsidRDefault="00000000" w14:paraId="68C1F68A" w14:textId="77777777">
      <w:pPr>
        <w:pStyle w:val="Heading2"/>
        <w:spacing w:before="260" w:after="160"/>
        <w:rPr>
          <w:lang w:val="pt-BR"/>
        </w:rPr>
      </w:pPr>
      <w:bookmarkStart w:name="_Toc237846766" w:id="24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4"/>
    </w:p>
    <w:p w:rsidRPr="001E31F4" w:rsidR="00BE3EC2" w:rsidRDefault="00000000" w14:paraId="741BEC7D" w14:textId="77777777">
      <w:pPr>
        <w:spacing w:after="160"/>
        <w:rPr>
          <w:lang w:val="pt-BR"/>
        </w:rPr>
      </w:pPr>
      <w:r w:rsidRPr="001E31F4">
        <w:rPr>
          <w:lang w:val="pt-BR"/>
        </w:rPr>
        <w:t>Um operador de um portfólio de fontes renováveis deseja comparar a ocorrência de períodos de alta produção solar e alta produção eólica. Como as duas fontes possuem escalas próprias, cada uma deverá ser comparada com o seu próprio valor máximo.</w:t>
      </w:r>
    </w:p>
    <w:p w:rsidR="00BE3EC2" w:rsidRDefault="00000000" w14:paraId="6E4C67E0" w14:textId="77777777">
      <w:pPr>
        <w:pStyle w:val="Heading2"/>
        <w:spacing w:before="260" w:after="160"/>
      </w:pPr>
      <w:bookmarkStart w:name="_Toc237846767" w:id="25"/>
      <w:r>
        <w:rPr>
          <w:b/>
          <w:bCs/>
          <w:color w:val="000000"/>
          <w:sz w:val="25"/>
          <w:szCs w:val="25"/>
        </w:rPr>
        <w:t>Etapa A — Orange Data Mining</w:t>
      </w:r>
      <w:bookmarkEnd w:id="25"/>
    </w:p>
    <w:p w:rsidRPr="001E31F4" w:rsidR="00BE3EC2" w:rsidRDefault="00000000" w14:paraId="0439EEF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Carregue o dataset e visualize os atributos disponíveis.</w:t>
      </w:r>
    </w:p>
    <w:p w:rsidRPr="001E31F4" w:rsidR="00BE3EC2" w:rsidRDefault="00000000" w14:paraId="3D90630D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os atributos temporais e as variáveis de produção solar e eólica.</w:t>
      </w:r>
    </w:p>
    <w:p w:rsidRPr="001E31F4" w:rsidR="00BE3EC2" w:rsidRDefault="00000000" w14:paraId="6734B8D8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Observe os valores mínimos e máximos das duas variáveis de geração.</w:t>
      </w:r>
    </w:p>
    <w:p w:rsidRPr="001E31F4" w:rsidR="00BE3EC2" w:rsidRDefault="00000000" w14:paraId="6CA42F7A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Verifique a existência de valores ausentes.</w:t>
      </w:r>
    </w:p>
    <w:p w:rsidRPr="001E31F4" w:rsidR="00BE3EC2" w:rsidRDefault="00000000" w14:paraId="71BE429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dos registros.</w:t>
      </w:r>
    </w:p>
    <w:p w:rsidRPr="001E31F4" w:rsidR="00BE3EC2" w:rsidRDefault="00000000" w14:paraId="2B0CC09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23445950" w14:textId="77777777">
      <w:pPr>
        <w:pStyle w:val="Heading2"/>
        <w:spacing w:before="260" w:after="160"/>
      </w:pPr>
      <w:bookmarkStart w:name="_Toc237846768" w:id="26"/>
      <w:r>
        <w:rPr>
          <w:b/>
          <w:bCs/>
          <w:color w:val="000000"/>
          <w:sz w:val="25"/>
          <w:szCs w:val="25"/>
        </w:rPr>
        <w:t>Etapa B — Python / Pandas</w:t>
      </w:r>
      <w:bookmarkEnd w:id="26"/>
    </w:p>
    <w:p w:rsidRPr="001E31F4" w:rsidR="00BE3EC2" w:rsidRDefault="00000000" w14:paraId="1023155A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Renomeie as variáveis principais para Geracao_Solar e Geracao_Eolica.</w:t>
      </w:r>
    </w:p>
    <w:p w:rsidRPr="001E31F4" w:rsidR="00BE3EC2" w:rsidRDefault="00000000" w14:paraId="2CF6D585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Determine o valor máximo registrado para cada fonte.</w:t>
      </w:r>
    </w:p>
    <w:p w:rsidRPr="001E31F4" w:rsidR="00BE3EC2" w:rsidRDefault="00000000" w14:paraId="146A0F29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Calcule separadamente 70% do máximo solar e 70% do máximo eólico.</w:t>
      </w:r>
    </w:p>
    <w:p w:rsidRPr="001E31F4" w:rsidR="00BE3EC2" w:rsidRDefault="00000000" w14:paraId="43D44214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Crie um DataFrame para registros de alta geração solar e outro para registros de alta geração eólica.</w:t>
      </w:r>
    </w:p>
    <w:p w:rsidRPr="001E31F4" w:rsidR="00BE3EC2" w:rsidRDefault="00000000" w14:paraId="40F7DD38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Conte os registros de cada DataFrame e calcule seus respectivos percentuais.</w:t>
      </w:r>
    </w:p>
    <w:p w:rsidRPr="001E31F4" w:rsidR="00BE3EC2" w:rsidRDefault="00000000" w14:paraId="7FEE9305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Compare qual fonte aparece com maior frequência acima de 70% do seu próprio máximo.</w:t>
      </w:r>
    </w:p>
    <w:p w:rsidRPr="001E31F4" w:rsidR="00BE3EC2" w:rsidRDefault="00000000" w14:paraId="7E8B134F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Explique por que não seria adequado utilizar diretamente o mesmo valor numérico de potência como limite para as duas fontes sem antes observar a escala de cada variável.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584917A1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3870BE80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071C613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6CB549F" w14:textId="77777777">
      <w:pPr>
        <w:pStyle w:val="Heading1"/>
        <w:spacing w:before="360" w:after="200"/>
      </w:pPr>
      <w:bookmarkStart w:name="_Toc237846769" w:id="27"/>
      <w:r>
        <w:rPr>
          <w:b/>
          <w:bCs/>
          <w:color w:val="000000"/>
          <w:sz w:val="30"/>
          <w:szCs w:val="30"/>
        </w:rPr>
        <w:t>Dataset 6 — Individual Household Electric Power Consumption (UCI)</w:t>
      </w:r>
      <w:bookmarkEnd w:id="27"/>
    </w:p>
    <w:p w:rsidRPr="001E31F4" w:rsidR="00BE3EC2" w:rsidRDefault="00000000" w14:paraId="217A5472" w14:textId="77777777">
      <w:pPr>
        <w:pStyle w:val="Heading2"/>
        <w:spacing w:before="260" w:after="160"/>
        <w:rPr>
          <w:lang w:val="pt-BR"/>
        </w:rPr>
      </w:pPr>
      <w:bookmarkStart w:name="_Toc237846770" w:id="28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8"/>
    </w:p>
    <w:p w:rsidRPr="001E31F4" w:rsidR="00BE3EC2" w:rsidRDefault="00000000" w14:paraId="6D06567A" w14:textId="77777777">
      <w:pPr>
        <w:spacing w:after="160"/>
        <w:rPr>
          <w:lang w:val="pt-BR"/>
        </w:rPr>
      </w:pPr>
      <w:r w:rsidRPr="001E31F4">
        <w:rPr>
          <w:lang w:val="pt-BR"/>
        </w:rPr>
        <w:t>Uma residência possui monitoramento elétrico detalhado e deseja identificar episódios de demanda elevada que também apresentem corrente acima do comportamento médio. O dataset é o mesmo utilizado como referência em aula, mas o critério de análise será diferente.</w:t>
      </w:r>
    </w:p>
    <w:p w:rsidR="00BE3EC2" w:rsidRDefault="00000000" w14:paraId="273087F3" w14:textId="77777777">
      <w:pPr>
        <w:pStyle w:val="Heading2"/>
        <w:spacing w:before="260" w:after="160"/>
      </w:pPr>
      <w:bookmarkStart w:name="_Toc237846771" w:id="29"/>
      <w:r>
        <w:rPr>
          <w:b/>
          <w:bCs/>
          <w:color w:val="000000"/>
          <w:sz w:val="25"/>
          <w:szCs w:val="25"/>
        </w:rPr>
        <w:t>Etapa A — Orange Data Mining</w:t>
      </w:r>
      <w:bookmarkEnd w:id="29"/>
    </w:p>
    <w:p w:rsidRPr="001E31F4" w:rsidR="00BE3EC2" w:rsidRDefault="00000000" w14:paraId="0BDC320C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Carregue novamente o dataset original no File, e não a amostra utilizada anteriormente.</w:t>
      </w:r>
    </w:p>
    <w:p w:rsidRPr="001E31F4" w:rsidR="00BE3EC2" w:rsidRDefault="00000000" w14:paraId="1978B5C0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Inspecione os dados no Data Table e verifique os registros com valores ausentes.</w:t>
      </w:r>
    </w:p>
    <w:p w:rsidRPr="001E31F4" w:rsidR="00BE3EC2" w:rsidRDefault="00000000" w14:paraId="46E153DA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Realize o tratamento dos dados ausentes conforme o procedimento trabalhado em aula.</w:t>
      </w:r>
    </w:p>
    <w:p w:rsidRPr="001E31F4" w:rsidR="00BE3EC2" w:rsidRDefault="00000000" w14:paraId="4D5AA883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 xml:space="preserve">Utilize Select Columns para </w:t>
      </w:r>
      <w:proofErr w:type="gramStart"/>
      <w:r w:rsidRPr="001E31F4">
        <w:rPr>
          <w:lang w:val="pt-BR"/>
        </w:rPr>
        <w:t>manter Global</w:t>
      </w:r>
      <w:proofErr w:type="gramEnd"/>
      <w:r w:rsidRPr="001E31F4">
        <w:rPr>
          <w:lang w:val="pt-BR"/>
        </w:rPr>
        <w:t>_active_power, Global_reactive_power, Voltage, Global_intensity e os três atributos Sub_metering.</w:t>
      </w:r>
    </w:p>
    <w:p w:rsidRPr="001E31F4" w:rsidR="00BE3EC2" w:rsidRDefault="00000000" w14:paraId="29FF8D05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Gere uma nova amostra aleatória de 10% dos dados tratados.</w:t>
      </w:r>
    </w:p>
    <w:p w:rsidRPr="001E31F4" w:rsidR="00BE3EC2" w:rsidRDefault="00000000" w14:paraId="4BD1D414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4BC1E63F" w14:textId="77777777">
      <w:pPr>
        <w:pStyle w:val="Heading2"/>
        <w:spacing w:before="260" w:after="160"/>
      </w:pPr>
      <w:bookmarkStart w:name="_Toc237846772" w:id="30"/>
      <w:r>
        <w:rPr>
          <w:b/>
          <w:bCs/>
          <w:color w:val="000000"/>
          <w:sz w:val="25"/>
          <w:szCs w:val="25"/>
        </w:rPr>
        <w:t>Etapa B — Python / Pandas</w:t>
      </w:r>
      <w:bookmarkEnd w:id="30"/>
    </w:p>
    <w:p w:rsidRPr="001E31F4" w:rsidR="00BE3EC2" w:rsidRDefault="00000000" w14:paraId="68AAD6B3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Carregue a nova amostra e organize os atributos utilizando nomes mais simples.</w:t>
      </w:r>
    </w:p>
    <w:p w:rsidRPr="001E31F4" w:rsidR="00BE3EC2" w:rsidRDefault="00000000" w14:paraId="7CFB8CBB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Determine o valor máximo de potência ativa.</w:t>
      </w:r>
    </w:p>
    <w:p w:rsidRPr="001E31F4" w:rsidR="00BE3EC2" w:rsidRDefault="00000000" w14:paraId="5952DDDD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75% do valor máximo e crie um DataFrame contendo registros acima desse limite.</w:t>
      </w:r>
    </w:p>
    <w:p w:rsidRPr="001E31F4" w:rsidR="00BE3EC2" w:rsidRDefault="00000000" w14:paraId="5B1651E8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a quantidade e o percentual de registros selecionados.</w:t>
      </w:r>
    </w:p>
    <w:p w:rsidRPr="001E31F4" w:rsidR="00BE3EC2" w:rsidRDefault="00000000" w14:paraId="02511D55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a corrente média da amostra.</w:t>
      </w:r>
    </w:p>
    <w:p w:rsidRPr="001E31F4" w:rsidR="00BE3EC2" w:rsidRDefault="00000000" w14:paraId="7CDEF681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Crie um segundo DataFrame contendo simultaneamente potência ativa acima de 75% do máximo e corrente acima da média.</w:t>
      </w:r>
    </w:p>
    <w:p w:rsidRPr="001E31F4" w:rsidR="00BE3EC2" w:rsidRDefault="00000000" w14:paraId="10A3AEA6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Compare os dois conjuntos e explique o efeito da inclusão da corrente como segunda condição.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979A2D7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726FE38E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5A68ED71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Pr="001E31F4" w:rsidR="00BE3EC2" w:rsidRDefault="00000000" w14:paraId="0669F201" w14:textId="77777777">
      <w:pPr>
        <w:pStyle w:val="Heading1"/>
        <w:spacing w:before="360" w:after="200"/>
        <w:rPr>
          <w:lang w:val="pt-BR"/>
        </w:rPr>
      </w:pPr>
      <w:bookmarkStart w:name="_Toc237846773" w:id="31"/>
      <w:r w:rsidRPr="001E31F4">
        <w:rPr>
          <w:b/>
          <w:bCs/>
          <w:color w:val="000000"/>
          <w:sz w:val="30"/>
          <w:szCs w:val="30"/>
          <w:lang w:val="pt-BR"/>
        </w:rPr>
        <w:t>9. Apêndice — Guia de consulta rápida do Pandas</w:t>
      </w:r>
      <w:bookmarkEnd w:id="31"/>
    </w:p>
    <w:p w:rsidRPr="001E31F4" w:rsidR="00BE3EC2" w:rsidRDefault="00000000" w14:paraId="2975BDB2" w14:textId="77777777">
      <w:pPr>
        <w:spacing w:after="160"/>
        <w:rPr>
          <w:lang w:val="pt-BR"/>
        </w:rPr>
      </w:pPr>
      <w:r w:rsidRPr="001E31F4">
        <w:rPr>
          <w:lang w:val="pt-BR"/>
        </w:rPr>
        <w:t>Use esta seção como apoio durante a atividade. Adapte os nomes das colunas ao dataset utilizado.</w:t>
      </w:r>
    </w:p>
    <w:p w:rsidR="00BE3EC2" w:rsidRDefault="00000000" w14:paraId="24FB2B62" w14:textId="77777777">
      <w:pPr>
        <w:pStyle w:val="Heading3"/>
        <w:spacing w:before="200" w:after="120"/>
      </w:pPr>
      <w:bookmarkStart w:name="_Toc237846774" w:id="32"/>
      <w:r>
        <w:rPr>
          <w:b/>
          <w:bCs/>
          <w:color w:val="000000"/>
          <w:sz w:val="22"/>
          <w:szCs w:val="22"/>
        </w:rPr>
        <w:t xml:space="preserve">9.1 </w:t>
      </w:r>
      <w:proofErr w:type="spellStart"/>
      <w:r>
        <w:rPr>
          <w:b/>
          <w:bCs/>
          <w:color w:val="000000"/>
          <w:sz w:val="22"/>
          <w:szCs w:val="22"/>
        </w:rPr>
        <w:t>Importar</w:t>
      </w:r>
      <w:proofErr w:type="spellEnd"/>
      <w:r>
        <w:rPr>
          <w:b/>
          <w:bCs/>
          <w:color w:val="000000"/>
          <w:sz w:val="22"/>
          <w:szCs w:val="22"/>
        </w:rPr>
        <w:t xml:space="preserve"> o Pandas</w:t>
      </w:r>
      <w:bookmarkEnd w:id="32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163D562D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2BC20A6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import pandas as pd</w:t>
            </w:r>
          </w:p>
        </w:tc>
      </w:tr>
    </w:tbl>
    <w:p w:rsidRPr="001E31F4" w:rsidR="00BE3EC2" w:rsidRDefault="00000000" w14:paraId="4A1FB5F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Use no início do notebook.</w:t>
      </w:r>
    </w:p>
    <w:p w:rsidR="00BE3EC2" w:rsidRDefault="00000000" w14:paraId="3D94B8B8" w14:textId="77777777">
      <w:pPr>
        <w:pStyle w:val="Heading3"/>
        <w:spacing w:before="200" w:after="120"/>
      </w:pPr>
      <w:bookmarkStart w:name="_Toc237846775" w:id="33"/>
      <w:r>
        <w:rPr>
          <w:b/>
          <w:bCs/>
          <w:color w:val="000000"/>
          <w:sz w:val="22"/>
          <w:szCs w:val="22"/>
        </w:rPr>
        <w:t xml:space="preserve">9.2 </w:t>
      </w:r>
      <w:proofErr w:type="spellStart"/>
      <w:r>
        <w:rPr>
          <w:b/>
          <w:bCs/>
          <w:color w:val="000000"/>
          <w:sz w:val="22"/>
          <w:szCs w:val="22"/>
        </w:rPr>
        <w:t>Carregar</w:t>
      </w:r>
      <w:proofErr w:type="spellEnd"/>
      <w:r>
        <w:rPr>
          <w:b/>
          <w:bCs/>
          <w:color w:val="000000"/>
          <w:sz w:val="22"/>
          <w:szCs w:val="22"/>
        </w:rPr>
        <w:t xml:space="preserve"> CSV</w:t>
      </w:r>
      <w:bookmarkEnd w:id="3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7833359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0D7F4B94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dados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pd.read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_csv("energia.csv")</w:t>
            </w:r>
          </w:p>
        </w:tc>
      </w:tr>
    </w:tbl>
    <w:p w:rsidRPr="001E31F4" w:rsidR="00BE3EC2" w:rsidRDefault="00000000" w14:paraId="2F55BB3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Carrega o arquivo em um DataFrame.</w:t>
      </w:r>
    </w:p>
    <w:p w:rsidR="00BE3EC2" w:rsidRDefault="00000000" w14:paraId="06FC1DAD" w14:textId="77777777">
      <w:pPr>
        <w:pStyle w:val="Heading3"/>
        <w:spacing w:before="200" w:after="120"/>
      </w:pPr>
      <w:bookmarkStart w:name="_Toc237846776" w:id="34"/>
      <w:r>
        <w:rPr>
          <w:b/>
          <w:bCs/>
          <w:color w:val="000000"/>
          <w:sz w:val="22"/>
          <w:szCs w:val="22"/>
        </w:rPr>
        <w:t xml:space="preserve">9.3 </w:t>
      </w:r>
      <w:proofErr w:type="spellStart"/>
      <w:r>
        <w:rPr>
          <w:b/>
          <w:bCs/>
          <w:color w:val="000000"/>
          <w:sz w:val="22"/>
          <w:szCs w:val="22"/>
        </w:rPr>
        <w:t>Visualizar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registros</w:t>
      </w:r>
      <w:bookmarkEnd w:id="3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36EFB8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110B3085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dados.head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  <w:p w:rsidR="00BE3EC2" w:rsidRDefault="00000000" w14:paraId="75511A68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dados.head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(10)</w:t>
            </w:r>
          </w:p>
        </w:tc>
      </w:tr>
    </w:tbl>
    <w:p w:rsidRPr="001E31F4" w:rsidR="00BE3EC2" w:rsidRDefault="00000000" w14:paraId="13B4F5C4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Permite conferir rapidamente a estrutura dos dados.</w:t>
      </w:r>
    </w:p>
    <w:p w:rsidR="00BE3EC2" w:rsidRDefault="00000000" w14:paraId="204513C2" w14:textId="77777777">
      <w:pPr>
        <w:pStyle w:val="Heading3"/>
        <w:spacing w:before="200" w:after="120"/>
      </w:pPr>
      <w:bookmarkStart w:name="_Toc237846777" w:id="35"/>
      <w:r>
        <w:rPr>
          <w:b/>
          <w:bCs/>
          <w:color w:val="000000"/>
          <w:sz w:val="22"/>
          <w:szCs w:val="22"/>
        </w:rPr>
        <w:t xml:space="preserve">9.4 </w:t>
      </w:r>
      <w:proofErr w:type="spellStart"/>
      <w:r>
        <w:rPr>
          <w:b/>
          <w:bCs/>
          <w:color w:val="000000"/>
          <w:sz w:val="22"/>
          <w:szCs w:val="22"/>
        </w:rPr>
        <w:t>Consultar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dimensões</w:t>
      </w:r>
      <w:bookmarkEnd w:id="3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705391F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513ABC2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</w:p>
          <w:p w:rsidRPr="001E31F4" w:rsidR="00BE3EC2" w:rsidRDefault="00000000" w14:paraId="2EB0E062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[0]</w:t>
            </w:r>
          </w:p>
          <w:p w:rsidRPr="001E31F4" w:rsidR="00BE3EC2" w:rsidRDefault="00000000" w14:paraId="529CDE33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[1]</w:t>
            </w:r>
          </w:p>
        </w:tc>
      </w:tr>
    </w:tbl>
    <w:p w:rsidRPr="001E31F4" w:rsidR="00BE3EC2" w:rsidRDefault="00000000" w14:paraId="4E6D37FF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 xml:space="preserve">Retorna linhas e colunas; </w:t>
      </w:r>
      <w:proofErr w:type="gramStart"/>
      <w:r w:rsidRPr="001E31F4">
        <w:rPr>
          <w:i/>
          <w:iCs/>
          <w:color w:val="444444"/>
          <w:sz w:val="20"/>
          <w:szCs w:val="20"/>
          <w:lang w:val="pt-BR"/>
        </w:rPr>
        <w:t>shape[</w:t>
      </w:r>
      <w:proofErr w:type="gramEnd"/>
      <w:r w:rsidRPr="001E31F4">
        <w:rPr>
          <w:i/>
          <w:iCs/>
          <w:color w:val="444444"/>
          <w:sz w:val="20"/>
          <w:szCs w:val="20"/>
          <w:lang w:val="pt-BR"/>
        </w:rPr>
        <w:t>0] pode ser usado para contar registros.</w:t>
      </w:r>
    </w:p>
    <w:p w:rsidR="00BE3EC2" w:rsidRDefault="00000000" w14:paraId="4F0A1464" w14:textId="77777777">
      <w:pPr>
        <w:pStyle w:val="Heading3"/>
        <w:spacing w:before="200" w:after="120"/>
      </w:pPr>
      <w:bookmarkStart w:name="_Toc237846778" w:id="36"/>
      <w:r>
        <w:rPr>
          <w:b/>
          <w:bCs/>
          <w:color w:val="000000"/>
          <w:sz w:val="22"/>
          <w:szCs w:val="22"/>
        </w:rPr>
        <w:t xml:space="preserve">9.5 </w:t>
      </w:r>
      <w:proofErr w:type="spellStart"/>
      <w:r>
        <w:rPr>
          <w:b/>
          <w:bCs/>
          <w:color w:val="000000"/>
          <w:sz w:val="22"/>
          <w:szCs w:val="22"/>
        </w:rPr>
        <w:t>Verificar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estrutura</w:t>
      </w:r>
      <w:bookmarkEnd w:id="3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03F1DAA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0BD299A" w14:textId="77777777">
            <w:pPr>
              <w:spacing w:after="20"/>
            </w:pP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dados.info(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</w:tc>
      </w:tr>
    </w:tbl>
    <w:p w:rsidRPr="001E31F4" w:rsidR="00BE3EC2" w:rsidRDefault="00000000" w14:paraId="705E0D1C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Mostra colunas, tipos de dados e valores não nulos.</w:t>
      </w:r>
    </w:p>
    <w:p w:rsidR="00BE3EC2" w:rsidRDefault="00000000" w14:paraId="6329E035" w14:textId="77777777">
      <w:pPr>
        <w:pStyle w:val="Heading3"/>
        <w:spacing w:before="200" w:after="120"/>
      </w:pPr>
      <w:bookmarkStart w:name="_Toc237846779" w:id="37"/>
      <w:r>
        <w:rPr>
          <w:b/>
          <w:bCs/>
          <w:color w:val="000000"/>
          <w:sz w:val="22"/>
          <w:szCs w:val="22"/>
        </w:rPr>
        <w:t xml:space="preserve">9.6 </w:t>
      </w:r>
      <w:proofErr w:type="spellStart"/>
      <w:r>
        <w:rPr>
          <w:b/>
          <w:bCs/>
          <w:color w:val="000000"/>
          <w:sz w:val="22"/>
          <w:szCs w:val="22"/>
        </w:rPr>
        <w:t>Estatísticas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descritivas</w:t>
      </w:r>
      <w:bookmarkEnd w:id="37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7723FA0B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588B46F7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dados.describe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  <w:p w:rsidRPr="001E31F4" w:rsidR="00BE3EC2" w:rsidRDefault="00000000" w14:paraId="722E5947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dados['Consumo'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].describe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3A3C5E93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Resume variáveis numéricas.</w:t>
      </w:r>
    </w:p>
    <w:p w:rsidR="00BE3EC2" w:rsidRDefault="00000000" w14:paraId="3904FA81" w14:textId="77777777">
      <w:pPr>
        <w:pStyle w:val="Heading3"/>
        <w:spacing w:before="200" w:after="120"/>
      </w:pPr>
      <w:bookmarkStart w:name="_Toc237846780" w:id="38"/>
      <w:r>
        <w:rPr>
          <w:b/>
          <w:bCs/>
          <w:color w:val="000000"/>
          <w:sz w:val="22"/>
          <w:szCs w:val="22"/>
        </w:rPr>
        <w:t xml:space="preserve">9.7 </w:t>
      </w:r>
      <w:proofErr w:type="spellStart"/>
      <w:r>
        <w:rPr>
          <w:b/>
          <w:bCs/>
          <w:color w:val="000000"/>
          <w:sz w:val="22"/>
          <w:szCs w:val="22"/>
        </w:rPr>
        <w:t>Consultar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nomes</w:t>
      </w:r>
      <w:proofErr w:type="spellEnd"/>
      <w:r>
        <w:rPr>
          <w:b/>
          <w:bCs/>
          <w:color w:val="000000"/>
          <w:sz w:val="22"/>
          <w:szCs w:val="22"/>
        </w:rPr>
        <w:t xml:space="preserve"> das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38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339FB124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0F0AFD2F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dados.columns</w:t>
            </w:r>
            <w:proofErr w:type="spellEnd"/>
            <w:proofErr w:type="gramEnd"/>
          </w:p>
        </w:tc>
      </w:tr>
    </w:tbl>
    <w:p w:rsidRPr="001E31F4" w:rsidR="00BE3EC2" w:rsidRDefault="00000000" w14:paraId="105B8D5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antes de selecionar ou renomear atributos.</w:t>
      </w:r>
    </w:p>
    <w:p w:rsidR="00BE3EC2" w:rsidRDefault="00000000" w14:paraId="234A2596" w14:textId="77777777">
      <w:pPr>
        <w:pStyle w:val="Heading3"/>
        <w:spacing w:before="200" w:after="120"/>
      </w:pPr>
      <w:bookmarkStart w:name="_Toc237846781" w:id="39"/>
      <w:r>
        <w:rPr>
          <w:b/>
          <w:bCs/>
          <w:color w:val="000000"/>
          <w:sz w:val="22"/>
          <w:szCs w:val="22"/>
        </w:rPr>
        <w:t xml:space="preserve">9.8 </w:t>
      </w:r>
      <w:proofErr w:type="spellStart"/>
      <w:r>
        <w:rPr>
          <w:b/>
          <w:bCs/>
          <w:color w:val="000000"/>
          <w:sz w:val="22"/>
          <w:szCs w:val="22"/>
        </w:rPr>
        <w:t>Renomear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39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C5A4F06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6E90C34E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dados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dados.rename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(columns={</w:t>
            </w:r>
          </w:p>
          <w:p w:rsidRPr="001E31F4" w:rsidR="00BE3EC2" w:rsidRDefault="00000000" w14:paraId="42A1830B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"Usage_kWh": "Consumo_kWh",</w:t>
            </w:r>
          </w:p>
          <w:p w:rsidR="00BE3EC2" w:rsidRDefault="00000000" w14:paraId="492D12A4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"Voltage": "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"</w:t>
            </w:r>
          </w:p>
          <w:p w:rsidR="00BE3EC2" w:rsidRDefault="00000000" w14:paraId="6130E8A8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})</w:t>
            </w:r>
          </w:p>
        </w:tc>
      </w:tr>
    </w:tbl>
    <w:p w:rsidRPr="001E31F4" w:rsidR="00BE3EC2" w:rsidRDefault="00000000" w14:paraId="1F96526D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Simplifica ou padroniza nomes.</w:t>
      </w:r>
    </w:p>
    <w:p w:rsidR="00BE3EC2" w:rsidRDefault="00000000" w14:paraId="64E4F0BE" w14:textId="77777777">
      <w:pPr>
        <w:pStyle w:val="Heading3"/>
        <w:spacing w:before="200" w:after="120"/>
      </w:pPr>
      <w:bookmarkStart w:name="_Toc237846782" w:id="40"/>
      <w:r>
        <w:rPr>
          <w:b/>
          <w:bCs/>
          <w:color w:val="000000"/>
          <w:sz w:val="22"/>
          <w:szCs w:val="22"/>
        </w:rPr>
        <w:t xml:space="preserve">9.9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uma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</w:t>
      </w:r>
      <w:bookmarkEnd w:id="40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A414345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DF49E5D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potencia = dados['Pot_Ativa']</w:t>
            </w:r>
          </w:p>
          <w:p w:rsidRPr="001E31F4" w:rsidR="00BE3EC2" w:rsidRDefault="00000000" w14:paraId="6C6C1A7E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type(potencia)</w:t>
            </w:r>
          </w:p>
        </w:tc>
      </w:tr>
    </w:tbl>
    <w:p w:rsidRPr="001E31F4" w:rsidR="00BE3EC2" w:rsidRDefault="00000000" w14:paraId="04BE6C56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Uma única coluna normalmente resulta em uma Series.</w:t>
      </w:r>
    </w:p>
    <w:p w:rsidR="00BE3EC2" w:rsidRDefault="00000000" w14:paraId="184ED08C" w14:textId="77777777">
      <w:pPr>
        <w:pStyle w:val="Heading3"/>
        <w:spacing w:before="200" w:after="120"/>
      </w:pPr>
      <w:bookmarkStart w:name="_Toc237846783" w:id="41"/>
      <w:r>
        <w:rPr>
          <w:b/>
          <w:bCs/>
          <w:color w:val="000000"/>
          <w:sz w:val="22"/>
          <w:szCs w:val="22"/>
        </w:rPr>
        <w:t xml:space="preserve">9.10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várias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41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E97D88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22A35245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df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['Tensao', 'Corrente', 'Pot_Ativa']]</w:t>
            </w:r>
          </w:p>
        </w:tc>
      </w:tr>
    </w:tbl>
    <w:p w:rsidRPr="001E31F4" w:rsidR="00BE3EC2" w:rsidRDefault="00000000" w14:paraId="525A0350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DataFrame apenas com os atributos escolhidos.</w:t>
      </w:r>
    </w:p>
    <w:p w:rsidR="00BE3EC2" w:rsidRDefault="00000000" w14:paraId="623DF94A" w14:textId="77777777">
      <w:pPr>
        <w:pStyle w:val="Heading3"/>
        <w:spacing w:before="200" w:after="120"/>
      </w:pPr>
      <w:bookmarkStart w:name="_Toc237846784" w:id="42"/>
      <w:r>
        <w:rPr>
          <w:b/>
          <w:bCs/>
          <w:color w:val="000000"/>
          <w:sz w:val="22"/>
          <w:szCs w:val="22"/>
        </w:rPr>
        <w:t xml:space="preserve">9.11 Remover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42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D3FC1A1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E9174EE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dados.drop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(columns=['Data', 'Hora'])</w:t>
            </w:r>
          </w:p>
        </w:tc>
      </w:tr>
    </w:tbl>
    <w:p w:rsidRPr="001E31F4" w:rsidR="00BE3EC2" w:rsidRDefault="00000000" w14:paraId="01F3F803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quando poucas colunas precisam ser descartadas.</w:t>
      </w:r>
    </w:p>
    <w:p w:rsidR="00BE3EC2" w:rsidRDefault="00000000" w14:paraId="077E3940" w14:textId="77777777">
      <w:pPr>
        <w:pStyle w:val="Heading3"/>
        <w:spacing w:before="200" w:after="120"/>
      </w:pPr>
      <w:bookmarkStart w:name="_Toc237846785" w:id="43"/>
      <w:r>
        <w:rPr>
          <w:b/>
          <w:bCs/>
          <w:color w:val="000000"/>
          <w:sz w:val="22"/>
          <w:szCs w:val="22"/>
        </w:rPr>
        <w:t xml:space="preserve">9.12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com loc</w:t>
      </w:r>
      <w:bookmarkEnd w:id="4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59CC727A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1066FB89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dados.loc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[:,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'Data':'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</w:t>
            </w:r>
          </w:p>
        </w:tc>
      </w:tr>
    </w:tbl>
    <w:p w:rsidRPr="001E31F4" w:rsidR="00BE3EC2" w:rsidRDefault="00000000" w14:paraId="13509A5C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pelos rótulos.</w:t>
      </w:r>
    </w:p>
    <w:p w:rsidR="00BE3EC2" w:rsidRDefault="00000000" w14:paraId="163E8A19" w14:textId="77777777">
      <w:pPr>
        <w:pStyle w:val="Heading3"/>
        <w:spacing w:before="200" w:after="120"/>
      </w:pPr>
      <w:bookmarkStart w:name="_Toc237846786" w:id="44"/>
      <w:r>
        <w:rPr>
          <w:b/>
          <w:bCs/>
          <w:color w:val="000000"/>
          <w:sz w:val="22"/>
          <w:szCs w:val="22"/>
        </w:rPr>
        <w:t xml:space="preserve">9.13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com </w:t>
      </w:r>
      <w:proofErr w:type="spellStart"/>
      <w:r>
        <w:rPr>
          <w:b/>
          <w:bCs/>
          <w:color w:val="000000"/>
          <w:sz w:val="22"/>
          <w:szCs w:val="22"/>
        </w:rPr>
        <w:t>iloc</w:t>
      </w:r>
      <w:bookmarkEnd w:id="4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:rsidTr="00FD7AC6" w14:paraId="7E2B93C4" w14:textId="77777777">
        <w:trPr>
          <w:trHeight w:val="410"/>
        </w:trPr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844B047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dados.iloc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[:, 0:4]</w:t>
            </w:r>
          </w:p>
        </w:tc>
      </w:tr>
    </w:tbl>
    <w:p w:rsidRPr="001E31F4" w:rsidR="00BE3EC2" w:rsidRDefault="00000000" w14:paraId="68D0CFB2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por posições numéricas.</w:t>
      </w:r>
    </w:p>
    <w:p w:rsidR="00BE3EC2" w:rsidRDefault="00000000" w14:paraId="2DBCC57E" w14:textId="77777777">
      <w:pPr>
        <w:pStyle w:val="Heading3"/>
        <w:spacing w:before="200" w:after="120"/>
      </w:pPr>
      <w:bookmarkStart w:name="_Toc237846787" w:id="45"/>
      <w:r>
        <w:rPr>
          <w:b/>
          <w:bCs/>
          <w:color w:val="000000"/>
          <w:sz w:val="22"/>
          <w:szCs w:val="22"/>
        </w:rPr>
        <w:t xml:space="preserve">9.14 Máximo e </w:t>
      </w:r>
      <w:proofErr w:type="spellStart"/>
      <w:r>
        <w:rPr>
          <w:b/>
          <w:bCs/>
          <w:color w:val="000000"/>
          <w:sz w:val="22"/>
          <w:szCs w:val="22"/>
        </w:rPr>
        <w:t>mínimo</w:t>
      </w:r>
      <w:bookmarkEnd w:id="4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2CCEC390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DF146D8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maximo = dados['Pot_Ativa'].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  <w:p w:rsidRPr="001E31F4" w:rsidR="00BE3EC2" w:rsidRDefault="00000000" w14:paraId="6C379EAA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minimo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].min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1331430E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para extremos e limites relativos.</w:t>
      </w:r>
    </w:p>
    <w:p w:rsidR="00BE3EC2" w:rsidRDefault="00000000" w14:paraId="63E63E76" w14:textId="77777777">
      <w:pPr>
        <w:pStyle w:val="Heading3"/>
        <w:spacing w:before="200" w:after="120"/>
      </w:pPr>
      <w:bookmarkStart w:name="_Toc237846788" w:id="46"/>
      <w:r>
        <w:rPr>
          <w:b/>
          <w:bCs/>
          <w:color w:val="000000"/>
          <w:sz w:val="22"/>
          <w:szCs w:val="22"/>
        </w:rPr>
        <w:t xml:space="preserve">9.15 </w:t>
      </w:r>
      <w:proofErr w:type="spellStart"/>
      <w:r>
        <w:rPr>
          <w:b/>
          <w:bCs/>
          <w:color w:val="000000"/>
          <w:sz w:val="22"/>
          <w:szCs w:val="22"/>
        </w:rPr>
        <w:t>Média</w:t>
      </w:r>
      <w:proofErr w:type="spellEnd"/>
      <w:r>
        <w:rPr>
          <w:b/>
          <w:bCs/>
          <w:color w:val="000000"/>
          <w:sz w:val="22"/>
          <w:szCs w:val="22"/>
        </w:rPr>
        <w:t xml:space="preserve"> e </w:t>
      </w:r>
      <w:proofErr w:type="spellStart"/>
      <w:r>
        <w:rPr>
          <w:b/>
          <w:bCs/>
          <w:color w:val="000000"/>
          <w:sz w:val="22"/>
          <w:szCs w:val="22"/>
        </w:rPr>
        <w:t>mediana</w:t>
      </w:r>
      <w:bookmarkEnd w:id="4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528E635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2F70E8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media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].mean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  <w:p w:rsidRPr="001E31F4" w:rsidR="00BE3EC2" w:rsidRDefault="00000000" w14:paraId="2AF647B0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mediana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].median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4D144CBB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Resume o comportamento central.</w:t>
      </w:r>
    </w:p>
    <w:p w:rsidR="00BE3EC2" w:rsidRDefault="00000000" w14:paraId="1ED074BB" w14:textId="77777777">
      <w:pPr>
        <w:pStyle w:val="Heading3"/>
        <w:spacing w:before="200" w:after="120"/>
      </w:pPr>
      <w:bookmarkStart w:name="_Toc237846789" w:id="47"/>
      <w:r>
        <w:rPr>
          <w:b/>
          <w:bCs/>
          <w:color w:val="000000"/>
          <w:sz w:val="22"/>
          <w:szCs w:val="22"/>
        </w:rPr>
        <w:t xml:space="preserve">9.16 </w:t>
      </w:r>
      <w:proofErr w:type="spellStart"/>
      <w:r>
        <w:rPr>
          <w:b/>
          <w:bCs/>
          <w:color w:val="000000"/>
          <w:sz w:val="22"/>
          <w:szCs w:val="22"/>
        </w:rPr>
        <w:t>Filtro</w:t>
      </w:r>
      <w:proofErr w:type="spellEnd"/>
      <w:r>
        <w:rPr>
          <w:b/>
          <w:bCs/>
          <w:color w:val="000000"/>
          <w:sz w:val="22"/>
          <w:szCs w:val="22"/>
        </w:rPr>
        <w:t xml:space="preserve"> simples</w:t>
      </w:r>
      <w:bookmarkEnd w:id="47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2BC6079D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E1AF8C2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 = dados[dados['Pot_Ativa'] &gt; 4]</w:t>
            </w:r>
          </w:p>
        </w:tc>
      </w:tr>
    </w:tbl>
    <w:p w:rsidRPr="001E31F4" w:rsidR="00BE3EC2" w:rsidRDefault="00000000" w14:paraId="671EE36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recorte por condição.</w:t>
      </w:r>
    </w:p>
    <w:p w:rsidR="00BE3EC2" w:rsidRDefault="00000000" w14:paraId="2706F0AA" w14:textId="77777777">
      <w:pPr>
        <w:pStyle w:val="Heading3"/>
        <w:spacing w:before="200" w:after="120"/>
      </w:pPr>
      <w:bookmarkStart w:name="_Toc237846790" w:id="48"/>
      <w:r>
        <w:rPr>
          <w:b/>
          <w:bCs/>
          <w:color w:val="000000"/>
          <w:sz w:val="22"/>
          <w:szCs w:val="22"/>
        </w:rPr>
        <w:t xml:space="preserve">9.17 </w:t>
      </w:r>
      <w:proofErr w:type="spellStart"/>
      <w:r>
        <w:rPr>
          <w:b/>
          <w:bCs/>
          <w:color w:val="000000"/>
          <w:sz w:val="22"/>
          <w:szCs w:val="22"/>
        </w:rPr>
        <w:t>Limiar</w:t>
      </w:r>
      <w:proofErr w:type="spellEnd"/>
      <w:r>
        <w:rPr>
          <w:b/>
          <w:bCs/>
          <w:color w:val="000000"/>
          <w:sz w:val="22"/>
          <w:szCs w:val="22"/>
        </w:rPr>
        <w:t xml:space="preserve"> percentual</w:t>
      </w:r>
      <w:bookmarkEnd w:id="48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7514B1A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504B621A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PMAX = dados['Pot_Ativa'].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  <w:p w:rsidRPr="001E31F4" w:rsidR="00BE3EC2" w:rsidRDefault="00000000" w14:paraId="76FF700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P70 = 0.70 * PMAX</w:t>
            </w:r>
          </w:p>
          <w:p w:rsidRPr="001E31F4" w:rsidR="00BE3EC2" w:rsidRDefault="00000000" w14:paraId="407AEFE0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 = dados[dados['Pot_Ativa'] &gt; P70]</w:t>
            </w:r>
          </w:p>
        </w:tc>
      </w:tr>
    </w:tbl>
    <w:p w:rsidRPr="001E31F4" w:rsidR="00BE3EC2" w:rsidRDefault="00000000" w14:paraId="14BAFF69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limite relativo aos próprios dados.</w:t>
      </w:r>
    </w:p>
    <w:p w:rsidR="00BE3EC2" w:rsidRDefault="00000000" w14:paraId="64E52640" w14:textId="77777777">
      <w:pPr>
        <w:pStyle w:val="Heading3"/>
        <w:spacing w:before="200" w:after="120"/>
      </w:pPr>
      <w:bookmarkStart w:name="_Toc237846791" w:id="49"/>
      <w:r>
        <w:rPr>
          <w:b/>
          <w:bCs/>
          <w:color w:val="000000"/>
          <w:sz w:val="22"/>
          <w:szCs w:val="22"/>
        </w:rPr>
        <w:t xml:space="preserve">9.18 Duas </w:t>
      </w:r>
      <w:proofErr w:type="spellStart"/>
      <w:r>
        <w:rPr>
          <w:b/>
          <w:bCs/>
          <w:color w:val="000000"/>
          <w:sz w:val="22"/>
          <w:szCs w:val="22"/>
        </w:rPr>
        <w:t>condições</w:t>
      </w:r>
      <w:proofErr w:type="spellEnd"/>
      <w:r>
        <w:rPr>
          <w:b/>
          <w:bCs/>
          <w:color w:val="000000"/>
          <w:sz w:val="22"/>
          <w:szCs w:val="22"/>
        </w:rPr>
        <w:t xml:space="preserve"> — E</w:t>
      </w:r>
      <w:bookmarkEnd w:id="49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259E5D4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5F94D8D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 = dados[(dados['Pot_Ativa'] &gt; 3) &amp;</w:t>
            </w:r>
          </w:p>
          <w:p w:rsidR="00BE3EC2" w:rsidRDefault="00000000" w14:paraId="0820EE12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(dados['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 &lt; 240)]</w:t>
            </w:r>
          </w:p>
        </w:tc>
      </w:tr>
    </w:tbl>
    <w:p w:rsidRPr="001E31F4" w:rsidR="00BE3EC2" w:rsidRDefault="00000000" w14:paraId="7DD2E62E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As duas condições devem ser verdadeiras.</w:t>
      </w:r>
    </w:p>
    <w:p w:rsidR="00BE3EC2" w:rsidRDefault="00000000" w14:paraId="1ED56FC5" w14:textId="77777777">
      <w:pPr>
        <w:pStyle w:val="Heading3"/>
        <w:spacing w:before="200" w:after="120"/>
      </w:pPr>
      <w:bookmarkStart w:name="_Toc237846792" w:id="50"/>
      <w:r>
        <w:rPr>
          <w:b/>
          <w:bCs/>
          <w:color w:val="000000"/>
          <w:sz w:val="22"/>
          <w:szCs w:val="22"/>
        </w:rPr>
        <w:t xml:space="preserve">9.19 Duas </w:t>
      </w:r>
      <w:proofErr w:type="spellStart"/>
      <w:r>
        <w:rPr>
          <w:b/>
          <w:bCs/>
          <w:color w:val="000000"/>
          <w:sz w:val="22"/>
          <w:szCs w:val="22"/>
        </w:rPr>
        <w:t>condições</w:t>
      </w:r>
      <w:proofErr w:type="spellEnd"/>
      <w:r>
        <w:rPr>
          <w:b/>
          <w:bCs/>
          <w:color w:val="000000"/>
          <w:sz w:val="22"/>
          <w:szCs w:val="22"/>
        </w:rPr>
        <w:t xml:space="preserve"> — OU</w:t>
      </w:r>
      <w:bookmarkEnd w:id="50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4BE8B8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7D2D922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 = dados[(dados['Pot_Ativa'] &gt; 4) |</w:t>
            </w:r>
          </w:p>
          <w:p w:rsidR="00BE3EC2" w:rsidRDefault="00000000" w14:paraId="584E0910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(dados['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 &lt; 235)]</w:t>
            </w:r>
          </w:p>
        </w:tc>
      </w:tr>
    </w:tbl>
    <w:p w:rsidRPr="001E31F4" w:rsidR="00BE3EC2" w:rsidRDefault="00000000" w14:paraId="5CFC4071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Pelo menos uma condição deve ser verdadeira.</w:t>
      </w:r>
    </w:p>
    <w:p w:rsidR="00BE3EC2" w:rsidRDefault="00000000" w14:paraId="54410CEF" w14:textId="77777777">
      <w:pPr>
        <w:pStyle w:val="Heading3"/>
        <w:spacing w:before="200" w:after="120"/>
      </w:pPr>
      <w:bookmarkStart w:name="_Toc237846793" w:id="51"/>
      <w:r>
        <w:rPr>
          <w:b/>
          <w:bCs/>
          <w:color w:val="000000"/>
          <w:sz w:val="22"/>
          <w:szCs w:val="22"/>
        </w:rPr>
        <w:t xml:space="preserve">9.20 </w:t>
      </w:r>
      <w:proofErr w:type="spellStart"/>
      <w:r>
        <w:rPr>
          <w:b/>
          <w:bCs/>
          <w:color w:val="000000"/>
          <w:sz w:val="22"/>
          <w:szCs w:val="22"/>
        </w:rPr>
        <w:t>Intervalo</w:t>
      </w:r>
      <w:bookmarkEnd w:id="51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596B31F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E9A1D84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dados[dados['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].between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(2, 4)]</w:t>
            </w:r>
          </w:p>
        </w:tc>
      </w:tr>
    </w:tbl>
    <w:p w:rsidRPr="001E31F4" w:rsidR="00BE3EC2" w:rsidRDefault="00000000" w14:paraId="00697302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registros dentro de uma faixa.</w:t>
      </w:r>
    </w:p>
    <w:p w:rsidR="00BE3EC2" w:rsidRDefault="00000000" w14:paraId="686DBAC3" w14:textId="77777777">
      <w:pPr>
        <w:pStyle w:val="Heading3"/>
        <w:spacing w:before="200" w:after="120"/>
      </w:pPr>
      <w:bookmarkStart w:name="_Toc237846794" w:id="52"/>
      <w:r>
        <w:rPr>
          <w:b/>
          <w:bCs/>
          <w:color w:val="000000"/>
          <w:sz w:val="22"/>
          <w:szCs w:val="22"/>
        </w:rPr>
        <w:t xml:space="preserve">9.21 </w:t>
      </w:r>
      <w:proofErr w:type="spellStart"/>
      <w:r>
        <w:rPr>
          <w:b/>
          <w:bCs/>
          <w:color w:val="000000"/>
          <w:sz w:val="22"/>
          <w:szCs w:val="22"/>
        </w:rPr>
        <w:t>Contar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registros</w:t>
      </w:r>
      <w:bookmarkEnd w:id="52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27AA521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4A2BD08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df_alto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  <w:p w:rsidR="00BE3EC2" w:rsidRDefault="00000000" w14:paraId="023ABD3E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alto.shape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[0]</w:t>
            </w:r>
          </w:p>
        </w:tc>
      </w:tr>
    </w:tbl>
    <w:p w:rsidRPr="001E31F4" w:rsidR="00BE3EC2" w:rsidRDefault="00000000" w14:paraId="561D9FE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as linhas.</w:t>
      </w:r>
    </w:p>
    <w:p w:rsidR="00BE3EC2" w:rsidRDefault="00000000" w14:paraId="498C6B9C" w14:textId="77777777">
      <w:pPr>
        <w:pStyle w:val="Heading3"/>
        <w:spacing w:before="200" w:after="120"/>
      </w:pPr>
      <w:bookmarkStart w:name="_Toc237846795" w:id="53"/>
      <w:r>
        <w:rPr>
          <w:b/>
          <w:bCs/>
          <w:color w:val="000000"/>
          <w:sz w:val="22"/>
          <w:szCs w:val="22"/>
        </w:rPr>
        <w:t xml:space="preserve">9.22 </w:t>
      </w:r>
      <w:proofErr w:type="spellStart"/>
      <w:r>
        <w:rPr>
          <w:b/>
          <w:bCs/>
          <w:color w:val="000000"/>
          <w:sz w:val="22"/>
          <w:szCs w:val="22"/>
        </w:rPr>
        <w:t>Calcular</w:t>
      </w:r>
      <w:proofErr w:type="spellEnd"/>
      <w:r>
        <w:rPr>
          <w:b/>
          <w:bCs/>
          <w:color w:val="000000"/>
          <w:sz w:val="22"/>
          <w:szCs w:val="22"/>
        </w:rPr>
        <w:t xml:space="preserve"> percentual</w:t>
      </w:r>
      <w:bookmarkEnd w:id="5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014359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2B0921D4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percentual =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df_alto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(dados) * 100</w:t>
            </w:r>
          </w:p>
          <w:p w:rsidR="00BE3EC2" w:rsidRDefault="00000000" w14:paraId="186399E9" w14:textId="77777777">
            <w:pPr>
              <w:spacing w:after="20"/>
            </w:pP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f'Percentual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{percentual:.2f}%')</w:t>
            </w:r>
          </w:p>
        </w:tc>
      </w:tr>
    </w:tbl>
    <w:p w:rsidRPr="001E31F4" w:rsidR="00BE3EC2" w:rsidRDefault="00000000" w14:paraId="6258D9AA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Compara um recorte com o conjunto original.</w:t>
      </w:r>
    </w:p>
    <w:p w:rsidR="00BE3EC2" w:rsidRDefault="00000000" w14:paraId="05A3399C" w14:textId="77777777">
      <w:pPr>
        <w:pStyle w:val="Heading3"/>
        <w:spacing w:before="200" w:after="120"/>
      </w:pPr>
      <w:bookmarkStart w:name="_Toc237846796" w:id="54"/>
      <w:r>
        <w:rPr>
          <w:b/>
          <w:bCs/>
          <w:color w:val="000000"/>
          <w:sz w:val="22"/>
          <w:szCs w:val="22"/>
        </w:rPr>
        <w:t xml:space="preserve">9.23 </w:t>
      </w:r>
      <w:proofErr w:type="spellStart"/>
      <w:r>
        <w:rPr>
          <w:b/>
          <w:bCs/>
          <w:color w:val="000000"/>
          <w:sz w:val="22"/>
          <w:szCs w:val="22"/>
        </w:rPr>
        <w:t>Ordenar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bookmarkEnd w:id="5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77F472F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61E5C9E5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dados.sort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_values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', ascending=False).head(10)</w:t>
            </w:r>
          </w:p>
        </w:tc>
      </w:tr>
    </w:tbl>
    <w:p w:rsidRPr="001E31F4" w:rsidR="00BE3EC2" w:rsidRDefault="00000000" w14:paraId="78DAAC9D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Localiza maiores ou menores valores.</w:t>
      </w:r>
    </w:p>
    <w:p w:rsidR="00BE3EC2" w:rsidRDefault="00000000" w14:paraId="781CFB5E" w14:textId="77777777">
      <w:pPr>
        <w:pStyle w:val="Heading3"/>
        <w:spacing w:before="200" w:after="120"/>
      </w:pPr>
      <w:bookmarkStart w:name="_Toc237846797" w:id="55"/>
      <w:r>
        <w:rPr>
          <w:b/>
          <w:bCs/>
          <w:color w:val="000000"/>
          <w:sz w:val="22"/>
          <w:szCs w:val="22"/>
        </w:rPr>
        <w:t xml:space="preserve">9.24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ausentes</w:t>
      </w:r>
      <w:bookmarkEnd w:id="5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0A77210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0AE43A91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dados.isnull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().sum()</w:t>
            </w:r>
          </w:p>
        </w:tc>
      </w:tr>
    </w:tbl>
    <w:p w:rsidRPr="001E31F4" w:rsidR="00BE3EC2" w:rsidRDefault="00000000" w14:paraId="62CFC22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valores ausentes.</w:t>
      </w:r>
    </w:p>
    <w:p w:rsidR="00BE3EC2" w:rsidRDefault="00000000" w14:paraId="57583333" w14:textId="77777777">
      <w:pPr>
        <w:pStyle w:val="Heading3"/>
        <w:spacing w:before="200" w:after="120"/>
      </w:pPr>
      <w:bookmarkStart w:name="_Toc237846798" w:id="56"/>
      <w:r>
        <w:rPr>
          <w:b/>
          <w:bCs/>
          <w:color w:val="000000"/>
          <w:sz w:val="22"/>
          <w:szCs w:val="22"/>
        </w:rPr>
        <w:t xml:space="preserve">9.25 Remover </w:t>
      </w:r>
      <w:proofErr w:type="spellStart"/>
      <w:r>
        <w:rPr>
          <w:b/>
          <w:bCs/>
          <w:color w:val="000000"/>
          <w:sz w:val="22"/>
          <w:szCs w:val="22"/>
        </w:rPr>
        <w:t>ausentes</w:t>
      </w:r>
      <w:bookmarkEnd w:id="5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3C7249F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6DB10DFB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dados_limpos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dados.dropna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</w:tc>
      </w:tr>
    </w:tbl>
    <w:p w:rsidRPr="001E31F4" w:rsidR="00BE3EC2" w:rsidRDefault="00000000" w14:paraId="078BBB2F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Remove linhas incompletas quando essa for a estratégia.</w:t>
      </w:r>
    </w:p>
    <w:p w:rsidR="00BE3EC2" w:rsidRDefault="00000000" w14:paraId="1698ADA1" w14:textId="77777777">
      <w:pPr>
        <w:pStyle w:val="Heading3"/>
        <w:spacing w:before="200" w:after="120"/>
      </w:pPr>
      <w:bookmarkStart w:name="_Toc237846799" w:id="57"/>
      <w:r>
        <w:rPr>
          <w:b/>
          <w:bCs/>
          <w:color w:val="000000"/>
          <w:sz w:val="22"/>
          <w:szCs w:val="22"/>
        </w:rPr>
        <w:t xml:space="preserve">9.26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únicos</w:t>
      </w:r>
      <w:bookmarkEnd w:id="57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74F537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A49ABC3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Tipo_Carga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].unique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</w:tc>
      </w:tr>
    </w:tbl>
    <w:p w:rsidRPr="001E31F4" w:rsidR="00BE3EC2" w:rsidRDefault="00000000" w14:paraId="394217B5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Mostra categorias existentes.</w:t>
      </w:r>
    </w:p>
    <w:p w:rsidR="00BE3EC2" w:rsidRDefault="00000000" w14:paraId="379450FF" w14:textId="77777777">
      <w:pPr>
        <w:pStyle w:val="Heading3"/>
        <w:spacing w:before="200" w:after="120"/>
      </w:pPr>
      <w:bookmarkStart w:name="_Toc237846800" w:id="58"/>
      <w:r>
        <w:rPr>
          <w:b/>
          <w:bCs/>
          <w:color w:val="000000"/>
          <w:sz w:val="22"/>
          <w:szCs w:val="22"/>
        </w:rPr>
        <w:t xml:space="preserve">9.27 </w:t>
      </w:r>
      <w:proofErr w:type="spellStart"/>
      <w:r>
        <w:rPr>
          <w:b/>
          <w:bCs/>
          <w:color w:val="000000"/>
          <w:sz w:val="22"/>
          <w:szCs w:val="22"/>
        </w:rPr>
        <w:t>Contar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categorias</w:t>
      </w:r>
      <w:bookmarkEnd w:id="58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3F35577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FF42319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dados['Tipo_Carga'].value_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counts(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</w:tc>
      </w:tr>
    </w:tbl>
    <w:p w:rsidRPr="001E31F4" w:rsidR="00BE3EC2" w:rsidRDefault="00000000" w14:paraId="092298D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a frequência das categorias.</w:t>
      </w:r>
    </w:p>
    <w:p w:rsidR="00BE3EC2" w:rsidRDefault="00000000" w14:paraId="0F4E2515" w14:textId="77777777">
      <w:pPr>
        <w:pStyle w:val="Heading3"/>
        <w:spacing w:before="200" w:after="120"/>
      </w:pPr>
      <w:bookmarkStart w:name="_Toc237846801" w:id="59"/>
      <w:r>
        <w:rPr>
          <w:b/>
          <w:bCs/>
          <w:color w:val="000000"/>
          <w:sz w:val="22"/>
          <w:szCs w:val="22"/>
        </w:rPr>
        <w:t xml:space="preserve">9.28 </w:t>
      </w:r>
      <w:proofErr w:type="spellStart"/>
      <w:r>
        <w:rPr>
          <w:b/>
          <w:bCs/>
          <w:color w:val="000000"/>
          <w:sz w:val="22"/>
          <w:szCs w:val="22"/>
        </w:rPr>
        <w:t>Criar</w:t>
      </w:r>
      <w:proofErr w:type="spellEnd"/>
      <w:r>
        <w:rPr>
          <w:b/>
          <w:bCs/>
          <w:color w:val="000000"/>
          <w:sz w:val="22"/>
          <w:szCs w:val="22"/>
        </w:rPr>
        <w:t xml:space="preserve"> nova </w:t>
      </w:r>
      <w:proofErr w:type="spellStart"/>
      <w:r>
        <w:rPr>
          <w:b/>
          <w:bCs/>
          <w:color w:val="000000"/>
          <w:sz w:val="22"/>
          <w:szCs w:val="22"/>
        </w:rPr>
        <w:t>coluna</w:t>
      </w:r>
      <w:bookmarkEnd w:id="59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1D1EC3AE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3F15A37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dados['Limite_70'] = 0.70 * dados['Pot_Ativa']</w:t>
            </w:r>
          </w:p>
        </w:tc>
      </w:tr>
    </w:tbl>
    <w:p w:rsidRPr="001E31F4" w:rsidR="00BE3EC2" w:rsidRDefault="00000000" w14:paraId="40459991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atributo calculado.</w:t>
      </w:r>
    </w:p>
    <w:p w:rsidR="00BE3EC2" w:rsidRDefault="00000000" w14:paraId="492121B9" w14:textId="77777777">
      <w:pPr>
        <w:pStyle w:val="Heading3"/>
        <w:spacing w:before="200" w:after="120"/>
      </w:pPr>
      <w:bookmarkStart w:name="_Toc237846802" w:id="60"/>
      <w:r>
        <w:rPr>
          <w:b/>
          <w:bCs/>
          <w:color w:val="000000"/>
          <w:sz w:val="22"/>
          <w:szCs w:val="22"/>
        </w:rPr>
        <w:t xml:space="preserve">9.29 </w:t>
      </w:r>
      <w:proofErr w:type="spellStart"/>
      <w:r>
        <w:rPr>
          <w:b/>
          <w:bCs/>
          <w:color w:val="000000"/>
          <w:sz w:val="22"/>
          <w:szCs w:val="22"/>
        </w:rPr>
        <w:t>Salvar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DataFrame</w:t>
      </w:r>
      <w:bookmarkEnd w:id="60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7D6594E2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7178C14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df_alto.to_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csv(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"alto_consumo.csv", index=False)</w:t>
            </w:r>
          </w:p>
        </w:tc>
      </w:tr>
    </w:tbl>
    <w:p w:rsidRPr="001E31F4" w:rsidR="00BE3EC2" w:rsidRDefault="00000000" w14:paraId="3D0D961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Exporta um DataFrame para CSV.</w:t>
      </w:r>
    </w:p>
    <w:p w:rsidRPr="001E31F4" w:rsidR="00BE3EC2" w:rsidRDefault="00000000" w14:paraId="4D43D116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3DB925F0" w14:textId="77777777">
      <w:pPr>
        <w:pStyle w:val="Heading1"/>
        <w:spacing w:before="360" w:after="200"/>
      </w:pPr>
      <w:bookmarkStart w:name="_Toc237846803" w:id="61"/>
      <w:r>
        <w:rPr>
          <w:b/>
          <w:bCs/>
          <w:color w:val="000000"/>
          <w:sz w:val="30"/>
          <w:szCs w:val="30"/>
        </w:rPr>
        <w:t xml:space="preserve">10. Consulta </w:t>
      </w:r>
      <w:proofErr w:type="spellStart"/>
      <w:r>
        <w:rPr>
          <w:b/>
          <w:bCs/>
          <w:color w:val="000000"/>
          <w:sz w:val="30"/>
          <w:szCs w:val="30"/>
        </w:rPr>
        <w:t>rápida</w:t>
      </w:r>
      <w:bookmarkEnd w:id="61"/>
      <w:proofErr w:type="spellEnd"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500"/>
      </w:tblGrid>
      <w:tr w:rsidR="00BE3EC2" w14:paraId="6C13E577" w14:textId="77777777">
        <w:trPr>
          <w:tblHeader/>
        </w:trPr>
        <w:tc>
          <w:tcPr>
            <w:tcW w:w="58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2F14614" w14:textId="77777777">
            <w:proofErr w:type="spellStart"/>
            <w:r>
              <w:rPr>
                <w:b/>
                <w:bCs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35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D1A113A" w14:textId="77777777">
            <w:proofErr w:type="spellStart"/>
            <w:r>
              <w:rPr>
                <w:b/>
                <w:bCs/>
                <w:sz w:val="20"/>
                <w:szCs w:val="20"/>
              </w:rPr>
              <w:t>Recurso</w:t>
            </w:r>
            <w:proofErr w:type="spellEnd"/>
          </w:p>
        </w:tc>
      </w:tr>
      <w:tr w:rsidR="00BE3EC2" w14:paraId="6EFB32B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256FFB0" w14:textId="77777777">
            <w:proofErr w:type="spellStart"/>
            <w:r>
              <w:rPr>
                <w:sz w:val="20"/>
                <w:szCs w:val="20"/>
              </w:rPr>
              <w:t>Carregar</w:t>
            </w:r>
            <w:proofErr w:type="spellEnd"/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E9BEDB5" w14:textId="77777777">
            <w:proofErr w:type="spellStart"/>
            <w:proofErr w:type="gramStart"/>
            <w:r>
              <w:rPr>
                <w:sz w:val="20"/>
                <w:szCs w:val="20"/>
              </w:rPr>
              <w:t>pd.read</w:t>
            </w:r>
            <w:proofErr w:type="gramEnd"/>
            <w:r>
              <w:rPr>
                <w:sz w:val="20"/>
                <w:szCs w:val="20"/>
              </w:rPr>
              <w:t>_csv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E3EC2" w14:paraId="21C89F6E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5D64B69" w14:textId="77777777">
            <w:proofErr w:type="spellStart"/>
            <w:r>
              <w:rPr>
                <w:sz w:val="20"/>
                <w:szCs w:val="20"/>
              </w:rPr>
              <w:t>Primeiras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917D162" w14:textId="77777777">
            <w:proofErr w:type="gramStart"/>
            <w:r>
              <w:rPr>
                <w:sz w:val="20"/>
                <w:szCs w:val="20"/>
              </w:rPr>
              <w:t>head(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6F5F0680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898F822" w14:textId="77777777">
            <w:proofErr w:type="spellStart"/>
            <w:r>
              <w:rPr>
                <w:sz w:val="20"/>
                <w:szCs w:val="20"/>
              </w:rPr>
              <w:t>Dimensões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F73FA89" w14:textId="77777777">
            <w:r>
              <w:rPr>
                <w:sz w:val="20"/>
                <w:szCs w:val="20"/>
              </w:rPr>
              <w:t>shape</w:t>
            </w:r>
          </w:p>
        </w:tc>
      </w:tr>
      <w:tr w:rsidR="00BE3EC2" w14:paraId="7B7A839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894733" w14:textId="77777777">
            <w:proofErr w:type="spellStart"/>
            <w:r>
              <w:rPr>
                <w:sz w:val="20"/>
                <w:szCs w:val="20"/>
              </w:rPr>
              <w:t>Estrutura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tipos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C7D3C2E" w14:textId="77777777">
            <w:proofErr w:type="gramStart"/>
            <w:r>
              <w:rPr>
                <w:sz w:val="20"/>
                <w:szCs w:val="20"/>
              </w:rPr>
              <w:t>info(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750D55F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616C0EC" w14:textId="77777777">
            <w:proofErr w:type="spellStart"/>
            <w:r>
              <w:rPr>
                <w:sz w:val="20"/>
                <w:szCs w:val="20"/>
              </w:rPr>
              <w:t>Estatísticas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1F3F6D3" w14:textId="77777777">
            <w:proofErr w:type="gramStart"/>
            <w:r>
              <w:rPr>
                <w:sz w:val="20"/>
                <w:szCs w:val="20"/>
              </w:rPr>
              <w:t>describe(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72B5290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3165363" w14:textId="77777777">
            <w:proofErr w:type="spellStart"/>
            <w:r>
              <w:rPr>
                <w:sz w:val="20"/>
                <w:szCs w:val="20"/>
              </w:rPr>
              <w:t>Nomes</w:t>
            </w:r>
            <w:proofErr w:type="spellEnd"/>
            <w:r>
              <w:rPr>
                <w:sz w:val="20"/>
                <w:szCs w:val="20"/>
              </w:rPr>
              <w:t xml:space="preserve"> das </w:t>
            </w:r>
            <w:proofErr w:type="spellStart"/>
            <w:r>
              <w:rPr>
                <w:sz w:val="20"/>
                <w:szCs w:val="20"/>
              </w:rPr>
              <w:t>colunas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A89C771" w14:textId="77777777">
            <w:r>
              <w:rPr>
                <w:sz w:val="20"/>
                <w:szCs w:val="20"/>
              </w:rPr>
              <w:t>columns</w:t>
            </w:r>
          </w:p>
        </w:tc>
      </w:tr>
      <w:tr w:rsidR="00BE3EC2" w14:paraId="423D183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AF37F08" w14:textId="77777777">
            <w:proofErr w:type="spellStart"/>
            <w:r>
              <w:rPr>
                <w:sz w:val="20"/>
                <w:szCs w:val="20"/>
              </w:rPr>
              <w:t>Renomear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A5D240E" w14:textId="77777777">
            <w:proofErr w:type="gramStart"/>
            <w:r>
              <w:rPr>
                <w:sz w:val="20"/>
                <w:szCs w:val="20"/>
              </w:rPr>
              <w:t>rename(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9FAE512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D785E5" w14:textId="77777777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colunas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33882B3" w14:textId="77777777">
            <w:proofErr w:type="gramStart"/>
            <w:r>
              <w:rPr>
                <w:sz w:val="20"/>
                <w:szCs w:val="20"/>
              </w:rPr>
              <w:t>drop(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3E43A912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932A76D" w14:textId="77777777">
            <w:proofErr w:type="spellStart"/>
            <w:r>
              <w:rPr>
                <w:sz w:val="20"/>
                <w:szCs w:val="20"/>
              </w:rPr>
              <w:t>Selecionar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rótulo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74DC9CE" w14:textId="77777777">
            <w:r>
              <w:rPr>
                <w:sz w:val="20"/>
                <w:szCs w:val="20"/>
              </w:rPr>
              <w:t>loc</w:t>
            </w:r>
          </w:p>
        </w:tc>
      </w:tr>
      <w:tr w:rsidR="00BE3EC2" w14:paraId="604BF037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4B9EB16" w14:textId="77777777">
            <w:proofErr w:type="spellStart"/>
            <w:r>
              <w:rPr>
                <w:sz w:val="20"/>
                <w:szCs w:val="20"/>
              </w:rPr>
              <w:t>Selecionar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posição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7C72C6" w14:textId="77777777">
            <w:proofErr w:type="spellStart"/>
            <w:r>
              <w:rPr>
                <w:sz w:val="20"/>
                <w:szCs w:val="20"/>
              </w:rPr>
              <w:t>iloc</w:t>
            </w:r>
            <w:proofErr w:type="spellEnd"/>
          </w:p>
        </w:tc>
      </w:tr>
      <w:tr w:rsidR="00BE3EC2" w14:paraId="7A23B3A9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C4B6976" w14:textId="77777777">
            <w:r>
              <w:rPr>
                <w:sz w:val="20"/>
                <w:szCs w:val="20"/>
              </w:rPr>
              <w:t xml:space="preserve">Máximo / </w:t>
            </w:r>
            <w:proofErr w:type="spellStart"/>
            <w:r>
              <w:rPr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419BAE5" w14:textId="77777777"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) / min()</w:t>
            </w:r>
          </w:p>
        </w:tc>
      </w:tr>
      <w:tr w:rsidR="00BE3EC2" w14:paraId="35E5E348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6B05DBE" w14:textId="77777777"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mediana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7092BE5" w14:textId="77777777">
            <w:proofErr w:type="gramStart"/>
            <w:r>
              <w:rPr>
                <w:sz w:val="20"/>
                <w:szCs w:val="20"/>
              </w:rPr>
              <w:t>mean(</w:t>
            </w:r>
            <w:proofErr w:type="gramEnd"/>
            <w:r>
              <w:rPr>
                <w:sz w:val="20"/>
                <w:szCs w:val="20"/>
              </w:rPr>
              <w:t>) / median()</w:t>
            </w:r>
          </w:p>
        </w:tc>
      </w:tr>
      <w:tr w:rsidR="00BE3EC2" w14:paraId="258E0217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F4D1AFF" w14:textId="77777777">
            <w:proofErr w:type="spellStart"/>
            <w:r>
              <w:rPr>
                <w:sz w:val="20"/>
                <w:szCs w:val="20"/>
              </w:rPr>
              <w:t>Ordenar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C117A4F" w14:textId="77777777">
            <w:proofErr w:type="spellStart"/>
            <w:r>
              <w:rPr>
                <w:sz w:val="20"/>
                <w:szCs w:val="20"/>
              </w:rPr>
              <w:t>sort_</w:t>
            </w:r>
            <w:proofErr w:type="gram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7FE3371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3F2FA94" w14:textId="77777777">
            <w:proofErr w:type="spellStart"/>
            <w:r>
              <w:rPr>
                <w:sz w:val="20"/>
                <w:szCs w:val="20"/>
              </w:rPr>
              <w:t>Valores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ausentes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83F1E2" w14:textId="77777777">
            <w:proofErr w:type="spellStart"/>
            <w:proofErr w:type="gramStart"/>
            <w:r>
              <w:rPr>
                <w:sz w:val="20"/>
                <w:szCs w:val="20"/>
              </w:rPr>
              <w:t>isnull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FF9C6AB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AC4DB26" w14:textId="77777777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ausentes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D181565" w14:textId="77777777">
            <w:proofErr w:type="spellStart"/>
            <w:proofErr w:type="gram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2DF8E9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C475514" w14:textId="77777777">
            <w:proofErr w:type="spellStart"/>
            <w:r>
              <w:rPr>
                <w:sz w:val="20"/>
                <w:szCs w:val="20"/>
              </w:rPr>
              <w:t>Valores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797BAA1" w14:textId="77777777"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659FF5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56D8050" w14:textId="77777777">
            <w:proofErr w:type="spellStart"/>
            <w:r>
              <w:rPr>
                <w:sz w:val="20"/>
                <w:szCs w:val="20"/>
              </w:rPr>
              <w:t>Contar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4E0278C" w14:textId="77777777">
            <w:proofErr w:type="spellStart"/>
            <w:r>
              <w:rPr>
                <w:sz w:val="20"/>
                <w:szCs w:val="20"/>
              </w:rPr>
              <w:t>value_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9BE8116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5A4E85A" w14:textId="77777777">
            <w:proofErr w:type="spellStart"/>
            <w:r>
              <w:rPr>
                <w:sz w:val="20"/>
                <w:szCs w:val="20"/>
              </w:rPr>
              <w:t>Filtro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27265F7" w14:textId="77777777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BE3EC2" w14:paraId="3EF5AFF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6ADFFD" w14:textId="77777777"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 xml:space="preserve"> E / OU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B1FD32F" w14:textId="77777777">
            <w:r>
              <w:rPr>
                <w:sz w:val="20"/>
                <w:szCs w:val="20"/>
              </w:rPr>
              <w:t>&amp; / |</w:t>
            </w:r>
          </w:p>
        </w:tc>
      </w:tr>
      <w:tr w:rsidR="00BE3EC2" w14:paraId="628878D9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26C0379" w14:textId="77777777">
            <w:proofErr w:type="spellStart"/>
            <w:r>
              <w:rPr>
                <w:sz w:val="20"/>
                <w:szCs w:val="20"/>
              </w:rPr>
              <w:t>Intervalo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4CE1F03" w14:textId="77777777">
            <w:proofErr w:type="gramStart"/>
            <w:r>
              <w:rPr>
                <w:sz w:val="20"/>
                <w:szCs w:val="20"/>
              </w:rPr>
              <w:t>between(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4A37CC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89116F8" w14:textId="77777777">
            <w:proofErr w:type="spellStart"/>
            <w:r>
              <w:rPr>
                <w:sz w:val="20"/>
                <w:szCs w:val="20"/>
              </w:rPr>
              <w:t>Contar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12ADE6A" w14:textId="77777777">
            <w:proofErr w:type="gramStart"/>
            <w:r>
              <w:rPr>
                <w:sz w:val="20"/>
                <w:szCs w:val="20"/>
              </w:rPr>
              <w:t>shape[</w:t>
            </w:r>
            <w:proofErr w:type="gramEnd"/>
            <w:r>
              <w:rPr>
                <w:sz w:val="20"/>
                <w:szCs w:val="20"/>
              </w:rPr>
              <w:t xml:space="preserve">0] /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E3EC2" w14:paraId="19C946EB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EF7745A" w14:textId="77777777">
            <w:proofErr w:type="spellStart"/>
            <w:r>
              <w:rPr>
                <w:sz w:val="20"/>
                <w:szCs w:val="20"/>
              </w:rPr>
              <w:t>Salvar</w:t>
            </w:r>
            <w:proofErr w:type="spellEnd"/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6377D29" w14:textId="77777777">
            <w:proofErr w:type="spellStart"/>
            <w:r>
              <w:rPr>
                <w:sz w:val="20"/>
                <w:szCs w:val="20"/>
              </w:rPr>
              <w:t>to_</w:t>
            </w:r>
            <w:proofErr w:type="gramStart"/>
            <w:r>
              <w:rPr>
                <w:sz w:val="20"/>
                <w:szCs w:val="20"/>
              </w:rPr>
              <w:t>csv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:rsidRPr="001E31F4" w:rsidR="00BE3EC2" w:rsidRDefault="00000000" w14:paraId="59B2619D" w14:textId="77777777">
      <w:pPr>
        <w:spacing w:before="240" w:after="160"/>
        <w:rPr>
          <w:lang w:val="pt-BR"/>
        </w:rPr>
      </w:pPr>
      <w:r w:rsidRPr="001E31F4">
        <w:rPr>
          <w:lang w:val="pt-BR"/>
        </w:rPr>
        <w:t>Regra prática: antes de escrever um comando, formule a pergunta que deseja responder. O objetivo não é apenas executar métodos do Pandas, mas utilizar os dados para responder a uma situação relacionada ao contexto energético analisado.</w:t>
      </w:r>
    </w:p>
    <w:sectPr w:rsidRPr="001E31F4" w:rsidR="00BE3EC2"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5B2D"/>
    <w:multiLevelType w:val="hybridMultilevel"/>
    <w:tmpl w:val="12A811FA"/>
    <w:lvl w:ilvl="0" w:tplc="EE84C8DE">
      <w:start w:val="1"/>
      <w:numFmt w:val="decimal"/>
      <w:lvlText w:val="%1."/>
      <w:lvlJc w:val="left"/>
      <w:pPr>
        <w:ind w:left="460" w:hanging="260"/>
      </w:pPr>
    </w:lvl>
    <w:lvl w:ilvl="1" w:tplc="8ACA0666">
      <w:numFmt w:val="decimal"/>
      <w:lvlText w:val=""/>
      <w:lvlJc w:val="left"/>
    </w:lvl>
    <w:lvl w:ilvl="2" w:tplc="BA6EBAD2">
      <w:numFmt w:val="decimal"/>
      <w:lvlText w:val=""/>
      <w:lvlJc w:val="left"/>
    </w:lvl>
    <w:lvl w:ilvl="3" w:tplc="9E62A0BC">
      <w:numFmt w:val="decimal"/>
      <w:lvlText w:val=""/>
      <w:lvlJc w:val="left"/>
    </w:lvl>
    <w:lvl w:ilvl="4" w:tplc="EBE69368">
      <w:numFmt w:val="decimal"/>
      <w:lvlText w:val=""/>
      <w:lvlJc w:val="left"/>
    </w:lvl>
    <w:lvl w:ilvl="5" w:tplc="6220C876">
      <w:numFmt w:val="decimal"/>
      <w:lvlText w:val=""/>
      <w:lvlJc w:val="left"/>
    </w:lvl>
    <w:lvl w:ilvl="6" w:tplc="DAAA2A0A">
      <w:numFmt w:val="decimal"/>
      <w:lvlText w:val=""/>
      <w:lvlJc w:val="left"/>
    </w:lvl>
    <w:lvl w:ilvl="7" w:tplc="084819BA">
      <w:numFmt w:val="decimal"/>
      <w:lvlText w:val=""/>
      <w:lvlJc w:val="left"/>
    </w:lvl>
    <w:lvl w:ilvl="8" w:tplc="6B42351E">
      <w:numFmt w:val="decimal"/>
      <w:lvlText w:val=""/>
      <w:lvlJc w:val="left"/>
    </w:lvl>
  </w:abstractNum>
  <w:abstractNum w:abstractNumId="1" w15:restartNumberingAfterBreak="0">
    <w:nsid w:val="13125AC8"/>
    <w:multiLevelType w:val="hybridMultilevel"/>
    <w:tmpl w:val="C9A2EDE2"/>
    <w:lvl w:ilvl="0" w:tplc="8BCED5DC">
      <w:start w:val="1"/>
      <w:numFmt w:val="decimal"/>
      <w:lvlText w:val="%1."/>
      <w:lvlJc w:val="left"/>
      <w:pPr>
        <w:ind w:left="460" w:hanging="260"/>
      </w:pPr>
    </w:lvl>
    <w:lvl w:ilvl="1" w:tplc="0FC41CE2">
      <w:numFmt w:val="decimal"/>
      <w:lvlText w:val=""/>
      <w:lvlJc w:val="left"/>
    </w:lvl>
    <w:lvl w:ilvl="2" w:tplc="6E205C14">
      <w:numFmt w:val="decimal"/>
      <w:lvlText w:val=""/>
      <w:lvlJc w:val="left"/>
    </w:lvl>
    <w:lvl w:ilvl="3" w:tplc="CDDAA358">
      <w:numFmt w:val="decimal"/>
      <w:lvlText w:val=""/>
      <w:lvlJc w:val="left"/>
    </w:lvl>
    <w:lvl w:ilvl="4" w:tplc="123CDE30">
      <w:numFmt w:val="decimal"/>
      <w:lvlText w:val=""/>
      <w:lvlJc w:val="left"/>
    </w:lvl>
    <w:lvl w:ilvl="5" w:tplc="6E2C1C56">
      <w:numFmt w:val="decimal"/>
      <w:lvlText w:val=""/>
      <w:lvlJc w:val="left"/>
    </w:lvl>
    <w:lvl w:ilvl="6" w:tplc="787A45F2">
      <w:numFmt w:val="decimal"/>
      <w:lvlText w:val=""/>
      <w:lvlJc w:val="left"/>
    </w:lvl>
    <w:lvl w:ilvl="7" w:tplc="B3A094CC">
      <w:numFmt w:val="decimal"/>
      <w:lvlText w:val=""/>
      <w:lvlJc w:val="left"/>
    </w:lvl>
    <w:lvl w:ilvl="8" w:tplc="E5220EA6">
      <w:numFmt w:val="decimal"/>
      <w:lvlText w:val=""/>
      <w:lvlJc w:val="left"/>
    </w:lvl>
  </w:abstractNum>
  <w:abstractNum w:abstractNumId="2" w15:restartNumberingAfterBreak="0">
    <w:nsid w:val="14E72013"/>
    <w:multiLevelType w:val="hybridMultilevel"/>
    <w:tmpl w:val="3FDEAE98"/>
    <w:lvl w:ilvl="0" w:tplc="96664C84">
      <w:start w:val="1"/>
      <w:numFmt w:val="bullet"/>
      <w:lvlText w:val="●"/>
      <w:lvlJc w:val="left"/>
      <w:pPr>
        <w:ind w:left="720" w:hanging="360"/>
      </w:pPr>
    </w:lvl>
    <w:lvl w:ilvl="1" w:tplc="CA628A14">
      <w:start w:val="1"/>
      <w:numFmt w:val="bullet"/>
      <w:lvlText w:val="○"/>
      <w:lvlJc w:val="left"/>
      <w:pPr>
        <w:ind w:left="1440" w:hanging="360"/>
      </w:pPr>
    </w:lvl>
    <w:lvl w:ilvl="2" w:tplc="8FF4090A">
      <w:start w:val="1"/>
      <w:numFmt w:val="bullet"/>
      <w:lvlText w:val="■"/>
      <w:lvlJc w:val="left"/>
      <w:pPr>
        <w:ind w:left="2160" w:hanging="360"/>
      </w:pPr>
    </w:lvl>
    <w:lvl w:ilvl="3" w:tplc="39A272CE">
      <w:start w:val="1"/>
      <w:numFmt w:val="bullet"/>
      <w:lvlText w:val="●"/>
      <w:lvlJc w:val="left"/>
      <w:pPr>
        <w:ind w:left="2880" w:hanging="360"/>
      </w:pPr>
    </w:lvl>
    <w:lvl w:ilvl="4" w:tplc="E1F28F1E">
      <w:start w:val="1"/>
      <w:numFmt w:val="bullet"/>
      <w:lvlText w:val="○"/>
      <w:lvlJc w:val="left"/>
      <w:pPr>
        <w:ind w:left="3600" w:hanging="360"/>
      </w:pPr>
    </w:lvl>
    <w:lvl w:ilvl="5" w:tplc="F2322FA0">
      <w:start w:val="1"/>
      <w:numFmt w:val="bullet"/>
      <w:lvlText w:val="■"/>
      <w:lvlJc w:val="left"/>
      <w:pPr>
        <w:ind w:left="4320" w:hanging="360"/>
      </w:pPr>
    </w:lvl>
    <w:lvl w:ilvl="6" w:tplc="94F4D9D6">
      <w:start w:val="1"/>
      <w:numFmt w:val="bullet"/>
      <w:lvlText w:val="●"/>
      <w:lvlJc w:val="left"/>
      <w:pPr>
        <w:ind w:left="5040" w:hanging="360"/>
      </w:pPr>
    </w:lvl>
    <w:lvl w:ilvl="7" w:tplc="78A270BC">
      <w:start w:val="1"/>
      <w:numFmt w:val="bullet"/>
      <w:lvlText w:val="●"/>
      <w:lvlJc w:val="left"/>
      <w:pPr>
        <w:ind w:left="5760" w:hanging="360"/>
      </w:pPr>
    </w:lvl>
    <w:lvl w:ilvl="8" w:tplc="3EDAAA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D031AD9"/>
    <w:multiLevelType w:val="hybridMultilevel"/>
    <w:tmpl w:val="4C28103E"/>
    <w:lvl w:ilvl="0" w:tplc="A01CB9D2">
      <w:start w:val="1"/>
      <w:numFmt w:val="decimal"/>
      <w:lvlText w:val="%1."/>
      <w:lvlJc w:val="left"/>
      <w:pPr>
        <w:ind w:left="460" w:hanging="260"/>
      </w:pPr>
    </w:lvl>
    <w:lvl w:ilvl="1" w:tplc="4120E13A">
      <w:numFmt w:val="decimal"/>
      <w:lvlText w:val=""/>
      <w:lvlJc w:val="left"/>
    </w:lvl>
    <w:lvl w:ilvl="2" w:tplc="0DA86474">
      <w:numFmt w:val="decimal"/>
      <w:lvlText w:val=""/>
      <w:lvlJc w:val="left"/>
    </w:lvl>
    <w:lvl w:ilvl="3" w:tplc="406E4C9C">
      <w:numFmt w:val="decimal"/>
      <w:lvlText w:val=""/>
      <w:lvlJc w:val="left"/>
    </w:lvl>
    <w:lvl w:ilvl="4" w:tplc="75EE8D02">
      <w:numFmt w:val="decimal"/>
      <w:lvlText w:val=""/>
      <w:lvlJc w:val="left"/>
    </w:lvl>
    <w:lvl w:ilvl="5" w:tplc="23C22714">
      <w:numFmt w:val="decimal"/>
      <w:lvlText w:val=""/>
      <w:lvlJc w:val="left"/>
    </w:lvl>
    <w:lvl w:ilvl="6" w:tplc="A7FAD42A">
      <w:numFmt w:val="decimal"/>
      <w:lvlText w:val=""/>
      <w:lvlJc w:val="left"/>
    </w:lvl>
    <w:lvl w:ilvl="7" w:tplc="E2F09452">
      <w:numFmt w:val="decimal"/>
      <w:lvlText w:val=""/>
      <w:lvlJc w:val="left"/>
    </w:lvl>
    <w:lvl w:ilvl="8" w:tplc="B97EB890">
      <w:numFmt w:val="decimal"/>
      <w:lvlText w:val=""/>
      <w:lvlJc w:val="left"/>
    </w:lvl>
  </w:abstractNum>
  <w:abstractNum w:abstractNumId="4" w15:restartNumberingAfterBreak="0">
    <w:nsid w:val="332E3220"/>
    <w:multiLevelType w:val="hybridMultilevel"/>
    <w:tmpl w:val="8B30399E"/>
    <w:lvl w:ilvl="0" w:tplc="E040AB20">
      <w:start w:val="1"/>
      <w:numFmt w:val="decimal"/>
      <w:lvlText w:val="%1."/>
      <w:lvlJc w:val="left"/>
      <w:pPr>
        <w:ind w:left="460" w:hanging="260"/>
      </w:pPr>
    </w:lvl>
    <w:lvl w:ilvl="1" w:tplc="800A9922">
      <w:numFmt w:val="decimal"/>
      <w:lvlText w:val=""/>
      <w:lvlJc w:val="left"/>
    </w:lvl>
    <w:lvl w:ilvl="2" w:tplc="1BC24820">
      <w:numFmt w:val="decimal"/>
      <w:lvlText w:val=""/>
      <w:lvlJc w:val="left"/>
    </w:lvl>
    <w:lvl w:ilvl="3" w:tplc="51CEE1EE">
      <w:numFmt w:val="decimal"/>
      <w:lvlText w:val=""/>
      <w:lvlJc w:val="left"/>
    </w:lvl>
    <w:lvl w:ilvl="4" w:tplc="F1C0D898">
      <w:numFmt w:val="decimal"/>
      <w:lvlText w:val=""/>
      <w:lvlJc w:val="left"/>
    </w:lvl>
    <w:lvl w:ilvl="5" w:tplc="D4BA8B6A">
      <w:numFmt w:val="decimal"/>
      <w:lvlText w:val=""/>
      <w:lvlJc w:val="left"/>
    </w:lvl>
    <w:lvl w:ilvl="6" w:tplc="E074681E">
      <w:numFmt w:val="decimal"/>
      <w:lvlText w:val=""/>
      <w:lvlJc w:val="left"/>
    </w:lvl>
    <w:lvl w:ilvl="7" w:tplc="B9AA313A">
      <w:numFmt w:val="decimal"/>
      <w:lvlText w:val=""/>
      <w:lvlJc w:val="left"/>
    </w:lvl>
    <w:lvl w:ilvl="8" w:tplc="040EDD02">
      <w:numFmt w:val="decimal"/>
      <w:lvlText w:val=""/>
      <w:lvlJc w:val="left"/>
    </w:lvl>
  </w:abstractNum>
  <w:abstractNum w:abstractNumId="5" w15:restartNumberingAfterBreak="0">
    <w:nsid w:val="35472919"/>
    <w:multiLevelType w:val="hybridMultilevel"/>
    <w:tmpl w:val="D5C8DEF8"/>
    <w:lvl w:ilvl="0" w:tplc="517C58F4">
      <w:start w:val="1"/>
      <w:numFmt w:val="decimal"/>
      <w:lvlText w:val="%1."/>
      <w:lvlJc w:val="left"/>
      <w:pPr>
        <w:ind w:left="460" w:hanging="260"/>
      </w:pPr>
    </w:lvl>
    <w:lvl w:ilvl="1" w:tplc="084228CC">
      <w:numFmt w:val="decimal"/>
      <w:lvlText w:val=""/>
      <w:lvlJc w:val="left"/>
    </w:lvl>
    <w:lvl w:ilvl="2" w:tplc="89D07600">
      <w:numFmt w:val="decimal"/>
      <w:lvlText w:val=""/>
      <w:lvlJc w:val="left"/>
    </w:lvl>
    <w:lvl w:ilvl="3" w:tplc="828A7626">
      <w:numFmt w:val="decimal"/>
      <w:lvlText w:val=""/>
      <w:lvlJc w:val="left"/>
    </w:lvl>
    <w:lvl w:ilvl="4" w:tplc="198EADFA">
      <w:numFmt w:val="decimal"/>
      <w:lvlText w:val=""/>
      <w:lvlJc w:val="left"/>
    </w:lvl>
    <w:lvl w:ilvl="5" w:tplc="03E4BB3E">
      <w:numFmt w:val="decimal"/>
      <w:lvlText w:val=""/>
      <w:lvlJc w:val="left"/>
    </w:lvl>
    <w:lvl w:ilvl="6" w:tplc="AB16E244">
      <w:numFmt w:val="decimal"/>
      <w:lvlText w:val=""/>
      <w:lvlJc w:val="left"/>
    </w:lvl>
    <w:lvl w:ilvl="7" w:tplc="D2361694">
      <w:numFmt w:val="decimal"/>
      <w:lvlText w:val=""/>
      <w:lvlJc w:val="left"/>
    </w:lvl>
    <w:lvl w:ilvl="8" w:tplc="6C768D54">
      <w:numFmt w:val="decimal"/>
      <w:lvlText w:val=""/>
      <w:lvlJc w:val="left"/>
    </w:lvl>
  </w:abstractNum>
  <w:abstractNum w:abstractNumId="6" w15:restartNumberingAfterBreak="0">
    <w:nsid w:val="3AFF1391"/>
    <w:multiLevelType w:val="hybridMultilevel"/>
    <w:tmpl w:val="CC8A5DC2"/>
    <w:lvl w:ilvl="0" w:tplc="6BA0318A">
      <w:start w:val="1"/>
      <w:numFmt w:val="decimal"/>
      <w:lvlText w:val="%1."/>
      <w:lvlJc w:val="left"/>
      <w:pPr>
        <w:ind w:left="460" w:hanging="260"/>
      </w:pPr>
    </w:lvl>
    <w:lvl w:ilvl="1" w:tplc="CF740D58">
      <w:numFmt w:val="decimal"/>
      <w:lvlText w:val=""/>
      <w:lvlJc w:val="left"/>
    </w:lvl>
    <w:lvl w:ilvl="2" w:tplc="26D07F9E">
      <w:numFmt w:val="decimal"/>
      <w:lvlText w:val=""/>
      <w:lvlJc w:val="left"/>
    </w:lvl>
    <w:lvl w:ilvl="3" w:tplc="64B2693A">
      <w:numFmt w:val="decimal"/>
      <w:lvlText w:val=""/>
      <w:lvlJc w:val="left"/>
    </w:lvl>
    <w:lvl w:ilvl="4" w:tplc="47CA853A">
      <w:numFmt w:val="decimal"/>
      <w:lvlText w:val=""/>
      <w:lvlJc w:val="left"/>
    </w:lvl>
    <w:lvl w:ilvl="5" w:tplc="ABB6EB68">
      <w:numFmt w:val="decimal"/>
      <w:lvlText w:val=""/>
      <w:lvlJc w:val="left"/>
    </w:lvl>
    <w:lvl w:ilvl="6" w:tplc="861C71EC">
      <w:numFmt w:val="decimal"/>
      <w:lvlText w:val=""/>
      <w:lvlJc w:val="left"/>
    </w:lvl>
    <w:lvl w:ilvl="7" w:tplc="EBEC5478">
      <w:numFmt w:val="decimal"/>
      <w:lvlText w:val=""/>
      <w:lvlJc w:val="left"/>
    </w:lvl>
    <w:lvl w:ilvl="8" w:tplc="DC16F344">
      <w:numFmt w:val="decimal"/>
      <w:lvlText w:val=""/>
      <w:lvlJc w:val="left"/>
    </w:lvl>
  </w:abstractNum>
  <w:abstractNum w:abstractNumId="7" w15:restartNumberingAfterBreak="0">
    <w:nsid w:val="43F96895"/>
    <w:multiLevelType w:val="hybridMultilevel"/>
    <w:tmpl w:val="F294ACC6"/>
    <w:lvl w:ilvl="0" w:tplc="96445E30">
      <w:start w:val="1"/>
      <w:numFmt w:val="decimal"/>
      <w:lvlText w:val="%1."/>
      <w:lvlJc w:val="left"/>
      <w:pPr>
        <w:ind w:left="460" w:hanging="260"/>
      </w:pPr>
    </w:lvl>
    <w:lvl w:ilvl="1" w:tplc="C0C82BD0">
      <w:numFmt w:val="decimal"/>
      <w:lvlText w:val=""/>
      <w:lvlJc w:val="left"/>
    </w:lvl>
    <w:lvl w:ilvl="2" w:tplc="354C0C9C">
      <w:numFmt w:val="decimal"/>
      <w:lvlText w:val=""/>
      <w:lvlJc w:val="left"/>
    </w:lvl>
    <w:lvl w:ilvl="3" w:tplc="160E7478">
      <w:numFmt w:val="decimal"/>
      <w:lvlText w:val=""/>
      <w:lvlJc w:val="left"/>
    </w:lvl>
    <w:lvl w:ilvl="4" w:tplc="9988854A">
      <w:numFmt w:val="decimal"/>
      <w:lvlText w:val=""/>
      <w:lvlJc w:val="left"/>
    </w:lvl>
    <w:lvl w:ilvl="5" w:tplc="01962392">
      <w:numFmt w:val="decimal"/>
      <w:lvlText w:val=""/>
      <w:lvlJc w:val="left"/>
    </w:lvl>
    <w:lvl w:ilvl="6" w:tplc="0054D6E4">
      <w:numFmt w:val="decimal"/>
      <w:lvlText w:val=""/>
      <w:lvlJc w:val="left"/>
    </w:lvl>
    <w:lvl w:ilvl="7" w:tplc="9C2E1748">
      <w:numFmt w:val="decimal"/>
      <w:lvlText w:val=""/>
      <w:lvlJc w:val="left"/>
    </w:lvl>
    <w:lvl w:ilvl="8" w:tplc="82C0A6D2">
      <w:numFmt w:val="decimal"/>
      <w:lvlText w:val=""/>
      <w:lvlJc w:val="left"/>
    </w:lvl>
  </w:abstractNum>
  <w:abstractNum w:abstractNumId="8" w15:restartNumberingAfterBreak="0">
    <w:nsid w:val="53842CB9"/>
    <w:multiLevelType w:val="hybridMultilevel"/>
    <w:tmpl w:val="0518AF76"/>
    <w:lvl w:ilvl="0" w:tplc="BEB80E84">
      <w:start w:val="1"/>
      <w:numFmt w:val="decimal"/>
      <w:lvlText w:val="%1."/>
      <w:lvlJc w:val="left"/>
      <w:pPr>
        <w:ind w:left="460" w:hanging="260"/>
      </w:pPr>
    </w:lvl>
    <w:lvl w:ilvl="1" w:tplc="3D0689BC">
      <w:numFmt w:val="decimal"/>
      <w:lvlText w:val=""/>
      <w:lvlJc w:val="left"/>
    </w:lvl>
    <w:lvl w:ilvl="2" w:tplc="5D5E437E">
      <w:numFmt w:val="decimal"/>
      <w:lvlText w:val=""/>
      <w:lvlJc w:val="left"/>
    </w:lvl>
    <w:lvl w:ilvl="3" w:tplc="B3AE9ED8">
      <w:numFmt w:val="decimal"/>
      <w:lvlText w:val=""/>
      <w:lvlJc w:val="left"/>
    </w:lvl>
    <w:lvl w:ilvl="4" w:tplc="5AE2F57A">
      <w:numFmt w:val="decimal"/>
      <w:lvlText w:val=""/>
      <w:lvlJc w:val="left"/>
    </w:lvl>
    <w:lvl w:ilvl="5" w:tplc="F0E2C5AE">
      <w:numFmt w:val="decimal"/>
      <w:lvlText w:val=""/>
      <w:lvlJc w:val="left"/>
    </w:lvl>
    <w:lvl w:ilvl="6" w:tplc="1942577C">
      <w:numFmt w:val="decimal"/>
      <w:lvlText w:val=""/>
      <w:lvlJc w:val="left"/>
    </w:lvl>
    <w:lvl w:ilvl="7" w:tplc="BB44B3CC">
      <w:numFmt w:val="decimal"/>
      <w:lvlText w:val=""/>
      <w:lvlJc w:val="left"/>
    </w:lvl>
    <w:lvl w:ilvl="8" w:tplc="315C1F66">
      <w:numFmt w:val="decimal"/>
      <w:lvlText w:val=""/>
      <w:lvlJc w:val="left"/>
    </w:lvl>
  </w:abstractNum>
  <w:abstractNum w:abstractNumId="9" w15:restartNumberingAfterBreak="0">
    <w:nsid w:val="63116217"/>
    <w:multiLevelType w:val="hybridMultilevel"/>
    <w:tmpl w:val="CBC017BA"/>
    <w:lvl w:ilvl="0" w:tplc="A308D770">
      <w:start w:val="1"/>
      <w:numFmt w:val="decimal"/>
      <w:lvlText w:val="%1."/>
      <w:lvlJc w:val="left"/>
      <w:pPr>
        <w:ind w:left="460" w:hanging="260"/>
      </w:pPr>
    </w:lvl>
    <w:lvl w:ilvl="1" w:tplc="9488D1A2">
      <w:numFmt w:val="decimal"/>
      <w:lvlText w:val=""/>
      <w:lvlJc w:val="left"/>
    </w:lvl>
    <w:lvl w:ilvl="2" w:tplc="E4308D28">
      <w:numFmt w:val="decimal"/>
      <w:lvlText w:val=""/>
      <w:lvlJc w:val="left"/>
    </w:lvl>
    <w:lvl w:ilvl="3" w:tplc="A590FF10">
      <w:numFmt w:val="decimal"/>
      <w:lvlText w:val=""/>
      <w:lvlJc w:val="left"/>
    </w:lvl>
    <w:lvl w:ilvl="4" w:tplc="9A3ED592">
      <w:numFmt w:val="decimal"/>
      <w:lvlText w:val=""/>
      <w:lvlJc w:val="left"/>
    </w:lvl>
    <w:lvl w:ilvl="5" w:tplc="FE8AA5A6">
      <w:numFmt w:val="decimal"/>
      <w:lvlText w:val=""/>
      <w:lvlJc w:val="left"/>
    </w:lvl>
    <w:lvl w:ilvl="6" w:tplc="4D88DC44">
      <w:numFmt w:val="decimal"/>
      <w:lvlText w:val=""/>
      <w:lvlJc w:val="left"/>
    </w:lvl>
    <w:lvl w:ilvl="7" w:tplc="BC42AA46">
      <w:numFmt w:val="decimal"/>
      <w:lvlText w:val=""/>
      <w:lvlJc w:val="left"/>
    </w:lvl>
    <w:lvl w:ilvl="8" w:tplc="DCA66870">
      <w:numFmt w:val="decimal"/>
      <w:lvlText w:val=""/>
      <w:lvlJc w:val="left"/>
    </w:lvl>
  </w:abstractNum>
  <w:abstractNum w:abstractNumId="10" w15:restartNumberingAfterBreak="0">
    <w:nsid w:val="702343A5"/>
    <w:multiLevelType w:val="hybridMultilevel"/>
    <w:tmpl w:val="9334B182"/>
    <w:lvl w:ilvl="0" w:tplc="57AA8D00">
      <w:start w:val="1"/>
      <w:numFmt w:val="decimal"/>
      <w:lvlText w:val="%1."/>
      <w:lvlJc w:val="left"/>
      <w:pPr>
        <w:ind w:left="460" w:hanging="260"/>
      </w:pPr>
    </w:lvl>
    <w:lvl w:ilvl="1" w:tplc="D814281C">
      <w:numFmt w:val="decimal"/>
      <w:lvlText w:val=""/>
      <w:lvlJc w:val="left"/>
    </w:lvl>
    <w:lvl w:ilvl="2" w:tplc="0F2A0236">
      <w:numFmt w:val="decimal"/>
      <w:lvlText w:val=""/>
      <w:lvlJc w:val="left"/>
    </w:lvl>
    <w:lvl w:ilvl="3" w:tplc="18467902">
      <w:numFmt w:val="decimal"/>
      <w:lvlText w:val=""/>
      <w:lvlJc w:val="left"/>
    </w:lvl>
    <w:lvl w:ilvl="4" w:tplc="D20225FC">
      <w:numFmt w:val="decimal"/>
      <w:lvlText w:val=""/>
      <w:lvlJc w:val="left"/>
    </w:lvl>
    <w:lvl w:ilvl="5" w:tplc="A4A27A6C">
      <w:numFmt w:val="decimal"/>
      <w:lvlText w:val=""/>
      <w:lvlJc w:val="left"/>
    </w:lvl>
    <w:lvl w:ilvl="6" w:tplc="0FCA198A">
      <w:numFmt w:val="decimal"/>
      <w:lvlText w:val=""/>
      <w:lvlJc w:val="left"/>
    </w:lvl>
    <w:lvl w:ilvl="7" w:tplc="40380EAC">
      <w:numFmt w:val="decimal"/>
      <w:lvlText w:val=""/>
      <w:lvlJc w:val="left"/>
    </w:lvl>
    <w:lvl w:ilvl="8" w:tplc="4F8AB128">
      <w:numFmt w:val="decimal"/>
      <w:lvlText w:val=""/>
      <w:lvlJc w:val="left"/>
    </w:lvl>
  </w:abstractNum>
  <w:abstractNum w:abstractNumId="11" w15:restartNumberingAfterBreak="0">
    <w:nsid w:val="766C516A"/>
    <w:multiLevelType w:val="hybridMultilevel"/>
    <w:tmpl w:val="18C2159C"/>
    <w:lvl w:ilvl="0" w:tplc="825C6DBC">
      <w:start w:val="1"/>
      <w:numFmt w:val="decimal"/>
      <w:lvlText w:val="%1."/>
      <w:lvlJc w:val="left"/>
      <w:pPr>
        <w:ind w:left="460" w:hanging="260"/>
      </w:pPr>
    </w:lvl>
    <w:lvl w:ilvl="1" w:tplc="2A462412">
      <w:numFmt w:val="decimal"/>
      <w:lvlText w:val=""/>
      <w:lvlJc w:val="left"/>
    </w:lvl>
    <w:lvl w:ilvl="2" w:tplc="2A36B2E6">
      <w:numFmt w:val="decimal"/>
      <w:lvlText w:val=""/>
      <w:lvlJc w:val="left"/>
    </w:lvl>
    <w:lvl w:ilvl="3" w:tplc="982689C8">
      <w:numFmt w:val="decimal"/>
      <w:lvlText w:val=""/>
      <w:lvlJc w:val="left"/>
    </w:lvl>
    <w:lvl w:ilvl="4" w:tplc="24D6A45A">
      <w:numFmt w:val="decimal"/>
      <w:lvlText w:val=""/>
      <w:lvlJc w:val="left"/>
    </w:lvl>
    <w:lvl w:ilvl="5" w:tplc="BC1AAB8C">
      <w:numFmt w:val="decimal"/>
      <w:lvlText w:val=""/>
      <w:lvlJc w:val="left"/>
    </w:lvl>
    <w:lvl w:ilvl="6" w:tplc="B0E2507A">
      <w:numFmt w:val="decimal"/>
      <w:lvlText w:val=""/>
      <w:lvlJc w:val="left"/>
    </w:lvl>
    <w:lvl w:ilvl="7" w:tplc="D73A7200">
      <w:numFmt w:val="decimal"/>
      <w:lvlText w:val=""/>
      <w:lvlJc w:val="left"/>
    </w:lvl>
    <w:lvl w:ilvl="8" w:tplc="F0684B48">
      <w:numFmt w:val="decimal"/>
      <w:lvlText w:val=""/>
      <w:lvlJc w:val="left"/>
    </w:lvl>
  </w:abstractNum>
  <w:abstractNum w:abstractNumId="12" w15:restartNumberingAfterBreak="0">
    <w:nsid w:val="7FF5353A"/>
    <w:multiLevelType w:val="hybridMultilevel"/>
    <w:tmpl w:val="72D0EFB0"/>
    <w:lvl w:ilvl="0" w:tplc="C498AD1E">
      <w:start w:val="1"/>
      <w:numFmt w:val="decimal"/>
      <w:lvlText w:val="%1."/>
      <w:lvlJc w:val="left"/>
      <w:pPr>
        <w:ind w:left="460" w:hanging="260"/>
      </w:pPr>
    </w:lvl>
    <w:lvl w:ilvl="1" w:tplc="0BBEF41E">
      <w:numFmt w:val="decimal"/>
      <w:lvlText w:val=""/>
      <w:lvlJc w:val="left"/>
    </w:lvl>
    <w:lvl w:ilvl="2" w:tplc="A726C5C0">
      <w:numFmt w:val="decimal"/>
      <w:lvlText w:val=""/>
      <w:lvlJc w:val="left"/>
    </w:lvl>
    <w:lvl w:ilvl="3" w:tplc="D6C286E6">
      <w:numFmt w:val="decimal"/>
      <w:lvlText w:val=""/>
      <w:lvlJc w:val="left"/>
    </w:lvl>
    <w:lvl w:ilvl="4" w:tplc="A36CD7D6">
      <w:numFmt w:val="decimal"/>
      <w:lvlText w:val=""/>
      <w:lvlJc w:val="left"/>
    </w:lvl>
    <w:lvl w:ilvl="5" w:tplc="B1F6AF4E">
      <w:numFmt w:val="decimal"/>
      <w:lvlText w:val=""/>
      <w:lvlJc w:val="left"/>
    </w:lvl>
    <w:lvl w:ilvl="6" w:tplc="D458E0E8">
      <w:numFmt w:val="decimal"/>
      <w:lvlText w:val=""/>
      <w:lvlJc w:val="left"/>
    </w:lvl>
    <w:lvl w:ilvl="7" w:tplc="9E209F48">
      <w:numFmt w:val="decimal"/>
      <w:lvlText w:val=""/>
      <w:lvlJc w:val="left"/>
    </w:lvl>
    <w:lvl w:ilvl="8" w:tplc="F3CA3322">
      <w:numFmt w:val="decimal"/>
      <w:lvlText w:val=""/>
      <w:lvlJc w:val="left"/>
    </w:lvl>
  </w:abstractNum>
  <w:num w:numId="1" w16cid:durableId="1562474639">
    <w:abstractNumId w:val="2"/>
    <w:lvlOverride w:ilvl="0">
      <w:startOverride w:val="1"/>
    </w:lvlOverride>
  </w:num>
  <w:num w:numId="2" w16cid:durableId="1831561662">
    <w:abstractNumId w:val="8"/>
    <w:lvlOverride w:ilvl="0">
      <w:startOverride w:val="1"/>
    </w:lvlOverride>
  </w:num>
  <w:num w:numId="3" w16cid:durableId="1667900261">
    <w:abstractNumId w:val="9"/>
    <w:lvlOverride w:ilvl="0">
      <w:startOverride w:val="1"/>
    </w:lvlOverride>
  </w:num>
  <w:num w:numId="4" w16cid:durableId="995377312">
    <w:abstractNumId w:val="11"/>
    <w:lvlOverride w:ilvl="0">
      <w:startOverride w:val="1"/>
    </w:lvlOverride>
  </w:num>
  <w:num w:numId="5" w16cid:durableId="1204947791">
    <w:abstractNumId w:val="7"/>
    <w:lvlOverride w:ilvl="0">
      <w:startOverride w:val="1"/>
    </w:lvlOverride>
  </w:num>
  <w:num w:numId="6" w16cid:durableId="2044135998">
    <w:abstractNumId w:val="10"/>
    <w:lvlOverride w:ilvl="0">
      <w:startOverride w:val="1"/>
    </w:lvlOverride>
  </w:num>
  <w:num w:numId="7" w16cid:durableId="34891538">
    <w:abstractNumId w:val="5"/>
    <w:lvlOverride w:ilvl="0">
      <w:startOverride w:val="1"/>
    </w:lvlOverride>
  </w:num>
  <w:num w:numId="8" w16cid:durableId="961808605">
    <w:abstractNumId w:val="6"/>
    <w:lvlOverride w:ilvl="0">
      <w:startOverride w:val="1"/>
    </w:lvlOverride>
  </w:num>
  <w:num w:numId="9" w16cid:durableId="1828477055">
    <w:abstractNumId w:val="1"/>
    <w:lvlOverride w:ilvl="0">
      <w:startOverride w:val="1"/>
    </w:lvlOverride>
  </w:num>
  <w:num w:numId="10" w16cid:durableId="1628775994">
    <w:abstractNumId w:val="4"/>
    <w:lvlOverride w:ilvl="0">
      <w:startOverride w:val="1"/>
    </w:lvlOverride>
  </w:num>
  <w:num w:numId="11" w16cid:durableId="2053340399">
    <w:abstractNumId w:val="0"/>
    <w:lvlOverride w:ilvl="0">
      <w:startOverride w:val="1"/>
    </w:lvlOverride>
  </w:num>
  <w:num w:numId="12" w16cid:durableId="1457404475">
    <w:abstractNumId w:val="12"/>
    <w:lvlOverride w:ilvl="0">
      <w:startOverride w:val="1"/>
    </w:lvlOverride>
  </w:num>
  <w:num w:numId="13" w16cid:durableId="392699116">
    <w:abstractNumId w:val="3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C2"/>
    <w:rsid w:val="00000000"/>
    <w:rsid w:val="00023FB8"/>
    <w:rsid w:val="001E31F4"/>
    <w:rsid w:val="0033310A"/>
    <w:rsid w:val="006B1E52"/>
    <w:rsid w:val="00756DD2"/>
    <w:rsid w:val="00BE3EC2"/>
    <w:rsid w:val="00FD7AC6"/>
    <w:rsid w:val="0A238CBA"/>
    <w:rsid w:val="1083005C"/>
    <w:rsid w:val="17B2CEF2"/>
    <w:rsid w:val="265EA2C7"/>
    <w:rsid w:val="28D31A99"/>
    <w:rsid w:val="2AA740B7"/>
    <w:rsid w:val="2D2A6224"/>
    <w:rsid w:val="2FE5856B"/>
    <w:rsid w:val="32A67FBF"/>
    <w:rsid w:val="3998DF95"/>
    <w:rsid w:val="3DB52128"/>
    <w:rsid w:val="54216998"/>
    <w:rsid w:val="5CA389FB"/>
    <w:rsid w:val="5D01EBA6"/>
    <w:rsid w:val="613E1242"/>
    <w:rsid w:val="652E06F4"/>
    <w:rsid w:val="71057373"/>
    <w:rsid w:val="7110FD9F"/>
    <w:rsid w:val="79319771"/>
    <w:rsid w:val="7C31A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2790"/>
  <w15:docId w15:val="{746AA04C-8E9C-4BA0-B64A-DAC93F77F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E31F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E31F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E31F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CC2B53F0-9576-4EF6-B103-56FA9148B0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9397C8-6A96-45B9-A792-2083C003236A}"/>
</file>

<file path=customXml/itemProps3.xml><?xml version="1.0" encoding="utf-8"?>
<ds:datastoreItem xmlns:ds="http://schemas.openxmlformats.org/officeDocument/2006/customXml" ds:itemID="{FFD1DA55-F1BA-431B-9D54-DE43FC0039DA}">
  <ds:schemaRefs>
    <ds:schemaRef ds:uri="http://schemas.microsoft.com/office/2006/metadata/properties"/>
    <ds:schemaRef ds:uri="http://schemas.microsoft.com/office/infopath/2007/PartnerControls"/>
    <ds:schemaRef ds:uri="3b47981c-61e2-4894-9b95-d78484a6277d"/>
    <ds:schemaRef ds:uri="b466e2c2-c6c4-42b9-a506-879fde1702d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GUSTAVO FONDATO DE SOUZA</lastModifiedBy>
  <revision>9</revision>
  <dcterms:created xsi:type="dcterms:W3CDTF">2026-08-17T11:14:00.0000000Z</dcterms:created>
  <dcterms:modified xsi:type="dcterms:W3CDTF">2026-09-01T00:39:52.5081200Z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