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banco;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banco;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usuario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id_usuario INT PRIMARY KEY AUTO_INCREMENT,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senha VARCHAR(60),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nome_usuario VARCHAR(100),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rua VARCHAR(60),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bairro VARCHAR(60),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cidade VARCHAR(60),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estado VARCHAR(60),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numero INT,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cep INT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mensagem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id_mensagem INT PRIMARY KEY AUTO_INCREMENT,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visualização INT,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hora INT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pessoa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cpf INT,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data_nacimento DATE,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id_pessoa INT PRIMARY KEY AUTO_INCREMENT,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nome VARCHAR(100),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FK_id_usuario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abrigo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id_abrigo INT PRIMARY KEY AUTO_INCREMENT,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cnpj INT,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descricao VARCHAR(500),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nome VARCHAR(100),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FK_id_usuario INT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animal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raca VARCHAR(50),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carterinha VARCHAR(50),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porte VARCHAR(50),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cor VARCHAR(50),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especie VARCHAR(50),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idade INT,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nome VARCHAR(50),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id_animal INT PRIMARY KEY AUTO_INCREMENT,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descricao VARCHAR(500),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FK_id_abrigo INT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personalidade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id_personalidade INT PRIMARY KEY AUTO_INCREMENT,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caracteristica VARCHAR(60)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personalidade_Pessoa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fk_id_pessoa INT,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fk_id_personalidade INT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personalidade_animal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fk_id_animal INT,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fk_id_personalidade INT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usuario_mensagem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fk_id_usuario INT,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fk_id_mensagem INT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animal_mensagem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fk_id_animal INT,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fk_id_mensagem INT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pessoa ADD FOREIGN KEY(FK_id_usuario) REFERENCES usuario (id_usuario);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abrigo ADD FOREIGN KEY(FK_id_usuario) REFERENCES usuario (id_usuario);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TABLE animal ADD FOREIGN KEY(FK_id_abrigo) REFERENCES abrigo (id_abrigo);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TABLE personalidade_Pessoa ADD FOREIGN KEY(fk_id_pessoa) REFERENCES pessoa (id_pessoa);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personalidade_Pessoa ADD FOREIGN KEY(fk_id_personalidade) REFERENCES personalidade (id_personalidade);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personalidade_animal ADD FOREIGN KEY(fk_id_animal) REFERENCES animal (id_animal);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ALTER TABLE personalidade_animal ADD FOREIGN KEY(fk_id_personalidade) REFERENCES personalidade (id_personalidade);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usuario_mensagem ADD FOREIGN KEY(fk_id_usuario) REFERENCES usuario (id_usuario);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usuario_mensagem ADD FOREIGN KEY(fk_id_mensagem) REFERENCES mensagem (id_mensagem);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animal_mensagem ADD FOREIGN KEY(fk_id_animal) REFERENCES animal (id_animal);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animal_mensagem ADD FOREIGN KEY(fk_id_mensagem) REFERENCES mensagem (id_mensagem);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