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4D629" w14:textId="2CF22088" w:rsidR="0002013A" w:rsidRDefault="0002013A" w:rsidP="0002013A">
      <w:pPr>
        <w:spacing w:after="360"/>
        <w:rPr>
          <w:rFonts w:ascii="Arial" w:eastAsia="Arial" w:hAnsi="Arial" w:cs="Arial"/>
          <w:b/>
          <w:color w:val="44546A"/>
          <w:sz w:val="48"/>
          <w:szCs w:val="48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hidden="0" allowOverlap="1" wp14:anchorId="529FB10E" wp14:editId="5FD6D6F9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890777" cy="419213"/>
            <wp:effectExtent l="0" t="0" r="0" b="0"/>
            <wp:wrapNone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777" cy="419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D95664" w14:textId="378964F0" w:rsidR="00615ACC" w:rsidRDefault="00226D7D" w:rsidP="0067031C">
      <w:pPr>
        <w:spacing w:after="360"/>
        <w:rPr>
          <w:rFonts w:ascii="Arial" w:eastAsia="Arial" w:hAnsi="Arial" w:cs="Arial"/>
          <w:b/>
          <w:color w:val="44546A"/>
          <w:sz w:val="48"/>
          <w:szCs w:val="48"/>
        </w:rPr>
      </w:pPr>
      <w:r>
        <w:rPr>
          <w:rFonts w:ascii="Arial" w:eastAsia="Arial" w:hAnsi="Arial" w:cs="Arial"/>
          <w:b/>
          <w:color w:val="44546A"/>
          <w:sz w:val="48"/>
          <w:szCs w:val="48"/>
        </w:rPr>
        <w:t>Direito Tributário</w:t>
      </w:r>
    </w:p>
    <w:p w14:paraId="30F60F2B" w14:textId="380E1273" w:rsidR="00226D7D" w:rsidRDefault="00226D7D" w:rsidP="0067031C">
      <w:pPr>
        <w:spacing w:after="360" w:line="258" w:lineRule="auto"/>
        <w:textDirection w:val="btLr"/>
        <w:rPr>
          <w:b/>
          <w:color w:val="2396A3"/>
          <w:sz w:val="40"/>
        </w:rPr>
      </w:pPr>
      <w:r w:rsidRPr="00A85717">
        <w:rPr>
          <w:rFonts w:ascii="Arial" w:hAnsi="Arial" w:cs="Arial"/>
          <w:b/>
          <w:color w:val="44546A"/>
          <w:sz w:val="40"/>
        </w:rPr>
        <w:t>Tributos</w:t>
      </w:r>
    </w:p>
    <w:p w14:paraId="6AB0A62E" w14:textId="0EE69D4C" w:rsidR="00226D7D" w:rsidRDefault="0002013A" w:rsidP="00A85717">
      <w:pPr>
        <w:spacing w:after="120"/>
        <w:rPr>
          <w:rFonts w:ascii="Arial" w:eastAsia="Arial" w:hAnsi="Arial" w:cs="Arial"/>
          <w:b/>
          <w:color w:val="1F4E79"/>
          <w:sz w:val="44"/>
          <w:szCs w:val="44"/>
        </w:rPr>
      </w:pPr>
      <w:r>
        <w:rPr>
          <w:rFonts w:ascii="Arial" w:eastAsia="Arial" w:hAnsi="Arial" w:cs="Arial"/>
          <w:b/>
          <w:color w:val="44546A"/>
          <w:sz w:val="28"/>
          <w:szCs w:val="28"/>
        </w:rPr>
        <w:t>Apresentação</w:t>
      </w:r>
    </w:p>
    <w:p w14:paraId="15E43072" w14:textId="443716C0" w:rsidR="00226D7D" w:rsidRPr="000F1C65" w:rsidRDefault="00226D7D" w:rsidP="00A85717">
      <w:pPr>
        <w:spacing w:after="0" w:line="36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  <w:r w:rsidRPr="0029623E">
        <w:rPr>
          <w:rFonts w:ascii="Arial" w:eastAsia="Arial" w:hAnsi="Arial" w:cs="Arial"/>
          <w:sz w:val="24"/>
          <w:szCs w:val="24"/>
        </w:rPr>
        <w:t>Caro estudante, seja bem-vindo a mais uma unidade. Nela</w:t>
      </w:r>
      <w:r w:rsidR="0002013A">
        <w:rPr>
          <w:rFonts w:ascii="Arial" w:eastAsia="Arial" w:hAnsi="Arial" w:cs="Arial"/>
          <w:sz w:val="24"/>
          <w:szCs w:val="24"/>
        </w:rPr>
        <w:t>,</w:t>
      </w:r>
      <w:r w:rsidRPr="0029623E">
        <w:rPr>
          <w:rFonts w:ascii="Arial" w:eastAsia="Arial" w:hAnsi="Arial" w:cs="Arial"/>
          <w:sz w:val="24"/>
          <w:szCs w:val="24"/>
        </w:rPr>
        <w:t xml:space="preserve"> você aprender</w:t>
      </w:r>
      <w:r w:rsidR="0002013A">
        <w:rPr>
          <w:rFonts w:ascii="Arial" w:eastAsia="Arial" w:hAnsi="Arial" w:cs="Arial"/>
          <w:sz w:val="24"/>
          <w:szCs w:val="24"/>
        </w:rPr>
        <w:t xml:space="preserve">á </w:t>
      </w:r>
      <w:r w:rsidRPr="0029623E">
        <w:rPr>
          <w:rFonts w:ascii="Arial" w:eastAsia="Arial" w:hAnsi="Arial" w:cs="Arial"/>
          <w:sz w:val="24"/>
          <w:szCs w:val="24"/>
        </w:rPr>
        <w:t xml:space="preserve">sobre </w:t>
      </w:r>
      <w:r w:rsidR="0029623E" w:rsidRPr="0029623E">
        <w:rPr>
          <w:rFonts w:ascii="Arial" w:eastAsia="Arial" w:hAnsi="Arial" w:cs="Arial"/>
          <w:sz w:val="24"/>
          <w:szCs w:val="24"/>
        </w:rPr>
        <w:t xml:space="preserve">os tributos, </w:t>
      </w:r>
      <w:r w:rsidR="0002013A">
        <w:rPr>
          <w:rFonts w:ascii="Arial" w:eastAsia="Arial" w:hAnsi="Arial" w:cs="Arial"/>
          <w:sz w:val="24"/>
          <w:szCs w:val="24"/>
        </w:rPr>
        <w:t>desde sua</w:t>
      </w:r>
      <w:r w:rsidR="0029623E" w:rsidRPr="0029623E">
        <w:rPr>
          <w:rFonts w:ascii="Arial" w:eastAsia="Arial" w:hAnsi="Arial" w:cs="Arial"/>
          <w:sz w:val="24"/>
          <w:szCs w:val="24"/>
        </w:rPr>
        <w:t xml:space="preserve"> conceituação </w:t>
      </w:r>
      <w:r w:rsidR="0029623E" w:rsidRPr="000F1C65">
        <w:rPr>
          <w:rFonts w:ascii="Arial" w:eastAsia="Arial" w:hAnsi="Arial" w:cs="Arial"/>
          <w:sz w:val="24"/>
          <w:szCs w:val="24"/>
        </w:rPr>
        <w:t>até sua aplicação.</w:t>
      </w:r>
    </w:p>
    <w:p w14:paraId="6E2330F2" w14:textId="6C8AF947" w:rsidR="00226D7D" w:rsidRPr="0029623E" w:rsidRDefault="0029623E" w:rsidP="00A85717">
      <w:pPr>
        <w:spacing w:after="0" w:line="36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  <w:r w:rsidRPr="000F1C65">
        <w:rPr>
          <w:rFonts w:ascii="Arial" w:eastAsia="Arial" w:hAnsi="Arial" w:cs="Arial"/>
          <w:sz w:val="24"/>
          <w:szCs w:val="24"/>
        </w:rPr>
        <w:t>Os tributos são classificados em</w:t>
      </w:r>
      <w:r w:rsidR="000F1C65" w:rsidRPr="000F1C65">
        <w:rPr>
          <w:rFonts w:ascii="Arial" w:eastAsia="Arial" w:hAnsi="Arial" w:cs="Arial"/>
          <w:sz w:val="24"/>
          <w:szCs w:val="24"/>
        </w:rPr>
        <w:t xml:space="preserve"> três grupos principais:</w:t>
      </w:r>
      <w:r w:rsidRPr="000F1C65">
        <w:rPr>
          <w:rFonts w:ascii="Arial" w:eastAsia="Arial" w:hAnsi="Arial" w:cs="Arial"/>
          <w:sz w:val="24"/>
          <w:szCs w:val="24"/>
        </w:rPr>
        <w:t xml:space="preserve"> impostos, taxas e contribuições.</w:t>
      </w:r>
      <w:r w:rsidRPr="0029623E">
        <w:rPr>
          <w:rFonts w:ascii="Arial" w:eastAsia="Arial" w:hAnsi="Arial" w:cs="Arial"/>
          <w:sz w:val="24"/>
          <w:szCs w:val="24"/>
        </w:rPr>
        <w:t xml:space="preserve"> </w:t>
      </w:r>
      <w:r w:rsidR="000F1C65">
        <w:rPr>
          <w:rFonts w:ascii="Arial" w:eastAsia="Arial" w:hAnsi="Arial" w:cs="Arial"/>
          <w:sz w:val="24"/>
          <w:szCs w:val="24"/>
        </w:rPr>
        <w:t xml:space="preserve">Neste texto, estudaremos suas </w:t>
      </w:r>
      <w:r w:rsidRPr="0029623E">
        <w:rPr>
          <w:rFonts w:ascii="Arial" w:eastAsia="Arial" w:hAnsi="Arial" w:cs="Arial"/>
          <w:sz w:val="24"/>
          <w:szCs w:val="24"/>
        </w:rPr>
        <w:t>classificações de forma aprofundada</w:t>
      </w:r>
      <w:r w:rsidR="000F1C65">
        <w:rPr>
          <w:rFonts w:ascii="Arial" w:eastAsia="Arial" w:hAnsi="Arial" w:cs="Arial"/>
          <w:sz w:val="24"/>
          <w:szCs w:val="24"/>
        </w:rPr>
        <w:t>, de modo</w:t>
      </w:r>
      <w:r w:rsidRPr="0029623E">
        <w:rPr>
          <w:rFonts w:ascii="Arial" w:eastAsia="Arial" w:hAnsi="Arial" w:cs="Arial"/>
          <w:sz w:val="24"/>
          <w:szCs w:val="24"/>
        </w:rPr>
        <w:t xml:space="preserve"> que você não encontre dificuldade</w:t>
      </w:r>
      <w:r w:rsidR="004253C5">
        <w:rPr>
          <w:rFonts w:ascii="Arial" w:eastAsia="Arial" w:hAnsi="Arial" w:cs="Arial"/>
          <w:sz w:val="24"/>
          <w:szCs w:val="24"/>
        </w:rPr>
        <w:t>s</w:t>
      </w:r>
      <w:r w:rsidRPr="0029623E">
        <w:rPr>
          <w:rFonts w:ascii="Arial" w:eastAsia="Arial" w:hAnsi="Arial" w:cs="Arial"/>
          <w:sz w:val="24"/>
          <w:szCs w:val="24"/>
        </w:rPr>
        <w:t xml:space="preserve"> no momento de identifica</w:t>
      </w:r>
      <w:r w:rsidR="000F1C65">
        <w:rPr>
          <w:rFonts w:ascii="Arial" w:eastAsia="Arial" w:hAnsi="Arial" w:cs="Arial"/>
          <w:sz w:val="24"/>
          <w:szCs w:val="24"/>
        </w:rPr>
        <w:t>r cada um deles</w:t>
      </w:r>
      <w:r w:rsidRPr="0029623E">
        <w:rPr>
          <w:rFonts w:ascii="Arial" w:eastAsia="Arial" w:hAnsi="Arial" w:cs="Arial"/>
          <w:sz w:val="24"/>
          <w:szCs w:val="24"/>
        </w:rPr>
        <w:t>.</w:t>
      </w:r>
    </w:p>
    <w:p w14:paraId="3667F7AC" w14:textId="529B7ADE" w:rsidR="0002013A" w:rsidRDefault="0029623E" w:rsidP="00A85717">
      <w:pPr>
        <w:spacing w:after="0" w:line="36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  <w:r w:rsidRPr="0029623E">
        <w:rPr>
          <w:rFonts w:ascii="Arial" w:eastAsia="Arial" w:hAnsi="Arial" w:cs="Arial"/>
          <w:sz w:val="24"/>
          <w:szCs w:val="24"/>
        </w:rPr>
        <w:t>Além d</w:t>
      </w:r>
      <w:r w:rsidR="007D7CCE">
        <w:rPr>
          <w:rFonts w:ascii="Arial" w:eastAsia="Arial" w:hAnsi="Arial" w:cs="Arial"/>
          <w:sz w:val="24"/>
          <w:szCs w:val="24"/>
        </w:rPr>
        <w:t>e</w:t>
      </w:r>
      <w:r w:rsidRPr="0029623E">
        <w:rPr>
          <w:rFonts w:ascii="Arial" w:eastAsia="Arial" w:hAnsi="Arial" w:cs="Arial"/>
          <w:sz w:val="24"/>
          <w:szCs w:val="24"/>
        </w:rPr>
        <w:t xml:space="preserve"> </w:t>
      </w:r>
      <w:r w:rsidR="004253C5">
        <w:rPr>
          <w:rFonts w:ascii="Arial" w:eastAsia="Arial" w:hAnsi="Arial" w:cs="Arial"/>
          <w:sz w:val="24"/>
          <w:szCs w:val="24"/>
        </w:rPr>
        <w:t>conceituá-los</w:t>
      </w:r>
      <w:r w:rsidRPr="0029623E">
        <w:rPr>
          <w:rFonts w:ascii="Arial" w:eastAsia="Arial" w:hAnsi="Arial" w:cs="Arial"/>
          <w:sz w:val="24"/>
          <w:szCs w:val="24"/>
        </w:rPr>
        <w:t xml:space="preserve"> e </w:t>
      </w:r>
      <w:r w:rsidR="004253C5">
        <w:rPr>
          <w:rFonts w:ascii="Arial" w:eastAsia="Arial" w:hAnsi="Arial" w:cs="Arial"/>
          <w:sz w:val="24"/>
          <w:szCs w:val="24"/>
        </w:rPr>
        <w:t>classificá-los</w:t>
      </w:r>
      <w:r w:rsidRPr="0029623E">
        <w:rPr>
          <w:rFonts w:ascii="Arial" w:eastAsia="Arial" w:hAnsi="Arial" w:cs="Arial"/>
          <w:sz w:val="24"/>
          <w:szCs w:val="24"/>
        </w:rPr>
        <w:t>, estudar</w:t>
      </w:r>
      <w:r w:rsidR="000F1C65">
        <w:rPr>
          <w:rFonts w:ascii="Arial" w:eastAsia="Arial" w:hAnsi="Arial" w:cs="Arial"/>
          <w:sz w:val="24"/>
          <w:szCs w:val="24"/>
        </w:rPr>
        <w:t>emos</w:t>
      </w:r>
      <w:r w:rsidRPr="0029623E">
        <w:rPr>
          <w:rFonts w:ascii="Arial" w:eastAsia="Arial" w:hAnsi="Arial" w:cs="Arial"/>
          <w:sz w:val="24"/>
          <w:szCs w:val="24"/>
        </w:rPr>
        <w:t xml:space="preserve"> suas espécies e de que forma eles </w:t>
      </w:r>
      <w:r w:rsidR="000F1C65">
        <w:rPr>
          <w:rFonts w:ascii="Arial" w:eastAsia="Arial" w:hAnsi="Arial" w:cs="Arial"/>
          <w:sz w:val="24"/>
          <w:szCs w:val="24"/>
        </w:rPr>
        <w:t>são</w:t>
      </w:r>
      <w:r w:rsidR="000F1C65" w:rsidRPr="0029623E">
        <w:rPr>
          <w:rFonts w:ascii="Arial" w:eastAsia="Arial" w:hAnsi="Arial" w:cs="Arial"/>
          <w:sz w:val="24"/>
          <w:szCs w:val="24"/>
        </w:rPr>
        <w:t xml:space="preserve"> </w:t>
      </w:r>
      <w:r w:rsidRPr="0029623E">
        <w:rPr>
          <w:rFonts w:ascii="Arial" w:eastAsia="Arial" w:hAnsi="Arial" w:cs="Arial"/>
          <w:sz w:val="24"/>
          <w:szCs w:val="24"/>
        </w:rPr>
        <w:t>aplicados e utilizados na sociedade</w:t>
      </w:r>
      <w:r w:rsidR="00A63377">
        <w:rPr>
          <w:rFonts w:ascii="Arial" w:eastAsia="Arial" w:hAnsi="Arial" w:cs="Arial"/>
          <w:sz w:val="24"/>
          <w:szCs w:val="24"/>
        </w:rPr>
        <w:t xml:space="preserve">. A destinação dessas arrecadações pode ser </w:t>
      </w:r>
      <w:r w:rsidR="000F1C65">
        <w:rPr>
          <w:rFonts w:ascii="Arial" w:eastAsia="Arial" w:hAnsi="Arial" w:cs="Arial"/>
          <w:sz w:val="24"/>
          <w:szCs w:val="24"/>
        </w:rPr>
        <w:t>para qualquer serviço ou atividade</w:t>
      </w:r>
      <w:r w:rsidR="00A63377">
        <w:rPr>
          <w:rFonts w:ascii="Arial" w:eastAsia="Arial" w:hAnsi="Arial" w:cs="Arial"/>
          <w:sz w:val="24"/>
          <w:szCs w:val="24"/>
        </w:rPr>
        <w:t xml:space="preserve"> que se </w:t>
      </w:r>
      <w:r w:rsidR="000F1C65">
        <w:rPr>
          <w:rFonts w:ascii="Arial" w:eastAsia="Arial" w:hAnsi="Arial" w:cs="Arial"/>
          <w:sz w:val="24"/>
          <w:szCs w:val="24"/>
        </w:rPr>
        <w:t xml:space="preserve">fizer </w:t>
      </w:r>
      <w:r w:rsidR="00A63377">
        <w:rPr>
          <w:rFonts w:ascii="Arial" w:eastAsia="Arial" w:hAnsi="Arial" w:cs="Arial"/>
          <w:sz w:val="24"/>
          <w:szCs w:val="24"/>
        </w:rPr>
        <w:t xml:space="preserve">necessário? </w:t>
      </w:r>
      <w:r w:rsidR="004253C5">
        <w:rPr>
          <w:rFonts w:ascii="Arial" w:eastAsia="Arial" w:hAnsi="Arial" w:cs="Arial"/>
          <w:sz w:val="24"/>
          <w:szCs w:val="24"/>
        </w:rPr>
        <w:t xml:space="preserve">A resposta é </w:t>
      </w:r>
      <w:r w:rsidR="004253C5" w:rsidRPr="0067031C">
        <w:rPr>
          <w:rFonts w:ascii="Arial" w:eastAsia="Arial" w:hAnsi="Arial" w:cs="Arial"/>
          <w:b/>
          <w:bCs/>
          <w:sz w:val="24"/>
          <w:szCs w:val="24"/>
        </w:rPr>
        <w:t>não</w:t>
      </w:r>
      <w:r w:rsidR="004253C5">
        <w:rPr>
          <w:rFonts w:ascii="Arial" w:eastAsia="Arial" w:hAnsi="Arial" w:cs="Arial"/>
          <w:sz w:val="24"/>
          <w:szCs w:val="24"/>
        </w:rPr>
        <w:t xml:space="preserve">. </w:t>
      </w:r>
      <w:r w:rsidR="000F1C65">
        <w:rPr>
          <w:rFonts w:ascii="Arial" w:eastAsia="Arial" w:hAnsi="Arial" w:cs="Arial"/>
          <w:sz w:val="24"/>
          <w:szCs w:val="24"/>
        </w:rPr>
        <w:t>A</w:t>
      </w:r>
      <w:r w:rsidR="00A63377">
        <w:rPr>
          <w:rFonts w:ascii="Arial" w:eastAsia="Arial" w:hAnsi="Arial" w:cs="Arial"/>
          <w:sz w:val="24"/>
          <w:szCs w:val="24"/>
        </w:rPr>
        <w:t>nalisar</w:t>
      </w:r>
      <w:r w:rsidR="000F1C65">
        <w:rPr>
          <w:rFonts w:ascii="Arial" w:eastAsia="Arial" w:hAnsi="Arial" w:cs="Arial"/>
          <w:sz w:val="24"/>
          <w:szCs w:val="24"/>
        </w:rPr>
        <w:t>emos, aqui,</w:t>
      </w:r>
      <w:r w:rsidR="00A63377">
        <w:rPr>
          <w:rFonts w:ascii="Arial" w:eastAsia="Arial" w:hAnsi="Arial" w:cs="Arial"/>
          <w:sz w:val="24"/>
          <w:szCs w:val="24"/>
        </w:rPr>
        <w:t xml:space="preserve"> cada destino desses valores </w:t>
      </w:r>
      <w:r w:rsidR="000F1C65">
        <w:rPr>
          <w:rFonts w:ascii="Arial" w:eastAsia="Arial" w:hAnsi="Arial" w:cs="Arial"/>
          <w:sz w:val="24"/>
          <w:szCs w:val="24"/>
        </w:rPr>
        <w:t xml:space="preserve">e </w:t>
      </w:r>
      <w:r w:rsidR="00A63377">
        <w:rPr>
          <w:rFonts w:ascii="Arial" w:eastAsia="Arial" w:hAnsi="Arial" w:cs="Arial"/>
          <w:sz w:val="24"/>
          <w:szCs w:val="24"/>
        </w:rPr>
        <w:t xml:space="preserve">de que forma eles </w:t>
      </w:r>
      <w:r w:rsidR="000F1C65">
        <w:rPr>
          <w:rFonts w:ascii="Arial" w:eastAsia="Arial" w:hAnsi="Arial" w:cs="Arial"/>
          <w:sz w:val="24"/>
          <w:szCs w:val="24"/>
        </w:rPr>
        <w:t xml:space="preserve">devem </w:t>
      </w:r>
      <w:r w:rsidR="00A63377">
        <w:rPr>
          <w:rFonts w:ascii="Arial" w:eastAsia="Arial" w:hAnsi="Arial" w:cs="Arial"/>
          <w:sz w:val="24"/>
          <w:szCs w:val="24"/>
        </w:rPr>
        <w:t xml:space="preserve">ser </w:t>
      </w:r>
      <w:r w:rsidR="000F1C65">
        <w:rPr>
          <w:rFonts w:ascii="Arial" w:eastAsia="Arial" w:hAnsi="Arial" w:cs="Arial"/>
          <w:sz w:val="24"/>
          <w:szCs w:val="24"/>
        </w:rPr>
        <w:t>empregados</w:t>
      </w:r>
      <w:r w:rsidR="00A63377">
        <w:rPr>
          <w:rFonts w:ascii="Arial" w:eastAsia="Arial" w:hAnsi="Arial" w:cs="Arial"/>
          <w:sz w:val="24"/>
          <w:szCs w:val="24"/>
        </w:rPr>
        <w:t>.</w:t>
      </w:r>
    </w:p>
    <w:p w14:paraId="5657DB92" w14:textId="77777777" w:rsidR="00132174" w:rsidRDefault="00132174">
      <w:pPr>
        <w:spacing w:line="240" w:lineRule="auto"/>
        <w:jc w:val="both"/>
        <w:rPr>
          <w:rFonts w:ascii="Arial" w:eastAsia="Arial" w:hAnsi="Arial" w:cs="Arial"/>
          <w:b/>
          <w:color w:val="44546A"/>
          <w:sz w:val="28"/>
          <w:szCs w:val="28"/>
        </w:rPr>
      </w:pPr>
    </w:p>
    <w:p w14:paraId="00BFC637" w14:textId="2DDB6FAC" w:rsidR="0002013A" w:rsidRDefault="0002013A" w:rsidP="00A85717">
      <w:pPr>
        <w:spacing w:line="240" w:lineRule="auto"/>
        <w:jc w:val="both"/>
        <w:rPr>
          <w:rFonts w:ascii="Arial" w:eastAsia="Arial" w:hAnsi="Arial" w:cs="Arial"/>
          <w:b/>
          <w:color w:val="44546A"/>
          <w:sz w:val="28"/>
          <w:szCs w:val="28"/>
        </w:rPr>
      </w:pPr>
      <w:r>
        <w:rPr>
          <w:rFonts w:ascii="Arial" w:eastAsia="Arial" w:hAnsi="Arial" w:cs="Arial"/>
          <w:b/>
          <w:color w:val="44546A"/>
          <w:sz w:val="28"/>
          <w:szCs w:val="28"/>
        </w:rPr>
        <w:t>Objetivo geral da unidade</w:t>
      </w:r>
    </w:p>
    <w:p w14:paraId="035C81CE" w14:textId="02840E87" w:rsidR="0002013A" w:rsidRPr="0067031C" w:rsidRDefault="007B2976" w:rsidP="00A85717">
      <w:pPr>
        <w:spacing w:after="0" w:line="360" w:lineRule="auto"/>
        <w:ind w:firstLine="851"/>
        <w:jc w:val="both"/>
        <w:rPr>
          <w:rFonts w:ascii="Arial" w:eastAsia="Arial" w:hAnsi="Arial" w:cs="Arial"/>
          <w:bCs/>
          <w:sz w:val="24"/>
          <w:szCs w:val="24"/>
        </w:rPr>
      </w:pPr>
      <w:r w:rsidRPr="0067031C">
        <w:rPr>
          <w:rFonts w:ascii="Arial" w:eastAsia="Arial" w:hAnsi="Arial" w:cs="Arial"/>
          <w:bCs/>
          <w:sz w:val="24"/>
          <w:szCs w:val="24"/>
        </w:rPr>
        <w:t>O objetivo desta unidade é fazer com que você compreenda o que são os tributos e sa</w:t>
      </w:r>
      <w:r w:rsidR="004253C5">
        <w:rPr>
          <w:rFonts w:ascii="Arial" w:eastAsia="Arial" w:hAnsi="Arial" w:cs="Arial"/>
          <w:bCs/>
          <w:sz w:val="24"/>
          <w:szCs w:val="24"/>
        </w:rPr>
        <w:t>iba</w:t>
      </w:r>
      <w:r w:rsidRPr="0067031C">
        <w:rPr>
          <w:rFonts w:ascii="Arial" w:eastAsia="Arial" w:hAnsi="Arial" w:cs="Arial"/>
          <w:bCs/>
          <w:sz w:val="24"/>
          <w:szCs w:val="24"/>
        </w:rPr>
        <w:t xml:space="preserve"> de que forma eles são classificados. </w:t>
      </w:r>
      <w:r w:rsidR="004253C5">
        <w:rPr>
          <w:rFonts w:ascii="Arial" w:eastAsia="Arial" w:hAnsi="Arial" w:cs="Arial"/>
          <w:bCs/>
          <w:sz w:val="24"/>
          <w:szCs w:val="24"/>
        </w:rPr>
        <w:t>Os t</w:t>
      </w:r>
      <w:r w:rsidRPr="0067031C">
        <w:rPr>
          <w:rFonts w:ascii="Arial" w:eastAsia="Arial" w:hAnsi="Arial" w:cs="Arial"/>
          <w:bCs/>
          <w:sz w:val="24"/>
          <w:szCs w:val="24"/>
        </w:rPr>
        <w:t>ributos são todos iguais? Não</w:t>
      </w:r>
      <w:r w:rsidR="004253C5">
        <w:rPr>
          <w:rFonts w:ascii="Arial" w:eastAsia="Arial" w:hAnsi="Arial" w:cs="Arial"/>
          <w:bCs/>
          <w:sz w:val="24"/>
          <w:szCs w:val="24"/>
        </w:rPr>
        <w:t>!</w:t>
      </w:r>
      <w:r w:rsidRPr="0067031C">
        <w:rPr>
          <w:rFonts w:ascii="Arial" w:eastAsia="Arial" w:hAnsi="Arial" w:cs="Arial"/>
          <w:bCs/>
          <w:sz w:val="24"/>
          <w:szCs w:val="24"/>
        </w:rPr>
        <w:t xml:space="preserve"> </w:t>
      </w:r>
      <w:r w:rsidR="004253C5">
        <w:rPr>
          <w:rFonts w:ascii="Arial" w:eastAsia="Arial" w:hAnsi="Arial" w:cs="Arial"/>
          <w:bCs/>
          <w:sz w:val="24"/>
          <w:szCs w:val="24"/>
        </w:rPr>
        <w:t>C</w:t>
      </w:r>
      <w:r w:rsidRPr="0067031C">
        <w:rPr>
          <w:rFonts w:ascii="Arial" w:eastAsia="Arial" w:hAnsi="Arial" w:cs="Arial"/>
          <w:bCs/>
          <w:sz w:val="24"/>
          <w:szCs w:val="24"/>
        </w:rPr>
        <w:t>ada um possui sua finalidade e característica</w:t>
      </w:r>
      <w:r w:rsidR="007D7CCE">
        <w:rPr>
          <w:rFonts w:ascii="Arial" w:eastAsia="Arial" w:hAnsi="Arial" w:cs="Arial"/>
          <w:bCs/>
          <w:sz w:val="24"/>
          <w:szCs w:val="24"/>
        </w:rPr>
        <w:t>s</w:t>
      </w:r>
      <w:r w:rsidR="004253C5">
        <w:rPr>
          <w:rFonts w:ascii="Arial" w:eastAsia="Arial" w:hAnsi="Arial" w:cs="Arial"/>
          <w:bCs/>
          <w:sz w:val="24"/>
          <w:szCs w:val="24"/>
        </w:rPr>
        <w:t xml:space="preserve"> própria</w:t>
      </w:r>
      <w:r w:rsidR="007D7CCE">
        <w:rPr>
          <w:rFonts w:ascii="Arial" w:eastAsia="Arial" w:hAnsi="Arial" w:cs="Arial"/>
          <w:bCs/>
          <w:sz w:val="24"/>
          <w:szCs w:val="24"/>
        </w:rPr>
        <w:t>s</w:t>
      </w:r>
      <w:r w:rsidRPr="0067031C">
        <w:rPr>
          <w:rFonts w:ascii="Arial" w:eastAsia="Arial" w:hAnsi="Arial" w:cs="Arial"/>
          <w:bCs/>
          <w:sz w:val="24"/>
          <w:szCs w:val="24"/>
        </w:rPr>
        <w:t xml:space="preserve">. </w:t>
      </w:r>
    </w:p>
    <w:p w14:paraId="03B82B48" w14:textId="3C55D038" w:rsidR="00DA3066" w:rsidRDefault="007B2976" w:rsidP="00A85717">
      <w:pPr>
        <w:spacing w:after="0" w:line="360" w:lineRule="auto"/>
        <w:ind w:firstLine="851"/>
        <w:jc w:val="both"/>
        <w:rPr>
          <w:rFonts w:ascii="Arial" w:eastAsia="Arial" w:hAnsi="Arial" w:cs="Arial"/>
          <w:b/>
          <w:color w:val="44546A"/>
          <w:sz w:val="28"/>
          <w:szCs w:val="28"/>
        </w:rPr>
      </w:pPr>
      <w:r w:rsidRPr="0067031C">
        <w:rPr>
          <w:rFonts w:ascii="Arial" w:eastAsia="Arial" w:hAnsi="Arial" w:cs="Arial"/>
          <w:bCs/>
          <w:sz w:val="24"/>
          <w:szCs w:val="24"/>
        </w:rPr>
        <w:t>Esta unidade está divid</w:t>
      </w:r>
      <w:r w:rsidR="00231AB9" w:rsidRPr="0067031C">
        <w:rPr>
          <w:rFonts w:ascii="Arial" w:eastAsia="Arial" w:hAnsi="Arial" w:cs="Arial"/>
          <w:bCs/>
          <w:sz w:val="24"/>
          <w:szCs w:val="24"/>
        </w:rPr>
        <w:t>id</w:t>
      </w:r>
      <w:r w:rsidRPr="0067031C">
        <w:rPr>
          <w:rFonts w:ascii="Arial" w:eastAsia="Arial" w:hAnsi="Arial" w:cs="Arial"/>
          <w:bCs/>
          <w:sz w:val="24"/>
          <w:szCs w:val="24"/>
        </w:rPr>
        <w:t xml:space="preserve">a em três partes, cada uma </w:t>
      </w:r>
      <w:r w:rsidR="00231AB9" w:rsidRPr="0067031C">
        <w:rPr>
          <w:rFonts w:ascii="Arial" w:eastAsia="Arial" w:hAnsi="Arial" w:cs="Arial"/>
          <w:bCs/>
          <w:sz w:val="24"/>
          <w:szCs w:val="24"/>
        </w:rPr>
        <w:t>com a intenção de</w:t>
      </w:r>
      <w:r w:rsidRPr="0067031C">
        <w:rPr>
          <w:rFonts w:ascii="Arial" w:eastAsia="Arial" w:hAnsi="Arial" w:cs="Arial"/>
          <w:bCs/>
          <w:sz w:val="24"/>
          <w:szCs w:val="24"/>
        </w:rPr>
        <w:t xml:space="preserve"> permitir que você </w:t>
      </w:r>
      <w:r w:rsidR="00231AB9" w:rsidRPr="0067031C">
        <w:rPr>
          <w:rFonts w:ascii="Arial" w:eastAsia="Arial" w:hAnsi="Arial" w:cs="Arial"/>
          <w:bCs/>
          <w:sz w:val="24"/>
          <w:szCs w:val="24"/>
        </w:rPr>
        <w:t>faça</w:t>
      </w:r>
      <w:r w:rsidRPr="0067031C">
        <w:rPr>
          <w:rFonts w:ascii="Arial" w:eastAsia="Arial" w:hAnsi="Arial" w:cs="Arial"/>
          <w:bCs/>
          <w:sz w:val="24"/>
          <w:szCs w:val="24"/>
        </w:rPr>
        <w:t xml:space="preserve"> a diferenciação dos tributos.</w:t>
      </w:r>
      <w:r w:rsidR="004253C5">
        <w:rPr>
          <w:rFonts w:ascii="Arial" w:eastAsia="Arial" w:hAnsi="Arial" w:cs="Arial"/>
          <w:bCs/>
          <w:sz w:val="24"/>
          <w:szCs w:val="24"/>
        </w:rPr>
        <w:t xml:space="preserve"> Vamos lá? </w:t>
      </w:r>
    </w:p>
    <w:p w14:paraId="2C42C0B4" w14:textId="77777777" w:rsidR="00132174" w:rsidRDefault="00132174">
      <w:pPr>
        <w:spacing w:line="240" w:lineRule="auto"/>
        <w:jc w:val="both"/>
        <w:rPr>
          <w:rFonts w:ascii="Arial" w:eastAsia="Arial" w:hAnsi="Arial" w:cs="Arial"/>
          <w:b/>
          <w:color w:val="44546A"/>
          <w:sz w:val="28"/>
          <w:szCs w:val="28"/>
        </w:rPr>
      </w:pPr>
    </w:p>
    <w:p w14:paraId="1E26D0DE" w14:textId="038F51D3" w:rsidR="0002013A" w:rsidRDefault="0002013A" w:rsidP="00A85717">
      <w:pPr>
        <w:spacing w:line="240" w:lineRule="auto"/>
        <w:jc w:val="both"/>
        <w:rPr>
          <w:rFonts w:ascii="Arial" w:eastAsia="Arial" w:hAnsi="Arial" w:cs="Arial"/>
          <w:b/>
          <w:color w:val="44546A"/>
          <w:sz w:val="28"/>
          <w:szCs w:val="28"/>
        </w:rPr>
      </w:pPr>
      <w:r>
        <w:rPr>
          <w:rFonts w:ascii="Arial" w:eastAsia="Arial" w:hAnsi="Arial" w:cs="Arial"/>
          <w:b/>
          <w:color w:val="44546A"/>
          <w:sz w:val="28"/>
          <w:szCs w:val="28"/>
        </w:rPr>
        <w:t>Objetivo de aprendizagem</w:t>
      </w:r>
    </w:p>
    <w:p w14:paraId="0D70B37C" w14:textId="1F2E10A9" w:rsidR="00A63377" w:rsidRPr="0029623E" w:rsidRDefault="0002013A" w:rsidP="00A85717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67031C">
        <w:rPr>
          <w:rFonts w:ascii="Arial" w:hAnsi="Arial" w:cs="Arial"/>
          <w:sz w:val="24"/>
          <w:szCs w:val="24"/>
        </w:rPr>
        <w:t>Conhecer a importância, a necessidade e as particularidades dos tributos em nossa sociedade.</w:t>
      </w:r>
    </w:p>
    <w:p w14:paraId="01B2D29C" w14:textId="77777777" w:rsidR="00BD1A94" w:rsidRDefault="00BD1A94">
      <w:pPr>
        <w:rPr>
          <w:rFonts w:ascii="Arial" w:eastAsia="Arial" w:hAnsi="Arial" w:cs="Arial"/>
          <w:b/>
          <w:color w:val="44546A"/>
          <w:sz w:val="28"/>
          <w:szCs w:val="24"/>
        </w:rPr>
      </w:pPr>
      <w:r>
        <w:rPr>
          <w:rFonts w:ascii="Arial" w:eastAsia="Arial" w:hAnsi="Arial" w:cs="Arial"/>
          <w:b/>
          <w:color w:val="44546A"/>
          <w:sz w:val="28"/>
          <w:szCs w:val="24"/>
        </w:rPr>
        <w:br w:type="page"/>
      </w:r>
    </w:p>
    <w:p w14:paraId="37A24290" w14:textId="0660A9F0" w:rsidR="00226D7D" w:rsidRPr="00226D7D" w:rsidRDefault="00132174" w:rsidP="00A85717">
      <w:pPr>
        <w:spacing w:line="240" w:lineRule="auto"/>
        <w:rPr>
          <w:rFonts w:ascii="Arial" w:eastAsia="Arial" w:hAnsi="Arial" w:cs="Arial"/>
          <w:b/>
          <w:color w:val="44546A"/>
          <w:sz w:val="28"/>
          <w:szCs w:val="24"/>
        </w:rPr>
      </w:pPr>
      <w:r>
        <w:rPr>
          <w:rFonts w:ascii="Arial" w:eastAsia="Arial" w:hAnsi="Arial" w:cs="Arial"/>
          <w:b/>
          <w:color w:val="44546A"/>
          <w:sz w:val="28"/>
          <w:szCs w:val="24"/>
        </w:rPr>
        <w:lastRenderedPageBreak/>
        <w:t xml:space="preserve">2.1 </w:t>
      </w:r>
      <w:r w:rsidR="00226D7D">
        <w:rPr>
          <w:rFonts w:ascii="Arial" w:eastAsia="Arial" w:hAnsi="Arial" w:cs="Arial"/>
          <w:b/>
          <w:color w:val="44546A"/>
          <w:sz w:val="28"/>
          <w:szCs w:val="24"/>
        </w:rPr>
        <w:t>A classificação atual dos tributos</w:t>
      </w:r>
    </w:p>
    <w:p w14:paraId="66E04FB9" w14:textId="59529761" w:rsidR="00226D7D" w:rsidRDefault="00226D7D" w:rsidP="00A85717">
      <w:pPr>
        <w:spacing w:after="0" w:line="36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Quando falamos </w:t>
      </w:r>
      <w:r w:rsidR="0002013A">
        <w:rPr>
          <w:rFonts w:ascii="Arial" w:eastAsia="Arial" w:hAnsi="Arial" w:cs="Arial"/>
          <w:sz w:val="24"/>
          <w:szCs w:val="24"/>
        </w:rPr>
        <w:t>em D</w:t>
      </w:r>
      <w:r>
        <w:rPr>
          <w:rFonts w:ascii="Arial" w:eastAsia="Arial" w:hAnsi="Arial" w:cs="Arial"/>
          <w:sz w:val="24"/>
          <w:szCs w:val="24"/>
        </w:rPr>
        <w:t xml:space="preserve">ireito </w:t>
      </w:r>
      <w:r w:rsidR="0002013A"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ributário, é importante </w:t>
      </w:r>
      <w:r w:rsidR="0002013A">
        <w:rPr>
          <w:rFonts w:ascii="Arial" w:eastAsia="Arial" w:hAnsi="Arial" w:cs="Arial"/>
          <w:sz w:val="24"/>
          <w:szCs w:val="24"/>
        </w:rPr>
        <w:t xml:space="preserve">considerarmos o ramo </w:t>
      </w:r>
      <w:r>
        <w:rPr>
          <w:rFonts w:ascii="Arial" w:eastAsia="Arial" w:hAnsi="Arial" w:cs="Arial"/>
          <w:sz w:val="24"/>
          <w:szCs w:val="24"/>
        </w:rPr>
        <w:t xml:space="preserve">como a disciplina jurídica do tributo, além de </w:t>
      </w:r>
      <w:r w:rsidR="00CF0CAF">
        <w:rPr>
          <w:rFonts w:ascii="Arial" w:eastAsia="Arial" w:hAnsi="Arial" w:cs="Arial"/>
          <w:sz w:val="24"/>
          <w:szCs w:val="24"/>
        </w:rPr>
        <w:t xml:space="preserve">levarmos em consideração </w:t>
      </w:r>
      <w:r>
        <w:rPr>
          <w:rFonts w:ascii="Arial" w:eastAsia="Arial" w:hAnsi="Arial" w:cs="Arial"/>
          <w:sz w:val="24"/>
          <w:szCs w:val="24"/>
        </w:rPr>
        <w:t xml:space="preserve">toda a legislação que engloba o </w:t>
      </w:r>
      <w:r w:rsidR="00CF0CAF"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ireito em si. Nesta etapa, analisar</w:t>
      </w:r>
      <w:r w:rsidR="00CF0CAF">
        <w:rPr>
          <w:rFonts w:ascii="Arial" w:eastAsia="Arial" w:hAnsi="Arial" w:cs="Arial"/>
          <w:sz w:val="24"/>
          <w:szCs w:val="24"/>
        </w:rPr>
        <w:t>emos</w:t>
      </w:r>
      <w:r>
        <w:rPr>
          <w:rFonts w:ascii="Arial" w:eastAsia="Arial" w:hAnsi="Arial" w:cs="Arial"/>
          <w:sz w:val="24"/>
          <w:szCs w:val="24"/>
        </w:rPr>
        <w:t xml:space="preserve"> os tributos, </w:t>
      </w:r>
      <w:r w:rsidR="00CF0CAF">
        <w:rPr>
          <w:rFonts w:ascii="Arial" w:eastAsia="Arial" w:hAnsi="Arial" w:cs="Arial"/>
          <w:sz w:val="24"/>
          <w:szCs w:val="24"/>
        </w:rPr>
        <w:t xml:space="preserve">lembrando, já </w:t>
      </w:r>
      <w:r>
        <w:rPr>
          <w:rFonts w:ascii="Arial" w:eastAsia="Arial" w:hAnsi="Arial" w:cs="Arial"/>
          <w:sz w:val="24"/>
          <w:szCs w:val="24"/>
        </w:rPr>
        <w:t>de início</w:t>
      </w:r>
      <w:r w:rsidR="00CF0CAF">
        <w:rPr>
          <w:rFonts w:ascii="Arial" w:eastAsia="Arial" w:hAnsi="Arial" w:cs="Arial"/>
          <w:sz w:val="24"/>
          <w:szCs w:val="24"/>
        </w:rPr>
        <w:t>, que</w:t>
      </w:r>
      <w:r>
        <w:rPr>
          <w:rFonts w:ascii="Arial" w:eastAsia="Arial" w:hAnsi="Arial" w:cs="Arial"/>
          <w:sz w:val="24"/>
          <w:szCs w:val="24"/>
        </w:rPr>
        <w:t xml:space="preserve"> não podemos</w:t>
      </w:r>
      <w:r w:rsidR="00CF0CAF">
        <w:rPr>
          <w:rFonts w:ascii="Arial" w:eastAsia="Arial" w:hAnsi="Arial" w:cs="Arial"/>
          <w:sz w:val="24"/>
          <w:szCs w:val="24"/>
        </w:rPr>
        <w:t xml:space="preserve"> nos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0722E4">
        <w:rPr>
          <w:rFonts w:ascii="Arial" w:eastAsia="Arial" w:hAnsi="Arial" w:cs="Arial"/>
          <w:sz w:val="24"/>
          <w:szCs w:val="24"/>
        </w:rPr>
        <w:t xml:space="preserve">esquecer </w:t>
      </w:r>
      <w:r w:rsidR="00CF0CAF">
        <w:rPr>
          <w:rFonts w:ascii="Arial" w:eastAsia="Arial" w:hAnsi="Arial" w:cs="Arial"/>
          <w:sz w:val="24"/>
          <w:szCs w:val="24"/>
        </w:rPr>
        <w:t xml:space="preserve">de que existem </w:t>
      </w:r>
      <w:r w:rsidR="000722E4">
        <w:rPr>
          <w:rFonts w:ascii="Arial" w:eastAsia="Arial" w:hAnsi="Arial" w:cs="Arial"/>
          <w:sz w:val="24"/>
          <w:szCs w:val="24"/>
        </w:rPr>
        <w:t xml:space="preserve">vários tipos de </w:t>
      </w:r>
      <w:r w:rsidR="00CF0CAF">
        <w:rPr>
          <w:rFonts w:ascii="Arial" w:eastAsia="Arial" w:hAnsi="Arial" w:cs="Arial"/>
          <w:sz w:val="24"/>
          <w:szCs w:val="24"/>
        </w:rPr>
        <w:t>tributação</w:t>
      </w:r>
      <w:r>
        <w:rPr>
          <w:rFonts w:ascii="Arial" w:eastAsia="Arial" w:hAnsi="Arial" w:cs="Arial"/>
          <w:sz w:val="24"/>
          <w:szCs w:val="24"/>
        </w:rPr>
        <w:t>.</w:t>
      </w:r>
    </w:p>
    <w:p w14:paraId="465F5C00" w14:textId="395B5E02" w:rsidR="00226D7D" w:rsidRDefault="00226D7D" w:rsidP="00A85717">
      <w:pPr>
        <w:spacing w:after="0" w:line="360" w:lineRule="auto"/>
        <w:ind w:firstLine="851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 w:rsidRPr="00226D7D">
        <w:rPr>
          <w:rFonts w:ascii="Arial" w:hAnsi="Arial" w:cs="Arial"/>
          <w:spacing w:val="2"/>
          <w:sz w:val="24"/>
          <w:szCs w:val="24"/>
          <w:shd w:val="clear" w:color="auto" w:fill="FFFFFF"/>
        </w:rPr>
        <w:t>De acordo com o art. </w:t>
      </w:r>
      <w:hyperlink r:id="rId6" w:tooltip="Artigo 3 da Lei nº 5.172 de 25 de Outubro de 1966" w:history="1">
        <w:r w:rsidRPr="00226D7D">
          <w:rPr>
            <w:rStyle w:val="Hyperlink"/>
            <w:rFonts w:ascii="Arial" w:hAnsi="Arial" w:cs="Arial"/>
            <w:color w:val="auto"/>
            <w:spacing w:val="2"/>
            <w:sz w:val="24"/>
            <w:szCs w:val="24"/>
            <w:u w:val="none"/>
            <w:shd w:val="clear" w:color="auto" w:fill="FFFFFF"/>
          </w:rPr>
          <w:t>3º</w:t>
        </w:r>
      </w:hyperlink>
      <w:r w:rsidRPr="00226D7D">
        <w:rPr>
          <w:rFonts w:ascii="Arial" w:hAnsi="Arial" w:cs="Arial"/>
          <w:spacing w:val="2"/>
          <w:sz w:val="24"/>
          <w:szCs w:val="24"/>
          <w:shd w:val="clear" w:color="auto" w:fill="FFFFFF"/>
        </w:rPr>
        <w:t> do </w:t>
      </w:r>
      <w:hyperlink r:id="rId7" w:tooltip="LEI Nº 5.172, DE 25 DE OUTUBRO DE 1966." w:history="1">
        <w:r w:rsidRPr="00226D7D">
          <w:rPr>
            <w:rStyle w:val="Hyperlink"/>
            <w:rFonts w:ascii="Arial" w:hAnsi="Arial" w:cs="Arial"/>
            <w:color w:val="auto"/>
            <w:spacing w:val="2"/>
            <w:sz w:val="24"/>
            <w:szCs w:val="24"/>
            <w:u w:val="none"/>
            <w:shd w:val="clear" w:color="auto" w:fill="FFFFFF"/>
          </w:rPr>
          <w:t>Código Tributário Nacional</w:t>
        </w:r>
      </w:hyperlink>
      <w:r w:rsidRPr="00226D7D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, tributo </w:t>
      </w:r>
      <w:r w:rsidR="00CF0CAF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é </w:t>
      </w:r>
      <w:r w:rsidRPr="00226D7D">
        <w:rPr>
          <w:rFonts w:ascii="Arial" w:hAnsi="Arial" w:cs="Arial"/>
          <w:spacing w:val="2"/>
          <w:sz w:val="24"/>
          <w:szCs w:val="24"/>
          <w:shd w:val="clear" w:color="auto" w:fill="FFFFFF"/>
        </w:rPr>
        <w:t>“</w:t>
      </w:r>
      <w:r w:rsidR="00CF0CAF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[...] </w:t>
      </w:r>
      <w:r w:rsidRPr="00226D7D">
        <w:rPr>
          <w:rFonts w:ascii="Arial" w:hAnsi="Arial" w:cs="Arial"/>
          <w:spacing w:val="2"/>
          <w:sz w:val="24"/>
          <w:szCs w:val="24"/>
          <w:shd w:val="clear" w:color="auto" w:fill="FFFFFF"/>
        </w:rPr>
        <w:t>toda prestação pecuniária compulsória, em moeda ou cujo valor nela se possa exprimir, que não constitua sanção de ato ilícito, instituída em lei e cobrada mediante atividade administrativa plenamente vinculada”</w:t>
      </w:r>
      <w:r w:rsidR="00132174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(BRASIL, 1966)</w:t>
      </w:r>
      <w:r w:rsidRPr="00226D7D">
        <w:rPr>
          <w:rFonts w:ascii="Arial" w:hAnsi="Arial" w:cs="Arial"/>
          <w:spacing w:val="2"/>
          <w:sz w:val="24"/>
          <w:szCs w:val="24"/>
          <w:shd w:val="clear" w:color="auto" w:fill="FFFFFF"/>
        </w:rPr>
        <w:t>.</w:t>
      </w:r>
    </w:p>
    <w:p w14:paraId="53594623" w14:textId="693F767C" w:rsidR="00E33DA1" w:rsidRDefault="00E33DA1" w:rsidP="00A85717">
      <w:pPr>
        <w:spacing w:after="0" w:line="360" w:lineRule="auto"/>
        <w:ind w:firstLine="851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>Des</w:t>
      </w:r>
      <w:r w:rsidR="00CF0CAF">
        <w:rPr>
          <w:rFonts w:ascii="Arial" w:hAnsi="Arial" w:cs="Arial"/>
          <w:spacing w:val="2"/>
          <w:sz w:val="24"/>
          <w:szCs w:val="24"/>
          <w:shd w:val="clear" w:color="auto" w:fill="FFFFFF"/>
        </w:rPr>
        <w:t>s</w:t>
      </w: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a forma, </w:t>
      </w:r>
      <w:r w:rsidR="001D2164">
        <w:rPr>
          <w:rFonts w:ascii="Arial" w:hAnsi="Arial" w:cs="Arial"/>
          <w:spacing w:val="2"/>
          <w:sz w:val="24"/>
          <w:szCs w:val="24"/>
          <w:shd w:val="clear" w:color="auto" w:fill="FFFFFF"/>
        </w:rPr>
        <w:t>é possível entender</w:t>
      </w:r>
      <w:r w:rsidR="00CF0CAF">
        <w:rPr>
          <w:rFonts w:ascii="Arial" w:hAnsi="Arial" w:cs="Arial"/>
          <w:spacing w:val="2"/>
          <w:sz w:val="24"/>
          <w:szCs w:val="24"/>
          <w:shd w:val="clear" w:color="auto" w:fill="FFFFFF"/>
        </w:rPr>
        <w:t>mos</w:t>
      </w:r>
      <w:r w:rsidR="001D2164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que o tributo é um valor a ser desembolsado em moeda ou </w:t>
      </w:r>
      <w:r w:rsidR="00CF0CAF">
        <w:rPr>
          <w:rFonts w:ascii="Arial" w:hAnsi="Arial" w:cs="Arial"/>
          <w:spacing w:val="2"/>
          <w:sz w:val="24"/>
          <w:szCs w:val="24"/>
          <w:shd w:val="clear" w:color="auto" w:fill="FFFFFF"/>
        </w:rPr>
        <w:t>por meio de algo</w:t>
      </w:r>
      <w:r w:rsidR="001D2164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</w:t>
      </w:r>
      <w:r w:rsidR="00CF0CAF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que </w:t>
      </w:r>
      <w:r w:rsidR="001D2164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possa </w:t>
      </w:r>
      <w:r w:rsidR="00CF0CAF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ser </w:t>
      </w:r>
      <w:r w:rsidR="001D2164">
        <w:rPr>
          <w:rFonts w:ascii="Arial" w:hAnsi="Arial" w:cs="Arial"/>
          <w:spacing w:val="2"/>
          <w:sz w:val="24"/>
          <w:szCs w:val="24"/>
          <w:shd w:val="clear" w:color="auto" w:fill="FFFFFF"/>
        </w:rPr>
        <w:t>revela</w:t>
      </w:r>
      <w:r w:rsidR="00CF0CAF">
        <w:rPr>
          <w:rFonts w:ascii="Arial" w:hAnsi="Arial" w:cs="Arial"/>
          <w:spacing w:val="2"/>
          <w:sz w:val="24"/>
          <w:szCs w:val="24"/>
          <w:shd w:val="clear" w:color="auto" w:fill="FFFFFF"/>
        </w:rPr>
        <w:t>do em moeda</w:t>
      </w:r>
      <w:r w:rsidR="001D2164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, devendo ser </w:t>
      </w:r>
      <w:r w:rsidR="00CF0CAF">
        <w:rPr>
          <w:rFonts w:ascii="Arial" w:hAnsi="Arial" w:cs="Arial"/>
          <w:spacing w:val="2"/>
          <w:sz w:val="24"/>
          <w:szCs w:val="24"/>
          <w:shd w:val="clear" w:color="auto" w:fill="FFFFFF"/>
        </w:rPr>
        <w:t>amparad</w:t>
      </w:r>
      <w:r w:rsidR="004253C5">
        <w:rPr>
          <w:rFonts w:ascii="Arial" w:hAnsi="Arial" w:cs="Arial"/>
          <w:spacing w:val="2"/>
          <w:sz w:val="24"/>
          <w:szCs w:val="24"/>
          <w:shd w:val="clear" w:color="auto" w:fill="FFFFFF"/>
        </w:rPr>
        <w:t>o</w:t>
      </w:r>
      <w:r w:rsidR="00CF0CAF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por uma l</w:t>
      </w:r>
      <w:r w:rsidR="001D2164">
        <w:rPr>
          <w:rFonts w:ascii="Arial" w:hAnsi="Arial" w:cs="Arial"/>
          <w:spacing w:val="2"/>
          <w:sz w:val="24"/>
          <w:szCs w:val="24"/>
          <w:shd w:val="clear" w:color="auto" w:fill="FFFFFF"/>
        </w:rPr>
        <w:t>ei e cobrad</w:t>
      </w:r>
      <w:r w:rsidR="004253C5">
        <w:rPr>
          <w:rFonts w:ascii="Arial" w:hAnsi="Arial" w:cs="Arial"/>
          <w:spacing w:val="2"/>
          <w:sz w:val="24"/>
          <w:szCs w:val="24"/>
          <w:shd w:val="clear" w:color="auto" w:fill="FFFFFF"/>
        </w:rPr>
        <w:t>o</w:t>
      </w:r>
      <w:r w:rsidR="001D2164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de acordo com </w:t>
      </w:r>
      <w:r w:rsidR="00CF0CAF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um </w:t>
      </w:r>
      <w:r w:rsidR="001D2164">
        <w:rPr>
          <w:rFonts w:ascii="Arial" w:hAnsi="Arial" w:cs="Arial"/>
          <w:spacing w:val="2"/>
          <w:sz w:val="24"/>
          <w:szCs w:val="24"/>
          <w:shd w:val="clear" w:color="auto" w:fill="FFFFFF"/>
        </w:rPr>
        <w:t>fato gerador</w:t>
      </w:r>
      <w:r w:rsidR="00CF0CAF">
        <w:rPr>
          <w:rFonts w:ascii="Arial" w:hAnsi="Arial" w:cs="Arial"/>
          <w:spacing w:val="2"/>
          <w:sz w:val="24"/>
          <w:szCs w:val="24"/>
          <w:shd w:val="clear" w:color="auto" w:fill="FFFFFF"/>
        </w:rPr>
        <w:t>, uma atividade pública</w:t>
      </w:r>
      <w:r w:rsidR="001D2164">
        <w:rPr>
          <w:rFonts w:ascii="Arial" w:hAnsi="Arial" w:cs="Arial"/>
          <w:spacing w:val="2"/>
          <w:sz w:val="24"/>
          <w:szCs w:val="24"/>
          <w:shd w:val="clear" w:color="auto" w:fill="FFFFFF"/>
        </w:rPr>
        <w:t>.</w:t>
      </w:r>
    </w:p>
    <w:p w14:paraId="22E49A43" w14:textId="42B16A1C" w:rsidR="001D2164" w:rsidRDefault="00CF0CAF" w:rsidP="00A85717">
      <w:pPr>
        <w:spacing w:after="0" w:line="360" w:lineRule="auto"/>
        <w:ind w:firstLine="851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>Vamos analisar a definição de tributo detalhadamente:</w:t>
      </w:r>
      <w:r w:rsidR="001D2164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</w:t>
      </w:r>
    </w:p>
    <w:p w14:paraId="36FEC53F" w14:textId="646FD376" w:rsidR="001D2164" w:rsidRDefault="001D2164" w:rsidP="001D216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Prestação pecuniária compulsória </w:t>
      </w:r>
      <w:r w:rsidRPr="001D2164">
        <w:rPr>
          <w:rFonts w:ascii="Arial" w:hAnsi="Arial" w:cs="Arial"/>
          <w:spacing w:val="2"/>
          <w:sz w:val="24"/>
          <w:szCs w:val="24"/>
          <w:shd w:val="clear" w:color="auto" w:fill="FFFFFF"/>
        </w:rPr>
        <w:sym w:font="Wingdings" w:char="F0E0"/>
      </w: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</w:t>
      </w:r>
      <w:r w:rsidR="00CF0CAF">
        <w:rPr>
          <w:rFonts w:ascii="Arial" w:hAnsi="Arial" w:cs="Arial"/>
          <w:spacing w:val="2"/>
          <w:sz w:val="24"/>
          <w:szCs w:val="24"/>
          <w:shd w:val="clear" w:color="auto" w:fill="FFFFFF"/>
        </w:rPr>
        <w:t>pode</w:t>
      </w: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ser representado por dinheiro.</w:t>
      </w:r>
    </w:p>
    <w:p w14:paraId="277E9F73" w14:textId="4DDCC7D7" w:rsidR="004253C5" w:rsidRDefault="001D2164" w:rsidP="004253C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>Institu</w:t>
      </w:r>
      <w:r w:rsidR="00CF0CAF">
        <w:rPr>
          <w:rFonts w:ascii="Arial" w:hAnsi="Arial" w:cs="Arial"/>
          <w:spacing w:val="2"/>
          <w:sz w:val="24"/>
          <w:szCs w:val="24"/>
          <w:shd w:val="clear" w:color="auto" w:fill="FFFFFF"/>
        </w:rPr>
        <w:t>íd</w:t>
      </w:r>
      <w:r w:rsidR="004253C5">
        <w:rPr>
          <w:rFonts w:ascii="Arial" w:hAnsi="Arial" w:cs="Arial"/>
          <w:spacing w:val="2"/>
          <w:sz w:val="24"/>
          <w:szCs w:val="24"/>
          <w:shd w:val="clear" w:color="auto" w:fill="FFFFFF"/>
        </w:rPr>
        <w:t>a</w:t>
      </w: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por lei </w:t>
      </w:r>
      <w:r w:rsidRPr="001D2164">
        <w:rPr>
          <w:rFonts w:ascii="Arial" w:hAnsi="Arial" w:cs="Arial"/>
          <w:spacing w:val="2"/>
          <w:sz w:val="24"/>
          <w:szCs w:val="24"/>
          <w:shd w:val="clear" w:color="auto" w:fill="FFFFFF"/>
        </w:rPr>
        <w:sym w:font="Wingdings" w:char="F0E0"/>
      </w: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</w:t>
      </w:r>
      <w:r w:rsidR="004253C5">
        <w:rPr>
          <w:rFonts w:ascii="Arial" w:hAnsi="Arial" w:cs="Arial"/>
          <w:spacing w:val="2"/>
          <w:sz w:val="24"/>
          <w:szCs w:val="24"/>
          <w:shd w:val="clear" w:color="auto" w:fill="FFFFFF"/>
        </w:rPr>
        <w:t>d</w:t>
      </w: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eve ter </w:t>
      </w:r>
      <w:r w:rsidR="00CF0CAF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respaldo jurídico; precisa ser criado por meio de uma lei, o que impossibilita sua definição </w:t>
      </w: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por qualquer pessoa sem que </w:t>
      </w:r>
      <w:r w:rsidR="00CF0CAF">
        <w:rPr>
          <w:rFonts w:ascii="Arial" w:hAnsi="Arial" w:cs="Arial"/>
          <w:spacing w:val="2"/>
          <w:sz w:val="24"/>
          <w:szCs w:val="24"/>
          <w:shd w:val="clear" w:color="auto" w:fill="FFFFFF"/>
        </w:rPr>
        <w:t>haja um</w:t>
      </w: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>a le</w:t>
      </w:r>
      <w:r w:rsidR="00B57EC1">
        <w:rPr>
          <w:rFonts w:ascii="Arial" w:hAnsi="Arial" w:cs="Arial"/>
          <w:spacing w:val="2"/>
          <w:sz w:val="24"/>
          <w:szCs w:val="24"/>
          <w:shd w:val="clear" w:color="auto" w:fill="FFFFFF"/>
        </w:rPr>
        <w:t>gislação</w:t>
      </w: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que o determine.</w:t>
      </w:r>
    </w:p>
    <w:p w14:paraId="537AC06C" w14:textId="2B25E70B" w:rsidR="00C36275" w:rsidRDefault="00C36275" w:rsidP="004253C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>Q</w:t>
      </w:r>
      <w:r w:rsidRPr="00226D7D">
        <w:rPr>
          <w:rFonts w:ascii="Arial" w:hAnsi="Arial" w:cs="Arial"/>
          <w:spacing w:val="2"/>
          <w:sz w:val="24"/>
          <w:szCs w:val="24"/>
          <w:shd w:val="clear" w:color="auto" w:fill="FFFFFF"/>
        </w:rPr>
        <w:t>ue não constitua sanção de ato ilícito</w:t>
      </w: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</w:t>
      </w:r>
      <w:r w:rsidRPr="001D2164">
        <w:rPr>
          <w:rFonts w:ascii="Arial" w:hAnsi="Arial" w:cs="Arial"/>
          <w:spacing w:val="2"/>
          <w:sz w:val="24"/>
          <w:szCs w:val="24"/>
          <w:shd w:val="clear" w:color="auto" w:fill="FFFFFF"/>
        </w:rPr>
        <w:sym w:font="Wingdings" w:char="F0E0"/>
      </w: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não é uma multa. </w:t>
      </w:r>
    </w:p>
    <w:p w14:paraId="5F9DFA09" w14:textId="77777777" w:rsidR="00C36275" w:rsidRPr="006C151D" w:rsidRDefault="00C36275" w:rsidP="0067031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color w:val="FF0000"/>
        </w:rPr>
      </w:pPr>
      <w:r w:rsidRPr="006C151D">
        <w:rPr>
          <w:rFonts w:ascii="Arial" w:hAnsi="Arial" w:cs="Arial"/>
          <w:b/>
          <w:color w:val="FF0000"/>
        </w:rPr>
        <w:t xml:space="preserve">INÍCIO DO FIQUE ATENTO </w:t>
      </w:r>
    </w:p>
    <w:p w14:paraId="4A8E2421" w14:textId="77777777" w:rsidR="00C36275" w:rsidRPr="006C151D" w:rsidRDefault="00C36275" w:rsidP="0067031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FF0000"/>
        </w:rPr>
      </w:pPr>
      <w:r w:rsidRPr="006C151D">
        <w:rPr>
          <w:rFonts w:ascii="Arial" w:hAnsi="Arial" w:cs="Arial"/>
          <w:b/>
          <w:bCs/>
          <w:color w:val="FF0000"/>
        </w:rPr>
        <w:t>Tributo</w:t>
      </w:r>
      <w:r w:rsidRPr="006C151D">
        <w:rPr>
          <w:rFonts w:ascii="Arial" w:hAnsi="Arial" w:cs="Arial"/>
          <w:color w:val="FF0000"/>
        </w:rPr>
        <w:t xml:space="preserve"> não se confunde com </w:t>
      </w:r>
      <w:r w:rsidRPr="006C151D">
        <w:rPr>
          <w:rFonts w:ascii="Arial" w:hAnsi="Arial" w:cs="Arial"/>
          <w:b/>
          <w:bCs/>
          <w:color w:val="FF0000"/>
        </w:rPr>
        <w:t>multa</w:t>
      </w:r>
      <w:r w:rsidRPr="006C151D">
        <w:rPr>
          <w:rFonts w:ascii="Arial" w:hAnsi="Arial" w:cs="Arial"/>
          <w:color w:val="FF0000"/>
        </w:rPr>
        <w:t xml:space="preserve">, que é uma penalidade de caráter punitivo ou de sanção cobrada pelo descumprimento de uma obrigação tributária acessória ou principal. </w:t>
      </w:r>
    </w:p>
    <w:p w14:paraId="681D5D6C" w14:textId="3F1C8346" w:rsidR="00C36275" w:rsidRPr="0067031C" w:rsidRDefault="00C36275" w:rsidP="0067031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FF0000"/>
        </w:rPr>
      </w:pPr>
      <w:r w:rsidRPr="006C151D">
        <w:rPr>
          <w:rFonts w:ascii="Arial" w:hAnsi="Arial" w:cs="Arial"/>
          <w:b/>
          <w:color w:val="FF0000"/>
        </w:rPr>
        <w:t>FIM DO FIQUE ATENTO</w:t>
      </w:r>
    </w:p>
    <w:p w14:paraId="2CC6773D" w14:textId="60A5ADB3" w:rsidR="004253C5" w:rsidRPr="0067031C" w:rsidRDefault="001D2164" w:rsidP="0067031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 w:rsidRPr="0067031C">
        <w:rPr>
          <w:rFonts w:ascii="Arial" w:hAnsi="Arial" w:cs="Arial"/>
          <w:spacing w:val="2"/>
          <w:sz w:val="24"/>
          <w:szCs w:val="24"/>
          <w:shd w:val="clear" w:color="auto" w:fill="FFFFFF"/>
        </w:rPr>
        <w:t>Cobra</w:t>
      </w:r>
      <w:r w:rsidR="00C36275">
        <w:rPr>
          <w:rFonts w:ascii="Arial" w:hAnsi="Arial" w:cs="Arial"/>
          <w:spacing w:val="2"/>
          <w:sz w:val="24"/>
          <w:szCs w:val="24"/>
          <w:shd w:val="clear" w:color="auto" w:fill="FFFFFF"/>
        </w:rPr>
        <w:t>do</w:t>
      </w:r>
      <w:r w:rsidRPr="0067031C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mediante atividade administrativa plenamente vinculada </w:t>
      </w:r>
      <w:r w:rsidRPr="001D2164">
        <w:rPr>
          <w:shd w:val="clear" w:color="auto" w:fill="FFFFFF"/>
        </w:rPr>
        <w:sym w:font="Wingdings" w:char="F0E0"/>
      </w:r>
      <w:r w:rsidRPr="0067031C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</w:t>
      </w:r>
      <w:r w:rsidR="004253C5">
        <w:rPr>
          <w:rFonts w:ascii="Arial" w:hAnsi="Arial" w:cs="Arial"/>
          <w:spacing w:val="2"/>
          <w:sz w:val="24"/>
          <w:szCs w:val="24"/>
          <w:shd w:val="clear" w:color="auto" w:fill="FFFFFF"/>
        </w:rPr>
        <w:t>o</w:t>
      </w:r>
      <w:r w:rsidR="00B57EC1" w:rsidRPr="0067031C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pagamento é devido independentemente de critérios pessoais do cidadão</w:t>
      </w:r>
      <w:r w:rsidR="004253C5">
        <w:rPr>
          <w:rFonts w:ascii="Arial" w:hAnsi="Arial" w:cs="Arial"/>
          <w:spacing w:val="2"/>
          <w:sz w:val="24"/>
          <w:szCs w:val="24"/>
          <w:shd w:val="clear" w:color="auto" w:fill="FFFFFF"/>
        </w:rPr>
        <w:t>,</w:t>
      </w:r>
      <w:r w:rsidR="00B57EC1" w:rsidRPr="0067031C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e o Fisco é obrigado a fazer a cobrança tributária mediante</w:t>
      </w:r>
      <w:r w:rsidRPr="0067031C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</w:t>
      </w:r>
      <w:r w:rsidR="00B57EC1" w:rsidRPr="0067031C">
        <w:rPr>
          <w:rFonts w:ascii="Arial" w:hAnsi="Arial" w:cs="Arial"/>
          <w:spacing w:val="2"/>
          <w:sz w:val="24"/>
          <w:szCs w:val="24"/>
          <w:shd w:val="clear" w:color="auto" w:fill="FFFFFF"/>
        </w:rPr>
        <w:t>um</w:t>
      </w:r>
      <w:r w:rsidRPr="0067031C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processo de execução fiscal.</w:t>
      </w:r>
    </w:p>
    <w:p w14:paraId="4DF840DB" w14:textId="77777777" w:rsidR="00C36275" w:rsidRDefault="001D2164" w:rsidP="00A85717">
      <w:pPr>
        <w:spacing w:after="0" w:line="360" w:lineRule="auto"/>
        <w:ind w:firstLine="851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lastRenderedPageBreak/>
        <w:t xml:space="preserve">Identificadas essas características, </w:t>
      </w:r>
      <w:r w:rsidR="000F1C65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vamos agora conhecer a tipologia dos tributos. </w:t>
      </w:r>
    </w:p>
    <w:p w14:paraId="438F031F" w14:textId="0B166398" w:rsidR="00393612" w:rsidRDefault="00393612" w:rsidP="0067031C">
      <w:pPr>
        <w:spacing w:after="0" w:line="360" w:lineRule="auto"/>
        <w:ind w:firstLine="709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Hoje, </w:t>
      </w:r>
      <w:r w:rsidR="000F1C65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o brasileiro convive com </w:t>
      </w: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>cinco tipos de tributos:</w:t>
      </w:r>
    </w:p>
    <w:p w14:paraId="60779700" w14:textId="5371CC82" w:rsidR="00393612" w:rsidRPr="006716A6" w:rsidRDefault="000F1C65" w:rsidP="0067031C">
      <w:pPr>
        <w:pStyle w:val="PargrafodaLista"/>
        <w:numPr>
          <w:ilvl w:val="0"/>
          <w:numId w:val="2"/>
        </w:numPr>
        <w:spacing w:after="0" w:line="360" w:lineRule="auto"/>
        <w:ind w:firstLine="709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>i</w:t>
      </w:r>
      <w:r w:rsidR="00393612" w:rsidRPr="006716A6">
        <w:rPr>
          <w:rFonts w:ascii="Arial" w:hAnsi="Arial" w:cs="Arial"/>
          <w:spacing w:val="2"/>
          <w:sz w:val="24"/>
          <w:szCs w:val="24"/>
          <w:shd w:val="clear" w:color="auto" w:fill="FFFFFF"/>
        </w:rPr>
        <w:t>mpostos;</w:t>
      </w:r>
    </w:p>
    <w:p w14:paraId="66E8B390" w14:textId="12D3E517" w:rsidR="00393612" w:rsidRPr="006716A6" w:rsidRDefault="000F1C65" w:rsidP="0067031C">
      <w:pPr>
        <w:pStyle w:val="PargrafodaLista"/>
        <w:numPr>
          <w:ilvl w:val="0"/>
          <w:numId w:val="2"/>
        </w:numPr>
        <w:spacing w:after="0" w:line="360" w:lineRule="auto"/>
        <w:ind w:firstLine="709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 w:rsidRPr="006716A6">
        <w:rPr>
          <w:rFonts w:ascii="Arial" w:hAnsi="Arial" w:cs="Arial"/>
          <w:spacing w:val="2"/>
          <w:sz w:val="24"/>
          <w:szCs w:val="24"/>
          <w:shd w:val="clear" w:color="auto" w:fill="FFFFFF"/>
        </w:rPr>
        <w:t>taxas;</w:t>
      </w:r>
    </w:p>
    <w:p w14:paraId="083D8FFB" w14:textId="14B4292C" w:rsidR="00393612" w:rsidRPr="006716A6" w:rsidRDefault="000F1C65" w:rsidP="0067031C">
      <w:pPr>
        <w:pStyle w:val="PargrafodaLista"/>
        <w:numPr>
          <w:ilvl w:val="0"/>
          <w:numId w:val="2"/>
        </w:numPr>
        <w:spacing w:after="0" w:line="360" w:lineRule="auto"/>
        <w:ind w:firstLine="709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 w:rsidRPr="006716A6">
        <w:rPr>
          <w:rFonts w:ascii="Arial" w:hAnsi="Arial" w:cs="Arial"/>
          <w:spacing w:val="2"/>
          <w:sz w:val="24"/>
          <w:szCs w:val="24"/>
          <w:shd w:val="clear" w:color="auto" w:fill="FFFFFF"/>
        </w:rPr>
        <w:t>contribuições de melhoria;</w:t>
      </w:r>
    </w:p>
    <w:p w14:paraId="3CC93C8B" w14:textId="2C4BEA64" w:rsidR="00393612" w:rsidRPr="006716A6" w:rsidRDefault="000F1C65" w:rsidP="0067031C">
      <w:pPr>
        <w:pStyle w:val="PargrafodaLista"/>
        <w:numPr>
          <w:ilvl w:val="0"/>
          <w:numId w:val="2"/>
        </w:numPr>
        <w:spacing w:after="0" w:line="360" w:lineRule="auto"/>
        <w:ind w:firstLine="709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 w:rsidRPr="006716A6">
        <w:rPr>
          <w:rFonts w:ascii="Arial" w:hAnsi="Arial" w:cs="Arial"/>
          <w:spacing w:val="2"/>
          <w:sz w:val="24"/>
          <w:szCs w:val="24"/>
          <w:shd w:val="clear" w:color="auto" w:fill="FFFFFF"/>
        </w:rPr>
        <w:t>contribuições especiais; e</w:t>
      </w:r>
    </w:p>
    <w:p w14:paraId="0F24685B" w14:textId="7B48C9B8" w:rsidR="00393612" w:rsidRPr="006716A6" w:rsidRDefault="000F1C65" w:rsidP="0067031C">
      <w:pPr>
        <w:pStyle w:val="PargrafodaLista"/>
        <w:numPr>
          <w:ilvl w:val="0"/>
          <w:numId w:val="2"/>
        </w:numPr>
        <w:spacing w:after="0" w:line="360" w:lineRule="auto"/>
        <w:ind w:firstLine="709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 w:rsidRPr="006716A6">
        <w:rPr>
          <w:rFonts w:ascii="Arial" w:hAnsi="Arial" w:cs="Arial"/>
          <w:spacing w:val="2"/>
          <w:sz w:val="24"/>
          <w:szCs w:val="24"/>
          <w:shd w:val="clear" w:color="auto" w:fill="FFFFFF"/>
        </w:rPr>
        <w:t>empréstimos compulsórios.</w:t>
      </w:r>
    </w:p>
    <w:p w14:paraId="02C425F5" w14:textId="124D89EC" w:rsidR="00393612" w:rsidRDefault="005778C2" w:rsidP="00A85717">
      <w:pPr>
        <w:spacing w:after="0" w:line="360" w:lineRule="auto"/>
        <w:ind w:firstLine="851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Os </w:t>
      </w:r>
      <w:r w:rsidRPr="0067031C">
        <w:rPr>
          <w:rFonts w:ascii="Arial" w:hAnsi="Arial" w:cs="Arial"/>
          <w:b/>
          <w:bCs/>
          <w:spacing w:val="2"/>
          <w:sz w:val="24"/>
          <w:szCs w:val="24"/>
          <w:shd w:val="clear" w:color="auto" w:fill="FFFFFF"/>
        </w:rPr>
        <w:t>impostos</w:t>
      </w: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são considerados tributos que incidem sobre as riquezas do contribuinte, ou seja, quanto maior </w:t>
      </w:r>
      <w:r w:rsidR="000F1C65">
        <w:rPr>
          <w:rFonts w:ascii="Arial" w:hAnsi="Arial" w:cs="Arial"/>
          <w:spacing w:val="2"/>
          <w:sz w:val="24"/>
          <w:szCs w:val="24"/>
          <w:shd w:val="clear" w:color="auto" w:fill="FFFFFF"/>
        </w:rPr>
        <w:t>o poder aquisitivo</w:t>
      </w: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do </w:t>
      </w:r>
      <w:r w:rsidR="000F1C65">
        <w:rPr>
          <w:rFonts w:ascii="Arial" w:hAnsi="Arial" w:cs="Arial"/>
          <w:spacing w:val="2"/>
          <w:sz w:val="24"/>
          <w:szCs w:val="24"/>
          <w:shd w:val="clear" w:color="auto" w:fill="FFFFFF"/>
        </w:rPr>
        <w:t>indivíduo</w:t>
      </w: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, maior será </w:t>
      </w:r>
      <w:r w:rsidR="000F1C65">
        <w:rPr>
          <w:rFonts w:ascii="Arial" w:hAnsi="Arial" w:cs="Arial"/>
          <w:spacing w:val="2"/>
          <w:sz w:val="24"/>
          <w:szCs w:val="24"/>
          <w:shd w:val="clear" w:color="auto" w:fill="FFFFFF"/>
        </w:rPr>
        <w:t>o seu gasto com</w:t>
      </w: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impostos. </w:t>
      </w:r>
      <w:r w:rsidRPr="005778C2">
        <w:rPr>
          <w:rFonts w:ascii="Arial" w:hAnsi="Arial" w:cs="Arial"/>
          <w:spacing w:val="2"/>
          <w:sz w:val="24"/>
          <w:szCs w:val="24"/>
          <w:shd w:val="clear" w:color="auto" w:fill="FFFFFF"/>
        </w:rPr>
        <w:t>De acordo com o art. </w:t>
      </w:r>
      <w:hyperlink r:id="rId8" w:tooltip="Artigo 16 da Lei nº 5.172 de 25 de Outubro de 1966" w:history="1">
        <w:r w:rsidRPr="005778C2">
          <w:rPr>
            <w:rStyle w:val="Hyperlink"/>
            <w:rFonts w:ascii="Arial" w:hAnsi="Arial" w:cs="Arial"/>
            <w:color w:val="auto"/>
            <w:spacing w:val="2"/>
            <w:sz w:val="24"/>
            <w:szCs w:val="24"/>
            <w:u w:val="none"/>
            <w:shd w:val="clear" w:color="auto" w:fill="FFFFFF"/>
          </w:rPr>
          <w:t>16</w:t>
        </w:r>
      </w:hyperlink>
      <w:r w:rsidRPr="005778C2">
        <w:rPr>
          <w:rFonts w:ascii="Arial" w:hAnsi="Arial" w:cs="Arial"/>
          <w:spacing w:val="2"/>
          <w:sz w:val="24"/>
          <w:szCs w:val="24"/>
          <w:shd w:val="clear" w:color="auto" w:fill="FFFFFF"/>
        </w:rPr>
        <w:t> do </w:t>
      </w:r>
      <w:hyperlink r:id="rId9" w:tooltip="LEI Nº 5.172, DE 25 DE OUTUBRO DE 1966." w:history="1">
        <w:r w:rsidR="00C36275">
          <w:rPr>
            <w:rStyle w:val="Hyperlink"/>
            <w:rFonts w:ascii="Arial" w:hAnsi="Arial" w:cs="Arial"/>
            <w:color w:val="auto"/>
            <w:spacing w:val="2"/>
            <w:sz w:val="24"/>
            <w:szCs w:val="24"/>
            <w:u w:val="none"/>
            <w:shd w:val="clear" w:color="auto" w:fill="FFFFFF"/>
          </w:rPr>
          <w:t>C</w:t>
        </w:r>
        <w:r w:rsidRPr="005778C2">
          <w:rPr>
            <w:rStyle w:val="Hyperlink"/>
            <w:rFonts w:ascii="Arial" w:hAnsi="Arial" w:cs="Arial"/>
            <w:color w:val="auto"/>
            <w:spacing w:val="2"/>
            <w:sz w:val="24"/>
            <w:szCs w:val="24"/>
            <w:u w:val="none"/>
            <w:shd w:val="clear" w:color="auto" w:fill="FFFFFF"/>
          </w:rPr>
          <w:t>TN</w:t>
        </w:r>
      </w:hyperlink>
      <w:r w:rsidR="000F1C65">
        <w:rPr>
          <w:rFonts w:ascii="Arial" w:hAnsi="Arial" w:cs="Arial"/>
          <w:spacing w:val="2"/>
          <w:sz w:val="24"/>
          <w:szCs w:val="24"/>
          <w:shd w:val="clear" w:color="auto" w:fill="FFFFFF"/>
        </w:rPr>
        <w:t>,</w:t>
      </w:r>
      <w:r w:rsidRPr="005778C2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“</w:t>
      </w:r>
      <w:r w:rsidR="000F1C65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[...] </w:t>
      </w:r>
      <w:r w:rsidRPr="005778C2">
        <w:rPr>
          <w:rFonts w:ascii="Arial" w:hAnsi="Arial" w:cs="Arial"/>
          <w:spacing w:val="2"/>
          <w:sz w:val="24"/>
          <w:szCs w:val="24"/>
          <w:shd w:val="clear" w:color="auto" w:fill="FFFFFF"/>
        </w:rPr>
        <w:t>Imposto é o tributo cuja obrigação tem por fato gerador uma situação independente de qualquer atividade estatal específica, relativa ao contribuinte”</w:t>
      </w:r>
      <w:r w:rsidR="009279F1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(BRASIL, 1966)</w:t>
      </w:r>
      <w:r w:rsidRPr="005778C2">
        <w:rPr>
          <w:rFonts w:ascii="Arial" w:hAnsi="Arial" w:cs="Arial"/>
          <w:spacing w:val="2"/>
          <w:sz w:val="24"/>
          <w:szCs w:val="24"/>
          <w:shd w:val="clear" w:color="auto" w:fill="FFFFFF"/>
        </w:rPr>
        <w:t>.</w:t>
      </w:r>
    </w:p>
    <w:p w14:paraId="39F0D2A4" w14:textId="7E294122" w:rsidR="00AB2A0C" w:rsidRPr="0067031C" w:rsidRDefault="00AB2A0C" w:rsidP="0067031C">
      <w:pPr>
        <w:spacing w:after="0"/>
        <w:jc w:val="center"/>
        <w:rPr>
          <w:rFonts w:ascii="Arial" w:hAnsi="Arial" w:cs="Arial"/>
          <w:sz w:val="20"/>
          <w:szCs w:val="20"/>
        </w:rPr>
      </w:pPr>
    </w:p>
    <w:tbl>
      <w:tblPr>
        <w:tblStyle w:val="GradeMdia1-nfase1"/>
        <w:tblW w:w="0" w:type="auto"/>
        <w:tblLook w:val="04A0" w:firstRow="1" w:lastRow="0" w:firstColumn="1" w:lastColumn="0" w:noHBand="0" w:noVBand="1"/>
      </w:tblPr>
      <w:tblGrid>
        <w:gridCol w:w="3179"/>
        <w:gridCol w:w="5305"/>
      </w:tblGrid>
      <w:tr w:rsidR="00AB2A0C" w:rsidRPr="00C572DE" w14:paraId="4C001D5F" w14:textId="77777777" w:rsidTr="000F1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66CD9E9E" w14:textId="55627212" w:rsidR="00AB2A0C" w:rsidRPr="0067031C" w:rsidRDefault="000F1C65" w:rsidP="00615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AB2A0C" w:rsidRPr="0067031C">
              <w:rPr>
                <w:rFonts w:ascii="Arial" w:hAnsi="Arial" w:cs="Arial"/>
              </w:rPr>
              <w:t>rincipais</w:t>
            </w:r>
            <w:r>
              <w:rPr>
                <w:rFonts w:ascii="Arial" w:hAnsi="Arial" w:cs="Arial"/>
              </w:rPr>
              <w:t xml:space="preserve"> tributos</w:t>
            </w:r>
          </w:p>
        </w:tc>
        <w:tc>
          <w:tcPr>
            <w:tcW w:w="5305" w:type="dxa"/>
          </w:tcPr>
          <w:p w14:paraId="794AF759" w14:textId="081AF517" w:rsidR="00AB2A0C" w:rsidRPr="0067031C" w:rsidRDefault="000F1C65" w:rsidP="00615A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d</w:t>
            </w:r>
            <w:r w:rsidR="00AB2A0C" w:rsidRPr="0067031C">
              <w:rPr>
                <w:rFonts w:ascii="Arial" w:hAnsi="Arial" w:cs="Arial"/>
              </w:rPr>
              <w:t xml:space="preserve">ivisão dos </w:t>
            </w:r>
            <w:r>
              <w:rPr>
                <w:rFonts w:ascii="Arial" w:hAnsi="Arial" w:cs="Arial"/>
              </w:rPr>
              <w:t>t</w:t>
            </w:r>
            <w:r w:rsidR="00AB2A0C" w:rsidRPr="0067031C">
              <w:rPr>
                <w:rFonts w:ascii="Arial" w:hAnsi="Arial" w:cs="Arial"/>
              </w:rPr>
              <w:t>ributos</w:t>
            </w:r>
          </w:p>
        </w:tc>
      </w:tr>
      <w:tr w:rsidR="00AB2A0C" w:rsidRPr="00C572DE" w14:paraId="372B8534" w14:textId="77777777" w:rsidTr="000F1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3B73B215" w14:textId="77777777" w:rsidR="00AB2A0C" w:rsidRPr="002F366F" w:rsidRDefault="00AB2A0C" w:rsidP="00615ACC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7577BC">
              <w:rPr>
                <w:rFonts w:ascii="Arial" w:hAnsi="Arial" w:cs="Arial"/>
              </w:rPr>
              <w:t>Imposto</w:t>
            </w:r>
          </w:p>
        </w:tc>
        <w:tc>
          <w:tcPr>
            <w:tcW w:w="5305" w:type="dxa"/>
          </w:tcPr>
          <w:p w14:paraId="6083B109" w14:textId="4A3BC909" w:rsidR="00AB2A0C" w:rsidRPr="0067031C" w:rsidRDefault="00AB2A0C" w:rsidP="00615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031C">
              <w:rPr>
                <w:rFonts w:ascii="Arial" w:hAnsi="Arial" w:cs="Arial"/>
              </w:rPr>
              <w:t>Imposto</w:t>
            </w:r>
          </w:p>
        </w:tc>
      </w:tr>
      <w:tr w:rsidR="00AB2A0C" w:rsidRPr="00C572DE" w14:paraId="2D75E9F0" w14:textId="77777777" w:rsidTr="000F1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1BA1FB0D" w14:textId="77777777" w:rsidR="00AB2A0C" w:rsidRPr="0067031C" w:rsidRDefault="00AB2A0C" w:rsidP="00615ACC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7577BC">
              <w:rPr>
                <w:rFonts w:ascii="Arial" w:hAnsi="Arial" w:cs="Arial"/>
              </w:rPr>
              <w:t>Taxa</w:t>
            </w:r>
          </w:p>
        </w:tc>
        <w:tc>
          <w:tcPr>
            <w:tcW w:w="5305" w:type="dxa"/>
          </w:tcPr>
          <w:p w14:paraId="3028EF6D" w14:textId="729C3542" w:rsidR="00AB2A0C" w:rsidRPr="0067031C" w:rsidRDefault="00AB2A0C" w:rsidP="00615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031C">
              <w:rPr>
                <w:rFonts w:ascii="Arial" w:hAnsi="Arial" w:cs="Arial"/>
              </w:rPr>
              <w:t>Taxa</w:t>
            </w:r>
          </w:p>
        </w:tc>
      </w:tr>
      <w:tr w:rsidR="000F1C65" w:rsidRPr="00C572DE" w14:paraId="7738557B" w14:textId="77777777" w:rsidTr="00927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vAlign w:val="center"/>
          </w:tcPr>
          <w:p w14:paraId="1F9C5EA7" w14:textId="0D392FC0" w:rsidR="000F1C65" w:rsidRPr="0067031C" w:rsidRDefault="000F1C65" w:rsidP="0067031C">
            <w:pPr>
              <w:rPr>
                <w:rFonts w:ascii="Arial" w:hAnsi="Arial" w:cs="Arial"/>
                <w:b w:val="0"/>
                <w:bCs w:val="0"/>
              </w:rPr>
            </w:pPr>
            <w:r w:rsidRPr="007577BC">
              <w:rPr>
                <w:rFonts w:ascii="Arial" w:hAnsi="Arial" w:cs="Arial"/>
              </w:rPr>
              <w:t>Contribuiç</w:t>
            </w:r>
            <w:r w:rsidR="005A0A53" w:rsidRPr="007577BC">
              <w:rPr>
                <w:rFonts w:ascii="Arial" w:hAnsi="Arial" w:cs="Arial"/>
              </w:rPr>
              <w:t>ões</w:t>
            </w:r>
            <w:r w:rsidRPr="0067031C">
              <w:rPr>
                <w:rFonts w:ascii="Arial" w:hAnsi="Arial" w:cs="Arial"/>
              </w:rPr>
              <w:t xml:space="preserve"> </w:t>
            </w:r>
            <w:r w:rsidRPr="007577BC">
              <w:rPr>
                <w:rFonts w:ascii="Arial" w:hAnsi="Arial" w:cs="Arial"/>
              </w:rPr>
              <w:t>de</w:t>
            </w:r>
            <w:r w:rsidRPr="0067031C">
              <w:rPr>
                <w:rFonts w:ascii="Arial" w:hAnsi="Arial" w:cs="Arial"/>
              </w:rPr>
              <w:t xml:space="preserve"> </w:t>
            </w:r>
            <w:r w:rsidRPr="007577BC">
              <w:rPr>
                <w:rFonts w:ascii="Arial" w:hAnsi="Arial" w:cs="Arial"/>
              </w:rPr>
              <w:t>melhoria</w:t>
            </w:r>
          </w:p>
        </w:tc>
        <w:tc>
          <w:tcPr>
            <w:tcW w:w="5305" w:type="dxa"/>
          </w:tcPr>
          <w:p w14:paraId="42D0AED1" w14:textId="65E99BA9" w:rsidR="000F1C65" w:rsidRPr="0067031C" w:rsidRDefault="000F1C65" w:rsidP="0067031C">
            <w:pPr>
              <w:pStyle w:val="PargrafodaLista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031C">
              <w:rPr>
                <w:rFonts w:ascii="Arial" w:hAnsi="Arial" w:cs="Arial"/>
              </w:rPr>
              <w:t>Contribui</w:t>
            </w:r>
            <w:r>
              <w:rPr>
                <w:rFonts w:ascii="Arial" w:hAnsi="Arial" w:cs="Arial"/>
              </w:rPr>
              <w:t>ção</w:t>
            </w:r>
            <w:r w:rsidRPr="0067031C">
              <w:rPr>
                <w:rFonts w:ascii="Arial" w:hAnsi="Arial" w:cs="Arial"/>
              </w:rPr>
              <w:t xml:space="preserve"> de melhoria</w:t>
            </w:r>
          </w:p>
          <w:p w14:paraId="5ACF6955" w14:textId="77777777" w:rsidR="000F1C65" w:rsidRPr="0067031C" w:rsidRDefault="000F1C65" w:rsidP="0067031C">
            <w:pPr>
              <w:pStyle w:val="PargrafodaLista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031C">
              <w:rPr>
                <w:rFonts w:ascii="Arial" w:hAnsi="Arial" w:cs="Arial"/>
              </w:rPr>
              <w:t>Empréstimo compulsório</w:t>
            </w:r>
          </w:p>
          <w:p w14:paraId="4CE7E490" w14:textId="44A9ADE4" w:rsidR="000F1C65" w:rsidRPr="0067031C" w:rsidRDefault="000F1C65" w:rsidP="0067031C">
            <w:pPr>
              <w:pStyle w:val="PargrafodaLista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031C">
              <w:rPr>
                <w:rFonts w:ascii="Arial" w:hAnsi="Arial" w:cs="Arial"/>
              </w:rPr>
              <w:t>Contribuiç</w:t>
            </w:r>
            <w:r>
              <w:rPr>
                <w:rFonts w:ascii="Arial" w:hAnsi="Arial" w:cs="Arial"/>
              </w:rPr>
              <w:t xml:space="preserve">ão </w:t>
            </w:r>
            <w:r w:rsidRPr="0067031C">
              <w:rPr>
                <w:rFonts w:ascii="Arial" w:hAnsi="Arial" w:cs="Arial"/>
              </w:rPr>
              <w:t>especia</w:t>
            </w:r>
            <w:r>
              <w:rPr>
                <w:rFonts w:ascii="Arial" w:hAnsi="Arial" w:cs="Arial"/>
              </w:rPr>
              <w:t>l</w:t>
            </w:r>
          </w:p>
        </w:tc>
      </w:tr>
    </w:tbl>
    <w:p w14:paraId="516BE2DA" w14:textId="77777777" w:rsidR="009279F1" w:rsidRDefault="009279F1" w:rsidP="00A85717">
      <w:pPr>
        <w:spacing w:after="0" w:line="240" w:lineRule="auto"/>
        <w:ind w:firstLine="851"/>
        <w:jc w:val="center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67031C">
        <w:rPr>
          <w:rFonts w:ascii="Arial" w:hAnsi="Arial" w:cs="Arial"/>
          <w:sz w:val="20"/>
          <w:szCs w:val="20"/>
        </w:rPr>
        <w:t xml:space="preserve">Quadro </w:t>
      </w:r>
      <w:r>
        <w:rPr>
          <w:rFonts w:ascii="Arial" w:hAnsi="Arial" w:cs="Arial"/>
          <w:sz w:val="20"/>
          <w:szCs w:val="20"/>
        </w:rPr>
        <w:t>1.1</w:t>
      </w:r>
      <w:r w:rsidRPr="0067031C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A classificação</w:t>
      </w:r>
      <w:r w:rsidRPr="0067031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tributária</w:t>
      </w:r>
      <w:r w:rsidRPr="0067031C">
        <w:rPr>
          <w:rFonts w:ascii="Arial" w:hAnsi="Arial" w:cs="Arial"/>
          <w:spacing w:val="2"/>
          <w:sz w:val="20"/>
          <w:szCs w:val="20"/>
          <w:shd w:val="clear" w:color="auto" w:fill="FFFFFF"/>
        </w:rPr>
        <w:t xml:space="preserve"> </w:t>
      </w:r>
    </w:p>
    <w:p w14:paraId="7643E9C3" w14:textId="210B814B" w:rsidR="00AB2A0C" w:rsidRPr="0067031C" w:rsidRDefault="000F1C65" w:rsidP="00A85717">
      <w:pPr>
        <w:spacing w:after="0" w:line="240" w:lineRule="auto"/>
        <w:ind w:firstLine="851"/>
        <w:jc w:val="center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67031C">
        <w:rPr>
          <w:rFonts w:ascii="Arial" w:hAnsi="Arial" w:cs="Arial"/>
          <w:spacing w:val="2"/>
          <w:sz w:val="20"/>
          <w:szCs w:val="20"/>
          <w:shd w:val="clear" w:color="auto" w:fill="FFFFFF"/>
        </w:rPr>
        <w:t xml:space="preserve">Fonte: </w:t>
      </w:r>
      <w:r w:rsidR="00160A23">
        <w:rPr>
          <w:rFonts w:ascii="Arial" w:hAnsi="Arial" w:cs="Arial"/>
          <w:spacing w:val="2"/>
          <w:sz w:val="20"/>
          <w:szCs w:val="20"/>
          <w:shd w:val="clear" w:color="auto" w:fill="FFFFFF"/>
        </w:rPr>
        <w:t>E</w:t>
      </w:r>
      <w:r w:rsidRPr="0067031C">
        <w:rPr>
          <w:rFonts w:ascii="Arial" w:hAnsi="Arial" w:cs="Arial"/>
          <w:spacing w:val="2"/>
          <w:sz w:val="20"/>
          <w:szCs w:val="20"/>
          <w:shd w:val="clear" w:color="auto" w:fill="FFFFFF"/>
        </w:rPr>
        <w:t>laborado pela autora (2019).</w:t>
      </w:r>
    </w:p>
    <w:p w14:paraId="266BDECC" w14:textId="552688FA" w:rsidR="00AB2A0C" w:rsidRDefault="000F1C65" w:rsidP="00A85717">
      <w:pPr>
        <w:spacing w:after="0" w:line="360" w:lineRule="auto"/>
        <w:ind w:firstLine="851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>Como você pôde observar no Q</w:t>
      </w:r>
      <w:r w:rsidR="00AB2A0C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uadro </w:t>
      </w:r>
      <w:r w:rsidR="00C36275">
        <w:rPr>
          <w:rFonts w:ascii="Arial" w:hAnsi="Arial" w:cs="Arial"/>
          <w:spacing w:val="2"/>
          <w:sz w:val="24"/>
          <w:szCs w:val="24"/>
          <w:shd w:val="clear" w:color="auto" w:fill="FFFFFF"/>
        </w:rPr>
        <w:t>1</w:t>
      </w:r>
      <w:r w:rsidR="00A57B4A">
        <w:rPr>
          <w:rFonts w:ascii="Arial" w:hAnsi="Arial" w:cs="Arial"/>
          <w:spacing w:val="2"/>
          <w:sz w:val="24"/>
          <w:szCs w:val="24"/>
          <w:shd w:val="clear" w:color="auto" w:fill="FFFFFF"/>
        </w:rPr>
        <w:t>.1</w:t>
      </w:r>
      <w:r w:rsidR="00AB2A0C">
        <w:rPr>
          <w:rFonts w:ascii="Arial" w:hAnsi="Arial" w:cs="Arial"/>
          <w:spacing w:val="2"/>
          <w:sz w:val="24"/>
          <w:szCs w:val="24"/>
          <w:shd w:val="clear" w:color="auto" w:fill="FFFFFF"/>
        </w:rPr>
        <w:t>, os principais tributos dividem</w:t>
      </w:r>
      <w:r w:rsidR="005A0A53">
        <w:rPr>
          <w:rFonts w:ascii="Arial" w:hAnsi="Arial" w:cs="Arial"/>
          <w:spacing w:val="2"/>
          <w:sz w:val="24"/>
          <w:szCs w:val="24"/>
          <w:shd w:val="clear" w:color="auto" w:fill="FFFFFF"/>
        </w:rPr>
        <w:t>-se</w:t>
      </w:r>
      <w:r w:rsidR="00AB2A0C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em </w:t>
      </w:r>
      <w:r w:rsidR="005A0A53">
        <w:rPr>
          <w:rFonts w:ascii="Arial" w:hAnsi="Arial" w:cs="Arial"/>
          <w:spacing w:val="2"/>
          <w:sz w:val="24"/>
          <w:szCs w:val="24"/>
          <w:shd w:val="clear" w:color="auto" w:fill="FFFFFF"/>
        </w:rPr>
        <w:t>três</w:t>
      </w:r>
      <w:r w:rsidR="00AB2A0C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partes</w:t>
      </w:r>
      <w:r w:rsidR="005A0A53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principais –</w:t>
      </w:r>
      <w:r w:rsidR="00AB2A0C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impostos, taxas e contribuições</w:t>
      </w:r>
      <w:r w:rsidR="005A0A53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– e, a</w:t>
      </w:r>
      <w:r w:rsidR="00AB2A0C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partir dessa di</w:t>
      </w:r>
      <w:r w:rsidR="005A0A53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stribuição geral, </w:t>
      </w:r>
      <w:r w:rsidR="00AB2A0C">
        <w:rPr>
          <w:rFonts w:ascii="Arial" w:hAnsi="Arial" w:cs="Arial"/>
          <w:spacing w:val="2"/>
          <w:sz w:val="24"/>
          <w:szCs w:val="24"/>
          <w:shd w:val="clear" w:color="auto" w:fill="FFFFFF"/>
        </w:rPr>
        <w:t>ainda é possível subdividi</w:t>
      </w:r>
      <w:r w:rsidR="00C36275">
        <w:rPr>
          <w:rFonts w:ascii="Arial" w:hAnsi="Arial" w:cs="Arial"/>
          <w:spacing w:val="2"/>
          <w:sz w:val="24"/>
          <w:szCs w:val="24"/>
          <w:shd w:val="clear" w:color="auto" w:fill="FFFFFF"/>
        </w:rPr>
        <w:t>r as</w:t>
      </w:r>
      <w:r w:rsidR="00AB2A0C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contribuições de melhoria</w:t>
      </w:r>
      <w:r w:rsidR="00C36275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para </w:t>
      </w:r>
      <w:r w:rsidR="004F5C51">
        <w:rPr>
          <w:rFonts w:ascii="Arial" w:hAnsi="Arial" w:cs="Arial"/>
          <w:spacing w:val="2"/>
          <w:sz w:val="24"/>
          <w:szCs w:val="24"/>
          <w:shd w:val="clear" w:color="auto" w:fill="FFFFFF"/>
        </w:rPr>
        <w:t>facilitar o</w:t>
      </w:r>
      <w:r w:rsidR="00C36275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entendimento. A</w:t>
      </w:r>
      <w:r w:rsidR="005A0A53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amplitude do termo é tamanha que foi necessário fragmentar esse tipo de tributo e</w:t>
      </w:r>
      <w:r w:rsidR="00AB2A0C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m </w:t>
      </w:r>
      <w:r w:rsidR="00AB2A0C" w:rsidRPr="0067031C">
        <w:rPr>
          <w:rFonts w:ascii="Arial" w:hAnsi="Arial" w:cs="Arial"/>
          <w:b/>
          <w:bCs/>
          <w:spacing w:val="2"/>
          <w:sz w:val="24"/>
          <w:szCs w:val="24"/>
          <w:shd w:val="clear" w:color="auto" w:fill="FFFFFF"/>
        </w:rPr>
        <w:t>contribuição de melhoria</w:t>
      </w:r>
      <w:r w:rsidR="00AB2A0C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, </w:t>
      </w:r>
      <w:r w:rsidR="00AB2A0C" w:rsidRPr="0067031C">
        <w:rPr>
          <w:rFonts w:ascii="Arial" w:hAnsi="Arial" w:cs="Arial"/>
          <w:b/>
          <w:bCs/>
          <w:spacing w:val="2"/>
          <w:sz w:val="24"/>
          <w:szCs w:val="24"/>
          <w:shd w:val="clear" w:color="auto" w:fill="FFFFFF"/>
        </w:rPr>
        <w:t>empréstimo compulsório</w:t>
      </w:r>
      <w:r w:rsidR="00AB2A0C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e </w:t>
      </w:r>
      <w:r w:rsidR="00AB2A0C" w:rsidRPr="0067031C">
        <w:rPr>
          <w:rFonts w:ascii="Arial" w:hAnsi="Arial" w:cs="Arial"/>
          <w:b/>
          <w:bCs/>
          <w:spacing w:val="2"/>
          <w:sz w:val="24"/>
          <w:szCs w:val="24"/>
          <w:shd w:val="clear" w:color="auto" w:fill="FFFFFF"/>
        </w:rPr>
        <w:t>contribuiç</w:t>
      </w:r>
      <w:r w:rsidR="005A0A53" w:rsidRPr="0067031C">
        <w:rPr>
          <w:rFonts w:ascii="Arial" w:hAnsi="Arial" w:cs="Arial"/>
          <w:b/>
          <w:bCs/>
          <w:spacing w:val="2"/>
          <w:sz w:val="24"/>
          <w:szCs w:val="24"/>
          <w:shd w:val="clear" w:color="auto" w:fill="FFFFFF"/>
        </w:rPr>
        <w:t>ão</w:t>
      </w:r>
      <w:r w:rsidR="00AB2A0C" w:rsidRPr="0067031C">
        <w:rPr>
          <w:rFonts w:ascii="Arial" w:hAnsi="Arial" w:cs="Arial"/>
          <w:b/>
          <w:bCs/>
          <w:spacing w:val="2"/>
          <w:sz w:val="24"/>
          <w:szCs w:val="24"/>
          <w:shd w:val="clear" w:color="auto" w:fill="FFFFFF"/>
        </w:rPr>
        <w:t xml:space="preserve"> especia</w:t>
      </w:r>
      <w:r w:rsidR="005A0A53" w:rsidRPr="0067031C">
        <w:rPr>
          <w:rFonts w:ascii="Arial" w:hAnsi="Arial" w:cs="Arial"/>
          <w:b/>
          <w:bCs/>
          <w:spacing w:val="2"/>
          <w:sz w:val="24"/>
          <w:szCs w:val="24"/>
          <w:shd w:val="clear" w:color="auto" w:fill="FFFFFF"/>
        </w:rPr>
        <w:t>l</w:t>
      </w:r>
      <w:r w:rsidR="00AB2A0C">
        <w:rPr>
          <w:rFonts w:ascii="Arial" w:hAnsi="Arial" w:cs="Arial"/>
          <w:spacing w:val="2"/>
          <w:sz w:val="24"/>
          <w:szCs w:val="24"/>
          <w:shd w:val="clear" w:color="auto" w:fill="FFFFFF"/>
        </w:rPr>
        <w:t>.</w:t>
      </w:r>
    </w:p>
    <w:p w14:paraId="53C3ACF9" w14:textId="25D0E34F" w:rsidR="00C36275" w:rsidRDefault="00C36275" w:rsidP="00A8571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relação às </w:t>
      </w:r>
      <w:r w:rsidRPr="006C151D">
        <w:rPr>
          <w:rFonts w:ascii="Arial" w:hAnsi="Arial" w:cs="Arial"/>
          <w:b/>
          <w:bCs/>
          <w:sz w:val="24"/>
          <w:szCs w:val="24"/>
        </w:rPr>
        <w:t>contribuições de melhoria</w:t>
      </w:r>
      <w:r>
        <w:rPr>
          <w:rFonts w:ascii="Arial" w:hAnsi="Arial" w:cs="Arial"/>
          <w:sz w:val="24"/>
          <w:szCs w:val="24"/>
        </w:rPr>
        <w:t xml:space="preserve">, o Código Tributário determina que: </w:t>
      </w:r>
    </w:p>
    <w:p w14:paraId="14CFB523" w14:textId="5C1854F9" w:rsidR="00C36275" w:rsidRDefault="00C36275" w:rsidP="00C36275">
      <w:pPr>
        <w:spacing w:after="360" w:line="240" w:lineRule="auto"/>
        <w:ind w:left="226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</w:t>
      </w:r>
      <w:r w:rsidRPr="00643560">
        <w:rPr>
          <w:rFonts w:ascii="Arial" w:hAnsi="Arial" w:cs="Arial"/>
          <w:sz w:val="20"/>
        </w:rPr>
        <w:t>rt. 81</w:t>
      </w:r>
      <w:r w:rsidR="00160A23">
        <w:rPr>
          <w:rFonts w:ascii="Arial" w:hAnsi="Arial" w:cs="Arial"/>
          <w:sz w:val="20"/>
        </w:rPr>
        <w:t>.</w:t>
      </w:r>
      <w:r w:rsidRPr="00643560">
        <w:rPr>
          <w:rFonts w:ascii="Arial" w:hAnsi="Arial" w:cs="Arial"/>
          <w:sz w:val="20"/>
        </w:rPr>
        <w:t xml:space="preserve"> A contribuição de melhoria cobrada pela União, pelos </w:t>
      </w:r>
      <w:r w:rsidR="00946F22" w:rsidRPr="00643560">
        <w:rPr>
          <w:rFonts w:ascii="Arial" w:hAnsi="Arial" w:cs="Arial"/>
          <w:sz w:val="20"/>
        </w:rPr>
        <w:t>estados</w:t>
      </w:r>
      <w:r w:rsidRPr="00643560">
        <w:rPr>
          <w:rFonts w:ascii="Arial" w:hAnsi="Arial" w:cs="Arial"/>
          <w:sz w:val="20"/>
        </w:rPr>
        <w:t xml:space="preserve">, pelo Distrito Federal ou pelos </w:t>
      </w:r>
      <w:r w:rsidR="00946F22" w:rsidRPr="00643560">
        <w:rPr>
          <w:rFonts w:ascii="Arial" w:hAnsi="Arial" w:cs="Arial"/>
          <w:sz w:val="20"/>
        </w:rPr>
        <w:t>municípios</w:t>
      </w:r>
      <w:r w:rsidRPr="00643560">
        <w:rPr>
          <w:rFonts w:ascii="Arial" w:hAnsi="Arial" w:cs="Arial"/>
          <w:sz w:val="20"/>
        </w:rPr>
        <w:t>, no âmbito de suas respectivas atribuições, é instituída para fazer face ao custo de obras públicas de que decorra valorização imobiliária, tendo como limite total a despesa realizada e como limite individual o acréscimo de valor que da obra resultar para cada imóvel beneficiado</w:t>
      </w:r>
      <w:r>
        <w:rPr>
          <w:rFonts w:ascii="Arial" w:hAnsi="Arial" w:cs="Arial"/>
          <w:sz w:val="20"/>
        </w:rPr>
        <w:t>.</w:t>
      </w:r>
      <w:r w:rsidRPr="00643560">
        <w:rPr>
          <w:rFonts w:ascii="Arial" w:hAnsi="Arial" w:cs="Arial"/>
          <w:sz w:val="20"/>
        </w:rPr>
        <w:t xml:space="preserve"> (BRASIL, 1966)</w:t>
      </w:r>
    </w:p>
    <w:p w14:paraId="10EBEC3B" w14:textId="3E376C0D" w:rsidR="000C0A0A" w:rsidRDefault="000C0A0A" w:rsidP="00A8571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43560">
        <w:rPr>
          <w:rFonts w:ascii="Arial" w:hAnsi="Arial" w:cs="Arial"/>
          <w:sz w:val="24"/>
          <w:szCs w:val="24"/>
        </w:rPr>
        <w:lastRenderedPageBreak/>
        <w:t xml:space="preserve">Perceba que é de responsabilidade da União, </w:t>
      </w:r>
      <w:r>
        <w:rPr>
          <w:rFonts w:ascii="Arial" w:hAnsi="Arial" w:cs="Arial"/>
          <w:sz w:val="24"/>
          <w:szCs w:val="24"/>
        </w:rPr>
        <w:t xml:space="preserve">dos </w:t>
      </w:r>
      <w:r w:rsidR="009279F1">
        <w:rPr>
          <w:rFonts w:ascii="Arial" w:hAnsi="Arial" w:cs="Arial"/>
          <w:sz w:val="24"/>
          <w:szCs w:val="24"/>
        </w:rPr>
        <w:t>E</w:t>
      </w:r>
      <w:r w:rsidRPr="00643560">
        <w:rPr>
          <w:rFonts w:ascii="Arial" w:hAnsi="Arial" w:cs="Arial"/>
          <w:sz w:val="24"/>
          <w:szCs w:val="24"/>
        </w:rPr>
        <w:t>stados</w:t>
      </w:r>
      <w:r w:rsidR="008B0496">
        <w:rPr>
          <w:rFonts w:ascii="Arial" w:hAnsi="Arial" w:cs="Arial"/>
          <w:sz w:val="24"/>
          <w:szCs w:val="24"/>
        </w:rPr>
        <w:t>, do Distrito Federal</w:t>
      </w:r>
      <w:r w:rsidRPr="00643560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 xml:space="preserve">dos </w:t>
      </w:r>
      <w:r w:rsidR="009279F1">
        <w:rPr>
          <w:rFonts w:ascii="Arial" w:hAnsi="Arial" w:cs="Arial"/>
          <w:sz w:val="24"/>
          <w:szCs w:val="24"/>
        </w:rPr>
        <w:t>M</w:t>
      </w:r>
      <w:r w:rsidRPr="00643560">
        <w:rPr>
          <w:rFonts w:ascii="Arial" w:hAnsi="Arial" w:cs="Arial"/>
          <w:sz w:val="24"/>
          <w:szCs w:val="24"/>
        </w:rPr>
        <w:t xml:space="preserve">unicípios </w:t>
      </w:r>
      <w:r>
        <w:rPr>
          <w:rFonts w:ascii="Arial" w:hAnsi="Arial" w:cs="Arial"/>
          <w:sz w:val="24"/>
          <w:szCs w:val="24"/>
        </w:rPr>
        <w:t>fazer a cobrança das contribuições</w:t>
      </w:r>
      <w:r w:rsidRPr="0064356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que devem se limitar a custear</w:t>
      </w:r>
      <w:r w:rsidRPr="006435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</w:t>
      </w:r>
      <w:r w:rsidRPr="00643560">
        <w:rPr>
          <w:rFonts w:ascii="Arial" w:hAnsi="Arial" w:cs="Arial"/>
          <w:sz w:val="24"/>
          <w:szCs w:val="24"/>
        </w:rPr>
        <w:t xml:space="preserve">a despesa </w:t>
      </w:r>
      <w:r w:rsidR="008B0496"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>de fato foi necessária</w:t>
      </w:r>
      <w:r w:rsidRPr="00643560">
        <w:rPr>
          <w:rFonts w:ascii="Arial" w:hAnsi="Arial" w:cs="Arial"/>
          <w:sz w:val="24"/>
          <w:szCs w:val="24"/>
        </w:rPr>
        <w:t>.</w:t>
      </w:r>
    </w:p>
    <w:p w14:paraId="134EF361" w14:textId="70D94FA7" w:rsidR="00FE567B" w:rsidRDefault="00FE567B" w:rsidP="00A8571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A </w:t>
      </w:r>
      <w:r w:rsidRPr="0067031C">
        <w:rPr>
          <w:rFonts w:ascii="Arial" w:hAnsi="Arial" w:cs="Arial"/>
          <w:b/>
          <w:bCs/>
          <w:spacing w:val="2"/>
          <w:sz w:val="24"/>
          <w:szCs w:val="24"/>
          <w:shd w:val="clear" w:color="auto" w:fill="FFFFFF"/>
        </w:rPr>
        <w:t>taxa</w:t>
      </w: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</w:t>
      </w:r>
      <w:r w:rsidR="005A0A53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é </w:t>
      </w: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considerada um tributo de uso comum, ou seja, </w:t>
      </w:r>
      <w:r w:rsidR="005A0A53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com </w:t>
      </w: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fato gerador vinculado ao Estado. </w:t>
      </w:r>
      <w:r w:rsidR="005A0A53">
        <w:rPr>
          <w:rFonts w:ascii="Arial" w:hAnsi="Arial" w:cs="Arial"/>
          <w:spacing w:val="2"/>
          <w:sz w:val="24"/>
          <w:szCs w:val="24"/>
          <w:shd w:val="clear" w:color="auto" w:fill="FFFFFF"/>
        </w:rPr>
        <w:t>Vejamos o que dizem</w:t>
      </w: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a Constituição Federal e o Código Tributário Nacional</w:t>
      </w:r>
      <w:r w:rsidR="005A0A53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a respeito desse tipo de tributação</w:t>
      </w: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>:</w:t>
      </w:r>
    </w:p>
    <w:p w14:paraId="56DB9DB7" w14:textId="79D05647" w:rsidR="00FE567B" w:rsidRPr="00FE567B" w:rsidRDefault="00FE567B" w:rsidP="0067031C">
      <w:pPr>
        <w:spacing w:after="240" w:line="240" w:lineRule="auto"/>
        <w:ind w:left="2268"/>
        <w:jc w:val="both"/>
        <w:rPr>
          <w:rFonts w:ascii="Arial" w:eastAsia="Times New Roman" w:hAnsi="Arial" w:cs="Arial"/>
          <w:color w:val="000000"/>
          <w:sz w:val="20"/>
          <w:szCs w:val="24"/>
          <w:lang w:eastAsia="pt-BR"/>
        </w:rPr>
      </w:pPr>
      <w:r w:rsidRPr="00FE567B">
        <w:rPr>
          <w:rFonts w:ascii="Arial" w:eastAsia="Times New Roman" w:hAnsi="Arial" w:cs="Arial"/>
          <w:color w:val="000000"/>
          <w:sz w:val="20"/>
          <w:szCs w:val="24"/>
          <w:lang w:eastAsia="pt-BR"/>
        </w:rPr>
        <w:t>Art. 145</w:t>
      </w:r>
      <w:r w:rsidR="00160A23">
        <w:rPr>
          <w:rFonts w:ascii="Arial" w:eastAsia="Times New Roman" w:hAnsi="Arial" w:cs="Arial"/>
          <w:color w:val="000000"/>
          <w:sz w:val="20"/>
          <w:szCs w:val="24"/>
          <w:lang w:eastAsia="pt-BR"/>
        </w:rPr>
        <w:t>.</w:t>
      </w:r>
      <w:r w:rsidR="005A0A53">
        <w:rPr>
          <w:rFonts w:ascii="Arial" w:eastAsia="Times New Roman" w:hAnsi="Arial" w:cs="Arial"/>
          <w:color w:val="000000"/>
          <w:sz w:val="20"/>
          <w:szCs w:val="24"/>
          <w:lang w:eastAsia="pt-BR"/>
        </w:rPr>
        <w:t xml:space="preserve"> </w:t>
      </w:r>
      <w:r w:rsidRPr="00FE567B">
        <w:rPr>
          <w:rFonts w:ascii="Arial" w:eastAsia="Times New Roman" w:hAnsi="Arial" w:cs="Arial"/>
          <w:color w:val="000000"/>
          <w:sz w:val="20"/>
          <w:szCs w:val="24"/>
          <w:lang w:eastAsia="pt-BR"/>
        </w:rPr>
        <w:t xml:space="preserve">A União, os </w:t>
      </w:r>
      <w:r w:rsidR="005A0A53">
        <w:rPr>
          <w:rFonts w:ascii="Arial" w:eastAsia="Times New Roman" w:hAnsi="Arial" w:cs="Arial"/>
          <w:color w:val="000000"/>
          <w:sz w:val="20"/>
          <w:szCs w:val="24"/>
          <w:lang w:eastAsia="pt-BR"/>
        </w:rPr>
        <w:t>e</w:t>
      </w:r>
      <w:r w:rsidRPr="00FE567B">
        <w:rPr>
          <w:rFonts w:ascii="Arial" w:eastAsia="Times New Roman" w:hAnsi="Arial" w:cs="Arial"/>
          <w:color w:val="000000"/>
          <w:sz w:val="20"/>
          <w:szCs w:val="24"/>
          <w:lang w:eastAsia="pt-BR"/>
        </w:rPr>
        <w:t>stados</w:t>
      </w:r>
      <w:r w:rsidR="005A0A53">
        <w:rPr>
          <w:rFonts w:ascii="Arial" w:eastAsia="Times New Roman" w:hAnsi="Arial" w:cs="Arial"/>
          <w:color w:val="000000"/>
          <w:sz w:val="20"/>
          <w:szCs w:val="24"/>
          <w:lang w:eastAsia="pt-BR"/>
        </w:rPr>
        <w:t>,</w:t>
      </w:r>
      <w:r w:rsidRPr="00FE567B">
        <w:rPr>
          <w:rFonts w:ascii="Arial" w:eastAsia="Times New Roman" w:hAnsi="Arial" w:cs="Arial"/>
          <w:color w:val="000000"/>
          <w:sz w:val="20"/>
          <w:szCs w:val="24"/>
          <w:lang w:eastAsia="pt-BR"/>
        </w:rPr>
        <w:t xml:space="preserve"> o Distrito Federal e os </w:t>
      </w:r>
      <w:r w:rsidR="005A0A53">
        <w:rPr>
          <w:rFonts w:ascii="Arial" w:eastAsia="Times New Roman" w:hAnsi="Arial" w:cs="Arial"/>
          <w:color w:val="000000"/>
          <w:sz w:val="20"/>
          <w:szCs w:val="24"/>
          <w:lang w:eastAsia="pt-BR"/>
        </w:rPr>
        <w:t>m</w:t>
      </w:r>
      <w:r w:rsidRPr="00FE567B">
        <w:rPr>
          <w:rFonts w:ascii="Arial" w:eastAsia="Times New Roman" w:hAnsi="Arial" w:cs="Arial"/>
          <w:color w:val="000000"/>
          <w:sz w:val="20"/>
          <w:szCs w:val="24"/>
          <w:lang w:eastAsia="pt-BR"/>
        </w:rPr>
        <w:t>unicípios poderão instituir os seguintes tributos: II – taxas, em razão do exercício do poder de polícia ou pela utilização, efetiva ou potencial, de serviços públicos específicos e divisíveis, prestados ao contribuinte ou postos a sua disposição. (BRASIL, 1988)</w:t>
      </w:r>
    </w:p>
    <w:p w14:paraId="47DBA79F" w14:textId="77777777" w:rsidR="005A0A53" w:rsidRDefault="005A0A53" w:rsidP="00FE567B">
      <w:pPr>
        <w:spacing w:after="0" w:line="240" w:lineRule="auto"/>
        <w:ind w:left="2268"/>
        <w:rPr>
          <w:rFonts w:ascii="Arial" w:eastAsia="Times New Roman" w:hAnsi="Arial" w:cs="Arial"/>
          <w:color w:val="000000"/>
          <w:sz w:val="20"/>
          <w:szCs w:val="24"/>
          <w:lang w:eastAsia="pt-BR"/>
        </w:rPr>
      </w:pPr>
    </w:p>
    <w:p w14:paraId="423E4847" w14:textId="4FF3D90C" w:rsidR="00FE567B" w:rsidRDefault="00FE567B" w:rsidP="0067031C">
      <w:pPr>
        <w:spacing w:after="0" w:line="240" w:lineRule="auto"/>
        <w:ind w:left="2268"/>
        <w:jc w:val="both"/>
        <w:rPr>
          <w:rFonts w:ascii="Arial" w:eastAsia="Times New Roman" w:hAnsi="Arial" w:cs="Arial"/>
          <w:color w:val="000000"/>
          <w:sz w:val="20"/>
          <w:szCs w:val="24"/>
          <w:lang w:eastAsia="pt-BR"/>
        </w:rPr>
      </w:pPr>
      <w:r w:rsidRPr="00FE567B">
        <w:rPr>
          <w:rFonts w:ascii="Arial" w:eastAsia="Times New Roman" w:hAnsi="Arial" w:cs="Arial"/>
          <w:color w:val="000000"/>
          <w:sz w:val="20"/>
          <w:szCs w:val="24"/>
          <w:lang w:eastAsia="pt-BR"/>
        </w:rPr>
        <w:t>Art. 77</w:t>
      </w:r>
      <w:r w:rsidR="00160A23">
        <w:rPr>
          <w:rFonts w:ascii="Arial" w:eastAsia="Times New Roman" w:hAnsi="Arial" w:cs="Arial"/>
          <w:color w:val="000000"/>
          <w:sz w:val="20"/>
          <w:szCs w:val="24"/>
          <w:lang w:eastAsia="pt-BR"/>
        </w:rPr>
        <w:t>.</w:t>
      </w:r>
      <w:r w:rsidR="005A0A53">
        <w:rPr>
          <w:rFonts w:ascii="Arial" w:eastAsia="Times New Roman" w:hAnsi="Arial" w:cs="Arial"/>
          <w:color w:val="000000"/>
          <w:sz w:val="20"/>
          <w:szCs w:val="24"/>
          <w:lang w:eastAsia="pt-BR"/>
        </w:rPr>
        <w:t xml:space="preserve"> </w:t>
      </w:r>
      <w:r w:rsidRPr="00FE567B">
        <w:rPr>
          <w:rFonts w:ascii="Arial" w:eastAsia="Times New Roman" w:hAnsi="Arial" w:cs="Arial"/>
          <w:color w:val="000000"/>
          <w:sz w:val="20"/>
          <w:szCs w:val="24"/>
          <w:lang w:eastAsia="pt-BR"/>
        </w:rPr>
        <w:t xml:space="preserve">As taxas cobradas pela União, pelos Estados, pelo Distrito Federal ou pelos </w:t>
      </w:r>
      <w:r w:rsidR="00946F22" w:rsidRPr="00FE567B">
        <w:rPr>
          <w:rFonts w:ascii="Arial" w:eastAsia="Times New Roman" w:hAnsi="Arial" w:cs="Arial"/>
          <w:color w:val="000000"/>
          <w:sz w:val="20"/>
          <w:szCs w:val="24"/>
          <w:lang w:eastAsia="pt-BR"/>
        </w:rPr>
        <w:t>municípios</w:t>
      </w:r>
      <w:r w:rsidRPr="00FE567B">
        <w:rPr>
          <w:rFonts w:ascii="Arial" w:eastAsia="Times New Roman" w:hAnsi="Arial" w:cs="Arial"/>
          <w:color w:val="000000"/>
          <w:sz w:val="20"/>
          <w:szCs w:val="24"/>
          <w:lang w:eastAsia="pt-BR"/>
        </w:rPr>
        <w:t>, no âmbito de suas respectivas atribuições, têm como fato gerador o exercício regular do poder de polícia, ou a utilização, efetiva ou potencial, de serviço público específico e divisível, prestado ao contribuinte ou posto à sua disposição</w:t>
      </w:r>
      <w:r w:rsidR="005A0A53">
        <w:rPr>
          <w:rFonts w:ascii="Arial" w:eastAsia="Times New Roman" w:hAnsi="Arial" w:cs="Arial"/>
          <w:color w:val="000000"/>
          <w:sz w:val="20"/>
          <w:szCs w:val="24"/>
          <w:lang w:eastAsia="pt-BR"/>
        </w:rPr>
        <w:t>.</w:t>
      </w:r>
      <w:r w:rsidRPr="00FE567B">
        <w:rPr>
          <w:rFonts w:ascii="Arial" w:eastAsia="Times New Roman" w:hAnsi="Arial" w:cs="Arial"/>
          <w:color w:val="000000"/>
          <w:sz w:val="20"/>
          <w:szCs w:val="24"/>
          <w:lang w:eastAsia="pt-BR"/>
        </w:rPr>
        <w:t xml:space="preserve"> (BRASIL, 1966)</w:t>
      </w:r>
    </w:p>
    <w:p w14:paraId="464436C1" w14:textId="77777777" w:rsidR="000C0A0A" w:rsidRDefault="000C0A0A" w:rsidP="0067031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ABBB9DF" w14:textId="6F391320" w:rsidR="00D519F5" w:rsidRPr="0067031C" w:rsidRDefault="00D519F5" w:rsidP="0067031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highlight w:val="cyan"/>
        </w:rPr>
      </w:pPr>
      <w:r w:rsidRPr="0067031C">
        <w:rPr>
          <w:rFonts w:ascii="Arial" w:hAnsi="Arial" w:cs="Arial"/>
          <w:b/>
          <w:bCs/>
          <w:sz w:val="24"/>
          <w:szCs w:val="24"/>
          <w:highlight w:val="cyan"/>
        </w:rPr>
        <w:t xml:space="preserve">OBJETO DE APRENDIZAGEM ABA </w:t>
      </w:r>
    </w:p>
    <w:p w14:paraId="5D1E73C0" w14:textId="572CFD1A" w:rsidR="00C36275" w:rsidRDefault="00D5438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highlight w:val="cyan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3F6B758" wp14:editId="3298945B">
            <wp:extent cx="4286250" cy="2857500"/>
            <wp:effectExtent l="0" t="0" r="0" b="0"/>
            <wp:docPr id="16" name="Imagem 16" descr="Uma imagem contendo estrada, ao ar livre, árvore, caminh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admy1306000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5342" w14:textId="4B4CF8E5" w:rsidR="00D54386" w:rsidRDefault="000C0A0A">
      <w:pPr>
        <w:spacing w:after="24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>
        <w:rPr>
          <w:rFonts w:ascii="Arial" w:hAnsi="Arial" w:cs="Arial"/>
          <w:sz w:val="24"/>
          <w:szCs w:val="24"/>
          <w:highlight w:val="cyan"/>
        </w:rPr>
        <w:t>Uma taxa v</w:t>
      </w:r>
      <w:r w:rsidR="00D519F5" w:rsidRPr="0067031C">
        <w:rPr>
          <w:rFonts w:ascii="Arial" w:hAnsi="Arial" w:cs="Arial"/>
          <w:sz w:val="24"/>
          <w:szCs w:val="24"/>
          <w:highlight w:val="cyan"/>
        </w:rPr>
        <w:t xml:space="preserve">isa custear um serviço público específico e divisível, como a </w:t>
      </w:r>
      <w:r w:rsidR="00D54386">
        <w:rPr>
          <w:rFonts w:ascii="Arial" w:hAnsi="Arial" w:cs="Arial"/>
          <w:sz w:val="24"/>
          <w:szCs w:val="24"/>
          <w:highlight w:val="cyan"/>
        </w:rPr>
        <w:t>coleta de lixo</w:t>
      </w:r>
      <w:r w:rsidR="00D519F5" w:rsidRPr="0067031C">
        <w:rPr>
          <w:rFonts w:ascii="Arial" w:hAnsi="Arial" w:cs="Arial"/>
          <w:sz w:val="24"/>
          <w:szCs w:val="24"/>
          <w:highlight w:val="cyan"/>
        </w:rPr>
        <w:t>.</w:t>
      </w:r>
    </w:p>
    <w:p w14:paraId="62F53FE2" w14:textId="2E4DB6C0" w:rsidR="00D54386" w:rsidRDefault="00D54386">
      <w:pPr>
        <w:spacing w:after="24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7668A250" wp14:editId="3061DC43">
            <wp:extent cx="4286250" cy="2847975"/>
            <wp:effectExtent l="0" t="0" r="0" b="9525"/>
            <wp:docPr id="18" name="Imagem 18" descr="Uma imagem contendo pessoa, homem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6clicks1002006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7600" w14:textId="7551B739" w:rsidR="00643560" w:rsidRPr="00643560" w:rsidRDefault="00D54386" w:rsidP="0067031C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cyan"/>
        </w:rPr>
        <w:t xml:space="preserve">A cobrança de taxa pela segurança pública é inconstitucional. </w:t>
      </w:r>
      <w:r w:rsidR="00D519F5" w:rsidRPr="0067031C">
        <w:rPr>
          <w:rFonts w:ascii="Arial" w:hAnsi="Arial" w:cs="Arial"/>
          <w:sz w:val="24"/>
          <w:szCs w:val="24"/>
          <w:highlight w:val="cyan"/>
        </w:rPr>
        <w:t>Não se pode determinar quem se beneficiará d</w:t>
      </w:r>
      <w:r>
        <w:rPr>
          <w:rFonts w:ascii="Arial" w:hAnsi="Arial" w:cs="Arial"/>
          <w:sz w:val="24"/>
          <w:szCs w:val="24"/>
          <w:highlight w:val="cyan"/>
        </w:rPr>
        <w:t>o policiamento das vias</w:t>
      </w:r>
      <w:r w:rsidR="00D519F5" w:rsidRPr="0067031C">
        <w:rPr>
          <w:rFonts w:ascii="Arial" w:hAnsi="Arial" w:cs="Arial"/>
          <w:sz w:val="24"/>
          <w:szCs w:val="24"/>
          <w:highlight w:val="cyan"/>
        </w:rPr>
        <w:t>, nem quando irá se valer do serviço. Nesse caso, o serviço público é usufruído a qualquer título.</w:t>
      </w:r>
      <w:r w:rsidR="00D519F5">
        <w:rPr>
          <w:rFonts w:ascii="Arial" w:hAnsi="Arial" w:cs="Arial"/>
          <w:sz w:val="24"/>
          <w:szCs w:val="24"/>
        </w:rPr>
        <w:t xml:space="preserve"> </w:t>
      </w:r>
    </w:p>
    <w:p w14:paraId="02F4AB08" w14:textId="414A9F35" w:rsidR="00FE567B" w:rsidRDefault="00643560" w:rsidP="00A8571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Os famosos </w:t>
      </w:r>
      <w:r w:rsidRPr="0067031C">
        <w:rPr>
          <w:rFonts w:ascii="Arial" w:hAnsi="Arial" w:cs="Arial"/>
          <w:b/>
          <w:bCs/>
          <w:sz w:val="24"/>
          <w:szCs w:val="24"/>
        </w:rPr>
        <w:t>impostos</w:t>
      </w:r>
      <w:r>
        <w:rPr>
          <w:rFonts w:ascii="Arial" w:hAnsi="Arial" w:cs="Arial"/>
          <w:sz w:val="24"/>
          <w:szCs w:val="24"/>
        </w:rPr>
        <w:t xml:space="preserve"> têm como característica principal a não vinculação </w:t>
      </w:r>
      <w:r w:rsidR="00615ACC">
        <w:rPr>
          <w:rFonts w:ascii="Arial" w:hAnsi="Arial" w:cs="Arial"/>
          <w:sz w:val="24"/>
          <w:szCs w:val="24"/>
        </w:rPr>
        <w:t>com qualquer atividade específica. O montante adquirido fica à disposição dos governos para seu emprego oportuno</w:t>
      </w:r>
      <w:r w:rsidR="000C0A0A">
        <w:rPr>
          <w:rFonts w:ascii="Arial" w:hAnsi="Arial" w:cs="Arial"/>
          <w:sz w:val="24"/>
          <w:szCs w:val="24"/>
        </w:rPr>
        <w:t xml:space="preserve"> e o fato gerador do imposto depende de lei complementar. </w:t>
      </w:r>
    </w:p>
    <w:p w14:paraId="247B624C" w14:textId="25C2C886" w:rsidR="00643560" w:rsidRDefault="00643560" w:rsidP="0067031C">
      <w:pPr>
        <w:spacing w:after="240" w:line="240" w:lineRule="auto"/>
        <w:ind w:left="2268"/>
        <w:jc w:val="both"/>
        <w:rPr>
          <w:rFonts w:ascii="Arial" w:hAnsi="Arial" w:cs="Arial"/>
          <w:sz w:val="24"/>
          <w:szCs w:val="24"/>
        </w:rPr>
      </w:pPr>
      <w:r w:rsidRPr="00643560">
        <w:rPr>
          <w:rFonts w:ascii="Arial" w:eastAsia="Times New Roman" w:hAnsi="Arial" w:cs="Arial"/>
          <w:color w:val="000000"/>
          <w:sz w:val="20"/>
          <w:szCs w:val="24"/>
          <w:lang w:eastAsia="pt-BR"/>
        </w:rPr>
        <w:t>Art. 16</w:t>
      </w:r>
      <w:r w:rsidR="00160A23">
        <w:rPr>
          <w:rFonts w:ascii="Arial" w:eastAsia="Times New Roman" w:hAnsi="Arial" w:cs="Arial"/>
          <w:color w:val="000000"/>
          <w:sz w:val="20"/>
          <w:szCs w:val="24"/>
          <w:lang w:eastAsia="pt-BR"/>
        </w:rPr>
        <w:t>.</w:t>
      </w:r>
      <w:r w:rsidRPr="00643560">
        <w:rPr>
          <w:rFonts w:ascii="Arial" w:eastAsia="Times New Roman" w:hAnsi="Arial" w:cs="Arial"/>
          <w:color w:val="000000"/>
          <w:sz w:val="20"/>
          <w:szCs w:val="24"/>
          <w:lang w:eastAsia="pt-BR"/>
        </w:rPr>
        <w:t xml:space="preserve"> Imposto é o tributo cuja obrigação tem por fato gerador uma situação independente de qualquer atividade estatal espec</w:t>
      </w:r>
      <w:r w:rsidR="00615ACC">
        <w:rPr>
          <w:rFonts w:ascii="Arial" w:eastAsia="Times New Roman" w:hAnsi="Arial" w:cs="Arial"/>
          <w:color w:val="000000"/>
          <w:sz w:val="20"/>
          <w:szCs w:val="24"/>
          <w:lang w:eastAsia="pt-BR"/>
        </w:rPr>
        <w:t>í</w:t>
      </w:r>
      <w:r w:rsidRPr="00643560">
        <w:rPr>
          <w:rFonts w:ascii="Arial" w:eastAsia="Times New Roman" w:hAnsi="Arial" w:cs="Arial"/>
          <w:color w:val="000000"/>
          <w:sz w:val="20"/>
          <w:szCs w:val="24"/>
          <w:lang w:eastAsia="pt-BR"/>
        </w:rPr>
        <w:t>fica relativa ao contribuinte. Os impostos componentes do sistema tributário nacional são exclusivamente os que constam deste Título, com as competências e limitações nele previstas</w:t>
      </w:r>
      <w:r w:rsidR="00615ACC">
        <w:rPr>
          <w:rFonts w:ascii="Arial" w:eastAsia="Times New Roman" w:hAnsi="Arial" w:cs="Arial"/>
          <w:color w:val="000000"/>
          <w:sz w:val="20"/>
          <w:szCs w:val="24"/>
          <w:lang w:eastAsia="pt-BR"/>
        </w:rPr>
        <w:t>.</w:t>
      </w:r>
      <w:r w:rsidRPr="00643560">
        <w:rPr>
          <w:rFonts w:ascii="Arial" w:eastAsia="Times New Roman" w:hAnsi="Arial" w:cs="Arial"/>
          <w:color w:val="000000"/>
          <w:sz w:val="20"/>
          <w:szCs w:val="24"/>
          <w:lang w:eastAsia="pt-BR"/>
        </w:rPr>
        <w:t xml:space="preserve"> (BRASIL, 1966)</w:t>
      </w:r>
    </w:p>
    <w:p w14:paraId="62BED048" w14:textId="3E95FFC5" w:rsidR="00643560" w:rsidRPr="00643560" w:rsidRDefault="000C0A0A" w:rsidP="00A8571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 </w:t>
      </w:r>
      <w:r w:rsidR="00643560">
        <w:rPr>
          <w:rFonts w:ascii="Arial" w:hAnsi="Arial" w:cs="Arial"/>
          <w:sz w:val="24"/>
          <w:szCs w:val="24"/>
        </w:rPr>
        <w:t>uma série de impostos</w:t>
      </w:r>
      <w:r>
        <w:rPr>
          <w:rFonts w:ascii="Arial" w:hAnsi="Arial" w:cs="Arial"/>
          <w:sz w:val="24"/>
          <w:szCs w:val="24"/>
        </w:rPr>
        <w:t>,</w:t>
      </w:r>
      <w:r w:rsidR="00643560">
        <w:rPr>
          <w:rFonts w:ascii="Arial" w:hAnsi="Arial" w:cs="Arial"/>
          <w:sz w:val="24"/>
          <w:szCs w:val="24"/>
        </w:rPr>
        <w:t xml:space="preserve"> classificados de acordo com a sua essência</w:t>
      </w:r>
      <w:r w:rsidR="004F5C51">
        <w:rPr>
          <w:rFonts w:ascii="Arial" w:hAnsi="Arial" w:cs="Arial"/>
          <w:sz w:val="24"/>
          <w:szCs w:val="24"/>
        </w:rPr>
        <w:t>.</w:t>
      </w:r>
      <w:r w:rsidR="00643560">
        <w:rPr>
          <w:rFonts w:ascii="Arial" w:hAnsi="Arial" w:cs="Arial"/>
          <w:sz w:val="24"/>
          <w:szCs w:val="24"/>
        </w:rPr>
        <w:t xml:space="preserve"> </w:t>
      </w:r>
      <w:r w:rsidR="004F5C51">
        <w:rPr>
          <w:rFonts w:ascii="Arial" w:hAnsi="Arial" w:cs="Arial"/>
          <w:sz w:val="24"/>
          <w:szCs w:val="24"/>
        </w:rPr>
        <w:t>O</w:t>
      </w:r>
      <w:r w:rsidR="00615ACC">
        <w:rPr>
          <w:rFonts w:ascii="Arial" w:hAnsi="Arial" w:cs="Arial"/>
          <w:sz w:val="24"/>
          <w:szCs w:val="24"/>
        </w:rPr>
        <w:t xml:space="preserve"> Imposto sobre Serviços (ISS), p</w:t>
      </w:r>
      <w:r w:rsidR="00643560">
        <w:rPr>
          <w:rFonts w:ascii="Arial" w:hAnsi="Arial" w:cs="Arial"/>
          <w:sz w:val="24"/>
          <w:szCs w:val="24"/>
        </w:rPr>
        <w:t>or exemplo</w:t>
      </w:r>
      <w:r w:rsidR="00615ACC">
        <w:rPr>
          <w:rFonts w:ascii="Arial" w:hAnsi="Arial" w:cs="Arial"/>
          <w:sz w:val="24"/>
          <w:szCs w:val="24"/>
        </w:rPr>
        <w:t xml:space="preserve">, </w:t>
      </w:r>
      <w:r w:rsidR="00643560">
        <w:rPr>
          <w:rFonts w:ascii="Arial" w:hAnsi="Arial" w:cs="Arial"/>
          <w:sz w:val="24"/>
          <w:szCs w:val="24"/>
        </w:rPr>
        <w:t>tem como fato gerador a prestação de serviços</w:t>
      </w:r>
      <w:r w:rsidR="00615ACC">
        <w:rPr>
          <w:rFonts w:ascii="Arial" w:hAnsi="Arial" w:cs="Arial"/>
          <w:sz w:val="24"/>
          <w:szCs w:val="24"/>
        </w:rPr>
        <w:t xml:space="preserve">, apoiado em </w:t>
      </w:r>
      <w:r w:rsidR="00643560">
        <w:rPr>
          <w:rFonts w:ascii="Arial" w:hAnsi="Arial" w:cs="Arial"/>
          <w:sz w:val="24"/>
          <w:szCs w:val="24"/>
        </w:rPr>
        <w:t xml:space="preserve">uma </w:t>
      </w:r>
      <w:r w:rsidR="00615ACC">
        <w:rPr>
          <w:rFonts w:ascii="Arial" w:hAnsi="Arial" w:cs="Arial"/>
          <w:sz w:val="24"/>
          <w:szCs w:val="24"/>
        </w:rPr>
        <w:t>l</w:t>
      </w:r>
      <w:r w:rsidR="00643560">
        <w:rPr>
          <w:rFonts w:ascii="Arial" w:hAnsi="Arial" w:cs="Arial"/>
          <w:sz w:val="24"/>
          <w:szCs w:val="24"/>
        </w:rPr>
        <w:t>ei complementar que traça os</w:t>
      </w:r>
      <w:r w:rsidR="00615ACC">
        <w:rPr>
          <w:rFonts w:ascii="Arial" w:hAnsi="Arial" w:cs="Arial"/>
          <w:sz w:val="24"/>
          <w:szCs w:val="24"/>
        </w:rPr>
        <w:t xml:space="preserve"> seus</w:t>
      </w:r>
      <w:r w:rsidR="00643560">
        <w:rPr>
          <w:rFonts w:ascii="Arial" w:hAnsi="Arial" w:cs="Arial"/>
          <w:sz w:val="24"/>
          <w:szCs w:val="24"/>
        </w:rPr>
        <w:t xml:space="preserve"> objetivos</w:t>
      </w:r>
      <w:r w:rsidR="00615ACC">
        <w:rPr>
          <w:rFonts w:ascii="Arial" w:hAnsi="Arial" w:cs="Arial"/>
          <w:sz w:val="24"/>
          <w:szCs w:val="24"/>
        </w:rPr>
        <w:t>.</w:t>
      </w:r>
    </w:p>
    <w:p w14:paraId="0CC9CA66" w14:textId="7B9F9BBF" w:rsidR="000D5442" w:rsidRDefault="00615ACC" w:rsidP="00A8571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>
        <w:rPr>
          <w:rFonts w:ascii="Arial" w:hAnsi="Arial" w:cs="Arial"/>
          <w:spacing w:val="2"/>
          <w:sz w:val="24"/>
          <w:szCs w:val="24"/>
          <w:shd w:val="clear" w:color="auto" w:fill="FFFFFF"/>
        </w:rPr>
        <w:t>Conforme</w:t>
      </w:r>
      <w:r w:rsidR="00D92424" w:rsidRPr="00D92424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Caparroz (</w:t>
      </w: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2018, p. </w:t>
      </w:r>
      <w:r w:rsidR="00D92424" w:rsidRPr="00D92424">
        <w:rPr>
          <w:rFonts w:ascii="Arial" w:eastAsia="Times New Roman" w:hAnsi="Arial" w:cs="Arial"/>
          <w:spacing w:val="2"/>
          <w:sz w:val="24"/>
          <w:szCs w:val="24"/>
          <w:lang w:eastAsia="pt-BR"/>
        </w:rPr>
        <w:t>10)</w:t>
      </w: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>, “</w:t>
      </w:r>
      <w:r w:rsidR="009279F1">
        <w:rPr>
          <w:rFonts w:ascii="Arial" w:eastAsia="Times New Roman" w:hAnsi="Arial" w:cs="Arial"/>
          <w:spacing w:val="2"/>
          <w:sz w:val="24"/>
          <w:szCs w:val="24"/>
          <w:lang w:eastAsia="pt-BR"/>
        </w:rPr>
        <w:t>o</w:t>
      </w:r>
      <w:r w:rsidR="00D92424" w:rsidRPr="00D92424">
        <w:rPr>
          <w:rFonts w:ascii="Arial" w:eastAsia="Times New Roman" w:hAnsi="Arial" w:cs="Arial"/>
          <w:spacing w:val="2"/>
          <w:sz w:val="24"/>
          <w:szCs w:val="24"/>
          <w:lang w:eastAsia="pt-BR"/>
        </w:rPr>
        <w:t>s impostos tendem a ser, em qualquer sistema tributário, as espécies mais importantes, usualmente responsáveis pela maior parcela dos recursos carreados ao Estado</w:t>
      </w: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>”</w:t>
      </w:r>
      <w:r w:rsidR="00D92424" w:rsidRPr="00D92424">
        <w:rPr>
          <w:rFonts w:ascii="Arial" w:eastAsia="Times New Roman" w:hAnsi="Arial" w:cs="Arial"/>
          <w:spacing w:val="2"/>
          <w:sz w:val="24"/>
          <w:szCs w:val="24"/>
          <w:lang w:eastAsia="pt-BR"/>
        </w:rPr>
        <w:t>.</w:t>
      </w:r>
      <w:r w:rsidR="00153199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</w:t>
      </w:r>
    </w:p>
    <w:p w14:paraId="5A526E98" w14:textId="727586F9" w:rsidR="00615ACC" w:rsidRDefault="00153199" w:rsidP="00A8571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A85717">
        <w:rPr>
          <w:rFonts w:ascii="Arial" w:hAnsi="Arial" w:cs="Arial"/>
          <w:spacing w:val="2"/>
          <w:sz w:val="24"/>
          <w:szCs w:val="24"/>
          <w:shd w:val="clear" w:color="auto" w:fill="FFFFFF"/>
        </w:rPr>
        <w:t>Os</w:t>
      </w: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impostos podem ser de caráter federal, estadual ou municipal</w:t>
      </w:r>
      <w:r w:rsidR="00615ACC">
        <w:rPr>
          <w:rFonts w:ascii="Arial" w:eastAsia="Times New Roman" w:hAnsi="Arial" w:cs="Arial"/>
          <w:spacing w:val="2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</w:t>
      </w:r>
    </w:p>
    <w:p w14:paraId="1B0E1284" w14:textId="3526E899" w:rsidR="00615ACC" w:rsidRPr="0067031C" w:rsidRDefault="00615ACC" w:rsidP="00A85717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spacing w:val="2"/>
          <w:sz w:val="24"/>
          <w:szCs w:val="24"/>
          <w:highlight w:val="magenta"/>
          <w:lang w:eastAsia="pt-BR"/>
        </w:rPr>
      </w:pPr>
      <w:r w:rsidRPr="0067031C">
        <w:rPr>
          <w:rFonts w:ascii="Arial" w:eastAsia="Times New Roman" w:hAnsi="Arial" w:cs="Arial"/>
          <w:b/>
          <w:bCs/>
          <w:spacing w:val="2"/>
          <w:sz w:val="24"/>
          <w:szCs w:val="24"/>
          <w:highlight w:val="magenta"/>
          <w:lang w:eastAsia="pt-BR"/>
        </w:rPr>
        <w:t>OBJETO DE APRENDIZAGEM SANFONA</w:t>
      </w:r>
    </w:p>
    <w:p w14:paraId="34665AEF" w14:textId="0DBB6B03" w:rsidR="00153199" w:rsidRPr="0067031C" w:rsidRDefault="00615ACC" w:rsidP="00A8571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pacing w:val="2"/>
          <w:sz w:val="24"/>
          <w:szCs w:val="24"/>
          <w:highlight w:val="magenta"/>
          <w:lang w:eastAsia="pt-BR"/>
        </w:rPr>
      </w:pPr>
      <w:r w:rsidRPr="0067031C">
        <w:rPr>
          <w:rFonts w:ascii="Arial" w:eastAsia="Times New Roman" w:hAnsi="Arial" w:cs="Arial"/>
          <w:b/>
          <w:bCs/>
          <w:spacing w:val="2"/>
          <w:sz w:val="24"/>
          <w:szCs w:val="24"/>
          <w:highlight w:val="magenta"/>
          <w:lang w:eastAsia="pt-BR"/>
        </w:rPr>
        <w:t xml:space="preserve">É de </w:t>
      </w:r>
      <w:r w:rsidR="00153199" w:rsidRPr="0067031C">
        <w:rPr>
          <w:rFonts w:ascii="Arial" w:eastAsia="Times New Roman" w:hAnsi="Arial" w:cs="Arial"/>
          <w:b/>
          <w:bCs/>
          <w:spacing w:val="2"/>
          <w:sz w:val="24"/>
          <w:szCs w:val="24"/>
          <w:highlight w:val="magenta"/>
          <w:lang w:eastAsia="pt-BR"/>
        </w:rPr>
        <w:t>responsabilidade da União o recolhimento dos impostos</w:t>
      </w:r>
      <w:r w:rsidRPr="0067031C">
        <w:rPr>
          <w:rFonts w:ascii="Arial" w:eastAsia="Times New Roman" w:hAnsi="Arial" w:cs="Arial"/>
          <w:b/>
          <w:bCs/>
          <w:spacing w:val="2"/>
          <w:sz w:val="24"/>
          <w:szCs w:val="24"/>
          <w:highlight w:val="magenta"/>
          <w:lang w:eastAsia="pt-BR"/>
        </w:rPr>
        <w:t xml:space="preserve"> sobre</w:t>
      </w:r>
      <w:r w:rsidR="00153199" w:rsidRPr="0067031C">
        <w:rPr>
          <w:rFonts w:ascii="Arial" w:eastAsia="Times New Roman" w:hAnsi="Arial" w:cs="Arial"/>
          <w:b/>
          <w:bCs/>
          <w:spacing w:val="2"/>
          <w:sz w:val="24"/>
          <w:szCs w:val="24"/>
          <w:highlight w:val="magenta"/>
          <w:lang w:eastAsia="pt-BR"/>
        </w:rPr>
        <w:t>:</w:t>
      </w:r>
    </w:p>
    <w:p w14:paraId="55BB5F49" w14:textId="60B2DAD1" w:rsidR="00153199" w:rsidRPr="0067031C" w:rsidRDefault="00A9734E" w:rsidP="0067031C">
      <w:pPr>
        <w:pStyle w:val="PargrafodaLista"/>
        <w:numPr>
          <w:ilvl w:val="0"/>
          <w:numId w:val="3"/>
        </w:numPr>
        <w:shd w:val="clear" w:color="auto" w:fill="FFFFFF"/>
        <w:spacing w:after="0" w:line="360" w:lineRule="auto"/>
        <w:ind w:left="1423" w:hanging="357"/>
        <w:jc w:val="both"/>
        <w:rPr>
          <w:rFonts w:ascii="Arial" w:eastAsia="Times New Roman" w:hAnsi="Arial" w:cs="Arial"/>
          <w:spacing w:val="2"/>
          <w:sz w:val="24"/>
          <w:szCs w:val="24"/>
          <w:highlight w:val="magenta"/>
          <w:lang w:eastAsia="pt-BR"/>
        </w:rPr>
      </w:pPr>
      <w:r w:rsidRPr="0067031C">
        <w:rPr>
          <w:rFonts w:ascii="Arial" w:hAnsi="Arial" w:cs="Arial"/>
          <w:spacing w:val="2"/>
          <w:sz w:val="24"/>
          <w:szCs w:val="24"/>
          <w:highlight w:val="magenta"/>
        </w:rPr>
        <w:lastRenderedPageBreak/>
        <w:t>importação de produtos estrangeiros;</w:t>
      </w:r>
    </w:p>
    <w:p w14:paraId="104352E8" w14:textId="27BA4593" w:rsidR="00153199" w:rsidRPr="0067031C" w:rsidRDefault="00A9734E" w:rsidP="0067031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1423" w:hanging="357"/>
        <w:jc w:val="both"/>
        <w:rPr>
          <w:rFonts w:ascii="Arial" w:hAnsi="Arial" w:cs="Arial"/>
          <w:spacing w:val="2"/>
          <w:highlight w:val="magenta"/>
        </w:rPr>
      </w:pPr>
      <w:r w:rsidRPr="0067031C">
        <w:rPr>
          <w:rFonts w:ascii="Arial" w:hAnsi="Arial" w:cs="Arial"/>
          <w:spacing w:val="2"/>
          <w:highlight w:val="magenta"/>
        </w:rPr>
        <w:t>exportação de produtos nacionais ou nacionalizados;</w:t>
      </w:r>
    </w:p>
    <w:p w14:paraId="01D04A87" w14:textId="300BD09A" w:rsidR="00153199" w:rsidRPr="0067031C" w:rsidRDefault="00A9734E" w:rsidP="0067031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1423" w:hanging="357"/>
        <w:jc w:val="both"/>
        <w:rPr>
          <w:rFonts w:ascii="Arial" w:hAnsi="Arial" w:cs="Arial"/>
          <w:spacing w:val="2"/>
          <w:highlight w:val="magenta"/>
        </w:rPr>
      </w:pPr>
      <w:r w:rsidRPr="0067031C">
        <w:rPr>
          <w:rFonts w:ascii="Arial" w:hAnsi="Arial" w:cs="Arial"/>
          <w:spacing w:val="2"/>
          <w:highlight w:val="magenta"/>
        </w:rPr>
        <w:t>renda e proventos de qualquer natureza;</w:t>
      </w:r>
    </w:p>
    <w:p w14:paraId="2EC7D205" w14:textId="504E6043" w:rsidR="00153199" w:rsidRPr="0067031C" w:rsidRDefault="00A9734E" w:rsidP="0067031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1423" w:hanging="357"/>
        <w:jc w:val="both"/>
        <w:rPr>
          <w:rFonts w:ascii="Arial" w:hAnsi="Arial" w:cs="Arial"/>
          <w:spacing w:val="2"/>
          <w:highlight w:val="magenta"/>
        </w:rPr>
      </w:pPr>
      <w:r w:rsidRPr="0067031C">
        <w:rPr>
          <w:rFonts w:ascii="Arial" w:hAnsi="Arial" w:cs="Arial"/>
          <w:spacing w:val="2"/>
          <w:highlight w:val="magenta"/>
        </w:rPr>
        <w:t>produtos industrializados;</w:t>
      </w:r>
    </w:p>
    <w:p w14:paraId="42D0CD67" w14:textId="69CFCCA5" w:rsidR="00153199" w:rsidRPr="0067031C" w:rsidRDefault="00A9734E" w:rsidP="0067031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1423" w:hanging="357"/>
        <w:jc w:val="both"/>
        <w:rPr>
          <w:rFonts w:ascii="Arial" w:hAnsi="Arial" w:cs="Arial"/>
          <w:spacing w:val="2"/>
          <w:highlight w:val="magenta"/>
        </w:rPr>
      </w:pPr>
      <w:r w:rsidRPr="0067031C">
        <w:rPr>
          <w:rFonts w:ascii="Arial" w:hAnsi="Arial" w:cs="Arial"/>
          <w:spacing w:val="2"/>
          <w:highlight w:val="magenta"/>
        </w:rPr>
        <w:t>operações de crédito, câmbio e seguro, ou relativas a títulos ou valores mobiliários;</w:t>
      </w:r>
    </w:p>
    <w:p w14:paraId="5F64D31D" w14:textId="63EABBC4" w:rsidR="00153199" w:rsidRPr="0067031C" w:rsidRDefault="00A9734E" w:rsidP="0067031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1423" w:hanging="357"/>
        <w:jc w:val="both"/>
        <w:rPr>
          <w:rFonts w:ascii="Arial" w:hAnsi="Arial" w:cs="Arial"/>
          <w:spacing w:val="2"/>
          <w:highlight w:val="magenta"/>
        </w:rPr>
      </w:pPr>
      <w:r w:rsidRPr="0067031C">
        <w:rPr>
          <w:rFonts w:ascii="Arial" w:hAnsi="Arial" w:cs="Arial"/>
          <w:spacing w:val="2"/>
          <w:highlight w:val="magenta"/>
        </w:rPr>
        <w:t>propriedade territorial rural;</w:t>
      </w:r>
    </w:p>
    <w:p w14:paraId="447CDE18" w14:textId="3F3248A3" w:rsidR="0075783F" w:rsidRPr="00A9734E" w:rsidRDefault="00A9734E" w:rsidP="0067031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1423" w:hanging="357"/>
        <w:jc w:val="both"/>
        <w:rPr>
          <w:rFonts w:ascii="Arial" w:hAnsi="Arial" w:cs="Arial"/>
          <w:spacing w:val="2"/>
        </w:rPr>
      </w:pPr>
      <w:r w:rsidRPr="0067031C">
        <w:rPr>
          <w:rFonts w:ascii="Arial" w:hAnsi="Arial" w:cs="Arial"/>
          <w:spacing w:val="2"/>
          <w:highlight w:val="magenta"/>
        </w:rPr>
        <w:t>grandes fortunas, nos termos de lei complementar.</w:t>
      </w:r>
    </w:p>
    <w:p w14:paraId="05611484" w14:textId="0719676A" w:rsidR="0075783F" w:rsidRPr="0067031C" w:rsidRDefault="0075783F" w:rsidP="00A85717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spacing w:val="2"/>
          <w:sz w:val="24"/>
          <w:szCs w:val="24"/>
          <w:highlight w:val="magenta"/>
          <w:lang w:eastAsia="pt-BR"/>
        </w:rPr>
      </w:pPr>
      <w:r w:rsidRPr="0067031C">
        <w:rPr>
          <w:rFonts w:ascii="Arial" w:eastAsia="Times New Roman" w:hAnsi="Arial" w:cs="Arial"/>
          <w:b/>
          <w:bCs/>
          <w:spacing w:val="2"/>
          <w:sz w:val="24"/>
          <w:szCs w:val="24"/>
          <w:highlight w:val="magenta"/>
          <w:lang w:eastAsia="pt-BR"/>
        </w:rPr>
        <w:t xml:space="preserve">Enquanto isso, os </w:t>
      </w:r>
      <w:r w:rsidR="00A9734E" w:rsidRPr="0067031C">
        <w:rPr>
          <w:rFonts w:ascii="Arial" w:eastAsia="Times New Roman" w:hAnsi="Arial" w:cs="Arial"/>
          <w:b/>
          <w:bCs/>
          <w:spacing w:val="2"/>
          <w:sz w:val="24"/>
          <w:szCs w:val="24"/>
          <w:highlight w:val="magenta"/>
          <w:lang w:eastAsia="pt-BR"/>
        </w:rPr>
        <w:t>e</w:t>
      </w:r>
      <w:r w:rsidRPr="0067031C">
        <w:rPr>
          <w:rFonts w:ascii="Arial" w:eastAsia="Times New Roman" w:hAnsi="Arial" w:cs="Arial"/>
          <w:b/>
          <w:bCs/>
          <w:spacing w:val="2"/>
          <w:sz w:val="24"/>
          <w:szCs w:val="24"/>
          <w:highlight w:val="magenta"/>
          <w:lang w:eastAsia="pt-BR"/>
        </w:rPr>
        <w:t>stados são responsáveis por</w:t>
      </w:r>
      <w:r w:rsidR="00A9734E" w:rsidRPr="0067031C">
        <w:rPr>
          <w:rFonts w:ascii="Arial" w:eastAsia="Times New Roman" w:hAnsi="Arial" w:cs="Arial"/>
          <w:b/>
          <w:bCs/>
          <w:spacing w:val="2"/>
          <w:sz w:val="24"/>
          <w:szCs w:val="24"/>
          <w:highlight w:val="magenta"/>
          <w:lang w:eastAsia="pt-BR"/>
        </w:rPr>
        <w:t xml:space="preserve"> efetuar a cobrança sobre</w:t>
      </w:r>
      <w:r w:rsidRPr="0067031C">
        <w:rPr>
          <w:rFonts w:ascii="Arial" w:eastAsia="Times New Roman" w:hAnsi="Arial" w:cs="Arial"/>
          <w:b/>
          <w:bCs/>
          <w:spacing w:val="2"/>
          <w:sz w:val="24"/>
          <w:szCs w:val="24"/>
          <w:highlight w:val="magenta"/>
          <w:lang w:eastAsia="pt-BR"/>
        </w:rPr>
        <w:t>:</w:t>
      </w:r>
    </w:p>
    <w:p w14:paraId="785CBE9A" w14:textId="30B5F2F3" w:rsidR="0075783F" w:rsidRPr="0067031C" w:rsidRDefault="00A9734E" w:rsidP="0075783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pacing w:val="2"/>
          <w:highlight w:val="magenta"/>
        </w:rPr>
      </w:pPr>
      <w:r w:rsidRPr="0067031C">
        <w:rPr>
          <w:rFonts w:ascii="Arial" w:hAnsi="Arial" w:cs="Arial"/>
          <w:spacing w:val="2"/>
          <w:highlight w:val="magenta"/>
        </w:rPr>
        <w:t>transmissão causa mortis e doação, de quaisquer bens ou direitos</w:t>
      </w:r>
      <w:r w:rsidR="00671920">
        <w:rPr>
          <w:rFonts w:ascii="Arial" w:hAnsi="Arial" w:cs="Arial"/>
          <w:spacing w:val="2"/>
          <w:highlight w:val="magenta"/>
        </w:rPr>
        <w:t>;</w:t>
      </w:r>
    </w:p>
    <w:p w14:paraId="1909120F" w14:textId="4F36250D" w:rsidR="0075783F" w:rsidRPr="0067031C" w:rsidRDefault="00A9734E" w:rsidP="0075783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pacing w:val="2"/>
          <w:highlight w:val="magenta"/>
        </w:rPr>
      </w:pPr>
      <w:r w:rsidRPr="0067031C">
        <w:rPr>
          <w:rFonts w:ascii="Arial" w:hAnsi="Arial" w:cs="Arial"/>
          <w:spacing w:val="2"/>
          <w:highlight w:val="magenta"/>
        </w:rPr>
        <w:t>operações relativas à circulação de mercadorias e sobre prestações de serviços de transporte interestadual e intermunicipal e de comunicação, ainda que as operações e as prestações se iniciem no exterior</w:t>
      </w:r>
      <w:r w:rsidR="0082303B">
        <w:rPr>
          <w:rFonts w:ascii="Arial" w:hAnsi="Arial" w:cs="Arial"/>
          <w:spacing w:val="2"/>
          <w:highlight w:val="magenta"/>
        </w:rPr>
        <w:t>;</w:t>
      </w:r>
    </w:p>
    <w:p w14:paraId="70F05663" w14:textId="74A10AF2" w:rsidR="0075783F" w:rsidRPr="0067031C" w:rsidRDefault="00A9734E" w:rsidP="0067031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 w:line="360" w:lineRule="auto"/>
        <w:ind w:left="714" w:hanging="357"/>
        <w:rPr>
          <w:rFonts w:ascii="Arial" w:hAnsi="Arial" w:cs="Arial"/>
          <w:spacing w:val="2"/>
          <w:highlight w:val="magenta"/>
        </w:rPr>
      </w:pPr>
      <w:r w:rsidRPr="0067031C">
        <w:rPr>
          <w:rFonts w:ascii="Arial" w:hAnsi="Arial" w:cs="Arial"/>
          <w:spacing w:val="2"/>
          <w:highlight w:val="magenta"/>
        </w:rPr>
        <w:t>propriedade de veículos automotores.</w:t>
      </w:r>
    </w:p>
    <w:p w14:paraId="4F2F0255" w14:textId="38916244" w:rsidR="0075783F" w:rsidRPr="0067031C" w:rsidRDefault="0075783F" w:rsidP="00A8571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pacing w:val="2"/>
          <w:highlight w:val="magenta"/>
        </w:rPr>
      </w:pPr>
      <w:r w:rsidRPr="0067031C">
        <w:rPr>
          <w:rFonts w:ascii="Arial" w:hAnsi="Arial" w:cs="Arial"/>
          <w:b/>
          <w:bCs/>
          <w:spacing w:val="2"/>
          <w:highlight w:val="magenta"/>
        </w:rPr>
        <w:t>Já os municípios t</w:t>
      </w:r>
      <w:r w:rsidR="00A9734E" w:rsidRPr="0067031C">
        <w:rPr>
          <w:rFonts w:ascii="Arial" w:hAnsi="Arial" w:cs="Arial"/>
          <w:b/>
          <w:bCs/>
          <w:spacing w:val="2"/>
          <w:highlight w:val="magenta"/>
        </w:rPr>
        <w:t>ê</w:t>
      </w:r>
      <w:r w:rsidRPr="0067031C">
        <w:rPr>
          <w:rFonts w:ascii="Arial" w:hAnsi="Arial" w:cs="Arial"/>
          <w:b/>
          <w:bCs/>
          <w:spacing w:val="2"/>
          <w:highlight w:val="magenta"/>
        </w:rPr>
        <w:t>m a responsabilidade de fiscalizar os impostos sobre:</w:t>
      </w:r>
    </w:p>
    <w:p w14:paraId="59796625" w14:textId="6B383637" w:rsidR="0075783F" w:rsidRPr="0067031C" w:rsidRDefault="00A9734E" w:rsidP="0075783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pacing w:val="2"/>
          <w:highlight w:val="magenta"/>
        </w:rPr>
      </w:pPr>
      <w:r w:rsidRPr="0067031C">
        <w:rPr>
          <w:rFonts w:ascii="Arial" w:hAnsi="Arial" w:cs="Arial"/>
          <w:spacing w:val="2"/>
          <w:highlight w:val="magenta"/>
        </w:rPr>
        <w:t>propriedade predial e territorial urbana</w:t>
      </w:r>
      <w:r w:rsidR="0082303B">
        <w:rPr>
          <w:rFonts w:ascii="Arial" w:hAnsi="Arial" w:cs="Arial"/>
          <w:spacing w:val="2"/>
          <w:highlight w:val="magenta"/>
        </w:rPr>
        <w:t>;</w:t>
      </w:r>
    </w:p>
    <w:p w14:paraId="21508F88" w14:textId="6684DBA8" w:rsidR="0075783F" w:rsidRPr="0067031C" w:rsidRDefault="00A9734E" w:rsidP="0075783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pacing w:val="2"/>
          <w:highlight w:val="magenta"/>
        </w:rPr>
      </w:pPr>
      <w:r w:rsidRPr="0067031C">
        <w:rPr>
          <w:rFonts w:ascii="Arial" w:hAnsi="Arial" w:cs="Arial"/>
          <w:spacing w:val="2"/>
          <w:highlight w:val="magenta"/>
        </w:rPr>
        <w:t>transmissão </w:t>
      </w:r>
      <w:r w:rsidRPr="0067031C">
        <w:rPr>
          <w:rFonts w:ascii="Arial" w:hAnsi="Arial" w:cs="Arial"/>
          <w:i/>
          <w:iCs/>
          <w:spacing w:val="2"/>
          <w:highlight w:val="magenta"/>
        </w:rPr>
        <w:t>inter vivos</w:t>
      </w:r>
      <w:r w:rsidRPr="0067031C">
        <w:rPr>
          <w:rFonts w:ascii="Arial" w:hAnsi="Arial" w:cs="Arial"/>
          <w:spacing w:val="2"/>
          <w:highlight w:val="magenta"/>
        </w:rPr>
        <w:t>, a qualquer título, por ato oneroso, de bens imóveis, por natureza ou acessão física, e de direitos reais sobre imóveis, exceto os de garantia, bem como cessão de direitos a sua aquisição</w:t>
      </w:r>
      <w:r w:rsidR="0082303B">
        <w:rPr>
          <w:rFonts w:ascii="Arial" w:hAnsi="Arial" w:cs="Arial"/>
          <w:spacing w:val="2"/>
          <w:highlight w:val="magenta"/>
        </w:rPr>
        <w:t>;</w:t>
      </w:r>
    </w:p>
    <w:p w14:paraId="202644F4" w14:textId="26387207" w:rsidR="007F5BE9" w:rsidRPr="007F5BE9" w:rsidRDefault="00A9734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uto"/>
        <w:ind w:left="714" w:hanging="357"/>
        <w:rPr>
          <w:rFonts w:ascii="Arial" w:hAnsi="Arial" w:cs="Arial"/>
          <w:spacing w:val="2"/>
          <w:highlight w:val="magenta"/>
        </w:rPr>
      </w:pPr>
      <w:r w:rsidRPr="0067031C">
        <w:rPr>
          <w:rFonts w:ascii="Arial" w:hAnsi="Arial" w:cs="Arial"/>
          <w:spacing w:val="2"/>
          <w:highlight w:val="magenta"/>
        </w:rPr>
        <w:t xml:space="preserve">serviços de qualquer natureza, não compreendidos </w:t>
      </w:r>
      <w:r w:rsidR="000C0A0A">
        <w:rPr>
          <w:rFonts w:ascii="Arial" w:hAnsi="Arial" w:cs="Arial"/>
          <w:spacing w:val="2"/>
          <w:highlight w:val="magenta"/>
        </w:rPr>
        <w:t xml:space="preserve">pela legislação, os quais são </w:t>
      </w:r>
      <w:r w:rsidRPr="0067031C">
        <w:rPr>
          <w:rFonts w:ascii="Arial" w:hAnsi="Arial" w:cs="Arial"/>
          <w:spacing w:val="2"/>
          <w:highlight w:val="magenta"/>
        </w:rPr>
        <w:t>definidos em lei complementar.</w:t>
      </w:r>
    </w:p>
    <w:p w14:paraId="33852930" w14:textId="3BFE1FC2" w:rsidR="0075783F" w:rsidRPr="00A85717" w:rsidRDefault="00A9734E" w:rsidP="00A8571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pacing w:val="2"/>
          <w:sz w:val="24"/>
          <w:szCs w:val="24"/>
        </w:rPr>
      </w:pPr>
      <w:r w:rsidRPr="00A85717">
        <w:rPr>
          <w:rFonts w:ascii="Arial" w:hAnsi="Arial" w:cs="Arial"/>
          <w:spacing w:val="2"/>
          <w:sz w:val="24"/>
          <w:szCs w:val="24"/>
        </w:rPr>
        <w:t>O processo tributário, da formação de um tributo até sua finalidade, conta com cinco itens principais:</w:t>
      </w:r>
    </w:p>
    <w:p w14:paraId="2576DBCE" w14:textId="3A710F19" w:rsidR="00A9734E" w:rsidRDefault="009279F1" w:rsidP="00A9734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pacing w:val="2"/>
        </w:rPr>
      </w:pPr>
      <w:r>
        <w:rPr>
          <w:rFonts w:ascii="Arial" w:hAnsi="Arial" w:cs="Arial"/>
          <w:spacing w:val="2"/>
        </w:rPr>
        <w:t>H</w:t>
      </w:r>
      <w:r w:rsidR="00A9734E">
        <w:rPr>
          <w:rFonts w:ascii="Arial" w:hAnsi="Arial" w:cs="Arial"/>
          <w:spacing w:val="2"/>
        </w:rPr>
        <w:t xml:space="preserve">ipótese de </w:t>
      </w:r>
      <w:r>
        <w:rPr>
          <w:rFonts w:ascii="Arial" w:hAnsi="Arial" w:cs="Arial"/>
          <w:spacing w:val="2"/>
        </w:rPr>
        <w:t>I</w:t>
      </w:r>
      <w:r w:rsidR="00A9734E">
        <w:rPr>
          <w:rFonts w:ascii="Arial" w:hAnsi="Arial" w:cs="Arial"/>
          <w:spacing w:val="2"/>
        </w:rPr>
        <w:t>ncidência (HI)</w:t>
      </w:r>
      <w:r>
        <w:rPr>
          <w:rFonts w:ascii="Arial" w:hAnsi="Arial" w:cs="Arial"/>
          <w:spacing w:val="2"/>
        </w:rPr>
        <w:t>.</w:t>
      </w:r>
    </w:p>
    <w:p w14:paraId="5C2D1681" w14:textId="1C8C77C2" w:rsidR="00A9734E" w:rsidRDefault="009279F1" w:rsidP="00A9734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pacing w:val="2"/>
        </w:rPr>
      </w:pPr>
      <w:r>
        <w:rPr>
          <w:rFonts w:ascii="Arial" w:hAnsi="Arial" w:cs="Arial"/>
          <w:spacing w:val="2"/>
        </w:rPr>
        <w:t>F</w:t>
      </w:r>
      <w:r w:rsidR="00A9734E">
        <w:rPr>
          <w:rFonts w:ascii="Arial" w:hAnsi="Arial" w:cs="Arial"/>
          <w:spacing w:val="2"/>
        </w:rPr>
        <w:t xml:space="preserve">ato </w:t>
      </w:r>
      <w:r>
        <w:rPr>
          <w:rFonts w:ascii="Arial" w:hAnsi="Arial" w:cs="Arial"/>
          <w:spacing w:val="2"/>
        </w:rPr>
        <w:t>G</w:t>
      </w:r>
      <w:r w:rsidR="00A9734E">
        <w:rPr>
          <w:rFonts w:ascii="Arial" w:hAnsi="Arial" w:cs="Arial"/>
          <w:spacing w:val="2"/>
        </w:rPr>
        <w:t>erador do tributo (FG)</w:t>
      </w:r>
      <w:r>
        <w:rPr>
          <w:rFonts w:ascii="Arial" w:hAnsi="Arial" w:cs="Arial"/>
          <w:spacing w:val="2"/>
        </w:rPr>
        <w:t>.</w:t>
      </w:r>
    </w:p>
    <w:p w14:paraId="7FA6B448" w14:textId="1188FC15" w:rsidR="00A9734E" w:rsidRDefault="009279F1" w:rsidP="00A9734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pacing w:val="2"/>
        </w:rPr>
      </w:pPr>
      <w:r>
        <w:rPr>
          <w:rFonts w:ascii="Arial" w:hAnsi="Arial" w:cs="Arial"/>
          <w:spacing w:val="2"/>
        </w:rPr>
        <w:t>O</w:t>
      </w:r>
      <w:r w:rsidR="00A9734E">
        <w:rPr>
          <w:rFonts w:ascii="Arial" w:hAnsi="Arial" w:cs="Arial"/>
          <w:spacing w:val="2"/>
        </w:rPr>
        <w:t xml:space="preserve">brigação </w:t>
      </w:r>
      <w:r>
        <w:rPr>
          <w:rFonts w:ascii="Arial" w:hAnsi="Arial" w:cs="Arial"/>
          <w:spacing w:val="2"/>
        </w:rPr>
        <w:t>T</w:t>
      </w:r>
      <w:r w:rsidR="00A9734E">
        <w:rPr>
          <w:rFonts w:ascii="Arial" w:hAnsi="Arial" w:cs="Arial"/>
          <w:spacing w:val="2"/>
        </w:rPr>
        <w:t>ributária (OT)</w:t>
      </w:r>
      <w:r>
        <w:rPr>
          <w:rFonts w:ascii="Arial" w:hAnsi="Arial" w:cs="Arial"/>
          <w:spacing w:val="2"/>
        </w:rPr>
        <w:t>.</w:t>
      </w:r>
    </w:p>
    <w:p w14:paraId="18F1E696" w14:textId="3523E8A9" w:rsidR="00A9734E" w:rsidRDefault="009279F1" w:rsidP="00A9734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pacing w:val="2"/>
        </w:rPr>
      </w:pPr>
      <w:r>
        <w:rPr>
          <w:rFonts w:ascii="Arial" w:hAnsi="Arial" w:cs="Arial"/>
          <w:spacing w:val="2"/>
        </w:rPr>
        <w:t>L</w:t>
      </w:r>
      <w:r w:rsidR="00A9734E">
        <w:rPr>
          <w:rFonts w:ascii="Arial" w:hAnsi="Arial" w:cs="Arial"/>
          <w:spacing w:val="2"/>
        </w:rPr>
        <w:t>ançamento (L)</w:t>
      </w:r>
      <w:r>
        <w:rPr>
          <w:rFonts w:ascii="Arial" w:hAnsi="Arial" w:cs="Arial"/>
          <w:spacing w:val="2"/>
        </w:rPr>
        <w:t>.</w:t>
      </w:r>
    </w:p>
    <w:p w14:paraId="355348A7" w14:textId="18A59259" w:rsidR="00231AB9" w:rsidRPr="000C0A0A" w:rsidRDefault="009279F1" w:rsidP="0067031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 w:line="360" w:lineRule="auto"/>
        <w:ind w:left="1208" w:hanging="357"/>
        <w:jc w:val="both"/>
        <w:rPr>
          <w:rFonts w:ascii="Arial" w:hAnsi="Arial" w:cs="Arial"/>
          <w:spacing w:val="2"/>
          <w:sz w:val="20"/>
          <w:szCs w:val="20"/>
        </w:rPr>
      </w:pPr>
      <w:r>
        <w:rPr>
          <w:rFonts w:ascii="Arial" w:hAnsi="Arial" w:cs="Arial"/>
          <w:spacing w:val="2"/>
        </w:rPr>
        <w:t>C</w:t>
      </w:r>
      <w:r w:rsidR="00A9734E">
        <w:rPr>
          <w:rFonts w:ascii="Arial" w:hAnsi="Arial" w:cs="Arial"/>
          <w:spacing w:val="2"/>
        </w:rPr>
        <w:t xml:space="preserve">rédito </w:t>
      </w:r>
      <w:r>
        <w:rPr>
          <w:rFonts w:ascii="Arial" w:hAnsi="Arial" w:cs="Arial"/>
          <w:spacing w:val="2"/>
        </w:rPr>
        <w:t>T</w:t>
      </w:r>
      <w:r w:rsidR="00A9734E">
        <w:rPr>
          <w:rFonts w:ascii="Arial" w:hAnsi="Arial" w:cs="Arial"/>
          <w:spacing w:val="2"/>
        </w:rPr>
        <w:t>ributário (CT)</w:t>
      </w:r>
      <w:r>
        <w:rPr>
          <w:rFonts w:ascii="Arial" w:hAnsi="Arial" w:cs="Arial"/>
          <w:spacing w:val="2"/>
        </w:rPr>
        <w:t>.</w:t>
      </w:r>
    </w:p>
    <w:p w14:paraId="08B2C846" w14:textId="6ED141CB" w:rsidR="00A9734E" w:rsidRPr="0067031C" w:rsidRDefault="00A9734E" w:rsidP="0067031C">
      <w:pPr>
        <w:pStyle w:val="NormalWeb"/>
        <w:shd w:val="clear" w:color="auto" w:fill="FFFFFF"/>
        <w:spacing w:before="0" w:beforeAutospacing="0" w:after="0" w:afterAutospacing="0" w:line="360" w:lineRule="auto"/>
        <w:jc w:val="right"/>
        <w:rPr>
          <w:rFonts w:ascii="Arial" w:hAnsi="Arial" w:cs="Arial"/>
          <w:spacing w:val="2"/>
          <w:sz w:val="20"/>
          <w:szCs w:val="20"/>
        </w:rPr>
      </w:pPr>
      <w:r>
        <w:rPr>
          <w:rFonts w:ascii="Arial" w:hAnsi="Arial" w:cs="Arial"/>
          <w:noProof/>
          <w:spacing w:val="2"/>
          <w:sz w:val="20"/>
          <w:szCs w:val="20"/>
        </w:rPr>
        <w:lastRenderedPageBreak/>
        <w:drawing>
          <wp:inline distT="0" distB="0" distL="0" distR="0" wp14:anchorId="6CD604C0" wp14:editId="495E6FA1">
            <wp:extent cx="5359400" cy="2952750"/>
            <wp:effectExtent l="0" t="0" r="12700" b="0"/>
            <wp:docPr id="11" name="Diagrama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02CCFAD8" w14:textId="77777777" w:rsidR="009279F1" w:rsidRDefault="009279F1" w:rsidP="009279F1">
      <w:pPr>
        <w:pStyle w:val="NormalWeb"/>
        <w:shd w:val="clear" w:color="auto" w:fill="FFFFFF"/>
        <w:spacing w:before="0" w:beforeAutospacing="0" w:after="0" w:afterAutospacing="0"/>
        <w:ind w:left="426" w:firstLine="425"/>
        <w:jc w:val="center"/>
        <w:rPr>
          <w:rFonts w:ascii="Arial" w:hAnsi="Arial" w:cs="Arial"/>
          <w:spacing w:val="2"/>
          <w:sz w:val="20"/>
          <w:szCs w:val="20"/>
        </w:rPr>
      </w:pPr>
      <w:r w:rsidRPr="0067031C">
        <w:rPr>
          <w:rFonts w:ascii="Arial" w:hAnsi="Arial" w:cs="Arial"/>
          <w:spacing w:val="2"/>
          <w:sz w:val="20"/>
          <w:szCs w:val="20"/>
        </w:rPr>
        <w:t xml:space="preserve">Figura </w:t>
      </w:r>
      <w:r>
        <w:rPr>
          <w:rFonts w:ascii="Arial" w:hAnsi="Arial" w:cs="Arial"/>
          <w:spacing w:val="2"/>
          <w:sz w:val="20"/>
          <w:szCs w:val="20"/>
        </w:rPr>
        <w:t>1.1</w:t>
      </w:r>
      <w:r w:rsidRPr="0067031C">
        <w:rPr>
          <w:rFonts w:ascii="Arial" w:hAnsi="Arial" w:cs="Arial"/>
          <w:spacing w:val="2"/>
          <w:sz w:val="20"/>
          <w:szCs w:val="20"/>
        </w:rPr>
        <w:t xml:space="preserve"> – O tributo</w:t>
      </w:r>
      <w:r>
        <w:rPr>
          <w:rFonts w:ascii="Arial" w:hAnsi="Arial" w:cs="Arial"/>
          <w:spacing w:val="2"/>
          <w:sz w:val="20"/>
          <w:szCs w:val="20"/>
        </w:rPr>
        <w:t>,</w:t>
      </w:r>
      <w:r w:rsidRPr="0067031C">
        <w:rPr>
          <w:rFonts w:ascii="Arial" w:hAnsi="Arial" w:cs="Arial"/>
          <w:spacing w:val="2"/>
          <w:sz w:val="20"/>
          <w:szCs w:val="20"/>
        </w:rPr>
        <w:t xml:space="preserve"> da hipótese de incidência até o crédito tributário</w:t>
      </w:r>
    </w:p>
    <w:p w14:paraId="0EA0C347" w14:textId="3867BDCC" w:rsidR="00733161" w:rsidRDefault="00FD21CD" w:rsidP="00A85717">
      <w:pPr>
        <w:pStyle w:val="NormalWeb"/>
        <w:shd w:val="clear" w:color="auto" w:fill="FFFFFF"/>
        <w:spacing w:before="0" w:beforeAutospacing="0" w:after="240" w:afterAutospacing="0"/>
        <w:ind w:left="426" w:firstLine="425"/>
        <w:jc w:val="center"/>
        <w:rPr>
          <w:rFonts w:ascii="Arial" w:hAnsi="Arial" w:cs="Arial"/>
          <w:b/>
          <w:color w:val="FF0000"/>
        </w:rPr>
      </w:pPr>
      <w:r w:rsidRPr="0067031C">
        <w:rPr>
          <w:rFonts w:ascii="Arial" w:hAnsi="Arial" w:cs="Arial"/>
          <w:spacing w:val="2"/>
          <w:sz w:val="20"/>
          <w:szCs w:val="20"/>
        </w:rPr>
        <w:t xml:space="preserve">Fonte: </w:t>
      </w:r>
      <w:r w:rsidR="00160A23" w:rsidRPr="0067031C">
        <w:rPr>
          <w:rFonts w:ascii="Arial" w:hAnsi="Arial" w:cs="Arial"/>
          <w:spacing w:val="2"/>
          <w:sz w:val="20"/>
          <w:szCs w:val="20"/>
        </w:rPr>
        <w:t>E</w:t>
      </w:r>
      <w:r w:rsidRPr="0067031C">
        <w:rPr>
          <w:rFonts w:ascii="Arial" w:hAnsi="Arial" w:cs="Arial"/>
          <w:spacing w:val="2"/>
          <w:sz w:val="20"/>
          <w:szCs w:val="20"/>
        </w:rPr>
        <w:t>laborad</w:t>
      </w:r>
      <w:r w:rsidR="00160A23" w:rsidRPr="0067031C">
        <w:rPr>
          <w:rFonts w:ascii="Arial" w:hAnsi="Arial" w:cs="Arial"/>
          <w:spacing w:val="2"/>
          <w:sz w:val="20"/>
          <w:szCs w:val="20"/>
        </w:rPr>
        <w:t>a</w:t>
      </w:r>
      <w:r w:rsidRPr="0067031C">
        <w:rPr>
          <w:rFonts w:ascii="Arial" w:hAnsi="Arial" w:cs="Arial"/>
          <w:spacing w:val="2"/>
          <w:sz w:val="20"/>
          <w:szCs w:val="20"/>
        </w:rPr>
        <w:t xml:space="preserve"> pela autora (2019).</w:t>
      </w:r>
    </w:p>
    <w:p w14:paraId="274209DF" w14:textId="77777777" w:rsidR="00733161" w:rsidRPr="00733161" w:rsidRDefault="00733161" w:rsidP="00A8571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eastAsia="Arial" w:hAnsi="Arial" w:cs="Arial"/>
          <w:bCs/>
          <w:sz w:val="24"/>
          <w:szCs w:val="24"/>
        </w:rPr>
      </w:pPr>
      <w:r w:rsidRPr="00733161">
        <w:rPr>
          <w:rFonts w:ascii="Arial" w:eastAsia="Arial" w:hAnsi="Arial" w:cs="Arial"/>
          <w:bCs/>
          <w:sz w:val="24"/>
          <w:szCs w:val="24"/>
        </w:rPr>
        <w:t xml:space="preserve">O ponto principal a ser observado com relação aos tributos é o chamado </w:t>
      </w:r>
      <w:r w:rsidRPr="00733161">
        <w:rPr>
          <w:rFonts w:ascii="Arial" w:eastAsia="Arial" w:hAnsi="Arial" w:cs="Arial"/>
          <w:b/>
          <w:sz w:val="24"/>
          <w:szCs w:val="24"/>
        </w:rPr>
        <w:t>fato gerador</w:t>
      </w:r>
      <w:r w:rsidRPr="00733161">
        <w:rPr>
          <w:rFonts w:ascii="Arial" w:eastAsia="Arial" w:hAnsi="Arial" w:cs="Arial"/>
          <w:bCs/>
          <w:sz w:val="24"/>
          <w:szCs w:val="24"/>
        </w:rPr>
        <w:t xml:space="preserve">. Trata-se de uma conduta descrita em lei que, se efetivada, autoriza o Fisco a tomar as medidas cabíveis para a cobrança do crédito tributário. Primeiro, surge o fato gerador; do fato, surge a obrigação tributária, que cria a relação jurídica tributária. Tal ato de lançamento tributário é exclusivo da autoridade administrativa por ser um ato administrativo vinculado. </w:t>
      </w:r>
    </w:p>
    <w:p w14:paraId="2B8168F5" w14:textId="1F32AC41" w:rsidR="00733161" w:rsidRPr="00733161" w:rsidRDefault="00733161" w:rsidP="00A8571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eastAsia="Arial" w:hAnsi="Arial" w:cs="Arial"/>
          <w:bCs/>
          <w:sz w:val="24"/>
          <w:szCs w:val="24"/>
        </w:rPr>
      </w:pPr>
      <w:r w:rsidRPr="00733161">
        <w:rPr>
          <w:rFonts w:ascii="Arial" w:eastAsia="Arial" w:hAnsi="Arial" w:cs="Arial"/>
          <w:bCs/>
          <w:sz w:val="24"/>
          <w:szCs w:val="24"/>
        </w:rPr>
        <w:t>Resumidamente, podemos dize</w:t>
      </w:r>
      <w:r w:rsidR="000579EE">
        <w:rPr>
          <w:rFonts w:ascii="Arial" w:eastAsia="Arial" w:hAnsi="Arial" w:cs="Arial"/>
          <w:bCs/>
          <w:sz w:val="24"/>
          <w:szCs w:val="24"/>
        </w:rPr>
        <w:t>r</w:t>
      </w:r>
      <w:r w:rsidRPr="00733161">
        <w:rPr>
          <w:rFonts w:ascii="Arial" w:eastAsia="Arial" w:hAnsi="Arial" w:cs="Arial"/>
          <w:bCs/>
          <w:sz w:val="24"/>
          <w:szCs w:val="24"/>
        </w:rPr>
        <w:t xml:space="preserve"> que a obrigação tributária é o valor a ser pago a título de tributo – e esse valor é o crédito tributário. Destacamos ainda que, após o lançamento tributário, ocorre a constituição do crédito, ou seja, o crédito tributário é o valor formado pela prática do fato gerador, que foi a posteriori lançada pelo Fisco.</w:t>
      </w:r>
    </w:p>
    <w:p w14:paraId="1EA45AA5" w14:textId="77777777" w:rsidR="00733161" w:rsidRPr="00733161" w:rsidRDefault="00733161" w:rsidP="00A8571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eastAsia="Arial" w:hAnsi="Arial" w:cs="Arial"/>
          <w:bCs/>
          <w:sz w:val="24"/>
          <w:szCs w:val="24"/>
        </w:rPr>
      </w:pPr>
      <w:r w:rsidRPr="00733161">
        <w:rPr>
          <w:rFonts w:ascii="Arial" w:eastAsia="Arial" w:hAnsi="Arial" w:cs="Arial"/>
          <w:bCs/>
          <w:sz w:val="24"/>
          <w:szCs w:val="24"/>
        </w:rPr>
        <w:t xml:space="preserve">O tributo pode ou não ser vinculado a uma finalidade. Quando ele for vinculado, o valor arrecadado deve ser destinado àquele propósito. Por exemplo: quando é cobrada uma taxa de melhoria de iluminação pública, a arrecadação deve ser investida exclusivamente na iluminação das vias públicas. </w:t>
      </w:r>
    </w:p>
    <w:p w14:paraId="2236250A" w14:textId="0E8945CB" w:rsidR="00733161" w:rsidRPr="00733161" w:rsidRDefault="00733161" w:rsidP="00A8571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eastAsia="Arial" w:hAnsi="Arial" w:cs="Arial"/>
          <w:bCs/>
          <w:sz w:val="24"/>
          <w:szCs w:val="24"/>
        </w:rPr>
      </w:pPr>
      <w:r w:rsidRPr="00733161">
        <w:rPr>
          <w:rFonts w:ascii="Arial" w:eastAsia="Arial" w:hAnsi="Arial" w:cs="Arial"/>
          <w:bCs/>
          <w:sz w:val="24"/>
          <w:szCs w:val="24"/>
        </w:rPr>
        <w:t xml:space="preserve">No caso de tributos não vinculados, o Estado fica obrigado a prestar contas da destinação dos valores. Por exemplo: o </w:t>
      </w:r>
      <w:r w:rsidRPr="00733161">
        <w:rPr>
          <w:rStyle w:val="st"/>
          <w:rFonts w:ascii="Arial" w:hAnsi="Arial" w:cs="Arial"/>
          <w:sz w:val="24"/>
          <w:szCs w:val="24"/>
        </w:rPr>
        <w:t>Imposto sobre Propriedades de Veículos Automotores</w:t>
      </w:r>
      <w:r w:rsidRPr="00733161">
        <w:rPr>
          <w:rFonts w:ascii="Arial" w:eastAsia="Arial" w:hAnsi="Arial" w:cs="Arial"/>
          <w:bCs/>
          <w:sz w:val="24"/>
          <w:szCs w:val="24"/>
        </w:rPr>
        <w:t xml:space="preserve"> (IPVA) não precisa necessariamente ser empregado </w:t>
      </w:r>
      <w:r w:rsidRPr="00733161">
        <w:rPr>
          <w:rFonts w:ascii="Arial" w:eastAsia="Arial" w:hAnsi="Arial" w:cs="Arial"/>
          <w:bCs/>
          <w:sz w:val="24"/>
          <w:szCs w:val="24"/>
        </w:rPr>
        <w:lastRenderedPageBreak/>
        <w:t>para a melhoria das estradas</w:t>
      </w:r>
      <w:r w:rsidR="000C0A0A">
        <w:rPr>
          <w:rFonts w:ascii="Arial" w:eastAsia="Arial" w:hAnsi="Arial" w:cs="Arial"/>
          <w:bCs/>
          <w:sz w:val="24"/>
          <w:szCs w:val="24"/>
        </w:rPr>
        <w:t>;</w:t>
      </w:r>
      <w:r w:rsidRPr="00733161">
        <w:rPr>
          <w:rFonts w:ascii="Arial" w:eastAsia="Arial" w:hAnsi="Arial" w:cs="Arial"/>
          <w:bCs/>
          <w:sz w:val="24"/>
          <w:szCs w:val="24"/>
        </w:rPr>
        <w:t xml:space="preserve"> porém, o </w:t>
      </w:r>
      <w:r w:rsidR="000C0A0A">
        <w:rPr>
          <w:rFonts w:ascii="Arial" w:eastAsia="Arial" w:hAnsi="Arial" w:cs="Arial"/>
          <w:bCs/>
          <w:sz w:val="24"/>
          <w:szCs w:val="24"/>
        </w:rPr>
        <w:t>governo</w:t>
      </w:r>
      <w:r w:rsidRPr="00733161">
        <w:rPr>
          <w:rFonts w:ascii="Arial" w:eastAsia="Arial" w:hAnsi="Arial" w:cs="Arial"/>
          <w:bCs/>
          <w:sz w:val="24"/>
          <w:szCs w:val="24"/>
        </w:rPr>
        <w:t xml:space="preserve"> precisa informar para que o montante arrecadado com esse imposto foi utilizado.</w:t>
      </w:r>
    </w:p>
    <w:p w14:paraId="1237B3D9" w14:textId="73E5FB4D" w:rsidR="00733161" w:rsidRPr="00733161" w:rsidRDefault="00733161" w:rsidP="00A8571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bCs/>
          <w:spacing w:val="2"/>
          <w:sz w:val="24"/>
          <w:szCs w:val="24"/>
          <w:shd w:val="clear" w:color="auto" w:fill="FFFFFF"/>
        </w:rPr>
      </w:pPr>
      <w:r w:rsidRPr="00733161">
        <w:rPr>
          <w:rFonts w:ascii="Arial" w:hAnsi="Arial" w:cs="Arial"/>
          <w:bCs/>
          <w:spacing w:val="2"/>
          <w:sz w:val="24"/>
          <w:szCs w:val="24"/>
          <w:shd w:val="clear" w:color="auto" w:fill="FFFFFF"/>
        </w:rPr>
        <w:t>O tributo também pode ter uma função extrafiscal, quando o Estado utiliza as arrecadações para intervir na sociedade e na economia com a intenção de encontrar equilíbrio ou incentivo em algumas situações. O exemplo bem clássico da função extrafiscal é quando o governo propõe a isenção ou a redução de tributos para estimular a</w:t>
      </w:r>
      <w:r w:rsidR="000C0A0A">
        <w:rPr>
          <w:rFonts w:ascii="Arial" w:hAnsi="Arial" w:cs="Arial"/>
          <w:bCs/>
          <w:spacing w:val="2"/>
          <w:sz w:val="24"/>
          <w:szCs w:val="24"/>
          <w:shd w:val="clear" w:color="auto" w:fill="FFFFFF"/>
        </w:rPr>
        <w:t xml:space="preserve"> movimentação</w:t>
      </w:r>
      <w:r w:rsidRPr="00733161">
        <w:rPr>
          <w:rFonts w:ascii="Arial" w:hAnsi="Arial" w:cs="Arial"/>
          <w:bCs/>
          <w:spacing w:val="2"/>
          <w:sz w:val="24"/>
          <w:szCs w:val="24"/>
          <w:shd w:val="clear" w:color="auto" w:fill="FFFFFF"/>
        </w:rPr>
        <w:t xml:space="preserve"> econ</w:t>
      </w:r>
      <w:r w:rsidR="000C0A0A">
        <w:rPr>
          <w:rFonts w:ascii="Arial" w:hAnsi="Arial" w:cs="Arial"/>
          <w:bCs/>
          <w:spacing w:val="2"/>
          <w:sz w:val="24"/>
          <w:szCs w:val="24"/>
          <w:shd w:val="clear" w:color="auto" w:fill="FFFFFF"/>
        </w:rPr>
        <w:t>ô</w:t>
      </w:r>
      <w:r w:rsidRPr="00733161">
        <w:rPr>
          <w:rFonts w:ascii="Arial" w:hAnsi="Arial" w:cs="Arial"/>
          <w:bCs/>
          <w:spacing w:val="2"/>
          <w:sz w:val="24"/>
          <w:szCs w:val="24"/>
          <w:shd w:val="clear" w:color="auto" w:fill="FFFFFF"/>
        </w:rPr>
        <w:t>mi</w:t>
      </w:r>
      <w:r w:rsidR="000C0A0A">
        <w:rPr>
          <w:rFonts w:ascii="Arial" w:hAnsi="Arial" w:cs="Arial"/>
          <w:bCs/>
          <w:spacing w:val="2"/>
          <w:sz w:val="24"/>
          <w:szCs w:val="24"/>
          <w:shd w:val="clear" w:color="auto" w:fill="FFFFFF"/>
        </w:rPr>
        <w:t>c</w:t>
      </w:r>
      <w:r w:rsidRPr="00733161">
        <w:rPr>
          <w:rFonts w:ascii="Arial" w:hAnsi="Arial" w:cs="Arial"/>
          <w:bCs/>
          <w:spacing w:val="2"/>
          <w:sz w:val="24"/>
          <w:szCs w:val="24"/>
          <w:shd w:val="clear" w:color="auto" w:fill="FFFFFF"/>
        </w:rPr>
        <w:t>a</w:t>
      </w:r>
      <w:r w:rsidR="000C0A0A">
        <w:rPr>
          <w:rFonts w:ascii="Arial" w:hAnsi="Arial" w:cs="Arial"/>
          <w:bCs/>
          <w:spacing w:val="2"/>
          <w:sz w:val="24"/>
          <w:szCs w:val="24"/>
          <w:shd w:val="clear" w:color="auto" w:fill="FFFFFF"/>
        </w:rPr>
        <w:t xml:space="preserve"> no país</w:t>
      </w:r>
      <w:r w:rsidRPr="00733161">
        <w:rPr>
          <w:rFonts w:ascii="Arial" w:hAnsi="Arial" w:cs="Arial"/>
          <w:bCs/>
          <w:spacing w:val="2"/>
          <w:sz w:val="24"/>
          <w:szCs w:val="24"/>
          <w:shd w:val="clear" w:color="auto" w:fill="FFFFFF"/>
        </w:rPr>
        <w:t>.</w:t>
      </w:r>
    </w:p>
    <w:p w14:paraId="7DFB3CAF" w14:textId="77777777" w:rsidR="00733161" w:rsidRPr="00733161" w:rsidRDefault="00733161" w:rsidP="00A8571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733161">
        <w:rPr>
          <w:rFonts w:ascii="Arial" w:hAnsi="Arial" w:cs="Arial"/>
          <w:sz w:val="24"/>
          <w:szCs w:val="24"/>
        </w:rPr>
        <w:t>Os tributos, via de regra, são criados, modificados, alterados ou extintos por meio de lei ordinária. No entanto, como todas as regras têm suas exceções, a legislação prevê que alguns tributos podem ser sancionados a partir de leis complementares; é o caso dos empréstimos compulsórios, do imposto sobre grandes fortunas, do imposto residual e das novas contribuições para a seguridade social.</w:t>
      </w:r>
    </w:p>
    <w:p w14:paraId="2A53EFE6" w14:textId="26BD41C2" w:rsidR="00733161" w:rsidRPr="00733161" w:rsidRDefault="00733161" w:rsidP="00A8571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733161">
        <w:rPr>
          <w:rFonts w:ascii="Arial" w:hAnsi="Arial" w:cs="Arial"/>
          <w:sz w:val="24"/>
          <w:szCs w:val="24"/>
        </w:rPr>
        <w:t>Os</w:t>
      </w:r>
      <w:r w:rsidRPr="00733161">
        <w:rPr>
          <w:rFonts w:ascii="Arial" w:hAnsi="Arial" w:cs="Arial"/>
          <w:b/>
          <w:sz w:val="24"/>
          <w:szCs w:val="24"/>
        </w:rPr>
        <w:t xml:space="preserve"> </w:t>
      </w:r>
      <w:r w:rsidRPr="00733161">
        <w:rPr>
          <w:rFonts w:ascii="Arial" w:hAnsi="Arial" w:cs="Arial"/>
          <w:sz w:val="24"/>
          <w:szCs w:val="24"/>
        </w:rPr>
        <w:t xml:space="preserve">impostos regulados por leis complementares não podem ser criados ou alterados </w:t>
      </w:r>
      <w:r w:rsidR="000C0A0A">
        <w:rPr>
          <w:rFonts w:ascii="Arial" w:hAnsi="Arial" w:cs="Arial"/>
          <w:sz w:val="24"/>
          <w:szCs w:val="24"/>
        </w:rPr>
        <w:t xml:space="preserve">indefinidamente </w:t>
      </w:r>
      <w:r w:rsidRPr="00733161">
        <w:rPr>
          <w:rFonts w:ascii="Arial" w:hAnsi="Arial" w:cs="Arial"/>
          <w:sz w:val="24"/>
          <w:szCs w:val="24"/>
        </w:rPr>
        <w:t xml:space="preserve">por medidas provisórias. Contudo, caso uma medida provisória </w:t>
      </w:r>
      <w:r w:rsidR="00231AB9">
        <w:rPr>
          <w:rFonts w:ascii="Arial" w:hAnsi="Arial" w:cs="Arial"/>
          <w:sz w:val="24"/>
          <w:szCs w:val="24"/>
        </w:rPr>
        <w:t>seja redigida com o intuito de alterar as regras de</w:t>
      </w:r>
      <w:r w:rsidRPr="00733161">
        <w:rPr>
          <w:rFonts w:ascii="Arial" w:hAnsi="Arial" w:cs="Arial"/>
          <w:sz w:val="24"/>
          <w:szCs w:val="24"/>
        </w:rPr>
        <w:t xml:space="preserve"> um imposto, esse tributo modificado deverá acatar as regras do princípio da anterioridade e, então, as modificações passarão a valer no ano seguinte à alteração, quando a medida provisória </w:t>
      </w:r>
      <w:r w:rsidR="00231AB9">
        <w:rPr>
          <w:rFonts w:ascii="Arial" w:hAnsi="Arial" w:cs="Arial"/>
          <w:sz w:val="24"/>
          <w:szCs w:val="24"/>
        </w:rPr>
        <w:t>será</w:t>
      </w:r>
      <w:r w:rsidRPr="00733161">
        <w:rPr>
          <w:rFonts w:ascii="Arial" w:hAnsi="Arial" w:cs="Arial"/>
          <w:sz w:val="24"/>
          <w:szCs w:val="24"/>
        </w:rPr>
        <w:t xml:space="preserve"> convertida em lei.</w:t>
      </w:r>
    </w:p>
    <w:p w14:paraId="768D06CB" w14:textId="77777777" w:rsidR="00387384" w:rsidRDefault="00387384">
      <w:pPr>
        <w:spacing w:line="240" w:lineRule="auto"/>
        <w:rPr>
          <w:rFonts w:ascii="Arial" w:eastAsia="Arial" w:hAnsi="Arial" w:cs="Arial"/>
          <w:b/>
          <w:color w:val="44546A"/>
          <w:sz w:val="28"/>
          <w:szCs w:val="24"/>
        </w:rPr>
      </w:pPr>
    </w:p>
    <w:p w14:paraId="50B119ED" w14:textId="64508F75" w:rsidR="00B96853" w:rsidRDefault="00387384" w:rsidP="00A85717">
      <w:pPr>
        <w:spacing w:line="240" w:lineRule="auto"/>
        <w:rPr>
          <w:rFonts w:ascii="Arial" w:eastAsia="Arial" w:hAnsi="Arial" w:cs="Arial"/>
          <w:b/>
          <w:color w:val="44546A"/>
          <w:sz w:val="28"/>
          <w:szCs w:val="24"/>
        </w:rPr>
      </w:pPr>
      <w:r>
        <w:rPr>
          <w:rFonts w:ascii="Arial" w:eastAsia="Arial" w:hAnsi="Arial" w:cs="Arial"/>
          <w:b/>
          <w:color w:val="44546A"/>
          <w:sz w:val="28"/>
          <w:szCs w:val="24"/>
        </w:rPr>
        <w:t xml:space="preserve">2.2 </w:t>
      </w:r>
      <w:r w:rsidR="00C7720C">
        <w:rPr>
          <w:rFonts w:ascii="Arial" w:eastAsia="Arial" w:hAnsi="Arial" w:cs="Arial"/>
          <w:b/>
          <w:color w:val="44546A"/>
          <w:sz w:val="28"/>
          <w:szCs w:val="24"/>
        </w:rPr>
        <w:t>A</w:t>
      </w:r>
      <w:r w:rsidR="00B96853">
        <w:rPr>
          <w:rFonts w:ascii="Arial" w:eastAsia="Arial" w:hAnsi="Arial" w:cs="Arial"/>
          <w:b/>
          <w:color w:val="44546A"/>
          <w:sz w:val="28"/>
          <w:szCs w:val="24"/>
        </w:rPr>
        <w:t xml:space="preserve"> </w:t>
      </w:r>
      <w:r w:rsidR="00FD21CD">
        <w:rPr>
          <w:rFonts w:ascii="Arial" w:eastAsia="Arial" w:hAnsi="Arial" w:cs="Arial"/>
          <w:b/>
          <w:color w:val="44546A"/>
          <w:sz w:val="28"/>
          <w:szCs w:val="24"/>
        </w:rPr>
        <w:t>função dos tributos</w:t>
      </w:r>
    </w:p>
    <w:p w14:paraId="2B02C7F0" w14:textId="77060965" w:rsidR="00C77D30" w:rsidRPr="0067031C" w:rsidRDefault="00C77D30" w:rsidP="00A8571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67031C">
        <w:rPr>
          <w:rFonts w:ascii="Arial" w:eastAsia="Arial" w:hAnsi="Arial" w:cs="Arial"/>
          <w:bCs/>
          <w:color w:val="000000" w:themeColor="text1"/>
          <w:sz w:val="24"/>
          <w:szCs w:val="24"/>
        </w:rPr>
        <w:t>Os</w:t>
      </w:r>
      <w:r w:rsidR="00C7720C" w:rsidRPr="0067031C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tributos s</w:t>
      </w:r>
      <w:r w:rsidRPr="0067031C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ão </w:t>
      </w:r>
      <w:r w:rsidR="00C7720C" w:rsidRPr="0067031C">
        <w:rPr>
          <w:rFonts w:ascii="Arial" w:eastAsia="Arial" w:hAnsi="Arial" w:cs="Arial"/>
          <w:bCs/>
          <w:color w:val="000000" w:themeColor="text1"/>
          <w:sz w:val="24"/>
          <w:szCs w:val="24"/>
        </w:rPr>
        <w:t>o principal recurso para as receitas públicas</w:t>
      </w:r>
      <w:r w:rsidRPr="0067031C">
        <w:rPr>
          <w:rFonts w:ascii="Arial" w:eastAsia="Arial" w:hAnsi="Arial" w:cs="Arial"/>
          <w:bCs/>
          <w:color w:val="000000" w:themeColor="text1"/>
          <w:sz w:val="24"/>
          <w:szCs w:val="24"/>
        </w:rPr>
        <w:t>. Para custear os serviços oferecidos e prestados aos cidadãos, os governos estabelecem</w:t>
      </w:r>
      <w:r w:rsidR="00C7720C" w:rsidRPr="0067031C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que</w:t>
      </w:r>
      <w:r w:rsidRPr="0067031C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determinadas quantias devem ser pagas. </w:t>
      </w:r>
    </w:p>
    <w:p w14:paraId="7BFEA947" w14:textId="06F84C89" w:rsidR="00267C68" w:rsidRPr="00947353" w:rsidRDefault="00C77D30" w:rsidP="00A8571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67031C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Conforme </w:t>
      </w:r>
      <w:r w:rsidR="00C7720C" w:rsidRPr="0067031C">
        <w:rPr>
          <w:rFonts w:ascii="Arial" w:eastAsia="Arial" w:hAnsi="Arial" w:cs="Arial"/>
          <w:bCs/>
          <w:color w:val="000000" w:themeColor="text1"/>
          <w:sz w:val="24"/>
          <w:szCs w:val="24"/>
        </w:rPr>
        <w:t>o art</w:t>
      </w:r>
      <w:r w:rsidR="000C0A0A">
        <w:rPr>
          <w:rFonts w:ascii="Arial" w:eastAsia="Arial" w:hAnsi="Arial" w:cs="Arial"/>
          <w:bCs/>
          <w:color w:val="000000" w:themeColor="text1"/>
          <w:sz w:val="24"/>
          <w:szCs w:val="24"/>
        </w:rPr>
        <w:t>.</w:t>
      </w:r>
      <w:r w:rsidR="00C7720C" w:rsidRPr="0067031C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3º da Constituição Federal, </w:t>
      </w:r>
      <w:r w:rsidRPr="0067031C">
        <w:rPr>
          <w:rFonts w:ascii="Arial" w:eastAsia="Arial" w:hAnsi="Arial" w:cs="Arial"/>
          <w:bCs/>
          <w:color w:val="000000" w:themeColor="text1"/>
          <w:sz w:val="24"/>
          <w:szCs w:val="24"/>
        </w:rPr>
        <w:t>é dever do Estado</w:t>
      </w:r>
      <w:r w:rsidR="00C7720C" w:rsidRPr="0067031C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garanti</w:t>
      </w:r>
      <w:r w:rsidRPr="0067031C">
        <w:rPr>
          <w:rFonts w:ascii="Arial" w:eastAsia="Arial" w:hAnsi="Arial" w:cs="Arial"/>
          <w:bCs/>
          <w:color w:val="000000" w:themeColor="text1"/>
          <w:sz w:val="24"/>
          <w:szCs w:val="24"/>
        </w:rPr>
        <w:t>r</w:t>
      </w:r>
      <w:r w:rsidR="00C7720C" w:rsidRPr="0067031C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o desenvolvimento nacional, </w:t>
      </w:r>
      <w:r w:rsidRPr="0067031C">
        <w:rPr>
          <w:rFonts w:ascii="Arial" w:eastAsia="Arial" w:hAnsi="Arial" w:cs="Arial"/>
          <w:bCs/>
          <w:color w:val="000000" w:themeColor="text1"/>
          <w:sz w:val="24"/>
          <w:szCs w:val="24"/>
        </w:rPr>
        <w:t>trabalhar em prol d</w:t>
      </w:r>
      <w:r w:rsidR="00C7720C" w:rsidRPr="0067031C">
        <w:rPr>
          <w:rFonts w:ascii="Arial" w:eastAsia="Arial" w:hAnsi="Arial" w:cs="Arial"/>
          <w:bCs/>
          <w:color w:val="000000" w:themeColor="text1"/>
          <w:sz w:val="24"/>
          <w:szCs w:val="24"/>
        </w:rPr>
        <w:t>a diminuição (</w:t>
      </w:r>
      <w:r w:rsidRPr="0067031C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ou da </w:t>
      </w:r>
      <w:r w:rsidR="00C7720C" w:rsidRPr="0067031C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erradicação) da pobreza, </w:t>
      </w:r>
      <w:r w:rsidRPr="0067031C">
        <w:rPr>
          <w:rFonts w:ascii="Arial" w:eastAsia="Arial" w:hAnsi="Arial" w:cs="Arial"/>
          <w:bCs/>
          <w:color w:val="000000" w:themeColor="text1"/>
          <w:sz w:val="24"/>
          <w:szCs w:val="24"/>
        </w:rPr>
        <w:t>desenvolver ações par</w:t>
      </w:r>
      <w:r w:rsidR="00C7720C" w:rsidRPr="0067031C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a </w:t>
      </w:r>
      <w:r w:rsidR="00CB6912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a </w:t>
      </w:r>
      <w:r w:rsidR="00C7720C" w:rsidRPr="0067031C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construção de uma sociedade justa, livre e solidária, além </w:t>
      </w:r>
      <w:r w:rsidRPr="0067031C">
        <w:rPr>
          <w:rFonts w:ascii="Arial" w:eastAsia="Arial" w:hAnsi="Arial" w:cs="Arial"/>
          <w:bCs/>
          <w:color w:val="000000" w:themeColor="text1"/>
          <w:sz w:val="24"/>
          <w:szCs w:val="24"/>
        </w:rPr>
        <w:t>de promover</w:t>
      </w:r>
      <w:r w:rsidR="00C7720C" w:rsidRPr="0067031C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o bem-estar da coletividade.</w:t>
      </w:r>
      <w:r w:rsidRPr="0067031C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É função da União, dos </w:t>
      </w:r>
      <w:r w:rsidR="00387384">
        <w:rPr>
          <w:rFonts w:ascii="Arial" w:eastAsia="Arial" w:hAnsi="Arial" w:cs="Arial"/>
          <w:bCs/>
          <w:color w:val="000000" w:themeColor="text1"/>
          <w:sz w:val="24"/>
          <w:szCs w:val="24"/>
        </w:rPr>
        <w:t>E</w:t>
      </w:r>
      <w:r w:rsidRPr="0067031C">
        <w:rPr>
          <w:rFonts w:ascii="Arial" w:eastAsia="Arial" w:hAnsi="Arial" w:cs="Arial"/>
          <w:bCs/>
          <w:color w:val="000000" w:themeColor="text1"/>
          <w:sz w:val="24"/>
          <w:szCs w:val="24"/>
        </w:rPr>
        <w:t>stados</w:t>
      </w:r>
      <w:r w:rsidR="00CB6912">
        <w:rPr>
          <w:rFonts w:ascii="Arial" w:eastAsia="Arial" w:hAnsi="Arial" w:cs="Arial"/>
          <w:bCs/>
          <w:color w:val="000000" w:themeColor="text1"/>
          <w:sz w:val="24"/>
          <w:szCs w:val="24"/>
        </w:rPr>
        <w:t>, do Distrito Federal</w:t>
      </w:r>
      <w:r w:rsidRPr="0067031C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e dos </w:t>
      </w:r>
      <w:r w:rsidR="00387384">
        <w:rPr>
          <w:rFonts w:ascii="Arial" w:eastAsia="Arial" w:hAnsi="Arial" w:cs="Arial"/>
          <w:bCs/>
          <w:color w:val="000000" w:themeColor="text1"/>
          <w:sz w:val="24"/>
          <w:szCs w:val="24"/>
        </w:rPr>
        <w:t>M</w:t>
      </w:r>
      <w:r w:rsidRPr="0067031C">
        <w:rPr>
          <w:rFonts w:ascii="Arial" w:eastAsia="Arial" w:hAnsi="Arial" w:cs="Arial"/>
          <w:bCs/>
          <w:color w:val="000000" w:themeColor="text1"/>
          <w:sz w:val="24"/>
          <w:szCs w:val="24"/>
        </w:rPr>
        <w:t>unicípios cuidar da educação, da segurança pública, do sistema público de saúde. Por meio do pagamento de tributos, v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e</w:t>
      </w:r>
      <w:r w:rsidRPr="0067031C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m dos nossos bolsos a quantia que será desembolsada para se </w:t>
      </w:r>
      <w:r w:rsidRPr="0067031C">
        <w:rPr>
          <w:rFonts w:ascii="Arial" w:eastAsia="Arial" w:hAnsi="Arial" w:cs="Arial"/>
          <w:bCs/>
          <w:color w:val="000000" w:themeColor="text1"/>
          <w:sz w:val="24"/>
          <w:szCs w:val="24"/>
        </w:rPr>
        <w:lastRenderedPageBreak/>
        <w:t>oferecer direitos sociais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(a educação, por exemplo, é um direito previsto em lei)</w:t>
      </w:r>
      <w:r w:rsidRPr="0067031C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e melhorias públicas. </w:t>
      </w:r>
    </w:p>
    <w:p w14:paraId="027F1190" w14:textId="604B30F5" w:rsidR="00160A23" w:rsidRDefault="00427252" w:rsidP="00A8571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eastAsia="Arial" w:hAnsi="Arial" w:cs="Arial"/>
          <w:bCs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Todos os recursos arrecadados </w:t>
      </w:r>
      <w:r w:rsidR="00D129BA">
        <w:rPr>
          <w:rFonts w:ascii="Arial" w:eastAsia="Arial" w:hAnsi="Arial" w:cs="Arial"/>
          <w:bCs/>
          <w:color w:val="000000" w:themeColor="text1"/>
          <w:sz w:val="24"/>
          <w:szCs w:val="24"/>
        </w:rPr>
        <w:t>com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o pagamento de tributos </w:t>
      </w:r>
      <w:r w:rsidR="00D129BA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têm como objetivo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garantir um melhor desenvolvimento</w:t>
      </w:r>
      <w:r w:rsidR="00D129BA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do país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e </w:t>
      </w:r>
      <w:r w:rsidR="00D129BA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a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qualidade de vida</w:t>
      </w:r>
      <w:r w:rsidR="00D129BA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dos brasileiros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. O cidadão tem o dever de pagar os seus tributos, da mesma forma que o Estado tem </w:t>
      </w:r>
      <w:r w:rsidR="00983DE0">
        <w:rPr>
          <w:rFonts w:ascii="Arial" w:eastAsia="Arial" w:hAnsi="Arial" w:cs="Arial"/>
          <w:bCs/>
          <w:color w:val="000000" w:themeColor="text1"/>
          <w:sz w:val="24"/>
          <w:szCs w:val="24"/>
        </w:rPr>
        <w:t>a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 w:rsidR="00983DE0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obrigação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de</w:t>
      </w:r>
      <w:r w:rsidR="00D129BA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investir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esses recursos </w:t>
      </w:r>
      <w:r w:rsidR="00D129BA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na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sociedade.</w:t>
      </w:r>
    </w:p>
    <w:p w14:paraId="158F9A35" w14:textId="38768DAF" w:rsidR="009C5D35" w:rsidRDefault="009C5D35" w:rsidP="00A8571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eastAsia="Arial" w:hAnsi="Arial" w:cs="Arial"/>
          <w:bCs/>
          <w:sz w:val="24"/>
          <w:szCs w:val="24"/>
        </w:rPr>
      </w:pPr>
      <w:r w:rsidRPr="009C5D35">
        <w:rPr>
          <w:rFonts w:ascii="Arial" w:eastAsia="Arial" w:hAnsi="Arial" w:cs="Arial"/>
          <w:bCs/>
          <w:sz w:val="24"/>
          <w:szCs w:val="24"/>
        </w:rPr>
        <w:t xml:space="preserve">De forma </w:t>
      </w:r>
      <w:r w:rsidR="00D129BA">
        <w:rPr>
          <w:rFonts w:ascii="Arial" w:eastAsia="Arial" w:hAnsi="Arial" w:cs="Arial"/>
          <w:bCs/>
          <w:sz w:val="24"/>
          <w:szCs w:val="24"/>
        </w:rPr>
        <w:t>simplificada</w:t>
      </w:r>
      <w:r w:rsidRPr="009C5D35">
        <w:rPr>
          <w:rFonts w:ascii="Arial" w:eastAsia="Arial" w:hAnsi="Arial" w:cs="Arial"/>
          <w:bCs/>
          <w:sz w:val="24"/>
          <w:szCs w:val="24"/>
        </w:rPr>
        <w:t xml:space="preserve">, </w:t>
      </w:r>
      <w:r w:rsidR="00D129BA">
        <w:rPr>
          <w:rFonts w:ascii="Arial" w:eastAsia="Arial" w:hAnsi="Arial" w:cs="Arial"/>
          <w:bCs/>
          <w:sz w:val="24"/>
          <w:szCs w:val="24"/>
        </w:rPr>
        <w:t xml:space="preserve">podemos dizer que </w:t>
      </w:r>
      <w:r w:rsidRPr="009C5D35">
        <w:rPr>
          <w:rFonts w:ascii="Arial" w:eastAsia="Arial" w:hAnsi="Arial" w:cs="Arial"/>
          <w:bCs/>
          <w:sz w:val="24"/>
          <w:szCs w:val="24"/>
        </w:rPr>
        <w:t>o tributo é uma participação individual</w:t>
      </w:r>
      <w:r w:rsidR="00D129BA">
        <w:rPr>
          <w:rFonts w:ascii="Arial" w:eastAsia="Arial" w:hAnsi="Arial" w:cs="Arial"/>
          <w:bCs/>
          <w:sz w:val="24"/>
          <w:szCs w:val="24"/>
        </w:rPr>
        <w:t xml:space="preserve"> que,</w:t>
      </w:r>
      <w:r w:rsidRPr="009C5D35">
        <w:rPr>
          <w:rFonts w:ascii="Arial" w:eastAsia="Arial" w:hAnsi="Arial" w:cs="Arial"/>
          <w:bCs/>
          <w:sz w:val="24"/>
          <w:szCs w:val="24"/>
        </w:rPr>
        <w:t xml:space="preserve"> como consequência</w:t>
      </w:r>
      <w:r w:rsidR="00D129BA">
        <w:rPr>
          <w:rFonts w:ascii="Arial" w:eastAsia="Arial" w:hAnsi="Arial" w:cs="Arial"/>
          <w:bCs/>
          <w:sz w:val="24"/>
          <w:szCs w:val="24"/>
        </w:rPr>
        <w:t>, prevê</w:t>
      </w:r>
      <w:r w:rsidRPr="009C5D35">
        <w:rPr>
          <w:rFonts w:ascii="Arial" w:eastAsia="Arial" w:hAnsi="Arial" w:cs="Arial"/>
          <w:bCs/>
          <w:sz w:val="24"/>
          <w:szCs w:val="24"/>
        </w:rPr>
        <w:t xml:space="preserve"> um benefício comum </w:t>
      </w:r>
      <w:r w:rsidR="00D129BA">
        <w:rPr>
          <w:rFonts w:ascii="Arial" w:eastAsia="Arial" w:hAnsi="Arial" w:cs="Arial"/>
          <w:bCs/>
          <w:sz w:val="24"/>
          <w:szCs w:val="24"/>
        </w:rPr>
        <w:t>a</w:t>
      </w:r>
      <w:r w:rsidR="00D129BA" w:rsidRPr="009C5D35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9C5D35">
        <w:rPr>
          <w:rFonts w:ascii="Arial" w:eastAsia="Arial" w:hAnsi="Arial" w:cs="Arial"/>
          <w:bCs/>
          <w:sz w:val="24"/>
          <w:szCs w:val="24"/>
        </w:rPr>
        <w:t>toda a população.</w:t>
      </w:r>
      <w:r>
        <w:rPr>
          <w:rFonts w:ascii="Arial" w:eastAsia="Arial" w:hAnsi="Arial" w:cs="Arial"/>
          <w:bCs/>
          <w:sz w:val="24"/>
          <w:szCs w:val="24"/>
        </w:rPr>
        <w:t xml:space="preserve"> Os investimentos </w:t>
      </w:r>
      <w:r w:rsidR="00D129BA">
        <w:rPr>
          <w:rFonts w:ascii="Arial" w:eastAsia="Arial" w:hAnsi="Arial" w:cs="Arial"/>
          <w:bCs/>
          <w:sz w:val="24"/>
          <w:szCs w:val="24"/>
        </w:rPr>
        <w:t xml:space="preserve">realizados a partir </w:t>
      </w:r>
      <w:r>
        <w:rPr>
          <w:rFonts w:ascii="Arial" w:eastAsia="Arial" w:hAnsi="Arial" w:cs="Arial"/>
          <w:bCs/>
          <w:sz w:val="24"/>
          <w:szCs w:val="24"/>
        </w:rPr>
        <w:t xml:space="preserve">dessa arrecadação são efetuados </w:t>
      </w:r>
      <w:r w:rsidR="00D129BA">
        <w:rPr>
          <w:rFonts w:ascii="Arial" w:eastAsia="Arial" w:hAnsi="Arial" w:cs="Arial"/>
          <w:bCs/>
          <w:sz w:val="24"/>
          <w:szCs w:val="24"/>
        </w:rPr>
        <w:t xml:space="preserve">por meio </w:t>
      </w:r>
      <w:r>
        <w:rPr>
          <w:rFonts w:ascii="Arial" w:eastAsia="Arial" w:hAnsi="Arial" w:cs="Arial"/>
          <w:bCs/>
          <w:sz w:val="24"/>
          <w:szCs w:val="24"/>
        </w:rPr>
        <w:t>de princípios, dispositivos legais</w:t>
      </w:r>
      <w:r w:rsidR="00D129BA">
        <w:rPr>
          <w:rFonts w:ascii="Arial" w:eastAsia="Arial" w:hAnsi="Arial" w:cs="Arial"/>
          <w:bCs/>
          <w:sz w:val="24"/>
          <w:szCs w:val="24"/>
        </w:rPr>
        <w:t xml:space="preserve"> e</w:t>
      </w:r>
      <w:r>
        <w:rPr>
          <w:rFonts w:ascii="Arial" w:eastAsia="Arial" w:hAnsi="Arial" w:cs="Arial"/>
          <w:bCs/>
          <w:sz w:val="24"/>
          <w:szCs w:val="24"/>
        </w:rPr>
        <w:t xml:space="preserve"> interpretações que tenham como objetivo a aplicação em fundo social.</w:t>
      </w:r>
    </w:p>
    <w:p w14:paraId="429FE350" w14:textId="44640C96" w:rsidR="006D03A6" w:rsidRPr="00C67EF0" w:rsidRDefault="006D03A6" w:rsidP="00A8571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pacing w:val="2"/>
        </w:rPr>
      </w:pPr>
      <w:r w:rsidRPr="00A85717">
        <w:rPr>
          <w:rFonts w:ascii="Arial" w:eastAsia="Arial" w:hAnsi="Arial" w:cs="Arial"/>
          <w:bCs/>
          <w:sz w:val="24"/>
          <w:szCs w:val="24"/>
        </w:rPr>
        <w:t>Os</w:t>
      </w:r>
      <w:r w:rsidRPr="0067031C">
        <w:rPr>
          <w:rFonts w:ascii="Arial" w:hAnsi="Arial" w:cs="Arial"/>
          <w:spacing w:val="2"/>
          <w:sz w:val="24"/>
          <w:szCs w:val="24"/>
        </w:rPr>
        <w:t xml:space="preserve"> impostos já enquadrados na legislação devem obedec</w:t>
      </w:r>
      <w:r w:rsidR="00733161" w:rsidRPr="0067031C">
        <w:rPr>
          <w:rFonts w:ascii="Arial" w:hAnsi="Arial" w:cs="Arial"/>
          <w:spacing w:val="2"/>
          <w:sz w:val="24"/>
          <w:szCs w:val="24"/>
        </w:rPr>
        <w:t>er às leis; porém, se forem modificados por uma</w:t>
      </w:r>
      <w:r w:rsidRPr="0067031C">
        <w:rPr>
          <w:rFonts w:ascii="Arial" w:hAnsi="Arial" w:cs="Arial"/>
          <w:spacing w:val="2"/>
          <w:sz w:val="24"/>
          <w:szCs w:val="24"/>
        </w:rPr>
        <w:t xml:space="preserve"> medida provisória, como o próprio</w:t>
      </w:r>
      <w:r w:rsidR="00733161" w:rsidRPr="0067031C">
        <w:rPr>
          <w:rFonts w:ascii="Arial" w:hAnsi="Arial" w:cs="Arial"/>
          <w:spacing w:val="2"/>
          <w:sz w:val="24"/>
          <w:szCs w:val="24"/>
        </w:rPr>
        <w:t xml:space="preserve"> </w:t>
      </w:r>
      <w:r w:rsidRPr="0067031C">
        <w:rPr>
          <w:rFonts w:ascii="Arial" w:hAnsi="Arial" w:cs="Arial"/>
          <w:spacing w:val="2"/>
          <w:sz w:val="24"/>
          <w:szCs w:val="24"/>
        </w:rPr>
        <w:t xml:space="preserve">nome já diz, </w:t>
      </w:r>
      <w:r w:rsidR="00733161" w:rsidRPr="0067031C">
        <w:rPr>
          <w:rFonts w:ascii="Arial" w:hAnsi="Arial" w:cs="Arial"/>
          <w:spacing w:val="2"/>
          <w:sz w:val="24"/>
          <w:szCs w:val="24"/>
        </w:rPr>
        <w:t xml:space="preserve">contarão com alterações provisoriamente. </w:t>
      </w:r>
      <w:r w:rsidRPr="0067031C">
        <w:rPr>
          <w:rFonts w:ascii="Arial" w:hAnsi="Arial" w:cs="Arial"/>
          <w:spacing w:val="2"/>
          <w:sz w:val="24"/>
          <w:szCs w:val="24"/>
        </w:rPr>
        <w:t>Geralmente</w:t>
      </w:r>
      <w:r w:rsidR="00733161" w:rsidRPr="0067031C">
        <w:rPr>
          <w:rFonts w:ascii="Arial" w:hAnsi="Arial" w:cs="Arial"/>
          <w:spacing w:val="2"/>
          <w:sz w:val="24"/>
          <w:szCs w:val="24"/>
        </w:rPr>
        <w:t>,</w:t>
      </w:r>
      <w:r w:rsidRPr="0067031C">
        <w:rPr>
          <w:rFonts w:ascii="Arial" w:hAnsi="Arial" w:cs="Arial"/>
          <w:spacing w:val="2"/>
          <w:sz w:val="24"/>
          <w:szCs w:val="24"/>
        </w:rPr>
        <w:t xml:space="preserve"> as </w:t>
      </w:r>
      <w:r w:rsidR="00733161" w:rsidRPr="0067031C">
        <w:rPr>
          <w:rFonts w:ascii="Arial" w:hAnsi="Arial" w:cs="Arial"/>
          <w:spacing w:val="2"/>
          <w:sz w:val="24"/>
          <w:szCs w:val="24"/>
        </w:rPr>
        <w:t>m</w:t>
      </w:r>
      <w:r w:rsidRPr="0067031C">
        <w:rPr>
          <w:rFonts w:ascii="Arial" w:hAnsi="Arial" w:cs="Arial"/>
          <w:spacing w:val="2"/>
          <w:sz w:val="24"/>
          <w:szCs w:val="24"/>
        </w:rPr>
        <w:t>edidas provisórias</w:t>
      </w:r>
      <w:r w:rsidR="00733161" w:rsidRPr="0067031C">
        <w:rPr>
          <w:rFonts w:ascii="Arial" w:hAnsi="Arial" w:cs="Arial"/>
          <w:spacing w:val="2"/>
          <w:sz w:val="24"/>
          <w:szCs w:val="24"/>
        </w:rPr>
        <w:t xml:space="preserve"> são</w:t>
      </w:r>
      <w:r w:rsidRPr="0067031C">
        <w:rPr>
          <w:rFonts w:ascii="Arial" w:hAnsi="Arial" w:cs="Arial"/>
          <w:spacing w:val="2"/>
          <w:sz w:val="24"/>
          <w:szCs w:val="24"/>
        </w:rPr>
        <w:t xml:space="preserve"> transformadas em </w:t>
      </w:r>
      <w:r w:rsidR="00733161" w:rsidRPr="0067031C">
        <w:rPr>
          <w:rFonts w:ascii="Arial" w:hAnsi="Arial" w:cs="Arial"/>
          <w:spacing w:val="2"/>
          <w:sz w:val="24"/>
          <w:szCs w:val="24"/>
        </w:rPr>
        <w:t>l</w:t>
      </w:r>
      <w:r w:rsidRPr="0067031C">
        <w:rPr>
          <w:rFonts w:ascii="Arial" w:hAnsi="Arial" w:cs="Arial"/>
          <w:spacing w:val="2"/>
          <w:sz w:val="24"/>
          <w:szCs w:val="24"/>
        </w:rPr>
        <w:t>eis, mas</w:t>
      </w:r>
      <w:r w:rsidR="00733161" w:rsidRPr="0067031C">
        <w:rPr>
          <w:rFonts w:ascii="Arial" w:hAnsi="Arial" w:cs="Arial"/>
          <w:spacing w:val="2"/>
          <w:sz w:val="24"/>
          <w:szCs w:val="24"/>
        </w:rPr>
        <w:t>,</w:t>
      </w:r>
      <w:r w:rsidRPr="0067031C">
        <w:rPr>
          <w:rFonts w:ascii="Arial" w:hAnsi="Arial" w:cs="Arial"/>
          <w:spacing w:val="2"/>
          <w:sz w:val="24"/>
          <w:szCs w:val="24"/>
        </w:rPr>
        <w:t xml:space="preserve"> até que isso aconteça, a </w:t>
      </w:r>
      <w:r w:rsidR="00733161" w:rsidRPr="0067031C">
        <w:rPr>
          <w:rFonts w:ascii="Arial" w:hAnsi="Arial" w:cs="Arial"/>
          <w:spacing w:val="2"/>
          <w:sz w:val="24"/>
          <w:szCs w:val="24"/>
        </w:rPr>
        <w:t>l</w:t>
      </w:r>
      <w:r w:rsidRPr="0067031C">
        <w:rPr>
          <w:rFonts w:ascii="Arial" w:hAnsi="Arial" w:cs="Arial"/>
          <w:spacing w:val="2"/>
          <w:sz w:val="24"/>
          <w:szCs w:val="24"/>
        </w:rPr>
        <w:t>ei em vigor não deve perder a sua característica.</w:t>
      </w:r>
    </w:p>
    <w:p w14:paraId="6EC3433B" w14:textId="30407FB0" w:rsidR="00983DE0" w:rsidRPr="00A85717" w:rsidRDefault="00BE135F" w:rsidP="00A8571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eastAsia="Arial" w:hAnsi="Arial" w:cs="Arial"/>
          <w:bCs/>
          <w:sz w:val="24"/>
          <w:szCs w:val="24"/>
        </w:rPr>
      </w:pPr>
      <w:r w:rsidRPr="00A85717">
        <w:rPr>
          <w:rFonts w:ascii="Arial" w:eastAsia="Arial" w:hAnsi="Arial" w:cs="Arial"/>
          <w:bCs/>
          <w:sz w:val="24"/>
          <w:szCs w:val="24"/>
        </w:rPr>
        <w:t>É importante citar também que os impostos podem ser</w:t>
      </w:r>
      <w:r w:rsidR="004C7DA4" w:rsidRPr="00A85717">
        <w:rPr>
          <w:rFonts w:ascii="Arial" w:eastAsia="Arial" w:hAnsi="Arial" w:cs="Arial"/>
          <w:bCs/>
          <w:sz w:val="24"/>
          <w:szCs w:val="24"/>
        </w:rPr>
        <w:t xml:space="preserve"> de várias ordens</w:t>
      </w:r>
      <w:r w:rsidRPr="00A85717">
        <w:rPr>
          <w:rFonts w:ascii="Arial" w:eastAsia="Arial" w:hAnsi="Arial" w:cs="Arial"/>
          <w:bCs/>
          <w:sz w:val="24"/>
          <w:szCs w:val="24"/>
        </w:rPr>
        <w:t>:</w:t>
      </w:r>
    </w:p>
    <w:p w14:paraId="5B3A6DEC" w14:textId="63CDF1D4" w:rsidR="00A079E3" w:rsidRPr="0067031C" w:rsidRDefault="00A079E3" w:rsidP="00A85717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Arial" w:hAnsi="Arial" w:cs="Arial"/>
          <w:b/>
          <w:bCs/>
          <w:spacing w:val="2"/>
        </w:rPr>
      </w:pPr>
      <w:r w:rsidRPr="0067031C">
        <w:rPr>
          <w:rFonts w:ascii="Arial" w:hAnsi="Arial" w:cs="Arial"/>
          <w:b/>
          <w:bCs/>
          <w:spacing w:val="2"/>
          <w:highlight w:val="magenta"/>
        </w:rPr>
        <w:t>OBJETO DE APRENDIZAGEM SANFONA</w:t>
      </w:r>
      <w:r w:rsidRPr="0067031C">
        <w:rPr>
          <w:rFonts w:ascii="Arial" w:hAnsi="Arial" w:cs="Arial"/>
          <w:b/>
          <w:bCs/>
          <w:spacing w:val="2"/>
        </w:rPr>
        <w:t xml:space="preserve"> </w:t>
      </w:r>
    </w:p>
    <w:p w14:paraId="3243A822" w14:textId="77777777" w:rsidR="006E05CE" w:rsidRPr="0067031C" w:rsidRDefault="00BE135F" w:rsidP="00BE135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  <w:highlight w:val="magenta"/>
        </w:rPr>
      </w:pPr>
      <w:r w:rsidRPr="0067031C">
        <w:rPr>
          <w:rFonts w:ascii="Arial" w:eastAsia="Arial" w:hAnsi="Arial" w:cs="Arial"/>
          <w:b/>
          <w:bCs/>
          <w:sz w:val="24"/>
          <w:szCs w:val="24"/>
          <w:highlight w:val="magenta"/>
        </w:rPr>
        <w:t xml:space="preserve">Imposto direto </w:t>
      </w:r>
    </w:p>
    <w:p w14:paraId="5A1688B8" w14:textId="3FA204BD" w:rsidR="00BE135F" w:rsidRPr="0067031C" w:rsidRDefault="006E05CE" w:rsidP="0067031C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eastAsia="Arial" w:hAnsi="Arial" w:cs="Arial"/>
          <w:bCs/>
          <w:sz w:val="24"/>
          <w:szCs w:val="24"/>
          <w:highlight w:val="magenta"/>
        </w:rPr>
      </w:pPr>
      <w:r w:rsidRPr="0067031C">
        <w:rPr>
          <w:rFonts w:ascii="Arial" w:eastAsia="Arial" w:hAnsi="Arial" w:cs="Arial"/>
          <w:sz w:val="24"/>
          <w:szCs w:val="24"/>
          <w:highlight w:val="magenta"/>
        </w:rPr>
        <w:t>É</w:t>
      </w:r>
      <w:r w:rsidRPr="0067031C">
        <w:rPr>
          <w:rFonts w:ascii="Arial" w:eastAsia="Arial" w:hAnsi="Arial" w:cs="Arial"/>
          <w:b/>
          <w:bCs/>
          <w:sz w:val="24"/>
          <w:szCs w:val="24"/>
          <w:highlight w:val="magenta"/>
        </w:rPr>
        <w:t xml:space="preserve"> </w:t>
      </w:r>
      <w:r w:rsidR="00BE135F" w:rsidRPr="0067031C">
        <w:rPr>
          <w:rFonts w:ascii="Arial" w:eastAsia="Arial" w:hAnsi="Arial" w:cs="Arial"/>
          <w:bCs/>
          <w:sz w:val="24"/>
          <w:szCs w:val="24"/>
          <w:highlight w:val="magenta"/>
        </w:rPr>
        <w:t xml:space="preserve">aquele </w:t>
      </w:r>
      <w:r w:rsidRPr="0067031C">
        <w:rPr>
          <w:rFonts w:ascii="Arial" w:eastAsia="Arial" w:hAnsi="Arial" w:cs="Arial"/>
          <w:bCs/>
          <w:sz w:val="24"/>
          <w:szCs w:val="24"/>
          <w:highlight w:val="magenta"/>
        </w:rPr>
        <w:t>sem</w:t>
      </w:r>
      <w:r w:rsidR="00BE135F" w:rsidRPr="0067031C">
        <w:rPr>
          <w:rFonts w:ascii="Arial" w:eastAsia="Arial" w:hAnsi="Arial" w:cs="Arial"/>
          <w:bCs/>
          <w:sz w:val="24"/>
          <w:szCs w:val="24"/>
          <w:highlight w:val="magenta"/>
        </w:rPr>
        <w:t xml:space="preserve"> repercussão econômica do encargo tributário, </w:t>
      </w:r>
      <w:r w:rsidRPr="0067031C">
        <w:rPr>
          <w:rFonts w:ascii="Arial" w:eastAsia="Arial" w:hAnsi="Arial" w:cs="Arial"/>
          <w:bCs/>
          <w:sz w:val="24"/>
          <w:szCs w:val="24"/>
          <w:highlight w:val="magenta"/>
        </w:rPr>
        <w:t>graduado conforme a capacidade contributiva (poder econômico) do contribuinte</w:t>
      </w:r>
      <w:r w:rsidR="00BE135F" w:rsidRPr="0067031C">
        <w:rPr>
          <w:rFonts w:ascii="Arial" w:eastAsia="Arial" w:hAnsi="Arial" w:cs="Arial"/>
          <w:bCs/>
          <w:sz w:val="24"/>
          <w:szCs w:val="24"/>
          <w:highlight w:val="magenta"/>
        </w:rPr>
        <w:t>: I</w:t>
      </w:r>
      <w:r w:rsidRPr="0067031C">
        <w:rPr>
          <w:rFonts w:ascii="Arial" w:eastAsia="Arial" w:hAnsi="Arial" w:cs="Arial"/>
          <w:bCs/>
          <w:sz w:val="24"/>
          <w:szCs w:val="24"/>
          <w:highlight w:val="magenta"/>
        </w:rPr>
        <w:t>mposto de Renda (I</w:t>
      </w:r>
      <w:r w:rsidR="00BE135F" w:rsidRPr="0067031C">
        <w:rPr>
          <w:rFonts w:ascii="Arial" w:eastAsia="Arial" w:hAnsi="Arial" w:cs="Arial"/>
          <w:bCs/>
          <w:sz w:val="24"/>
          <w:szCs w:val="24"/>
          <w:highlight w:val="magenta"/>
        </w:rPr>
        <w:t>R</w:t>
      </w:r>
      <w:r w:rsidRPr="0067031C">
        <w:rPr>
          <w:rFonts w:ascii="Arial" w:eastAsia="Arial" w:hAnsi="Arial" w:cs="Arial"/>
          <w:bCs/>
          <w:sz w:val="24"/>
          <w:szCs w:val="24"/>
          <w:highlight w:val="magenta"/>
        </w:rPr>
        <w:t>)</w:t>
      </w:r>
      <w:r w:rsidR="00BE135F" w:rsidRPr="0067031C">
        <w:rPr>
          <w:rFonts w:ascii="Arial" w:eastAsia="Arial" w:hAnsi="Arial" w:cs="Arial"/>
          <w:bCs/>
          <w:sz w:val="24"/>
          <w:szCs w:val="24"/>
          <w:highlight w:val="magenta"/>
        </w:rPr>
        <w:t xml:space="preserve">, </w:t>
      </w:r>
      <w:r w:rsidRPr="0067031C">
        <w:rPr>
          <w:rStyle w:val="st"/>
          <w:rFonts w:ascii="Arial" w:hAnsi="Arial" w:cs="Arial"/>
          <w:sz w:val="24"/>
          <w:szCs w:val="24"/>
          <w:highlight w:val="magenta"/>
        </w:rPr>
        <w:t xml:space="preserve">Imposto sobre </w:t>
      </w:r>
      <w:r w:rsidR="005C162E">
        <w:rPr>
          <w:rStyle w:val="st"/>
          <w:rFonts w:ascii="Arial" w:hAnsi="Arial" w:cs="Arial"/>
          <w:sz w:val="24"/>
          <w:szCs w:val="24"/>
          <w:highlight w:val="magenta"/>
        </w:rPr>
        <w:t>P</w:t>
      </w:r>
      <w:r w:rsidRPr="0067031C">
        <w:rPr>
          <w:rStyle w:val="st"/>
          <w:rFonts w:ascii="Arial" w:hAnsi="Arial" w:cs="Arial"/>
          <w:sz w:val="24"/>
          <w:szCs w:val="24"/>
          <w:highlight w:val="magenta"/>
        </w:rPr>
        <w:t>ropriedade Predial e Territorial Urban</w:t>
      </w:r>
      <w:r w:rsidR="00983DE0">
        <w:rPr>
          <w:rStyle w:val="st"/>
          <w:rFonts w:ascii="Arial" w:hAnsi="Arial" w:cs="Arial"/>
          <w:sz w:val="24"/>
          <w:szCs w:val="24"/>
          <w:highlight w:val="magenta"/>
        </w:rPr>
        <w:t>a</w:t>
      </w:r>
      <w:r w:rsidRPr="0067031C">
        <w:rPr>
          <w:rFonts w:ascii="Arial" w:eastAsia="Arial" w:hAnsi="Arial" w:cs="Arial"/>
          <w:bCs/>
          <w:sz w:val="24"/>
          <w:szCs w:val="24"/>
          <w:highlight w:val="magenta"/>
        </w:rPr>
        <w:t xml:space="preserve"> (</w:t>
      </w:r>
      <w:r w:rsidR="00BE135F" w:rsidRPr="0067031C">
        <w:rPr>
          <w:rFonts w:ascii="Arial" w:eastAsia="Arial" w:hAnsi="Arial" w:cs="Arial"/>
          <w:bCs/>
          <w:sz w:val="24"/>
          <w:szCs w:val="24"/>
          <w:highlight w:val="magenta"/>
        </w:rPr>
        <w:t>IPTU</w:t>
      </w:r>
      <w:r w:rsidRPr="0067031C">
        <w:rPr>
          <w:rFonts w:ascii="Arial" w:eastAsia="Arial" w:hAnsi="Arial" w:cs="Arial"/>
          <w:bCs/>
          <w:sz w:val="24"/>
          <w:szCs w:val="24"/>
          <w:highlight w:val="magenta"/>
        </w:rPr>
        <w:t>)</w:t>
      </w:r>
      <w:r w:rsidR="00BE135F" w:rsidRPr="0067031C">
        <w:rPr>
          <w:rFonts w:ascii="Arial" w:eastAsia="Arial" w:hAnsi="Arial" w:cs="Arial"/>
          <w:bCs/>
          <w:sz w:val="24"/>
          <w:szCs w:val="24"/>
          <w:highlight w:val="magenta"/>
        </w:rPr>
        <w:t xml:space="preserve">, </w:t>
      </w:r>
      <w:r w:rsidR="00DF62A5" w:rsidRPr="0067031C">
        <w:rPr>
          <w:rStyle w:val="st"/>
          <w:rFonts w:ascii="Arial" w:hAnsi="Arial" w:cs="Arial"/>
          <w:sz w:val="24"/>
          <w:szCs w:val="24"/>
          <w:highlight w:val="magenta"/>
        </w:rPr>
        <w:t>Imposto sobre Propriedades de Veículos Automotores (</w:t>
      </w:r>
      <w:r w:rsidR="00DF62A5" w:rsidRPr="0067031C">
        <w:rPr>
          <w:rStyle w:val="nfase"/>
          <w:rFonts w:ascii="Arial" w:hAnsi="Arial" w:cs="Arial"/>
          <w:i w:val="0"/>
          <w:iCs w:val="0"/>
          <w:sz w:val="24"/>
          <w:szCs w:val="24"/>
          <w:highlight w:val="magenta"/>
        </w:rPr>
        <w:t>IPVA</w:t>
      </w:r>
      <w:r w:rsidR="00DF62A5" w:rsidRPr="0067031C">
        <w:rPr>
          <w:rStyle w:val="st"/>
          <w:rFonts w:ascii="Arial" w:hAnsi="Arial" w:cs="Arial"/>
          <w:sz w:val="24"/>
          <w:szCs w:val="24"/>
          <w:highlight w:val="magenta"/>
        </w:rPr>
        <w:t>)</w:t>
      </w:r>
      <w:r w:rsidR="00BE135F" w:rsidRPr="0067031C">
        <w:rPr>
          <w:rFonts w:ascii="Arial" w:eastAsia="Arial" w:hAnsi="Arial" w:cs="Arial"/>
          <w:bCs/>
          <w:sz w:val="24"/>
          <w:szCs w:val="24"/>
          <w:highlight w:val="magenta"/>
        </w:rPr>
        <w:t xml:space="preserve">, </w:t>
      </w:r>
      <w:r w:rsidR="00983DE0" w:rsidRPr="003C2208">
        <w:rPr>
          <w:rFonts w:ascii="Arial" w:hAnsi="Arial" w:cs="Arial"/>
          <w:sz w:val="24"/>
          <w:szCs w:val="24"/>
          <w:highlight w:val="magenta"/>
        </w:rPr>
        <w:t xml:space="preserve">Imposto </w:t>
      </w:r>
      <w:r w:rsidR="00DF62A5" w:rsidRPr="0067031C">
        <w:rPr>
          <w:rFonts w:ascii="Arial" w:hAnsi="Arial" w:cs="Arial"/>
          <w:sz w:val="24"/>
          <w:szCs w:val="24"/>
          <w:highlight w:val="magenta"/>
        </w:rPr>
        <w:t xml:space="preserve">sobre a </w:t>
      </w:r>
      <w:r w:rsidR="00983DE0" w:rsidRPr="003C2208">
        <w:rPr>
          <w:rFonts w:ascii="Arial" w:hAnsi="Arial" w:cs="Arial"/>
          <w:sz w:val="24"/>
          <w:szCs w:val="24"/>
          <w:highlight w:val="magenta"/>
        </w:rPr>
        <w:t xml:space="preserve">Transmissão </w:t>
      </w:r>
      <w:r w:rsidR="00DF62A5" w:rsidRPr="0067031C">
        <w:rPr>
          <w:rFonts w:ascii="Arial" w:hAnsi="Arial" w:cs="Arial"/>
          <w:sz w:val="24"/>
          <w:szCs w:val="24"/>
          <w:highlight w:val="magenta"/>
        </w:rPr>
        <w:t xml:space="preserve">de </w:t>
      </w:r>
      <w:r w:rsidR="00983DE0" w:rsidRPr="003C2208">
        <w:rPr>
          <w:rFonts w:ascii="Arial" w:hAnsi="Arial" w:cs="Arial"/>
          <w:sz w:val="24"/>
          <w:szCs w:val="24"/>
          <w:highlight w:val="magenta"/>
        </w:rPr>
        <w:t>Bens Imóveis</w:t>
      </w:r>
      <w:r w:rsidR="00983DE0" w:rsidRPr="003C2208">
        <w:rPr>
          <w:rFonts w:ascii="Arial" w:eastAsia="Arial" w:hAnsi="Arial" w:cs="Arial"/>
          <w:bCs/>
          <w:sz w:val="24"/>
          <w:szCs w:val="24"/>
          <w:highlight w:val="magenta"/>
        </w:rPr>
        <w:t xml:space="preserve"> </w:t>
      </w:r>
      <w:r w:rsidR="00DF62A5" w:rsidRPr="0067031C">
        <w:rPr>
          <w:rFonts w:ascii="Arial" w:eastAsia="Arial" w:hAnsi="Arial" w:cs="Arial"/>
          <w:bCs/>
          <w:sz w:val="24"/>
          <w:szCs w:val="24"/>
          <w:highlight w:val="magenta"/>
        </w:rPr>
        <w:t>(</w:t>
      </w:r>
      <w:r w:rsidR="00BE135F" w:rsidRPr="0067031C">
        <w:rPr>
          <w:rFonts w:ascii="Arial" w:eastAsia="Arial" w:hAnsi="Arial" w:cs="Arial"/>
          <w:bCs/>
          <w:sz w:val="24"/>
          <w:szCs w:val="24"/>
          <w:highlight w:val="magenta"/>
        </w:rPr>
        <w:t>ITBI</w:t>
      </w:r>
      <w:r w:rsidR="00DF62A5" w:rsidRPr="0067031C">
        <w:rPr>
          <w:rFonts w:ascii="Arial" w:eastAsia="Arial" w:hAnsi="Arial" w:cs="Arial"/>
          <w:bCs/>
          <w:sz w:val="24"/>
          <w:szCs w:val="24"/>
          <w:highlight w:val="magenta"/>
        </w:rPr>
        <w:t>)</w:t>
      </w:r>
      <w:r w:rsidR="00BE135F" w:rsidRPr="0067031C">
        <w:rPr>
          <w:rFonts w:ascii="Arial" w:eastAsia="Arial" w:hAnsi="Arial" w:cs="Arial"/>
          <w:bCs/>
          <w:sz w:val="24"/>
          <w:szCs w:val="24"/>
          <w:highlight w:val="magenta"/>
        </w:rPr>
        <w:t xml:space="preserve"> etc. </w:t>
      </w:r>
    </w:p>
    <w:p w14:paraId="19FF8F14" w14:textId="77777777" w:rsidR="00DF62A5" w:rsidRPr="0067031C" w:rsidRDefault="00BE135F" w:rsidP="00BE135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  <w:highlight w:val="magenta"/>
        </w:rPr>
      </w:pPr>
      <w:r w:rsidRPr="0067031C">
        <w:rPr>
          <w:rFonts w:ascii="Arial" w:eastAsia="Arial" w:hAnsi="Arial" w:cs="Arial"/>
          <w:b/>
          <w:bCs/>
          <w:sz w:val="24"/>
          <w:szCs w:val="24"/>
          <w:highlight w:val="magenta"/>
        </w:rPr>
        <w:t xml:space="preserve">Imposto indireto </w:t>
      </w:r>
    </w:p>
    <w:p w14:paraId="2D87D85B" w14:textId="061F7C21" w:rsidR="00BE135F" w:rsidRPr="0067031C" w:rsidRDefault="00DF62A5" w:rsidP="0067031C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eastAsia="Arial" w:hAnsi="Arial" w:cs="Arial"/>
          <w:bCs/>
          <w:sz w:val="24"/>
          <w:szCs w:val="24"/>
          <w:highlight w:val="magenta"/>
        </w:rPr>
      </w:pPr>
      <w:r w:rsidRPr="0067031C">
        <w:rPr>
          <w:rFonts w:ascii="Arial" w:eastAsia="Arial" w:hAnsi="Arial" w:cs="Arial"/>
          <w:bCs/>
          <w:sz w:val="24"/>
          <w:szCs w:val="24"/>
          <w:highlight w:val="magenta"/>
        </w:rPr>
        <w:t>O</w:t>
      </w:r>
      <w:r w:rsidR="00BE135F" w:rsidRPr="0067031C">
        <w:rPr>
          <w:rFonts w:ascii="Arial" w:eastAsia="Arial" w:hAnsi="Arial" w:cs="Arial"/>
          <w:bCs/>
          <w:sz w:val="24"/>
          <w:szCs w:val="24"/>
          <w:highlight w:val="magenta"/>
        </w:rPr>
        <w:t xml:space="preserve"> ônus financeiro do tributo é transferido ao consumidor final por meio do fenômeno da repercussão econômica, </w:t>
      </w:r>
      <w:r w:rsidRPr="0067031C">
        <w:rPr>
          <w:rFonts w:ascii="Arial" w:eastAsia="Arial" w:hAnsi="Arial" w:cs="Arial"/>
          <w:bCs/>
          <w:sz w:val="24"/>
          <w:szCs w:val="24"/>
          <w:highlight w:val="magenta"/>
        </w:rPr>
        <w:t xml:space="preserve">sem que o pagamento esteja relacionado </w:t>
      </w:r>
      <w:r w:rsidR="00BE135F" w:rsidRPr="0067031C">
        <w:rPr>
          <w:rFonts w:ascii="Arial" w:eastAsia="Arial" w:hAnsi="Arial" w:cs="Arial"/>
          <w:bCs/>
          <w:sz w:val="24"/>
          <w:szCs w:val="24"/>
          <w:highlight w:val="magenta"/>
        </w:rPr>
        <w:t>a um evento jurídico ou material</w:t>
      </w:r>
      <w:r w:rsidRPr="0067031C">
        <w:rPr>
          <w:rFonts w:ascii="Arial" w:eastAsia="Arial" w:hAnsi="Arial" w:cs="Arial"/>
          <w:bCs/>
          <w:sz w:val="24"/>
          <w:szCs w:val="24"/>
          <w:highlight w:val="magenta"/>
        </w:rPr>
        <w:t xml:space="preserve">, sem que haja </w:t>
      </w:r>
      <w:r w:rsidR="00BE135F" w:rsidRPr="0067031C">
        <w:rPr>
          <w:rFonts w:ascii="Arial" w:eastAsia="Arial" w:hAnsi="Arial" w:cs="Arial"/>
          <w:bCs/>
          <w:sz w:val="24"/>
          <w:szCs w:val="24"/>
          <w:highlight w:val="magenta"/>
        </w:rPr>
        <w:t xml:space="preserve">um parâmetro direto para apurar a capacidade econômica do </w:t>
      </w:r>
      <w:r w:rsidRPr="0067031C">
        <w:rPr>
          <w:rFonts w:ascii="Arial" w:eastAsia="Arial" w:hAnsi="Arial" w:cs="Arial"/>
          <w:bCs/>
          <w:sz w:val="24"/>
          <w:szCs w:val="24"/>
          <w:highlight w:val="magenta"/>
        </w:rPr>
        <w:t>indivíduo</w:t>
      </w:r>
      <w:r w:rsidR="00BE135F" w:rsidRPr="0067031C">
        <w:rPr>
          <w:rFonts w:ascii="Arial" w:eastAsia="Arial" w:hAnsi="Arial" w:cs="Arial"/>
          <w:bCs/>
          <w:sz w:val="24"/>
          <w:szCs w:val="24"/>
          <w:highlight w:val="magenta"/>
        </w:rPr>
        <w:t xml:space="preserve">: </w:t>
      </w:r>
      <w:r w:rsidR="003C2208" w:rsidRPr="0067031C">
        <w:rPr>
          <w:rFonts w:ascii="Arial" w:hAnsi="Arial" w:cs="Arial"/>
          <w:sz w:val="24"/>
          <w:szCs w:val="24"/>
          <w:highlight w:val="magenta"/>
        </w:rPr>
        <w:t xml:space="preserve">Imposto sobre Circulação de Mercadorias </w:t>
      </w:r>
      <w:r w:rsidRPr="0067031C">
        <w:rPr>
          <w:rFonts w:ascii="Arial" w:hAnsi="Arial" w:cs="Arial"/>
          <w:sz w:val="24"/>
          <w:szCs w:val="24"/>
          <w:highlight w:val="magenta"/>
        </w:rPr>
        <w:t xml:space="preserve">e </w:t>
      </w:r>
      <w:r w:rsidR="003C2208" w:rsidRPr="0067031C">
        <w:rPr>
          <w:rFonts w:ascii="Arial" w:hAnsi="Arial" w:cs="Arial"/>
          <w:sz w:val="24"/>
          <w:szCs w:val="24"/>
          <w:highlight w:val="magenta"/>
        </w:rPr>
        <w:t>Serviços</w:t>
      </w:r>
      <w:r w:rsidR="003C2208" w:rsidRPr="0067031C">
        <w:rPr>
          <w:rFonts w:ascii="Arial" w:eastAsia="Arial" w:hAnsi="Arial" w:cs="Arial"/>
          <w:bCs/>
          <w:sz w:val="24"/>
          <w:szCs w:val="24"/>
          <w:highlight w:val="magenta"/>
        </w:rPr>
        <w:t xml:space="preserve"> (</w:t>
      </w:r>
      <w:r w:rsidR="00BE135F" w:rsidRPr="0067031C">
        <w:rPr>
          <w:rFonts w:ascii="Arial" w:eastAsia="Arial" w:hAnsi="Arial" w:cs="Arial"/>
          <w:bCs/>
          <w:sz w:val="24"/>
          <w:szCs w:val="24"/>
          <w:highlight w:val="magenta"/>
        </w:rPr>
        <w:t>ICMS</w:t>
      </w:r>
      <w:r w:rsidR="003C2208" w:rsidRPr="0067031C">
        <w:rPr>
          <w:rFonts w:ascii="Arial" w:eastAsia="Arial" w:hAnsi="Arial" w:cs="Arial"/>
          <w:bCs/>
          <w:sz w:val="24"/>
          <w:szCs w:val="24"/>
          <w:highlight w:val="magenta"/>
        </w:rPr>
        <w:t>)</w:t>
      </w:r>
      <w:r w:rsidR="00BE135F" w:rsidRPr="0067031C">
        <w:rPr>
          <w:rFonts w:ascii="Arial" w:eastAsia="Arial" w:hAnsi="Arial" w:cs="Arial"/>
          <w:bCs/>
          <w:sz w:val="24"/>
          <w:szCs w:val="24"/>
          <w:highlight w:val="magenta"/>
        </w:rPr>
        <w:t xml:space="preserve"> e</w:t>
      </w:r>
      <w:r w:rsidR="003C2208" w:rsidRPr="0067031C">
        <w:rPr>
          <w:rFonts w:ascii="Arial" w:eastAsia="Arial" w:hAnsi="Arial" w:cs="Arial"/>
          <w:bCs/>
          <w:sz w:val="24"/>
          <w:szCs w:val="24"/>
          <w:highlight w:val="magenta"/>
        </w:rPr>
        <w:t xml:space="preserve"> Imposto sobre Produtos Industrializados</w:t>
      </w:r>
      <w:r w:rsidR="00BE135F" w:rsidRPr="0067031C">
        <w:rPr>
          <w:rFonts w:ascii="Arial" w:eastAsia="Arial" w:hAnsi="Arial" w:cs="Arial"/>
          <w:bCs/>
          <w:sz w:val="24"/>
          <w:szCs w:val="24"/>
          <w:highlight w:val="magenta"/>
        </w:rPr>
        <w:t xml:space="preserve"> </w:t>
      </w:r>
      <w:r w:rsidR="003C2208" w:rsidRPr="0067031C">
        <w:rPr>
          <w:rFonts w:ascii="Arial" w:eastAsia="Arial" w:hAnsi="Arial" w:cs="Arial"/>
          <w:bCs/>
          <w:sz w:val="24"/>
          <w:szCs w:val="24"/>
          <w:highlight w:val="magenta"/>
        </w:rPr>
        <w:t>(</w:t>
      </w:r>
      <w:r w:rsidR="00BE135F" w:rsidRPr="0067031C">
        <w:rPr>
          <w:rFonts w:ascii="Arial" w:eastAsia="Arial" w:hAnsi="Arial" w:cs="Arial"/>
          <w:bCs/>
          <w:sz w:val="24"/>
          <w:szCs w:val="24"/>
          <w:highlight w:val="magenta"/>
        </w:rPr>
        <w:t>IPI).</w:t>
      </w:r>
    </w:p>
    <w:p w14:paraId="7AFDC7CB" w14:textId="77777777" w:rsidR="003C2208" w:rsidRPr="0067031C" w:rsidRDefault="00BE135F" w:rsidP="00BE135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  <w:highlight w:val="magenta"/>
        </w:rPr>
      </w:pPr>
      <w:r w:rsidRPr="0067031C">
        <w:rPr>
          <w:rFonts w:ascii="Arial" w:eastAsia="Arial" w:hAnsi="Arial" w:cs="Arial"/>
          <w:b/>
          <w:bCs/>
          <w:sz w:val="24"/>
          <w:szCs w:val="24"/>
          <w:highlight w:val="magenta"/>
        </w:rPr>
        <w:t xml:space="preserve">Impostos pessoais </w:t>
      </w:r>
    </w:p>
    <w:p w14:paraId="4F83E8E9" w14:textId="00E9AAA6" w:rsidR="00BE135F" w:rsidRPr="0067031C" w:rsidRDefault="003C2208" w:rsidP="0067031C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eastAsia="Arial" w:hAnsi="Arial" w:cs="Arial"/>
          <w:bCs/>
          <w:sz w:val="24"/>
          <w:szCs w:val="24"/>
          <w:highlight w:val="magenta"/>
        </w:rPr>
      </w:pPr>
      <w:r w:rsidRPr="0067031C">
        <w:rPr>
          <w:rFonts w:ascii="Arial" w:eastAsia="Arial" w:hAnsi="Arial" w:cs="Arial"/>
          <w:bCs/>
          <w:sz w:val="24"/>
          <w:szCs w:val="24"/>
          <w:highlight w:val="magenta"/>
        </w:rPr>
        <w:lastRenderedPageBreak/>
        <w:t>L</w:t>
      </w:r>
      <w:r w:rsidR="00BE135F" w:rsidRPr="0067031C">
        <w:rPr>
          <w:rFonts w:ascii="Arial" w:eastAsia="Arial" w:hAnsi="Arial" w:cs="Arial"/>
          <w:bCs/>
          <w:sz w:val="24"/>
          <w:szCs w:val="24"/>
          <w:highlight w:val="magenta"/>
        </w:rPr>
        <w:t>evam em conta as qualidades individuais do contribuinte, sua capacidade contributiva</w:t>
      </w:r>
      <w:r w:rsidRPr="0067031C">
        <w:rPr>
          <w:rFonts w:ascii="Arial" w:eastAsia="Arial" w:hAnsi="Arial" w:cs="Arial"/>
          <w:bCs/>
          <w:sz w:val="24"/>
          <w:szCs w:val="24"/>
          <w:highlight w:val="magenta"/>
        </w:rPr>
        <w:t>,</w:t>
      </w:r>
      <w:r w:rsidR="00BE135F" w:rsidRPr="0067031C">
        <w:rPr>
          <w:rFonts w:ascii="Arial" w:eastAsia="Arial" w:hAnsi="Arial" w:cs="Arial"/>
          <w:bCs/>
          <w:sz w:val="24"/>
          <w:szCs w:val="24"/>
          <w:highlight w:val="magenta"/>
        </w:rPr>
        <w:t xml:space="preserve"> para a dosagem do aspecto quantitativo do tributo.</w:t>
      </w:r>
    </w:p>
    <w:p w14:paraId="5D58AFB8" w14:textId="77777777" w:rsidR="003C2208" w:rsidRPr="0067031C" w:rsidRDefault="00BE135F" w:rsidP="00BE135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  <w:highlight w:val="magenta"/>
        </w:rPr>
      </w:pPr>
      <w:r w:rsidRPr="0067031C">
        <w:rPr>
          <w:rFonts w:ascii="Arial" w:eastAsia="Arial" w:hAnsi="Arial" w:cs="Arial"/>
          <w:b/>
          <w:bCs/>
          <w:sz w:val="24"/>
          <w:szCs w:val="24"/>
          <w:highlight w:val="magenta"/>
        </w:rPr>
        <w:t xml:space="preserve">Impostos reais </w:t>
      </w:r>
    </w:p>
    <w:p w14:paraId="128B01EC" w14:textId="1F445FAC" w:rsidR="00BE135F" w:rsidRPr="0067031C" w:rsidRDefault="003C2208" w:rsidP="0067031C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eastAsia="Arial" w:hAnsi="Arial" w:cs="Arial"/>
          <w:bCs/>
          <w:sz w:val="24"/>
          <w:szCs w:val="24"/>
          <w:highlight w:val="magenta"/>
        </w:rPr>
      </w:pPr>
      <w:r w:rsidRPr="0067031C">
        <w:rPr>
          <w:rFonts w:ascii="Arial" w:eastAsia="Arial" w:hAnsi="Arial" w:cs="Arial"/>
          <w:bCs/>
          <w:sz w:val="24"/>
          <w:szCs w:val="24"/>
          <w:highlight w:val="magenta"/>
        </w:rPr>
        <w:t>S</w:t>
      </w:r>
      <w:r w:rsidR="00BE135F" w:rsidRPr="0067031C">
        <w:rPr>
          <w:rFonts w:ascii="Arial" w:eastAsia="Arial" w:hAnsi="Arial" w:cs="Arial"/>
          <w:bCs/>
          <w:sz w:val="24"/>
          <w:szCs w:val="24"/>
          <w:highlight w:val="magenta"/>
        </w:rPr>
        <w:t xml:space="preserve">ão aqueles decretados sob a consideração única da matéria tributável, com total abstração das condições individuais de cada contribuinte. </w:t>
      </w:r>
    </w:p>
    <w:p w14:paraId="2DB98CC4" w14:textId="77777777" w:rsidR="003C2208" w:rsidRPr="0067031C" w:rsidRDefault="00BE135F" w:rsidP="00BE135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  <w:highlight w:val="magenta"/>
        </w:rPr>
      </w:pPr>
      <w:r w:rsidRPr="0067031C">
        <w:rPr>
          <w:rFonts w:ascii="Arial" w:eastAsia="Arial" w:hAnsi="Arial" w:cs="Arial"/>
          <w:b/>
          <w:bCs/>
          <w:sz w:val="24"/>
          <w:szCs w:val="24"/>
          <w:highlight w:val="magenta"/>
        </w:rPr>
        <w:t xml:space="preserve">Impostos fiscais </w:t>
      </w:r>
    </w:p>
    <w:p w14:paraId="79D574F3" w14:textId="0CC959E8" w:rsidR="00BE135F" w:rsidRPr="0067031C" w:rsidRDefault="003C2208" w:rsidP="0067031C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eastAsia="Arial" w:hAnsi="Arial" w:cs="Arial"/>
          <w:bCs/>
          <w:sz w:val="24"/>
          <w:szCs w:val="24"/>
          <w:highlight w:val="magenta"/>
        </w:rPr>
      </w:pPr>
      <w:r w:rsidRPr="0067031C">
        <w:rPr>
          <w:rFonts w:ascii="Arial" w:eastAsia="Arial" w:hAnsi="Arial" w:cs="Arial"/>
          <w:bCs/>
          <w:sz w:val="24"/>
          <w:szCs w:val="24"/>
          <w:highlight w:val="magenta"/>
        </w:rPr>
        <w:t>S</w:t>
      </w:r>
      <w:r w:rsidR="00BE135F" w:rsidRPr="0067031C">
        <w:rPr>
          <w:rFonts w:ascii="Arial" w:eastAsia="Arial" w:hAnsi="Arial" w:cs="Arial"/>
          <w:bCs/>
          <w:sz w:val="24"/>
          <w:szCs w:val="24"/>
          <w:highlight w:val="magenta"/>
        </w:rPr>
        <w:t>ão aqueles que, possuindo intuito estritamente arrecadatório, devem prover de recursos o Estado</w:t>
      </w:r>
      <w:r w:rsidRPr="0067031C">
        <w:rPr>
          <w:rFonts w:ascii="Arial" w:eastAsia="Arial" w:hAnsi="Arial" w:cs="Arial"/>
          <w:bCs/>
          <w:sz w:val="24"/>
          <w:szCs w:val="24"/>
          <w:highlight w:val="magenta"/>
        </w:rPr>
        <w:t xml:space="preserve">: </w:t>
      </w:r>
      <w:r w:rsidR="00983DE0">
        <w:rPr>
          <w:rFonts w:ascii="Arial" w:eastAsia="Arial" w:hAnsi="Arial" w:cs="Arial"/>
          <w:bCs/>
          <w:sz w:val="24"/>
          <w:szCs w:val="24"/>
          <w:highlight w:val="magenta"/>
        </w:rPr>
        <w:t>IR,</w:t>
      </w:r>
      <w:r w:rsidRPr="0067031C">
        <w:rPr>
          <w:rFonts w:ascii="Arial" w:eastAsia="Arial" w:hAnsi="Arial" w:cs="Arial"/>
          <w:bCs/>
          <w:sz w:val="24"/>
          <w:szCs w:val="24"/>
          <w:highlight w:val="magenta"/>
        </w:rPr>
        <w:t xml:space="preserve"> </w:t>
      </w:r>
      <w:r w:rsidR="00983DE0" w:rsidRPr="006C151D">
        <w:rPr>
          <w:rFonts w:ascii="Arial" w:eastAsia="Arial" w:hAnsi="Arial" w:cs="Arial"/>
          <w:bCs/>
          <w:sz w:val="24"/>
          <w:szCs w:val="24"/>
          <w:highlight w:val="magenta"/>
        </w:rPr>
        <w:t>ITBI</w:t>
      </w:r>
      <w:r w:rsidR="00BE135F" w:rsidRPr="0067031C">
        <w:rPr>
          <w:rFonts w:ascii="Arial" w:eastAsia="Arial" w:hAnsi="Arial" w:cs="Arial"/>
          <w:bCs/>
          <w:sz w:val="24"/>
          <w:szCs w:val="24"/>
          <w:highlight w:val="magenta"/>
        </w:rPr>
        <w:t xml:space="preserve">, ITCMD, </w:t>
      </w:r>
      <w:r w:rsidR="00983DE0">
        <w:rPr>
          <w:rFonts w:ascii="Arial" w:eastAsia="Arial" w:hAnsi="Arial" w:cs="Arial"/>
          <w:bCs/>
          <w:sz w:val="24"/>
          <w:szCs w:val="24"/>
          <w:highlight w:val="magenta"/>
        </w:rPr>
        <w:t>Imposto sobre Serviços (</w:t>
      </w:r>
      <w:r w:rsidR="00BE135F" w:rsidRPr="0067031C">
        <w:rPr>
          <w:rFonts w:ascii="Arial" w:eastAsia="Arial" w:hAnsi="Arial" w:cs="Arial"/>
          <w:bCs/>
          <w:sz w:val="24"/>
          <w:szCs w:val="24"/>
          <w:highlight w:val="magenta"/>
        </w:rPr>
        <w:t>ISS</w:t>
      </w:r>
      <w:r w:rsidR="00983DE0">
        <w:rPr>
          <w:rFonts w:ascii="Arial" w:eastAsia="Arial" w:hAnsi="Arial" w:cs="Arial"/>
          <w:bCs/>
          <w:sz w:val="24"/>
          <w:szCs w:val="24"/>
          <w:highlight w:val="magenta"/>
        </w:rPr>
        <w:t>)</w:t>
      </w:r>
      <w:r w:rsidR="00BE135F" w:rsidRPr="0067031C">
        <w:rPr>
          <w:rFonts w:ascii="Arial" w:eastAsia="Arial" w:hAnsi="Arial" w:cs="Arial"/>
          <w:bCs/>
          <w:sz w:val="24"/>
          <w:szCs w:val="24"/>
          <w:highlight w:val="magenta"/>
        </w:rPr>
        <w:t xml:space="preserve"> etc.</w:t>
      </w:r>
    </w:p>
    <w:p w14:paraId="7A57F832" w14:textId="77777777" w:rsidR="003C2208" w:rsidRPr="0067031C" w:rsidRDefault="00BE135F" w:rsidP="00BE135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  <w:highlight w:val="magenta"/>
        </w:rPr>
      </w:pPr>
      <w:r w:rsidRPr="0067031C">
        <w:rPr>
          <w:rFonts w:ascii="Arial" w:eastAsia="Arial" w:hAnsi="Arial" w:cs="Arial"/>
          <w:b/>
          <w:bCs/>
          <w:sz w:val="24"/>
          <w:szCs w:val="24"/>
          <w:highlight w:val="magenta"/>
        </w:rPr>
        <w:t xml:space="preserve">Impostos extrafiscais </w:t>
      </w:r>
    </w:p>
    <w:p w14:paraId="1DD12D6F" w14:textId="37848656" w:rsidR="00BE135F" w:rsidRPr="00BE135F" w:rsidRDefault="003C2208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eastAsia="Arial" w:hAnsi="Arial" w:cs="Arial"/>
          <w:bCs/>
          <w:sz w:val="24"/>
          <w:szCs w:val="24"/>
          <w:highlight w:val="yellow"/>
        </w:rPr>
      </w:pPr>
      <w:r w:rsidRPr="0067031C">
        <w:rPr>
          <w:rFonts w:ascii="Arial" w:eastAsia="Arial" w:hAnsi="Arial" w:cs="Arial"/>
          <w:bCs/>
          <w:sz w:val="24"/>
          <w:szCs w:val="24"/>
          <w:highlight w:val="magenta"/>
        </w:rPr>
        <w:t xml:space="preserve">Têm </w:t>
      </w:r>
      <w:r w:rsidR="00BE135F" w:rsidRPr="0067031C">
        <w:rPr>
          <w:rFonts w:ascii="Arial" w:eastAsia="Arial" w:hAnsi="Arial" w:cs="Arial"/>
          <w:bCs/>
          <w:sz w:val="24"/>
          <w:szCs w:val="24"/>
          <w:highlight w:val="magenta"/>
        </w:rPr>
        <w:t>finalidade reguladora (ou regulatória) d</w:t>
      </w:r>
      <w:r w:rsidR="00983DE0">
        <w:rPr>
          <w:rFonts w:ascii="Arial" w:eastAsia="Arial" w:hAnsi="Arial" w:cs="Arial"/>
          <w:bCs/>
          <w:sz w:val="24"/>
          <w:szCs w:val="24"/>
          <w:highlight w:val="magenta"/>
        </w:rPr>
        <w:t>o</w:t>
      </w:r>
      <w:r w:rsidR="00BE135F" w:rsidRPr="0067031C">
        <w:rPr>
          <w:rFonts w:ascii="Arial" w:eastAsia="Arial" w:hAnsi="Arial" w:cs="Arial"/>
          <w:bCs/>
          <w:sz w:val="24"/>
          <w:szCs w:val="24"/>
          <w:highlight w:val="magenta"/>
        </w:rPr>
        <w:t xml:space="preserve"> mercado ou da economia d</w:t>
      </w:r>
      <w:r w:rsidR="00983DE0">
        <w:rPr>
          <w:rFonts w:ascii="Arial" w:eastAsia="Arial" w:hAnsi="Arial" w:cs="Arial"/>
          <w:bCs/>
          <w:sz w:val="24"/>
          <w:szCs w:val="24"/>
          <w:highlight w:val="magenta"/>
        </w:rPr>
        <w:t>o</w:t>
      </w:r>
      <w:r w:rsidR="00BE135F" w:rsidRPr="0067031C">
        <w:rPr>
          <w:rFonts w:ascii="Arial" w:eastAsia="Arial" w:hAnsi="Arial" w:cs="Arial"/>
          <w:bCs/>
          <w:sz w:val="24"/>
          <w:szCs w:val="24"/>
          <w:highlight w:val="magenta"/>
        </w:rPr>
        <w:t xml:space="preserve"> país: </w:t>
      </w:r>
      <w:r w:rsidR="00983DE0">
        <w:rPr>
          <w:rFonts w:ascii="Arial" w:eastAsia="Arial" w:hAnsi="Arial" w:cs="Arial"/>
          <w:bCs/>
          <w:sz w:val="24"/>
          <w:szCs w:val="24"/>
          <w:highlight w:val="magenta"/>
        </w:rPr>
        <w:t>Imposto de Importação (</w:t>
      </w:r>
      <w:r w:rsidR="00BE135F" w:rsidRPr="0067031C">
        <w:rPr>
          <w:rFonts w:ascii="Arial" w:eastAsia="Arial" w:hAnsi="Arial" w:cs="Arial"/>
          <w:bCs/>
          <w:sz w:val="24"/>
          <w:szCs w:val="24"/>
          <w:highlight w:val="magenta"/>
        </w:rPr>
        <w:t>II</w:t>
      </w:r>
      <w:r w:rsidR="00983DE0">
        <w:rPr>
          <w:rFonts w:ascii="Arial" w:eastAsia="Arial" w:hAnsi="Arial" w:cs="Arial"/>
          <w:bCs/>
          <w:sz w:val="24"/>
          <w:szCs w:val="24"/>
          <w:highlight w:val="magenta"/>
        </w:rPr>
        <w:t>)</w:t>
      </w:r>
      <w:r w:rsidR="00BE135F" w:rsidRPr="0067031C">
        <w:rPr>
          <w:rFonts w:ascii="Arial" w:eastAsia="Arial" w:hAnsi="Arial" w:cs="Arial"/>
          <w:bCs/>
          <w:sz w:val="24"/>
          <w:szCs w:val="24"/>
          <w:highlight w:val="magenta"/>
        </w:rPr>
        <w:t xml:space="preserve">, </w:t>
      </w:r>
      <w:r w:rsidR="00983DE0">
        <w:rPr>
          <w:rFonts w:ascii="Arial" w:eastAsia="Arial" w:hAnsi="Arial" w:cs="Arial"/>
          <w:bCs/>
          <w:sz w:val="24"/>
          <w:szCs w:val="24"/>
          <w:highlight w:val="magenta"/>
        </w:rPr>
        <w:t>Imposto de Exportação (</w:t>
      </w:r>
      <w:r w:rsidR="00BE135F" w:rsidRPr="0067031C">
        <w:rPr>
          <w:rFonts w:ascii="Arial" w:eastAsia="Arial" w:hAnsi="Arial" w:cs="Arial"/>
          <w:bCs/>
          <w:sz w:val="24"/>
          <w:szCs w:val="24"/>
          <w:highlight w:val="magenta"/>
        </w:rPr>
        <w:t>IE</w:t>
      </w:r>
      <w:r w:rsidR="00983DE0">
        <w:rPr>
          <w:rFonts w:ascii="Arial" w:eastAsia="Arial" w:hAnsi="Arial" w:cs="Arial"/>
          <w:bCs/>
          <w:sz w:val="24"/>
          <w:szCs w:val="24"/>
          <w:highlight w:val="magenta"/>
        </w:rPr>
        <w:t>)</w:t>
      </w:r>
      <w:r w:rsidR="00BE135F" w:rsidRPr="0067031C">
        <w:rPr>
          <w:rFonts w:ascii="Arial" w:eastAsia="Arial" w:hAnsi="Arial" w:cs="Arial"/>
          <w:bCs/>
          <w:sz w:val="24"/>
          <w:szCs w:val="24"/>
          <w:highlight w:val="magenta"/>
        </w:rPr>
        <w:t xml:space="preserve">, </w:t>
      </w:r>
      <w:r w:rsidR="00983DE0">
        <w:rPr>
          <w:rFonts w:ascii="Arial" w:eastAsia="Arial" w:hAnsi="Arial" w:cs="Arial"/>
          <w:bCs/>
          <w:sz w:val="24"/>
          <w:szCs w:val="24"/>
          <w:highlight w:val="magenta"/>
        </w:rPr>
        <w:t>Imposto sobre Produtos Industrializados (</w:t>
      </w:r>
      <w:r w:rsidR="00BE135F" w:rsidRPr="0067031C">
        <w:rPr>
          <w:rFonts w:ascii="Arial" w:eastAsia="Arial" w:hAnsi="Arial" w:cs="Arial"/>
          <w:bCs/>
          <w:sz w:val="24"/>
          <w:szCs w:val="24"/>
          <w:highlight w:val="magenta"/>
        </w:rPr>
        <w:t>IPI</w:t>
      </w:r>
      <w:r w:rsidR="00983DE0">
        <w:rPr>
          <w:rFonts w:ascii="Arial" w:eastAsia="Arial" w:hAnsi="Arial" w:cs="Arial"/>
          <w:bCs/>
          <w:sz w:val="24"/>
          <w:szCs w:val="24"/>
          <w:highlight w:val="magenta"/>
        </w:rPr>
        <w:t>), Imposto sobre Operações Financeiras (</w:t>
      </w:r>
      <w:r w:rsidR="00BE135F" w:rsidRPr="0067031C">
        <w:rPr>
          <w:rFonts w:ascii="Arial" w:eastAsia="Arial" w:hAnsi="Arial" w:cs="Arial"/>
          <w:bCs/>
          <w:sz w:val="24"/>
          <w:szCs w:val="24"/>
          <w:highlight w:val="magenta"/>
        </w:rPr>
        <w:t>IOF</w:t>
      </w:r>
      <w:r w:rsidR="00983DE0">
        <w:rPr>
          <w:rFonts w:ascii="Arial" w:eastAsia="Arial" w:hAnsi="Arial" w:cs="Arial"/>
          <w:bCs/>
          <w:sz w:val="24"/>
          <w:szCs w:val="24"/>
          <w:highlight w:val="magenta"/>
        </w:rPr>
        <w:t>)</w:t>
      </w:r>
      <w:r w:rsidR="00BE135F" w:rsidRPr="0067031C">
        <w:rPr>
          <w:rFonts w:ascii="Arial" w:eastAsia="Arial" w:hAnsi="Arial" w:cs="Arial"/>
          <w:bCs/>
          <w:sz w:val="24"/>
          <w:szCs w:val="24"/>
          <w:highlight w:val="magenta"/>
        </w:rPr>
        <w:t xml:space="preserve"> etc.</w:t>
      </w:r>
    </w:p>
    <w:p w14:paraId="36CDB5F7" w14:textId="261C30C9" w:rsidR="00160A23" w:rsidRDefault="00983DE0" w:rsidP="00A85717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eastAsia="Arial"/>
        </w:rPr>
      </w:pPr>
      <w:r w:rsidRPr="0067031C">
        <w:rPr>
          <w:rFonts w:ascii="Arial" w:hAnsi="Arial" w:cs="Arial"/>
          <w:noProof/>
        </w:rPr>
        <w:t>Fica claro que</w:t>
      </w:r>
      <w:r w:rsidR="00BE135F">
        <w:rPr>
          <w:rFonts w:ascii="Arial" w:hAnsi="Arial" w:cs="Arial"/>
          <w:spacing w:val="2"/>
        </w:rPr>
        <w:t xml:space="preserve"> a variedade de impostos é enorme e</w:t>
      </w:r>
      <w:r w:rsidR="004C7DA4">
        <w:rPr>
          <w:rFonts w:ascii="Arial" w:hAnsi="Arial" w:cs="Arial"/>
          <w:spacing w:val="2"/>
        </w:rPr>
        <w:t xml:space="preserve"> que</w:t>
      </w:r>
      <w:r>
        <w:rPr>
          <w:rFonts w:ascii="Arial" w:hAnsi="Arial" w:cs="Arial"/>
          <w:spacing w:val="2"/>
        </w:rPr>
        <w:t>,</w:t>
      </w:r>
      <w:r w:rsidR="00BE135F">
        <w:rPr>
          <w:rFonts w:ascii="Arial" w:hAnsi="Arial" w:cs="Arial"/>
          <w:spacing w:val="2"/>
        </w:rPr>
        <w:t xml:space="preserve"> por esse motivo</w:t>
      </w:r>
      <w:r>
        <w:rPr>
          <w:rFonts w:ascii="Arial" w:hAnsi="Arial" w:cs="Arial"/>
          <w:spacing w:val="2"/>
        </w:rPr>
        <w:t>,</w:t>
      </w:r>
      <w:r w:rsidR="00BE135F">
        <w:rPr>
          <w:rFonts w:ascii="Arial" w:hAnsi="Arial" w:cs="Arial"/>
          <w:spacing w:val="2"/>
        </w:rPr>
        <w:t xml:space="preserve"> deve-se analisar cada um dos fatos geradores e o tipo de tratamento </w:t>
      </w:r>
      <w:r w:rsidR="004C7DA4">
        <w:rPr>
          <w:rFonts w:ascii="Arial" w:hAnsi="Arial" w:cs="Arial"/>
          <w:spacing w:val="2"/>
        </w:rPr>
        <w:t>em que cada um se enquadra</w:t>
      </w:r>
      <w:r w:rsidR="00BE135F">
        <w:rPr>
          <w:rFonts w:ascii="Arial" w:hAnsi="Arial" w:cs="Arial"/>
          <w:spacing w:val="2"/>
        </w:rPr>
        <w:t xml:space="preserve">. As leis complementares existem justamente para auxiliar nas diretrizes </w:t>
      </w:r>
      <w:r w:rsidR="004C7DA4">
        <w:rPr>
          <w:rFonts w:ascii="Arial" w:hAnsi="Arial" w:cs="Arial"/>
          <w:spacing w:val="2"/>
        </w:rPr>
        <w:t>d</w:t>
      </w:r>
      <w:r w:rsidR="00BE135F">
        <w:rPr>
          <w:rFonts w:ascii="Arial" w:hAnsi="Arial" w:cs="Arial"/>
          <w:spacing w:val="2"/>
        </w:rPr>
        <w:t>as funções de cada um deles</w:t>
      </w:r>
      <w:r w:rsidR="004C7DA4">
        <w:rPr>
          <w:rFonts w:ascii="Arial" w:hAnsi="Arial" w:cs="Arial"/>
          <w:spacing w:val="2"/>
        </w:rPr>
        <w:t xml:space="preserve"> – f</w:t>
      </w:r>
      <w:r w:rsidR="00BE135F">
        <w:rPr>
          <w:rFonts w:ascii="Arial" w:hAnsi="Arial" w:cs="Arial"/>
          <w:spacing w:val="2"/>
        </w:rPr>
        <w:t>icaria muito mais complicado se elas não existissem</w:t>
      </w:r>
      <w:r w:rsidR="004C7DA4">
        <w:rPr>
          <w:rFonts w:ascii="Arial" w:hAnsi="Arial" w:cs="Arial"/>
          <w:spacing w:val="2"/>
        </w:rPr>
        <w:t>.</w:t>
      </w:r>
    </w:p>
    <w:p w14:paraId="4B984234" w14:textId="77777777" w:rsidR="00387384" w:rsidRDefault="00387384">
      <w:pPr>
        <w:spacing w:line="240" w:lineRule="auto"/>
        <w:rPr>
          <w:rFonts w:ascii="Arial" w:eastAsia="Arial" w:hAnsi="Arial" w:cs="Arial"/>
          <w:b/>
          <w:color w:val="44546A"/>
          <w:sz w:val="28"/>
          <w:szCs w:val="24"/>
        </w:rPr>
      </w:pPr>
    </w:p>
    <w:p w14:paraId="0A93194B" w14:textId="04575153" w:rsidR="00BE135F" w:rsidRDefault="00387384" w:rsidP="00A85717">
      <w:pPr>
        <w:spacing w:line="240" w:lineRule="auto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>
        <w:rPr>
          <w:rFonts w:ascii="Arial" w:eastAsia="Arial" w:hAnsi="Arial" w:cs="Arial"/>
          <w:b/>
          <w:color w:val="44546A"/>
          <w:sz w:val="28"/>
          <w:szCs w:val="24"/>
        </w:rPr>
        <w:t xml:space="preserve">2.3 </w:t>
      </w:r>
      <w:r w:rsidR="006033C4">
        <w:rPr>
          <w:rFonts w:ascii="Arial" w:eastAsia="Arial" w:hAnsi="Arial" w:cs="Arial"/>
          <w:b/>
          <w:color w:val="44546A"/>
          <w:sz w:val="28"/>
          <w:szCs w:val="24"/>
        </w:rPr>
        <w:t xml:space="preserve">As espécies dos </w:t>
      </w:r>
      <w:r w:rsidR="00733161">
        <w:rPr>
          <w:rFonts w:ascii="Arial" w:eastAsia="Arial" w:hAnsi="Arial" w:cs="Arial"/>
          <w:b/>
          <w:color w:val="44546A"/>
          <w:sz w:val="28"/>
          <w:szCs w:val="24"/>
        </w:rPr>
        <w:t>tr</w:t>
      </w:r>
      <w:r w:rsidR="006033C4">
        <w:rPr>
          <w:rFonts w:ascii="Arial" w:eastAsia="Arial" w:hAnsi="Arial" w:cs="Arial"/>
          <w:b/>
          <w:color w:val="44546A"/>
          <w:sz w:val="28"/>
          <w:szCs w:val="24"/>
        </w:rPr>
        <w:t>ibutos</w:t>
      </w:r>
    </w:p>
    <w:p w14:paraId="483E16CE" w14:textId="6E57CD9F" w:rsidR="0075783F" w:rsidRDefault="00733161" w:rsidP="00A85717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spacing w:val="2"/>
        </w:rPr>
      </w:pPr>
      <w:r>
        <w:rPr>
          <w:rFonts w:ascii="Arial" w:hAnsi="Arial" w:cs="Arial"/>
          <w:spacing w:val="2"/>
        </w:rPr>
        <w:t xml:space="preserve">No início desta unidade, já estudamos </w:t>
      </w:r>
      <w:r w:rsidR="00677F45">
        <w:rPr>
          <w:rFonts w:ascii="Arial" w:hAnsi="Arial" w:cs="Arial"/>
          <w:spacing w:val="2"/>
        </w:rPr>
        <w:t>de forma generalizada as espécies de tributos</w:t>
      </w:r>
      <w:r>
        <w:rPr>
          <w:rFonts w:ascii="Arial" w:hAnsi="Arial" w:cs="Arial"/>
          <w:spacing w:val="2"/>
        </w:rPr>
        <w:t>. Agora,</w:t>
      </w:r>
      <w:r w:rsidR="00677F45">
        <w:rPr>
          <w:rFonts w:ascii="Arial" w:hAnsi="Arial" w:cs="Arial"/>
          <w:spacing w:val="2"/>
        </w:rPr>
        <w:t xml:space="preserve"> vamos </w:t>
      </w:r>
      <w:r>
        <w:rPr>
          <w:rFonts w:ascii="Arial" w:hAnsi="Arial" w:cs="Arial"/>
          <w:spacing w:val="2"/>
        </w:rPr>
        <w:t xml:space="preserve">nos </w:t>
      </w:r>
      <w:r w:rsidR="00677F45">
        <w:rPr>
          <w:rFonts w:ascii="Arial" w:hAnsi="Arial" w:cs="Arial"/>
          <w:spacing w:val="2"/>
        </w:rPr>
        <w:t xml:space="preserve">aprofundar </w:t>
      </w:r>
      <w:r w:rsidR="004C7DA4">
        <w:rPr>
          <w:rFonts w:ascii="Arial" w:hAnsi="Arial" w:cs="Arial"/>
          <w:spacing w:val="2"/>
        </w:rPr>
        <w:t>n</w:t>
      </w:r>
      <w:r w:rsidR="00677F45">
        <w:rPr>
          <w:rFonts w:ascii="Arial" w:hAnsi="Arial" w:cs="Arial"/>
          <w:spacing w:val="2"/>
        </w:rPr>
        <w:t xml:space="preserve">o assunto, </w:t>
      </w:r>
      <w:r>
        <w:rPr>
          <w:rFonts w:ascii="Arial" w:hAnsi="Arial" w:cs="Arial"/>
          <w:spacing w:val="2"/>
        </w:rPr>
        <w:t xml:space="preserve">que será trabalhado mais </w:t>
      </w:r>
      <w:r w:rsidR="00677F45">
        <w:rPr>
          <w:rFonts w:ascii="Arial" w:hAnsi="Arial" w:cs="Arial"/>
          <w:spacing w:val="2"/>
        </w:rPr>
        <w:t>detalh</w:t>
      </w:r>
      <w:r>
        <w:rPr>
          <w:rFonts w:ascii="Arial" w:hAnsi="Arial" w:cs="Arial"/>
          <w:spacing w:val="2"/>
        </w:rPr>
        <w:t>adamente</w:t>
      </w:r>
      <w:r w:rsidR="00677F45">
        <w:rPr>
          <w:rFonts w:ascii="Arial" w:hAnsi="Arial" w:cs="Arial"/>
          <w:spacing w:val="2"/>
        </w:rPr>
        <w:t>.</w:t>
      </w:r>
    </w:p>
    <w:p w14:paraId="717DEF32" w14:textId="3DCF6089" w:rsidR="00677F45" w:rsidRDefault="00677F45" w:rsidP="00A85717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spacing w:val="2"/>
        </w:rPr>
      </w:pPr>
      <w:r>
        <w:rPr>
          <w:rFonts w:ascii="Arial" w:hAnsi="Arial" w:cs="Arial"/>
          <w:spacing w:val="2"/>
        </w:rPr>
        <w:t xml:space="preserve">As </w:t>
      </w:r>
      <w:r w:rsidRPr="0067031C">
        <w:rPr>
          <w:rFonts w:ascii="Arial" w:hAnsi="Arial" w:cs="Arial"/>
          <w:b/>
          <w:bCs/>
          <w:spacing w:val="2"/>
        </w:rPr>
        <w:t>taxas</w:t>
      </w:r>
      <w:r w:rsidR="00733161" w:rsidRPr="0067031C">
        <w:rPr>
          <w:rFonts w:ascii="Arial" w:hAnsi="Arial" w:cs="Arial"/>
          <w:spacing w:val="2"/>
        </w:rPr>
        <w:t>,</w:t>
      </w:r>
      <w:r w:rsidR="00733161" w:rsidRPr="00733161">
        <w:rPr>
          <w:rFonts w:ascii="Arial" w:hAnsi="Arial" w:cs="Arial"/>
          <w:spacing w:val="2"/>
        </w:rPr>
        <w:t xml:space="preserve"> </w:t>
      </w:r>
      <w:r w:rsidR="00733161">
        <w:rPr>
          <w:rFonts w:ascii="Arial" w:hAnsi="Arial" w:cs="Arial"/>
          <w:spacing w:val="2"/>
        </w:rPr>
        <w:t>conforme discutimos anteriormente,</w:t>
      </w:r>
      <w:r>
        <w:rPr>
          <w:rFonts w:ascii="Arial" w:hAnsi="Arial" w:cs="Arial"/>
          <w:spacing w:val="2"/>
        </w:rPr>
        <w:t xml:space="preserve"> são tributos de uso comum</w:t>
      </w:r>
      <w:r w:rsidR="00733161">
        <w:rPr>
          <w:rFonts w:ascii="Arial" w:hAnsi="Arial" w:cs="Arial"/>
          <w:spacing w:val="2"/>
        </w:rPr>
        <w:t>, cujo</w:t>
      </w:r>
      <w:r>
        <w:rPr>
          <w:rFonts w:ascii="Arial" w:hAnsi="Arial" w:cs="Arial"/>
          <w:spacing w:val="2"/>
        </w:rPr>
        <w:t xml:space="preserve"> fato gerador</w:t>
      </w:r>
      <w:r w:rsidR="00733161">
        <w:rPr>
          <w:rFonts w:ascii="Arial" w:hAnsi="Arial" w:cs="Arial"/>
          <w:spacing w:val="2"/>
        </w:rPr>
        <w:t xml:space="preserve"> é</w:t>
      </w:r>
      <w:r>
        <w:rPr>
          <w:rFonts w:ascii="Arial" w:hAnsi="Arial" w:cs="Arial"/>
          <w:spacing w:val="2"/>
        </w:rPr>
        <w:t xml:space="preserve"> a prestação de </w:t>
      </w:r>
      <w:r w:rsidR="00733161">
        <w:rPr>
          <w:rFonts w:ascii="Arial" w:hAnsi="Arial" w:cs="Arial"/>
          <w:spacing w:val="2"/>
        </w:rPr>
        <w:t xml:space="preserve">um </w:t>
      </w:r>
      <w:r>
        <w:rPr>
          <w:rFonts w:ascii="Arial" w:hAnsi="Arial" w:cs="Arial"/>
          <w:spacing w:val="2"/>
        </w:rPr>
        <w:t>serviço público.</w:t>
      </w:r>
      <w:r w:rsidR="000260BE">
        <w:rPr>
          <w:rFonts w:ascii="Arial" w:hAnsi="Arial" w:cs="Arial"/>
          <w:spacing w:val="2"/>
        </w:rPr>
        <w:t xml:space="preserve"> </w:t>
      </w:r>
      <w:r w:rsidR="00733161">
        <w:rPr>
          <w:rFonts w:ascii="Arial" w:hAnsi="Arial" w:cs="Arial"/>
          <w:spacing w:val="2"/>
        </w:rPr>
        <w:t>Para o</w:t>
      </w:r>
      <w:r>
        <w:rPr>
          <w:rFonts w:ascii="Arial" w:hAnsi="Arial" w:cs="Arial"/>
          <w:spacing w:val="2"/>
        </w:rPr>
        <w:t xml:space="preserve"> Código Tributário Nacional</w:t>
      </w:r>
      <w:r w:rsidR="000260BE">
        <w:rPr>
          <w:rFonts w:ascii="Arial" w:hAnsi="Arial" w:cs="Arial"/>
          <w:spacing w:val="2"/>
        </w:rPr>
        <w:t>:</w:t>
      </w:r>
      <w:r>
        <w:rPr>
          <w:rFonts w:ascii="Arial" w:hAnsi="Arial" w:cs="Arial"/>
          <w:spacing w:val="2"/>
        </w:rPr>
        <w:t xml:space="preserve"> </w:t>
      </w:r>
    </w:p>
    <w:p w14:paraId="012A9E6A" w14:textId="22884A5D" w:rsidR="000260BE" w:rsidRDefault="000260BE" w:rsidP="0067031C">
      <w:pPr>
        <w:pStyle w:val="NormalWeb"/>
        <w:spacing w:before="0" w:beforeAutospacing="0" w:after="0" w:afterAutospacing="0"/>
        <w:ind w:left="2268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Art. 79. Os serviços públicos </w:t>
      </w:r>
      <w:r w:rsidR="00954A7B">
        <w:rPr>
          <w:rFonts w:ascii="Arial" w:hAnsi="Arial" w:cs="Arial"/>
          <w:sz w:val="20"/>
          <w:szCs w:val="20"/>
        </w:rPr>
        <w:t>[...]</w:t>
      </w:r>
      <w:r>
        <w:rPr>
          <w:rFonts w:ascii="Arial" w:hAnsi="Arial" w:cs="Arial"/>
          <w:sz w:val="20"/>
          <w:szCs w:val="20"/>
        </w:rPr>
        <w:t>:</w:t>
      </w:r>
    </w:p>
    <w:p w14:paraId="5B0BF53D" w14:textId="6199A63A" w:rsidR="000260BE" w:rsidRPr="00A85717" w:rsidRDefault="000260BE">
      <w:pPr>
        <w:pStyle w:val="NormalWeb"/>
        <w:spacing w:before="0" w:beforeAutospacing="0" w:after="0" w:afterAutospacing="0"/>
        <w:ind w:left="22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</w:t>
      </w:r>
      <w:r w:rsidR="00954A7B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utilizados pelo contribuinte:</w:t>
      </w:r>
    </w:p>
    <w:p w14:paraId="74CC0FDB" w14:textId="77777777" w:rsidR="000260BE" w:rsidRDefault="000260BE" w:rsidP="0067031C">
      <w:pPr>
        <w:pStyle w:val="NormalWeb"/>
        <w:spacing w:before="0" w:beforeAutospacing="0" w:after="0" w:afterAutospacing="0"/>
        <w:ind w:left="2268"/>
        <w:rPr>
          <w:sz w:val="20"/>
          <w:szCs w:val="20"/>
        </w:rPr>
      </w:pPr>
      <w:bookmarkStart w:id="0" w:name="art79ia"/>
      <w:bookmarkEnd w:id="0"/>
      <w:r>
        <w:rPr>
          <w:rFonts w:ascii="Arial" w:hAnsi="Arial" w:cs="Arial"/>
          <w:sz w:val="20"/>
          <w:szCs w:val="20"/>
        </w:rPr>
        <w:t>a) efetivamente, quando por ele usufruídos a qualquer título;</w:t>
      </w:r>
    </w:p>
    <w:p w14:paraId="79CE04CE" w14:textId="03B7E5BE" w:rsidR="000260BE" w:rsidRPr="0067031C" w:rsidRDefault="000260BE" w:rsidP="0067031C">
      <w:pPr>
        <w:pStyle w:val="NormalWeb"/>
        <w:spacing w:before="0" w:beforeAutospacing="0" w:after="0" w:afterAutospacing="0"/>
        <w:ind w:left="2268"/>
        <w:rPr>
          <w:rFonts w:ascii="Arial" w:hAnsi="Arial" w:cs="Arial"/>
          <w:sz w:val="20"/>
          <w:szCs w:val="20"/>
        </w:rPr>
      </w:pPr>
      <w:bookmarkStart w:id="1" w:name="art79ib"/>
      <w:bookmarkEnd w:id="1"/>
      <w:r>
        <w:rPr>
          <w:rFonts w:ascii="Arial" w:hAnsi="Arial" w:cs="Arial"/>
          <w:sz w:val="20"/>
          <w:szCs w:val="20"/>
        </w:rPr>
        <w:t>b) potencialmente, quando, sendo de utilização compulsória, sejam postos à sua disposição mediante atividade administrativa em efetivo funcionamento.</w:t>
      </w:r>
      <w:r w:rsidR="004C7DA4">
        <w:rPr>
          <w:rFonts w:ascii="Arial" w:hAnsi="Arial" w:cs="Arial"/>
          <w:sz w:val="20"/>
          <w:szCs w:val="20"/>
        </w:rPr>
        <w:t xml:space="preserve"> (BRASIL, 1966)</w:t>
      </w:r>
    </w:p>
    <w:p w14:paraId="622439DD" w14:textId="0240B91A" w:rsidR="00E418DC" w:rsidRPr="0054041B" w:rsidRDefault="000260BE" w:rsidP="0067031C">
      <w:pPr>
        <w:pStyle w:val="NormalWeb"/>
        <w:shd w:val="clear" w:color="auto" w:fill="FFFFFF"/>
        <w:spacing w:before="0" w:beforeAutospacing="0" w:after="0" w:afterAutospacing="0"/>
        <w:ind w:left="2268"/>
        <w:jc w:val="both"/>
        <w:rPr>
          <w:rFonts w:ascii="Arial" w:hAnsi="Arial" w:cs="Arial"/>
          <w:color w:val="000000"/>
          <w:sz w:val="20"/>
        </w:rPr>
      </w:pPr>
      <w:r w:rsidRPr="0054041B" w:rsidDel="000260BE">
        <w:rPr>
          <w:rFonts w:ascii="Arial" w:hAnsi="Arial" w:cs="Arial"/>
          <w:color w:val="000000"/>
          <w:sz w:val="20"/>
        </w:rPr>
        <w:t xml:space="preserve"> </w:t>
      </w:r>
      <w:bookmarkStart w:id="2" w:name="art79ii"/>
      <w:bookmarkEnd w:id="2"/>
    </w:p>
    <w:p w14:paraId="22200A88" w14:textId="67C30E51" w:rsidR="00E418DC" w:rsidRPr="00E418DC" w:rsidRDefault="00E418DC" w:rsidP="00A85717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spacing w:val="2"/>
          <w:sz w:val="20"/>
          <w:szCs w:val="20"/>
        </w:rPr>
      </w:pPr>
      <w:r>
        <w:rPr>
          <w:rFonts w:ascii="Arial" w:hAnsi="Arial" w:cs="Arial"/>
          <w:spacing w:val="2"/>
        </w:rPr>
        <w:lastRenderedPageBreak/>
        <w:t xml:space="preserve">Ainda temos as taxas de poder de polícia, </w:t>
      </w:r>
      <w:r w:rsidR="000260BE">
        <w:rPr>
          <w:rFonts w:ascii="Arial" w:hAnsi="Arial" w:cs="Arial"/>
          <w:spacing w:val="2"/>
        </w:rPr>
        <w:t xml:space="preserve">cuja definição </w:t>
      </w:r>
      <w:r w:rsidR="004C7DA4">
        <w:rPr>
          <w:rFonts w:ascii="Arial" w:hAnsi="Arial" w:cs="Arial"/>
          <w:spacing w:val="2"/>
        </w:rPr>
        <w:t xml:space="preserve">também </w:t>
      </w:r>
      <w:r w:rsidR="000260BE">
        <w:rPr>
          <w:rFonts w:ascii="Arial" w:hAnsi="Arial" w:cs="Arial"/>
          <w:spacing w:val="2"/>
        </w:rPr>
        <w:t>está no</w:t>
      </w:r>
      <w:r>
        <w:rPr>
          <w:rFonts w:ascii="Arial" w:hAnsi="Arial" w:cs="Arial"/>
          <w:spacing w:val="2"/>
        </w:rPr>
        <w:t xml:space="preserve"> </w:t>
      </w:r>
      <w:r w:rsidRPr="00E418DC">
        <w:rPr>
          <w:rFonts w:ascii="Arial" w:hAnsi="Arial" w:cs="Arial"/>
          <w:spacing w:val="2"/>
        </w:rPr>
        <w:t>Código Tributário Nacional</w:t>
      </w:r>
      <w:r w:rsidR="000260BE">
        <w:rPr>
          <w:rFonts w:ascii="Arial" w:hAnsi="Arial" w:cs="Arial"/>
          <w:spacing w:val="2"/>
        </w:rPr>
        <w:t>:</w:t>
      </w:r>
    </w:p>
    <w:p w14:paraId="4240BF0D" w14:textId="41092493" w:rsidR="00E418DC" w:rsidRPr="0067031C" w:rsidRDefault="000260BE" w:rsidP="0067031C">
      <w:pPr>
        <w:pStyle w:val="PargrafodaLista"/>
        <w:autoSpaceDE w:val="0"/>
        <w:autoSpaceDN w:val="0"/>
        <w:adjustRightInd w:val="0"/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Art. 78</w:t>
      </w:r>
      <w:r w:rsidR="004C7DA4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E418DC" w:rsidRPr="0067031C">
        <w:rPr>
          <w:rFonts w:ascii="Arial" w:hAnsi="Arial" w:cs="Arial"/>
          <w:sz w:val="20"/>
          <w:szCs w:val="20"/>
        </w:rPr>
        <w:t>C</w:t>
      </w:r>
      <w:r w:rsidR="00E418DC" w:rsidRPr="0067031C">
        <w:rPr>
          <w:rFonts w:ascii="Arial" w:hAnsi="Arial" w:cs="Arial"/>
          <w:color w:val="000000"/>
          <w:sz w:val="20"/>
          <w:szCs w:val="20"/>
          <w:shd w:val="clear" w:color="auto" w:fill="FFFFFF"/>
        </w:rPr>
        <w:t>onsidera-se poder de polícia atividade da administração pública que, limitando ou disciplinando direito, interesse ou liberdade, regula a prática de ato ou abstenção de fato, em razão de interesse público concernente à segurança, à higiene, à ordem, aos costumes, à disciplina da produção e do mercado, ao exercício de atividades econômicas dependentes de concessão ou autorização do Poder Público, à tranquilidade pública ou ao respeito à propriedade e aos direitos individuais ou coletivos</w:t>
      </w:r>
      <w:r w:rsidRPr="0067031C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E418DC" w:rsidRPr="0067031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(BRASIL, 1966)</w:t>
      </w:r>
    </w:p>
    <w:p w14:paraId="48EE1FAD" w14:textId="77777777" w:rsidR="00E418DC" w:rsidRDefault="00E418DC" w:rsidP="0067031C">
      <w:pPr>
        <w:pStyle w:val="PargrafodaLista"/>
        <w:autoSpaceDE w:val="0"/>
        <w:autoSpaceDN w:val="0"/>
        <w:adjustRightInd w:val="0"/>
        <w:spacing w:after="0" w:line="240" w:lineRule="auto"/>
        <w:ind w:left="2268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A459EEA" w14:textId="438E64C7" w:rsidR="00C33111" w:rsidRPr="00775D39" w:rsidRDefault="004C05B6" w:rsidP="00A85717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spacing w:val="2"/>
        </w:rPr>
      </w:pPr>
      <w:r w:rsidRPr="0067031C">
        <w:rPr>
          <w:rFonts w:ascii="Arial" w:hAnsi="Arial" w:cs="Arial"/>
        </w:rPr>
        <w:t xml:space="preserve">Para a cobrança da taxa de polícia </w:t>
      </w:r>
      <w:r w:rsidR="00104A14" w:rsidRPr="0067031C">
        <w:rPr>
          <w:rFonts w:ascii="Arial" w:hAnsi="Arial" w:cs="Arial"/>
        </w:rPr>
        <w:t xml:space="preserve">– </w:t>
      </w:r>
      <w:r w:rsidRPr="0067031C">
        <w:rPr>
          <w:rFonts w:ascii="Arial" w:hAnsi="Arial" w:cs="Arial"/>
        </w:rPr>
        <w:t>ou</w:t>
      </w:r>
      <w:r w:rsidR="00104A14" w:rsidRPr="0067031C">
        <w:rPr>
          <w:rFonts w:ascii="Arial" w:hAnsi="Arial" w:cs="Arial"/>
        </w:rPr>
        <w:t xml:space="preserve"> </w:t>
      </w:r>
      <w:r w:rsidRPr="0067031C">
        <w:rPr>
          <w:rFonts w:ascii="Arial" w:hAnsi="Arial" w:cs="Arial"/>
        </w:rPr>
        <w:t>poder de polícia</w:t>
      </w:r>
      <w:r w:rsidR="00104A14" w:rsidRPr="0067031C">
        <w:rPr>
          <w:rFonts w:ascii="Arial" w:hAnsi="Arial" w:cs="Arial"/>
        </w:rPr>
        <w:t xml:space="preserve"> – a </w:t>
      </w:r>
      <w:r w:rsidRPr="0067031C">
        <w:rPr>
          <w:rFonts w:ascii="Arial" w:hAnsi="Arial" w:cs="Arial"/>
        </w:rPr>
        <w:t xml:space="preserve">base </w:t>
      </w:r>
      <w:r w:rsidR="00104A14" w:rsidRPr="0067031C">
        <w:rPr>
          <w:rFonts w:ascii="Arial" w:hAnsi="Arial" w:cs="Arial"/>
        </w:rPr>
        <w:t xml:space="preserve">é o </w:t>
      </w:r>
      <w:r w:rsidRPr="0067031C">
        <w:rPr>
          <w:rFonts w:ascii="Arial" w:hAnsi="Arial" w:cs="Arial"/>
        </w:rPr>
        <w:t>exercício de tal poder imposto por algum órgão administrativo competente.</w:t>
      </w:r>
      <w:r w:rsidR="00104A14" w:rsidRPr="0067031C">
        <w:rPr>
          <w:rFonts w:ascii="Arial" w:hAnsi="Arial" w:cs="Arial"/>
        </w:rPr>
        <w:t xml:space="preserve"> </w:t>
      </w:r>
      <w:r w:rsidRPr="0067031C">
        <w:rPr>
          <w:rFonts w:ascii="Arial" w:hAnsi="Arial" w:cs="Arial"/>
        </w:rPr>
        <w:t xml:space="preserve">Quando o serviço público prestado pelo poder público atinge toda uma coletividade, sem que seja possível determinar e especificar o contribuinte, </w:t>
      </w:r>
      <w:r w:rsidR="00231AB9" w:rsidRPr="0067031C">
        <w:rPr>
          <w:rFonts w:ascii="Arial" w:hAnsi="Arial" w:cs="Arial"/>
        </w:rPr>
        <w:t xml:space="preserve">ele </w:t>
      </w:r>
      <w:r w:rsidRPr="0067031C">
        <w:rPr>
          <w:rFonts w:ascii="Arial" w:hAnsi="Arial" w:cs="Arial"/>
        </w:rPr>
        <w:t xml:space="preserve">é denominado de serviço público geral </w:t>
      </w:r>
      <w:r w:rsidRPr="0067031C">
        <w:rPr>
          <w:rFonts w:ascii="Arial" w:hAnsi="Arial" w:cs="Arial"/>
          <w:i/>
        </w:rPr>
        <w:t>(uti universi)</w:t>
      </w:r>
      <w:r w:rsidR="00231AB9" w:rsidRPr="0067031C">
        <w:rPr>
          <w:rFonts w:ascii="Arial" w:hAnsi="Arial" w:cs="Arial"/>
          <w:i/>
        </w:rPr>
        <w:t xml:space="preserve"> </w:t>
      </w:r>
      <w:r w:rsidR="00231AB9" w:rsidRPr="0067031C">
        <w:rPr>
          <w:rFonts w:ascii="Arial" w:hAnsi="Arial" w:cs="Arial"/>
          <w:iCs/>
        </w:rPr>
        <w:t>e</w:t>
      </w:r>
      <w:r w:rsidRPr="0067031C">
        <w:rPr>
          <w:rFonts w:ascii="Arial" w:hAnsi="Arial" w:cs="Arial"/>
        </w:rPr>
        <w:t xml:space="preserve"> não </w:t>
      </w:r>
      <w:r w:rsidR="00231AB9" w:rsidRPr="0067031C">
        <w:rPr>
          <w:rFonts w:ascii="Arial" w:hAnsi="Arial" w:cs="Arial"/>
        </w:rPr>
        <w:t xml:space="preserve">sofre </w:t>
      </w:r>
      <w:r w:rsidRPr="0067031C">
        <w:rPr>
          <w:rFonts w:ascii="Arial" w:hAnsi="Arial" w:cs="Arial"/>
        </w:rPr>
        <w:t xml:space="preserve">a cobrança de </w:t>
      </w:r>
      <w:r w:rsidR="00231AB9">
        <w:rPr>
          <w:rFonts w:ascii="Arial" w:hAnsi="Arial" w:cs="Arial"/>
        </w:rPr>
        <w:t xml:space="preserve">qualquer </w:t>
      </w:r>
      <w:r w:rsidRPr="0067031C">
        <w:rPr>
          <w:rFonts w:ascii="Arial" w:hAnsi="Arial" w:cs="Arial"/>
        </w:rPr>
        <w:t xml:space="preserve">taxa. </w:t>
      </w:r>
    </w:p>
    <w:p w14:paraId="0F197818" w14:textId="13C3A560" w:rsidR="004C05B6" w:rsidRDefault="004C05B6" w:rsidP="00A85717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  <w:spacing w:val="2"/>
        </w:rPr>
        <w:t xml:space="preserve">As </w:t>
      </w:r>
      <w:r w:rsidRPr="0067031C">
        <w:rPr>
          <w:rFonts w:ascii="Arial" w:hAnsi="Arial" w:cs="Arial"/>
          <w:b/>
          <w:bCs/>
          <w:spacing w:val="2"/>
        </w:rPr>
        <w:t>contribuições de melhoria</w:t>
      </w:r>
      <w:r w:rsidR="00231AB9">
        <w:rPr>
          <w:rFonts w:ascii="Arial" w:hAnsi="Arial" w:cs="Arial"/>
          <w:spacing w:val="2"/>
        </w:rPr>
        <w:t xml:space="preserve">, de </w:t>
      </w:r>
      <w:r w:rsidR="00231AB9" w:rsidRPr="004C05B6">
        <w:rPr>
          <w:rFonts w:ascii="Arial" w:hAnsi="Arial" w:cs="Arial"/>
        </w:rPr>
        <w:t xml:space="preserve">competência comum da União, dos </w:t>
      </w:r>
      <w:r w:rsidR="00387384">
        <w:rPr>
          <w:rFonts w:ascii="Arial" w:hAnsi="Arial" w:cs="Arial"/>
        </w:rPr>
        <w:t>E</w:t>
      </w:r>
      <w:r w:rsidR="00231AB9" w:rsidRPr="004C05B6">
        <w:rPr>
          <w:rFonts w:ascii="Arial" w:hAnsi="Arial" w:cs="Arial"/>
        </w:rPr>
        <w:t xml:space="preserve">stados, do Distrito Federal e </w:t>
      </w:r>
      <w:r w:rsidR="00387384">
        <w:rPr>
          <w:rFonts w:ascii="Arial" w:hAnsi="Arial" w:cs="Arial"/>
        </w:rPr>
        <w:t>M</w:t>
      </w:r>
      <w:r w:rsidR="00231AB9" w:rsidRPr="004C05B6">
        <w:rPr>
          <w:rFonts w:ascii="Arial" w:hAnsi="Arial" w:cs="Arial"/>
        </w:rPr>
        <w:t>unicípios</w:t>
      </w:r>
      <w:r w:rsidR="00231AB9">
        <w:rPr>
          <w:rFonts w:ascii="Arial" w:hAnsi="Arial" w:cs="Arial"/>
        </w:rPr>
        <w:t>,</w:t>
      </w:r>
      <w:r w:rsidR="00231AB9" w:rsidRPr="004C05B6"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2"/>
        </w:rPr>
        <w:t xml:space="preserve">são bem semelhantes </w:t>
      </w:r>
      <w:r w:rsidR="00104A14">
        <w:rPr>
          <w:rFonts w:ascii="Arial" w:hAnsi="Arial" w:cs="Arial"/>
          <w:spacing w:val="2"/>
        </w:rPr>
        <w:t>à</w:t>
      </w:r>
      <w:r>
        <w:rPr>
          <w:rFonts w:ascii="Arial" w:hAnsi="Arial" w:cs="Arial"/>
          <w:spacing w:val="2"/>
        </w:rPr>
        <w:t>s taxas</w:t>
      </w:r>
      <w:r w:rsidR="00231AB9">
        <w:rPr>
          <w:rFonts w:ascii="Arial" w:hAnsi="Arial" w:cs="Arial"/>
          <w:spacing w:val="2"/>
        </w:rPr>
        <w:t>.</w:t>
      </w:r>
      <w:r w:rsidRPr="004C05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Elas</w:t>
      </w:r>
      <w:r w:rsidRPr="004C05B6">
        <w:rPr>
          <w:rFonts w:ascii="Arial" w:hAnsi="Arial" w:cs="Arial"/>
        </w:rPr>
        <w:t xml:space="preserve"> estão relacionadas </w:t>
      </w:r>
      <w:r w:rsidR="00104A14">
        <w:rPr>
          <w:rFonts w:ascii="Arial" w:hAnsi="Arial" w:cs="Arial"/>
        </w:rPr>
        <w:t>a</w:t>
      </w:r>
      <w:r w:rsidRPr="004C05B6">
        <w:rPr>
          <w:rFonts w:ascii="Arial" w:hAnsi="Arial" w:cs="Arial"/>
        </w:rPr>
        <w:t xml:space="preserve"> um fato gerador</w:t>
      </w:r>
      <w:r w:rsidR="00104A14">
        <w:rPr>
          <w:rFonts w:ascii="Arial" w:hAnsi="Arial" w:cs="Arial"/>
        </w:rPr>
        <w:t>,</w:t>
      </w:r>
      <w:r w:rsidRPr="004C05B6">
        <w:rPr>
          <w:rFonts w:ascii="Arial" w:hAnsi="Arial" w:cs="Arial"/>
        </w:rPr>
        <w:t xml:space="preserve"> vinculado a uma atividade estatal específica relativa ao contribuinte, ou seja, o poder público tem de fazer algo que desencadeie o fato gerador do tributo </w:t>
      </w:r>
      <w:r w:rsidR="00104A14">
        <w:rPr>
          <w:rFonts w:ascii="Arial" w:hAnsi="Arial" w:cs="Arial"/>
        </w:rPr>
        <w:t>para que se</w:t>
      </w:r>
      <w:r w:rsidRPr="004C05B6">
        <w:rPr>
          <w:rFonts w:ascii="Arial" w:hAnsi="Arial" w:cs="Arial"/>
        </w:rPr>
        <w:t xml:space="preserve"> permita </w:t>
      </w:r>
      <w:r w:rsidR="00104A14">
        <w:rPr>
          <w:rFonts w:ascii="Arial" w:hAnsi="Arial" w:cs="Arial"/>
        </w:rPr>
        <w:t>a cobrança</w:t>
      </w:r>
      <w:r w:rsidRPr="004C05B6">
        <w:rPr>
          <w:rFonts w:ascii="Arial" w:hAnsi="Arial" w:cs="Arial"/>
        </w:rPr>
        <w:t xml:space="preserve"> do sujeito passivo. </w:t>
      </w:r>
    </w:p>
    <w:p w14:paraId="5F20FB1F" w14:textId="58390F1E" w:rsidR="004C05B6" w:rsidRPr="004C05B6" w:rsidRDefault="004C05B6" w:rsidP="00A85717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</w:rPr>
        <w:t>A</w:t>
      </w:r>
      <w:r w:rsidRPr="004C05B6">
        <w:rPr>
          <w:rFonts w:ascii="Arial" w:hAnsi="Arial" w:cs="Arial"/>
        </w:rPr>
        <w:t xml:space="preserve"> </w:t>
      </w:r>
      <w:r w:rsidRPr="004C05B6">
        <w:rPr>
          <w:rFonts w:ascii="Arial" w:hAnsi="Arial" w:cs="Arial"/>
          <w:color w:val="000000"/>
          <w:shd w:val="clear" w:color="auto" w:fill="FFFFFF"/>
        </w:rPr>
        <w:t>lei relativa à contribuição de melhoria deverá observar os seguintes requisitos mínimos:</w:t>
      </w:r>
    </w:p>
    <w:p w14:paraId="0F4EBC44" w14:textId="77777777" w:rsidR="004C05B6" w:rsidRPr="0067031C" w:rsidRDefault="004C05B6" w:rsidP="0067031C">
      <w:pPr>
        <w:pStyle w:val="PargrafodaLista"/>
        <w:shd w:val="clear" w:color="auto" w:fill="FFFFFF"/>
        <w:spacing w:after="0" w:line="240" w:lineRule="auto"/>
        <w:ind w:left="2268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7031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 – Publicação prévia dos seguintes elementos:</w:t>
      </w:r>
      <w:bookmarkStart w:id="3" w:name="art82ia"/>
      <w:bookmarkEnd w:id="3"/>
      <w:r w:rsidRPr="0067031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14:paraId="5A9934AC" w14:textId="77777777" w:rsidR="004C05B6" w:rsidRPr="0067031C" w:rsidRDefault="004C05B6" w:rsidP="0067031C">
      <w:pPr>
        <w:pStyle w:val="PargrafodaLista"/>
        <w:shd w:val="clear" w:color="auto" w:fill="FFFFFF"/>
        <w:spacing w:after="0" w:line="240" w:lineRule="auto"/>
        <w:ind w:left="2268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7031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a) memorial descritivo do projeto;</w:t>
      </w:r>
      <w:bookmarkStart w:id="4" w:name="art82ib"/>
      <w:bookmarkEnd w:id="4"/>
    </w:p>
    <w:p w14:paraId="42869EA0" w14:textId="77777777" w:rsidR="004C05B6" w:rsidRPr="0067031C" w:rsidRDefault="004C05B6" w:rsidP="0067031C">
      <w:pPr>
        <w:pStyle w:val="PargrafodaLista"/>
        <w:shd w:val="clear" w:color="auto" w:fill="FFFFFF"/>
        <w:spacing w:after="0" w:line="240" w:lineRule="auto"/>
        <w:ind w:left="2268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7031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b) orçamento do custo da obra;</w:t>
      </w:r>
      <w:bookmarkStart w:id="5" w:name="art82ic"/>
      <w:bookmarkEnd w:id="5"/>
    </w:p>
    <w:p w14:paraId="4180286E" w14:textId="77777777" w:rsidR="004C05B6" w:rsidRPr="0067031C" w:rsidRDefault="004C05B6" w:rsidP="0067031C">
      <w:pPr>
        <w:pStyle w:val="PargrafodaLista"/>
        <w:shd w:val="clear" w:color="auto" w:fill="FFFFFF"/>
        <w:spacing w:after="0" w:line="240" w:lineRule="auto"/>
        <w:ind w:left="2268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7031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c) determinação da parcela do custo da obra a ser financiada pela contribuição;</w:t>
      </w:r>
      <w:bookmarkStart w:id="6" w:name="art82id"/>
      <w:bookmarkEnd w:id="6"/>
      <w:r w:rsidRPr="0067031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14:paraId="6C9BE8AA" w14:textId="77777777" w:rsidR="004C05B6" w:rsidRPr="0067031C" w:rsidRDefault="004C05B6" w:rsidP="0067031C">
      <w:pPr>
        <w:pStyle w:val="PargrafodaLista"/>
        <w:shd w:val="clear" w:color="auto" w:fill="FFFFFF"/>
        <w:spacing w:after="0" w:line="240" w:lineRule="auto"/>
        <w:ind w:left="2268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7031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d) delimitação da zona beneficiada;</w:t>
      </w:r>
      <w:bookmarkStart w:id="7" w:name="art82ie"/>
      <w:bookmarkEnd w:id="7"/>
    </w:p>
    <w:p w14:paraId="3439A065" w14:textId="77777777" w:rsidR="004C05B6" w:rsidRPr="0067031C" w:rsidRDefault="004C05B6" w:rsidP="0067031C">
      <w:pPr>
        <w:pStyle w:val="PargrafodaLista"/>
        <w:shd w:val="clear" w:color="auto" w:fill="FFFFFF"/>
        <w:spacing w:after="0" w:line="240" w:lineRule="auto"/>
        <w:ind w:left="2268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7031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e) determinação do fator de absorção do benefício da valorização para toda a zona ou para cada uma das áreas diferenciadas, nela contidas;</w:t>
      </w:r>
    </w:p>
    <w:p w14:paraId="04B405E1" w14:textId="53AC0720" w:rsidR="004C05B6" w:rsidRPr="004C05B6" w:rsidRDefault="004C05B6" w:rsidP="00A85717">
      <w:pPr>
        <w:pStyle w:val="PargrafodaLista"/>
        <w:shd w:val="clear" w:color="auto" w:fill="FFFFFF"/>
        <w:spacing w:after="0" w:line="240" w:lineRule="auto"/>
        <w:ind w:left="2268"/>
        <w:jc w:val="both"/>
      </w:pPr>
      <w:bookmarkStart w:id="8" w:name="art82ii"/>
      <w:bookmarkEnd w:id="8"/>
      <w:r w:rsidRPr="0067031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II – Fixação de prazo não inferior a 30 (trinta) dias, para impugnação pelos interessados, de qualquer dos elementos referidos no inciso anterior</w:t>
      </w:r>
      <w:r w:rsidR="00104A1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  <w:r w:rsidRPr="0067031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(BRASIL, 1966)</w:t>
      </w:r>
    </w:p>
    <w:p w14:paraId="09524476" w14:textId="184F0FE1" w:rsidR="00E418DC" w:rsidRDefault="004C05B6" w:rsidP="00A85717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</w:rPr>
      </w:pPr>
      <w:r w:rsidRPr="0067031C">
        <w:rPr>
          <w:rFonts w:ascii="Arial" w:hAnsi="Arial" w:cs="Arial"/>
        </w:rPr>
        <w:t>A contribuição de melhoria busca vedar o enriquecimento ilícito com ou sem causa. Um ponto a ressaltar é que</w:t>
      </w:r>
      <w:r w:rsidR="00104A14" w:rsidRPr="0067031C">
        <w:rPr>
          <w:rFonts w:ascii="Arial" w:hAnsi="Arial" w:cs="Arial"/>
        </w:rPr>
        <w:t>,</w:t>
      </w:r>
      <w:r w:rsidRPr="0067031C">
        <w:rPr>
          <w:rFonts w:ascii="Arial" w:hAnsi="Arial" w:cs="Arial"/>
        </w:rPr>
        <w:t xml:space="preserve"> em caso de obras realizadas mediante parceria público-privada</w:t>
      </w:r>
      <w:r w:rsidR="00104A14" w:rsidRPr="0067031C">
        <w:rPr>
          <w:rFonts w:ascii="Arial" w:hAnsi="Arial" w:cs="Arial"/>
        </w:rPr>
        <w:t>,</w:t>
      </w:r>
      <w:r w:rsidRPr="0067031C">
        <w:rPr>
          <w:rFonts w:ascii="Arial" w:hAnsi="Arial" w:cs="Arial"/>
        </w:rPr>
        <w:t xml:space="preserve"> não há que se falar em cobrança por contribuição de melhoria, visto que o fato gerador não é especificadamente uma obra pública.</w:t>
      </w:r>
    </w:p>
    <w:p w14:paraId="34190D6D" w14:textId="2C20EDE0" w:rsidR="004C05B6" w:rsidRPr="0067031C" w:rsidRDefault="004F5C51" w:rsidP="0067031C">
      <w:pPr>
        <w:shd w:val="clear" w:color="auto" w:fill="FFFFFF"/>
        <w:spacing w:after="0" w:line="360" w:lineRule="auto"/>
        <w:ind w:firstLine="709"/>
        <w:jc w:val="center"/>
        <w:rPr>
          <w:rFonts w:ascii="Arial" w:eastAsia="Times New Roman" w:hAnsi="Arial" w:cs="Arial"/>
          <w:spacing w:val="2"/>
          <w:sz w:val="20"/>
          <w:szCs w:val="20"/>
          <w:lang w:eastAsia="pt-BR"/>
        </w:rPr>
      </w:pPr>
      <w:commentRangeStart w:id="9"/>
      <w:r>
        <w:rPr>
          <w:noProof/>
          <w:sz w:val="20"/>
          <w:szCs w:val="20"/>
          <w:lang w:eastAsia="pt-BR"/>
        </w:rPr>
        <w:lastRenderedPageBreak/>
        <w:drawing>
          <wp:inline distT="0" distB="0" distL="0" distR="0" wp14:anchorId="5C8D02F7" wp14:editId="60216737">
            <wp:extent cx="5400040" cy="4050030"/>
            <wp:effectExtent l="0" t="0" r="0" b="7620"/>
            <wp:docPr id="10" name="Imagem 10" descr="Uma imagem contendo ao ar livre, estrada, caminhão,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spejamento_de_asfalto_em_trator,_para_recapeamento_da_avenida_Francisco_Deslandes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9"/>
      <w:r w:rsidR="00BB02CE">
        <w:rPr>
          <w:rStyle w:val="Refdecomentrio"/>
        </w:rPr>
        <w:commentReference w:id="9"/>
      </w:r>
    </w:p>
    <w:p w14:paraId="39EDA1DB" w14:textId="4A101F0C" w:rsidR="00387384" w:rsidRPr="00A85717" w:rsidRDefault="00387384" w:rsidP="00A85717">
      <w:pPr>
        <w:shd w:val="clear" w:color="auto" w:fill="FFFFFF"/>
        <w:spacing w:after="0" w:line="240" w:lineRule="auto"/>
        <w:ind w:firstLine="709"/>
        <w:jc w:val="center"/>
        <w:rPr>
          <w:rFonts w:ascii="Arial" w:hAnsi="Arial" w:cs="Arial"/>
          <w:sz w:val="20"/>
          <w:szCs w:val="20"/>
        </w:rPr>
      </w:pPr>
      <w:r w:rsidRPr="0067031C">
        <w:rPr>
          <w:rFonts w:ascii="Arial" w:hAnsi="Arial" w:cs="Arial"/>
          <w:sz w:val="20"/>
          <w:szCs w:val="20"/>
        </w:rPr>
        <w:t>Figura</w:t>
      </w:r>
      <w:r>
        <w:rPr>
          <w:rFonts w:ascii="Arial" w:hAnsi="Arial" w:cs="Arial"/>
          <w:sz w:val="20"/>
          <w:szCs w:val="20"/>
        </w:rPr>
        <w:t xml:space="preserve"> 1.2</w:t>
      </w:r>
      <w:r w:rsidRPr="0067031C">
        <w:rPr>
          <w:rFonts w:ascii="Arial" w:hAnsi="Arial" w:cs="Arial"/>
          <w:sz w:val="20"/>
          <w:szCs w:val="20"/>
        </w:rPr>
        <w:t xml:space="preserve"> – O recapeamento asfáltico é um tipo de serviço custeado pela contribuição de melhoria</w:t>
      </w:r>
    </w:p>
    <w:p w14:paraId="2AF37FA7" w14:textId="41C94E88" w:rsidR="006E05CE" w:rsidRPr="0067031C" w:rsidRDefault="006E05CE" w:rsidP="00A85717">
      <w:pPr>
        <w:shd w:val="clear" w:color="auto" w:fill="FFFFFF"/>
        <w:spacing w:after="240" w:line="240" w:lineRule="auto"/>
        <w:ind w:firstLine="709"/>
        <w:jc w:val="center"/>
        <w:rPr>
          <w:rFonts w:ascii="Arial" w:eastAsia="Times New Roman" w:hAnsi="Arial" w:cs="Arial"/>
          <w:spacing w:val="2"/>
          <w:sz w:val="20"/>
          <w:szCs w:val="20"/>
          <w:lang w:eastAsia="pt-BR"/>
        </w:rPr>
      </w:pPr>
      <w:r w:rsidRPr="0067031C">
        <w:rPr>
          <w:rFonts w:ascii="Arial" w:eastAsia="Times New Roman" w:hAnsi="Arial" w:cs="Arial"/>
          <w:spacing w:val="2"/>
          <w:sz w:val="20"/>
          <w:szCs w:val="20"/>
          <w:lang w:eastAsia="pt-BR"/>
        </w:rPr>
        <w:t xml:space="preserve">Fonte: </w:t>
      </w:r>
      <w:r w:rsidR="00A85717">
        <w:rPr>
          <w:rFonts w:ascii="Arial" w:eastAsia="Times New Roman" w:hAnsi="Arial" w:cs="Arial"/>
          <w:spacing w:val="2"/>
          <w:sz w:val="20"/>
          <w:szCs w:val="20"/>
          <w:lang w:eastAsia="pt-BR"/>
        </w:rPr>
        <w:t>Andrevruas</w:t>
      </w:r>
      <w:r w:rsidR="005F2EF1">
        <w:rPr>
          <w:rFonts w:ascii="Arial" w:eastAsia="Times New Roman" w:hAnsi="Arial" w:cs="Arial"/>
          <w:spacing w:val="2"/>
          <w:sz w:val="20"/>
          <w:szCs w:val="20"/>
          <w:lang w:eastAsia="pt-BR"/>
        </w:rPr>
        <w:t xml:space="preserve"> </w:t>
      </w:r>
      <w:r w:rsidRPr="0067031C">
        <w:rPr>
          <w:rFonts w:ascii="Arial" w:eastAsia="Times New Roman" w:hAnsi="Arial" w:cs="Arial"/>
          <w:spacing w:val="2"/>
          <w:sz w:val="20"/>
          <w:szCs w:val="20"/>
          <w:lang w:eastAsia="pt-BR"/>
        </w:rPr>
        <w:t>(201</w:t>
      </w:r>
      <w:r w:rsidR="00A85717">
        <w:rPr>
          <w:rFonts w:ascii="Arial" w:eastAsia="Times New Roman" w:hAnsi="Arial" w:cs="Arial"/>
          <w:spacing w:val="2"/>
          <w:sz w:val="20"/>
          <w:szCs w:val="20"/>
          <w:lang w:eastAsia="pt-BR"/>
        </w:rPr>
        <w:t>0</w:t>
      </w:r>
      <w:r w:rsidRPr="0067031C">
        <w:rPr>
          <w:rFonts w:ascii="Arial" w:eastAsia="Times New Roman" w:hAnsi="Arial" w:cs="Arial"/>
          <w:spacing w:val="2"/>
          <w:sz w:val="20"/>
          <w:szCs w:val="20"/>
          <w:lang w:eastAsia="pt-BR"/>
        </w:rPr>
        <w:t>).</w:t>
      </w:r>
    </w:p>
    <w:p w14:paraId="63F2D6FA" w14:textId="4D0F050D" w:rsidR="0037787E" w:rsidRPr="0037787E" w:rsidRDefault="0037787E" w:rsidP="00A85717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</w:rPr>
      </w:pPr>
      <w:r w:rsidRPr="0067031C">
        <w:rPr>
          <w:rFonts w:ascii="Arial" w:hAnsi="Arial" w:cs="Arial"/>
        </w:rPr>
        <w:t xml:space="preserve">O </w:t>
      </w:r>
      <w:r w:rsidRPr="0067031C">
        <w:rPr>
          <w:rFonts w:ascii="Arial" w:hAnsi="Arial" w:cs="Arial"/>
          <w:b/>
          <w:bCs/>
        </w:rPr>
        <w:t>empréstimo compulsório</w:t>
      </w:r>
      <w:r w:rsidRPr="0067031C">
        <w:rPr>
          <w:rFonts w:ascii="Arial" w:hAnsi="Arial" w:cs="Arial"/>
        </w:rPr>
        <w:t xml:space="preserve"> é um tributo excepcional</w:t>
      </w:r>
      <w:r w:rsidR="00104A14" w:rsidRPr="0067031C">
        <w:rPr>
          <w:rFonts w:ascii="Arial" w:hAnsi="Arial" w:cs="Arial"/>
        </w:rPr>
        <w:t>mente</w:t>
      </w:r>
      <w:r w:rsidRPr="0067031C">
        <w:rPr>
          <w:rFonts w:ascii="Arial" w:hAnsi="Arial" w:cs="Arial"/>
        </w:rPr>
        <w:t xml:space="preserve"> criado para determinadas situações</w:t>
      </w:r>
      <w:r w:rsidR="00104A14" w:rsidRPr="0067031C">
        <w:rPr>
          <w:rFonts w:ascii="Arial" w:hAnsi="Arial" w:cs="Arial"/>
        </w:rPr>
        <w:t xml:space="preserve"> extremas</w:t>
      </w:r>
      <w:r w:rsidRPr="0067031C">
        <w:rPr>
          <w:rFonts w:ascii="Arial" w:hAnsi="Arial" w:cs="Arial"/>
        </w:rPr>
        <w:t>.</w:t>
      </w:r>
      <w:r w:rsidR="00104A14">
        <w:rPr>
          <w:rFonts w:ascii="Arial" w:hAnsi="Arial" w:cs="Arial"/>
        </w:rPr>
        <w:t xml:space="preserve"> De acordo com a Carta Magna brasileira:</w:t>
      </w:r>
    </w:p>
    <w:p w14:paraId="762E2330" w14:textId="76D8B15E" w:rsidR="0037787E" w:rsidRPr="0037787E" w:rsidRDefault="0037787E" w:rsidP="0067031C">
      <w:pPr>
        <w:spacing w:after="0" w:line="240" w:lineRule="auto"/>
        <w:ind w:left="2268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7787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Art. 14</w:t>
      </w:r>
      <w:r w:rsidR="00104A1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8</w:t>
      </w:r>
      <w:r w:rsidR="004C7DA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  <w:r w:rsidRPr="0037787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A União, mediante lei complementar, poderá instituir empréstimos compulsórios:</w:t>
      </w:r>
    </w:p>
    <w:p w14:paraId="6308D7A1" w14:textId="77777777" w:rsidR="0037787E" w:rsidRPr="0037787E" w:rsidRDefault="0037787E" w:rsidP="0067031C">
      <w:pPr>
        <w:spacing w:after="0" w:line="240" w:lineRule="auto"/>
        <w:ind w:left="2268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7787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 – para atender a despesas extraordinárias, decorrentes de calamidade pública, de guerra externa ou sua eminência;</w:t>
      </w:r>
    </w:p>
    <w:p w14:paraId="29806476" w14:textId="68AC3919" w:rsidR="0037787E" w:rsidRDefault="0037787E">
      <w:pPr>
        <w:spacing w:after="0" w:line="240" w:lineRule="auto"/>
        <w:ind w:left="2268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7787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II </w:t>
      </w:r>
      <w:r w:rsidR="000F733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–</w:t>
      </w:r>
      <w:r w:rsidRPr="0037787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no caso de investimento público de caráter urgente e de relevante interesse nacional</w:t>
      </w:r>
      <w:r w:rsidR="00104A1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[...]</w:t>
      </w:r>
      <w:r w:rsidRPr="0037787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(BRASIL, 1988)</w:t>
      </w:r>
    </w:p>
    <w:p w14:paraId="76D3509F" w14:textId="23C8E9F6" w:rsidR="00104A14" w:rsidRDefault="00104A14" w:rsidP="00733161">
      <w:pPr>
        <w:spacing w:after="0" w:line="240" w:lineRule="auto"/>
        <w:ind w:left="2268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4C451E2B" w14:textId="5439A84F" w:rsidR="00104A14" w:rsidRPr="0067031C" w:rsidRDefault="00104A14" w:rsidP="00A85717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Conforme</w:t>
      </w:r>
      <w:r w:rsidRPr="0067031C">
        <w:rPr>
          <w:rFonts w:ascii="Arial" w:hAnsi="Arial" w:cs="Arial"/>
          <w:color w:val="000000"/>
        </w:rPr>
        <w:t xml:space="preserve"> o Código Tributário Nacional, </w:t>
      </w:r>
    </w:p>
    <w:p w14:paraId="3D9AC8C7" w14:textId="61D748DF" w:rsidR="0037787E" w:rsidRPr="0037787E" w:rsidRDefault="0037787E" w:rsidP="0067031C">
      <w:pPr>
        <w:spacing w:after="0" w:line="240" w:lineRule="auto"/>
        <w:ind w:left="2268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7787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Art. 15</w:t>
      </w:r>
      <w:r w:rsidR="004C7DA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  <w:r w:rsidR="00104A1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37787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Somente a União, nos seguintes casos excepcionais, pode instituir empréstimos compulsórios:</w:t>
      </w:r>
    </w:p>
    <w:p w14:paraId="76153FD3" w14:textId="77777777" w:rsidR="0037787E" w:rsidRPr="0037787E" w:rsidRDefault="0037787E" w:rsidP="0067031C">
      <w:pPr>
        <w:spacing w:after="0" w:line="240" w:lineRule="auto"/>
        <w:ind w:left="2268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7787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 – guerra externa, ou sua eminência;</w:t>
      </w:r>
    </w:p>
    <w:p w14:paraId="283E7113" w14:textId="77777777" w:rsidR="0037787E" w:rsidRPr="0037787E" w:rsidRDefault="0037787E" w:rsidP="0067031C">
      <w:pPr>
        <w:spacing w:after="0" w:line="240" w:lineRule="auto"/>
        <w:ind w:left="2268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7787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II – calamidade pública que exija auxílio federal impossível de atender com os recursos orçamentários disponíveis;</w:t>
      </w:r>
    </w:p>
    <w:p w14:paraId="4092692F" w14:textId="08182495" w:rsidR="00E418DC" w:rsidRDefault="0037787E" w:rsidP="0067031C">
      <w:pPr>
        <w:spacing w:after="240" w:line="240" w:lineRule="auto"/>
        <w:ind w:left="2268"/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37787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III – conjuntura que exija a absorção temporária de poder aquisitivo</w:t>
      </w:r>
      <w:r w:rsidR="00104A1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. </w:t>
      </w:r>
      <w:r w:rsidRPr="0037787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(BRASIL, 1966)</w:t>
      </w:r>
    </w:p>
    <w:p w14:paraId="4BDA197F" w14:textId="701291AB" w:rsidR="00D92424" w:rsidRDefault="0037787E" w:rsidP="00A85717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spacing w:val="2"/>
        </w:rPr>
      </w:pPr>
      <w:r>
        <w:rPr>
          <w:rFonts w:ascii="Arial" w:hAnsi="Arial" w:cs="Arial"/>
          <w:spacing w:val="2"/>
        </w:rPr>
        <w:t xml:space="preserve">O valor arrecadado pelo empréstimo compulsório é destinado à despesa que </w:t>
      </w:r>
      <w:r w:rsidR="004C7DA4">
        <w:rPr>
          <w:rFonts w:ascii="Arial" w:hAnsi="Arial" w:cs="Arial"/>
          <w:spacing w:val="2"/>
        </w:rPr>
        <w:t xml:space="preserve">ele </w:t>
      </w:r>
      <w:r w:rsidR="00104A14">
        <w:rPr>
          <w:rFonts w:ascii="Arial" w:hAnsi="Arial" w:cs="Arial"/>
          <w:spacing w:val="2"/>
        </w:rPr>
        <w:t>prevê custear. D</w:t>
      </w:r>
      <w:r>
        <w:rPr>
          <w:rFonts w:ascii="Arial" w:hAnsi="Arial" w:cs="Arial"/>
          <w:spacing w:val="2"/>
        </w:rPr>
        <w:t>e que forma</w:t>
      </w:r>
      <w:r w:rsidR="00104A14">
        <w:rPr>
          <w:rFonts w:ascii="Arial" w:hAnsi="Arial" w:cs="Arial"/>
          <w:spacing w:val="2"/>
        </w:rPr>
        <w:t xml:space="preserve"> isso é feito</w:t>
      </w:r>
      <w:r>
        <w:rPr>
          <w:rFonts w:ascii="Arial" w:hAnsi="Arial" w:cs="Arial"/>
          <w:spacing w:val="2"/>
        </w:rPr>
        <w:t xml:space="preserve">? Em casos de guerra, </w:t>
      </w:r>
      <w:r w:rsidR="00104A14">
        <w:rPr>
          <w:rFonts w:ascii="Arial" w:hAnsi="Arial" w:cs="Arial"/>
          <w:spacing w:val="2"/>
        </w:rPr>
        <w:t>a quantia arrecadada tem uma única destinação:</w:t>
      </w:r>
      <w:r>
        <w:rPr>
          <w:rFonts w:ascii="Arial" w:hAnsi="Arial" w:cs="Arial"/>
          <w:spacing w:val="2"/>
        </w:rPr>
        <w:t xml:space="preserve"> pa</w:t>
      </w:r>
      <w:r w:rsidR="00104A14">
        <w:rPr>
          <w:rFonts w:ascii="Arial" w:hAnsi="Arial" w:cs="Arial"/>
          <w:spacing w:val="2"/>
        </w:rPr>
        <w:t>gar os gastos militares.</w:t>
      </w:r>
      <w:r>
        <w:rPr>
          <w:rFonts w:ascii="Arial" w:hAnsi="Arial" w:cs="Arial"/>
          <w:spacing w:val="2"/>
        </w:rPr>
        <w:t xml:space="preserve"> </w:t>
      </w:r>
    </w:p>
    <w:p w14:paraId="2BA2EC01" w14:textId="0BEA3AEC" w:rsidR="005464D8" w:rsidRPr="0067031C" w:rsidRDefault="005464D8" w:rsidP="0067031C">
      <w:pPr>
        <w:shd w:val="clear" w:color="auto" w:fill="FFFFFF"/>
        <w:spacing w:after="0" w:line="360" w:lineRule="auto"/>
        <w:ind w:firstLine="709"/>
        <w:jc w:val="center"/>
        <w:rPr>
          <w:rFonts w:ascii="Arial" w:eastAsia="Times New Roman" w:hAnsi="Arial" w:cs="Arial"/>
          <w:spacing w:val="2"/>
          <w:sz w:val="20"/>
          <w:szCs w:val="20"/>
          <w:lang w:eastAsia="pt-BR"/>
        </w:rPr>
      </w:pPr>
      <w:r>
        <w:rPr>
          <w:rFonts w:ascii="Arial" w:eastAsia="Times New Roman" w:hAnsi="Arial" w:cs="Arial"/>
          <w:noProof/>
          <w:spacing w:val="2"/>
          <w:sz w:val="20"/>
          <w:szCs w:val="20"/>
          <w:lang w:eastAsia="pt-BR"/>
        </w:rPr>
        <w:lastRenderedPageBreak/>
        <w:drawing>
          <wp:inline distT="0" distB="0" distL="0" distR="0" wp14:anchorId="33E32D40" wp14:editId="69DF833A">
            <wp:extent cx="4286250" cy="2857500"/>
            <wp:effectExtent l="0" t="0" r="0" b="0"/>
            <wp:docPr id="19" name="Imagem 19" descr="Uma imagem contendo ao ar livre, grama, chão,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powartmark11100060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D606" w14:textId="0C709DE7" w:rsidR="00AB1397" w:rsidRDefault="00AB1397" w:rsidP="00A85717">
      <w:pPr>
        <w:shd w:val="clear" w:color="auto" w:fill="FFFFFF"/>
        <w:spacing w:after="0" w:line="240" w:lineRule="auto"/>
        <w:ind w:firstLine="709"/>
        <w:jc w:val="center"/>
        <w:rPr>
          <w:rFonts w:ascii="Arial" w:eastAsia="Times New Roman" w:hAnsi="Arial" w:cs="Arial"/>
          <w:spacing w:val="2"/>
          <w:sz w:val="20"/>
          <w:szCs w:val="20"/>
          <w:lang w:eastAsia="pt-BR"/>
        </w:rPr>
      </w:pPr>
      <w:r w:rsidRPr="0067031C">
        <w:rPr>
          <w:rFonts w:ascii="Arial" w:eastAsia="Times New Roman" w:hAnsi="Arial" w:cs="Arial"/>
          <w:spacing w:val="2"/>
          <w:sz w:val="20"/>
          <w:szCs w:val="20"/>
          <w:lang w:eastAsia="pt-BR"/>
        </w:rPr>
        <w:t>Figura 1.</w:t>
      </w:r>
      <w:r>
        <w:rPr>
          <w:rFonts w:ascii="Arial" w:eastAsia="Times New Roman" w:hAnsi="Arial" w:cs="Arial"/>
          <w:spacing w:val="2"/>
          <w:sz w:val="20"/>
          <w:szCs w:val="20"/>
          <w:lang w:eastAsia="pt-BR"/>
        </w:rPr>
        <w:t>3</w:t>
      </w:r>
      <w:r w:rsidRPr="0067031C">
        <w:rPr>
          <w:rFonts w:ascii="Arial" w:eastAsia="Times New Roman" w:hAnsi="Arial" w:cs="Arial"/>
          <w:spacing w:val="2"/>
          <w:sz w:val="20"/>
          <w:szCs w:val="20"/>
          <w:lang w:eastAsia="pt-BR"/>
        </w:rPr>
        <w:t xml:space="preserve"> – O empréstimo compulsório é cobrado em casos extremos, como em conflitos bélicos</w:t>
      </w:r>
    </w:p>
    <w:p w14:paraId="7B25F1DF" w14:textId="3D3AFC7B" w:rsidR="005464D8" w:rsidRPr="0067031C" w:rsidRDefault="005464D8" w:rsidP="00A85717">
      <w:pPr>
        <w:shd w:val="clear" w:color="auto" w:fill="FFFFFF"/>
        <w:spacing w:after="0" w:line="240" w:lineRule="auto"/>
        <w:ind w:firstLine="709"/>
        <w:jc w:val="center"/>
        <w:rPr>
          <w:rFonts w:ascii="Arial" w:eastAsia="Times New Roman" w:hAnsi="Arial" w:cs="Arial"/>
          <w:spacing w:val="2"/>
          <w:sz w:val="20"/>
          <w:szCs w:val="20"/>
          <w:lang w:eastAsia="pt-BR"/>
        </w:rPr>
      </w:pPr>
      <w:r w:rsidRPr="0067031C">
        <w:rPr>
          <w:rFonts w:ascii="Arial" w:eastAsia="Times New Roman" w:hAnsi="Arial" w:cs="Arial"/>
          <w:spacing w:val="2"/>
          <w:sz w:val="20"/>
          <w:szCs w:val="20"/>
          <w:lang w:eastAsia="pt-BR"/>
        </w:rPr>
        <w:t>Fonte: Plataforma Deduca (2019).</w:t>
      </w:r>
    </w:p>
    <w:p w14:paraId="09110CC9" w14:textId="7C4DDBA7" w:rsidR="0037787E" w:rsidRPr="0037787E" w:rsidRDefault="0037787E" w:rsidP="00A85717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  <w:spacing w:val="2"/>
        </w:rPr>
        <w:t xml:space="preserve">Por fim, temos os </w:t>
      </w:r>
      <w:r w:rsidRPr="0067031C">
        <w:rPr>
          <w:rFonts w:ascii="Arial" w:hAnsi="Arial" w:cs="Arial"/>
          <w:b/>
          <w:bCs/>
          <w:spacing w:val="2"/>
        </w:rPr>
        <w:t>impostos</w:t>
      </w:r>
      <w:r w:rsidR="00792BA2">
        <w:rPr>
          <w:rFonts w:ascii="Arial" w:hAnsi="Arial" w:cs="Arial"/>
          <w:spacing w:val="2"/>
        </w:rPr>
        <w:t>. Aqui,</w:t>
      </w:r>
      <w:r w:rsidRPr="00632576">
        <w:rPr>
          <w:rFonts w:ascii="Arial" w:hAnsi="Arial" w:cs="Arial"/>
          <w:spacing w:val="2"/>
        </w:rPr>
        <w:t xml:space="preserve"> </w:t>
      </w:r>
      <w:r w:rsidRPr="0067031C">
        <w:rPr>
          <w:rFonts w:ascii="Arial" w:hAnsi="Arial" w:cs="Arial"/>
        </w:rPr>
        <w:t>o fato gerador não é vinculado a um fundo, órgão ou despesa específica, salvo expressa previsão constitucional nesse sentido</w:t>
      </w:r>
      <w:r w:rsidR="00632576" w:rsidRPr="0067031C">
        <w:rPr>
          <w:rFonts w:ascii="Arial" w:hAnsi="Arial" w:cs="Arial"/>
        </w:rPr>
        <w:t>; isso significa dizer que ele</w:t>
      </w:r>
      <w:r w:rsidRPr="0067031C">
        <w:rPr>
          <w:rFonts w:ascii="Arial" w:hAnsi="Arial" w:cs="Arial"/>
        </w:rPr>
        <w:t xml:space="preserve"> não é afetado</w:t>
      </w:r>
      <w:r w:rsidR="00792BA2" w:rsidRPr="0067031C">
        <w:rPr>
          <w:rFonts w:ascii="Arial" w:hAnsi="Arial" w:cs="Arial"/>
        </w:rPr>
        <w:t xml:space="preserve"> (princípio da não afetação)</w:t>
      </w:r>
      <w:r w:rsidR="00632576" w:rsidRPr="0067031C">
        <w:rPr>
          <w:rFonts w:ascii="Arial" w:hAnsi="Arial" w:cs="Arial"/>
        </w:rPr>
        <w:t xml:space="preserve"> por uma vinculação em termos de destinação. A</w:t>
      </w:r>
      <w:r w:rsidRPr="0067031C">
        <w:rPr>
          <w:rFonts w:ascii="Arial" w:hAnsi="Arial" w:cs="Arial"/>
        </w:rPr>
        <w:t>ssim, se não houve</w:t>
      </w:r>
      <w:r w:rsidR="004C7DA4">
        <w:rPr>
          <w:rFonts w:ascii="Arial" w:hAnsi="Arial" w:cs="Arial"/>
        </w:rPr>
        <w:t>sse</w:t>
      </w:r>
      <w:r w:rsidRPr="0067031C">
        <w:rPr>
          <w:rFonts w:ascii="Arial" w:hAnsi="Arial" w:cs="Arial"/>
        </w:rPr>
        <w:t xml:space="preserve"> uma delimitação precisa e clara de quem pode</w:t>
      </w:r>
      <w:r w:rsidR="00231AB9" w:rsidRPr="0067031C">
        <w:rPr>
          <w:rFonts w:ascii="Arial" w:hAnsi="Arial" w:cs="Arial"/>
        </w:rPr>
        <w:t xml:space="preserve"> recolher os </w:t>
      </w:r>
      <w:r w:rsidR="00632576" w:rsidRPr="0067031C">
        <w:rPr>
          <w:rFonts w:ascii="Arial" w:hAnsi="Arial" w:cs="Arial"/>
        </w:rPr>
        <w:t>impostos</w:t>
      </w:r>
      <w:r w:rsidRPr="0067031C">
        <w:rPr>
          <w:rFonts w:ascii="Arial" w:hAnsi="Arial" w:cs="Arial"/>
        </w:rPr>
        <w:t xml:space="preserve">, haveria confusão na cobrança </w:t>
      </w:r>
      <w:r w:rsidR="00632576" w:rsidRPr="0067031C">
        <w:rPr>
          <w:rFonts w:ascii="Arial" w:hAnsi="Arial" w:cs="Arial"/>
        </w:rPr>
        <w:t>deles</w:t>
      </w:r>
      <w:r w:rsidRPr="0067031C">
        <w:rPr>
          <w:rFonts w:ascii="Arial" w:hAnsi="Arial" w:cs="Arial"/>
        </w:rPr>
        <w:t>, mas</w:t>
      </w:r>
      <w:r w:rsidR="00632576" w:rsidRPr="0067031C">
        <w:rPr>
          <w:rFonts w:ascii="Arial" w:hAnsi="Arial" w:cs="Arial"/>
        </w:rPr>
        <w:t>,</w:t>
      </w:r>
      <w:r w:rsidRPr="0067031C">
        <w:rPr>
          <w:rFonts w:ascii="Arial" w:hAnsi="Arial" w:cs="Arial"/>
        </w:rPr>
        <w:t xml:space="preserve"> em razão da delimitação da competência tributária</w:t>
      </w:r>
      <w:r w:rsidR="00632576" w:rsidRPr="0067031C">
        <w:rPr>
          <w:rFonts w:ascii="Arial" w:hAnsi="Arial" w:cs="Arial"/>
        </w:rPr>
        <w:t xml:space="preserve"> e suas exceções (a determinação de quais impostos são cobrados e utilizados pela União, </w:t>
      </w:r>
      <w:r w:rsidR="00AB1397">
        <w:rPr>
          <w:rFonts w:ascii="Arial" w:hAnsi="Arial" w:cs="Arial"/>
        </w:rPr>
        <w:t>E</w:t>
      </w:r>
      <w:r w:rsidR="00632576" w:rsidRPr="0067031C">
        <w:rPr>
          <w:rFonts w:ascii="Arial" w:hAnsi="Arial" w:cs="Arial"/>
        </w:rPr>
        <w:t xml:space="preserve">stados, Distrito Federal e </w:t>
      </w:r>
      <w:r w:rsidR="00AB1397">
        <w:rPr>
          <w:rFonts w:ascii="Arial" w:hAnsi="Arial" w:cs="Arial"/>
        </w:rPr>
        <w:t>M</w:t>
      </w:r>
      <w:r w:rsidR="00632576" w:rsidRPr="0067031C">
        <w:rPr>
          <w:rFonts w:ascii="Arial" w:hAnsi="Arial" w:cs="Arial"/>
        </w:rPr>
        <w:t xml:space="preserve">unicípios), </w:t>
      </w:r>
      <w:r w:rsidRPr="0067031C">
        <w:rPr>
          <w:rFonts w:ascii="Arial" w:hAnsi="Arial" w:cs="Arial"/>
        </w:rPr>
        <w:t>não há conflito de</w:t>
      </w:r>
      <w:r w:rsidR="00632576" w:rsidRPr="0067031C">
        <w:rPr>
          <w:rFonts w:ascii="Arial" w:hAnsi="Arial" w:cs="Arial"/>
        </w:rPr>
        <w:t>ssa ordem</w:t>
      </w:r>
      <w:r w:rsidRPr="0067031C">
        <w:rPr>
          <w:rFonts w:ascii="Arial" w:hAnsi="Arial" w:cs="Arial"/>
        </w:rPr>
        <w:t>.</w:t>
      </w:r>
      <w:r w:rsidRPr="0037787E">
        <w:rPr>
          <w:rFonts w:ascii="Arial" w:hAnsi="Arial" w:cs="Arial"/>
        </w:rPr>
        <w:t xml:space="preserve">  </w:t>
      </w:r>
      <w:r w:rsidR="00632576">
        <w:rPr>
          <w:rFonts w:ascii="Arial" w:hAnsi="Arial" w:cs="Arial"/>
        </w:rPr>
        <w:t>Explicando melhor, um imposto recolhido por determinada cidade fica em seu caixa</w:t>
      </w:r>
      <w:r w:rsidR="004C7DA4">
        <w:rPr>
          <w:rFonts w:ascii="Arial" w:hAnsi="Arial" w:cs="Arial"/>
        </w:rPr>
        <w:t>,</w:t>
      </w:r>
      <w:r w:rsidR="00632576">
        <w:rPr>
          <w:rFonts w:ascii="Arial" w:hAnsi="Arial" w:cs="Arial"/>
        </w:rPr>
        <w:t xml:space="preserve"> à disposição para quaisquer melhorias públicas ou o pagamento de necessidades básicas (saúde, educação etc.). </w:t>
      </w:r>
    </w:p>
    <w:p w14:paraId="7B0D6758" w14:textId="34CF31CF" w:rsidR="0037787E" w:rsidRPr="0037787E" w:rsidRDefault="00A802B0" w:rsidP="00A85717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eastAsia="Arial" w:hAnsi="Arial" w:cs="Arial"/>
          <w:bCs/>
          <w:color w:val="000000" w:themeColor="text1"/>
        </w:rPr>
      </w:pPr>
      <w:r>
        <w:rPr>
          <w:rFonts w:ascii="Arial" w:hAnsi="Arial" w:cs="Arial"/>
          <w:spacing w:val="2"/>
        </w:rPr>
        <w:t xml:space="preserve">Ao tratarmos de impostos, </w:t>
      </w:r>
      <w:r w:rsidR="0037787E">
        <w:rPr>
          <w:rFonts w:ascii="Arial" w:hAnsi="Arial" w:cs="Arial"/>
          <w:spacing w:val="2"/>
        </w:rPr>
        <w:t xml:space="preserve">devemos observar </w:t>
      </w:r>
      <w:r>
        <w:rPr>
          <w:rFonts w:ascii="Arial" w:hAnsi="Arial" w:cs="Arial"/>
          <w:spacing w:val="2"/>
        </w:rPr>
        <w:t>o princípio d</w:t>
      </w:r>
      <w:r w:rsidR="0037787E">
        <w:rPr>
          <w:rFonts w:ascii="Arial" w:hAnsi="Arial" w:cs="Arial"/>
          <w:spacing w:val="2"/>
        </w:rPr>
        <w:t>a progressividade</w:t>
      </w:r>
      <w:r w:rsidR="0037787E">
        <w:rPr>
          <w:rFonts w:eastAsia="Arial" w:cs="Arial"/>
          <w:bCs/>
        </w:rPr>
        <w:t xml:space="preserve">. </w:t>
      </w:r>
      <w:r w:rsidR="0037787E" w:rsidRPr="0037787E">
        <w:rPr>
          <w:rFonts w:ascii="Arial" w:eastAsia="Arial" w:hAnsi="Arial" w:cs="Arial"/>
          <w:bCs/>
        </w:rPr>
        <w:t>Para o professor Sabbag</w:t>
      </w:r>
      <w:r>
        <w:rPr>
          <w:rFonts w:ascii="Arial" w:eastAsia="Arial" w:hAnsi="Arial" w:cs="Arial"/>
          <w:bCs/>
        </w:rPr>
        <w:t>:</w:t>
      </w:r>
      <w:r w:rsidR="0037787E" w:rsidRPr="0037787E">
        <w:rPr>
          <w:rFonts w:ascii="Arial" w:eastAsia="Arial" w:hAnsi="Arial" w:cs="Arial"/>
          <w:bCs/>
        </w:rPr>
        <w:t xml:space="preserve"> </w:t>
      </w:r>
    </w:p>
    <w:p w14:paraId="4C42897D" w14:textId="11D4968D" w:rsidR="0037787E" w:rsidRDefault="0037787E" w:rsidP="0067031C">
      <w:pPr>
        <w:autoSpaceDE w:val="0"/>
        <w:autoSpaceDN w:val="0"/>
        <w:adjustRightInd w:val="0"/>
        <w:spacing w:after="0" w:line="240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7787E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A </w:t>
      </w:r>
      <w:r w:rsidRPr="003778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progressividade </w:t>
      </w:r>
      <w:r w:rsidRPr="0037787E">
        <w:rPr>
          <w:rFonts w:ascii="Arial" w:hAnsi="Arial" w:cs="Arial"/>
          <w:color w:val="000000" w:themeColor="text1"/>
          <w:sz w:val="20"/>
          <w:szCs w:val="20"/>
        </w:rPr>
        <w:t xml:space="preserve">traduz-se em técnica de incidência de alíquotas variadas, cujo aumento se dá na medida em que se majora a base de cálculo do gravame, o qual se divide em progressividade fiscal e progressividade extrafiscal. A </w:t>
      </w:r>
      <w:r w:rsidRPr="003778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proporcionalidade </w:t>
      </w:r>
      <w:r w:rsidRPr="0037787E">
        <w:rPr>
          <w:rFonts w:ascii="Arial" w:hAnsi="Arial" w:cs="Arial"/>
          <w:color w:val="000000" w:themeColor="text1"/>
          <w:sz w:val="20"/>
          <w:szCs w:val="20"/>
        </w:rPr>
        <w:t xml:space="preserve">é a técnica obtida pela aplicação de uma alíquota única sobre uma base tributável variável. E a </w:t>
      </w:r>
      <w:r w:rsidRPr="003778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seletividade </w:t>
      </w:r>
      <w:r w:rsidRPr="0037787E">
        <w:rPr>
          <w:rFonts w:ascii="Arial" w:hAnsi="Arial" w:cs="Arial"/>
          <w:color w:val="000000" w:themeColor="text1"/>
          <w:sz w:val="20"/>
          <w:szCs w:val="20"/>
        </w:rPr>
        <w:t>é forma de concretização do postulado da capacidade contributiva em certos tributos indiretos</w:t>
      </w:r>
      <w:r w:rsidR="00792BA2">
        <w:rPr>
          <w:rFonts w:ascii="Arial" w:hAnsi="Arial" w:cs="Arial"/>
          <w:color w:val="000000" w:themeColor="text1"/>
          <w:sz w:val="20"/>
          <w:szCs w:val="20"/>
        </w:rPr>
        <w:t>.</w:t>
      </w:r>
      <w:r w:rsidRPr="0037787E">
        <w:rPr>
          <w:rFonts w:ascii="Arial" w:hAnsi="Arial" w:cs="Arial"/>
          <w:color w:val="000000" w:themeColor="text1"/>
          <w:sz w:val="20"/>
          <w:szCs w:val="20"/>
        </w:rPr>
        <w:t xml:space="preserve"> (SABBAG, 2014, p. 425</w:t>
      </w:r>
      <w:r w:rsidR="00AB1397">
        <w:rPr>
          <w:rFonts w:ascii="Arial" w:hAnsi="Arial" w:cs="Arial"/>
          <w:color w:val="000000" w:themeColor="text1"/>
          <w:sz w:val="20"/>
          <w:szCs w:val="20"/>
        </w:rPr>
        <w:t>, grifo nosso</w:t>
      </w:r>
      <w:r w:rsidRPr="0037787E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2FA15741" w14:textId="77777777" w:rsidR="0037787E" w:rsidRPr="0037787E" w:rsidRDefault="0037787E" w:rsidP="0067031C">
      <w:pPr>
        <w:autoSpaceDE w:val="0"/>
        <w:autoSpaceDN w:val="0"/>
        <w:adjustRightInd w:val="0"/>
        <w:spacing w:after="0" w:line="240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3379AD5" w14:textId="54238681" w:rsidR="00A079E3" w:rsidRDefault="0037787E" w:rsidP="00A85717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spacing w:val="2"/>
        </w:rPr>
      </w:pPr>
      <w:r>
        <w:rPr>
          <w:rFonts w:ascii="Arial" w:hAnsi="Arial" w:cs="Arial"/>
          <w:spacing w:val="2"/>
        </w:rPr>
        <w:lastRenderedPageBreak/>
        <w:t xml:space="preserve">Quando falamos </w:t>
      </w:r>
      <w:r w:rsidR="00A802B0">
        <w:rPr>
          <w:rFonts w:ascii="Arial" w:hAnsi="Arial" w:cs="Arial"/>
          <w:spacing w:val="2"/>
        </w:rPr>
        <w:t xml:space="preserve">em </w:t>
      </w:r>
      <w:r>
        <w:rPr>
          <w:rFonts w:ascii="Arial" w:hAnsi="Arial" w:cs="Arial"/>
          <w:spacing w:val="2"/>
        </w:rPr>
        <w:t>progressividade, o</w:t>
      </w:r>
      <w:r w:rsidR="00A802B0">
        <w:rPr>
          <w:rFonts w:ascii="Arial" w:hAnsi="Arial" w:cs="Arial"/>
          <w:spacing w:val="2"/>
        </w:rPr>
        <w:t xml:space="preserve"> termo</w:t>
      </w:r>
      <w:r>
        <w:rPr>
          <w:rFonts w:ascii="Arial" w:hAnsi="Arial" w:cs="Arial"/>
          <w:spacing w:val="2"/>
        </w:rPr>
        <w:t xml:space="preserve"> já </w:t>
      </w:r>
      <w:r w:rsidR="00A802B0">
        <w:rPr>
          <w:rFonts w:ascii="Arial" w:hAnsi="Arial" w:cs="Arial"/>
          <w:spacing w:val="2"/>
        </w:rPr>
        <w:t>nos remete à ideia</w:t>
      </w:r>
      <w:r>
        <w:rPr>
          <w:rFonts w:ascii="Arial" w:hAnsi="Arial" w:cs="Arial"/>
          <w:spacing w:val="2"/>
        </w:rPr>
        <w:t xml:space="preserve"> </w:t>
      </w:r>
      <w:r w:rsidR="00A802B0">
        <w:rPr>
          <w:rFonts w:ascii="Arial" w:hAnsi="Arial" w:cs="Arial"/>
          <w:spacing w:val="2"/>
        </w:rPr>
        <w:t>de algo</w:t>
      </w:r>
      <w:r>
        <w:rPr>
          <w:rFonts w:ascii="Arial" w:hAnsi="Arial" w:cs="Arial"/>
          <w:spacing w:val="2"/>
        </w:rPr>
        <w:t xml:space="preserve"> crescente</w:t>
      </w:r>
      <w:r w:rsidR="00513626">
        <w:rPr>
          <w:rFonts w:ascii="Arial" w:hAnsi="Arial" w:cs="Arial"/>
          <w:spacing w:val="2"/>
        </w:rPr>
        <w:t>;</w:t>
      </w:r>
      <w:r>
        <w:rPr>
          <w:rFonts w:ascii="Arial" w:hAnsi="Arial" w:cs="Arial"/>
          <w:spacing w:val="2"/>
        </w:rPr>
        <w:t xml:space="preserve"> vinculamos </w:t>
      </w:r>
      <w:r w:rsidR="00513626">
        <w:rPr>
          <w:rFonts w:ascii="Arial" w:hAnsi="Arial" w:cs="Arial"/>
          <w:spacing w:val="2"/>
        </w:rPr>
        <w:t>esse princípio às</w:t>
      </w:r>
      <w:r>
        <w:rPr>
          <w:rFonts w:ascii="Arial" w:hAnsi="Arial" w:cs="Arial"/>
          <w:spacing w:val="2"/>
        </w:rPr>
        <w:t xml:space="preserve"> alíquotas </w:t>
      </w:r>
      <w:r w:rsidR="004C7DA4">
        <w:rPr>
          <w:rFonts w:ascii="Arial" w:hAnsi="Arial" w:cs="Arial"/>
          <w:spacing w:val="2"/>
        </w:rPr>
        <w:t xml:space="preserve">que </w:t>
      </w:r>
      <w:r w:rsidR="00513626">
        <w:rPr>
          <w:rFonts w:ascii="Arial" w:hAnsi="Arial" w:cs="Arial"/>
          <w:spacing w:val="2"/>
        </w:rPr>
        <w:t xml:space="preserve">determinam os valores dos </w:t>
      </w:r>
      <w:r>
        <w:rPr>
          <w:rFonts w:ascii="Arial" w:hAnsi="Arial" w:cs="Arial"/>
          <w:spacing w:val="2"/>
        </w:rPr>
        <w:t>impostos. Cada imposto tem uma alíquota diferenciada</w:t>
      </w:r>
      <w:r w:rsidR="00513626">
        <w:rPr>
          <w:rFonts w:ascii="Arial" w:hAnsi="Arial" w:cs="Arial"/>
          <w:spacing w:val="2"/>
        </w:rPr>
        <w:t>,</w:t>
      </w:r>
      <w:r>
        <w:rPr>
          <w:rFonts w:ascii="Arial" w:hAnsi="Arial" w:cs="Arial"/>
          <w:spacing w:val="2"/>
        </w:rPr>
        <w:t xml:space="preserve"> aplicad</w:t>
      </w:r>
      <w:r w:rsidR="00513626">
        <w:rPr>
          <w:rFonts w:ascii="Arial" w:hAnsi="Arial" w:cs="Arial"/>
          <w:spacing w:val="2"/>
        </w:rPr>
        <w:t>a</w:t>
      </w:r>
      <w:r>
        <w:rPr>
          <w:rFonts w:ascii="Arial" w:hAnsi="Arial" w:cs="Arial"/>
          <w:spacing w:val="2"/>
        </w:rPr>
        <w:t xml:space="preserve"> sobre a riqueza do contribuinte.</w:t>
      </w:r>
      <w:r w:rsidR="00E65D83"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2"/>
        </w:rPr>
        <w:t>Des</w:t>
      </w:r>
      <w:r w:rsidR="00513626">
        <w:rPr>
          <w:rFonts w:ascii="Arial" w:hAnsi="Arial" w:cs="Arial"/>
          <w:spacing w:val="2"/>
        </w:rPr>
        <w:t>s</w:t>
      </w:r>
      <w:r>
        <w:rPr>
          <w:rFonts w:ascii="Arial" w:hAnsi="Arial" w:cs="Arial"/>
          <w:spacing w:val="2"/>
        </w:rPr>
        <w:t xml:space="preserve">a forma, percebemos que esse </w:t>
      </w:r>
      <w:r w:rsidR="00E65D83">
        <w:rPr>
          <w:rFonts w:ascii="Arial" w:hAnsi="Arial" w:cs="Arial"/>
          <w:spacing w:val="2"/>
        </w:rPr>
        <w:t>cálculo</w:t>
      </w:r>
      <w:r>
        <w:rPr>
          <w:rFonts w:ascii="Arial" w:hAnsi="Arial" w:cs="Arial"/>
          <w:spacing w:val="2"/>
        </w:rPr>
        <w:t xml:space="preserve"> será </w:t>
      </w:r>
      <w:r w:rsidR="00E65D83">
        <w:rPr>
          <w:rFonts w:ascii="Arial" w:hAnsi="Arial" w:cs="Arial"/>
          <w:spacing w:val="2"/>
        </w:rPr>
        <w:t>proporcional</w:t>
      </w:r>
      <w:r w:rsidR="00513626">
        <w:rPr>
          <w:rFonts w:ascii="Arial" w:hAnsi="Arial" w:cs="Arial"/>
          <w:spacing w:val="2"/>
        </w:rPr>
        <w:t>:</w:t>
      </w:r>
      <w:r>
        <w:rPr>
          <w:rFonts w:ascii="Arial" w:hAnsi="Arial" w:cs="Arial"/>
          <w:spacing w:val="2"/>
        </w:rPr>
        <w:t xml:space="preserve"> </w:t>
      </w:r>
      <w:r w:rsidR="00513626">
        <w:rPr>
          <w:rFonts w:ascii="Arial" w:hAnsi="Arial" w:cs="Arial"/>
          <w:spacing w:val="2"/>
        </w:rPr>
        <w:t xml:space="preserve">os mais ricos pagam mais.  </w:t>
      </w:r>
    </w:p>
    <w:p w14:paraId="36E180BF" w14:textId="77777777" w:rsidR="00AB1397" w:rsidRDefault="00513626" w:rsidP="00AB1397">
      <w:pPr>
        <w:spacing w:after="0" w:line="360" w:lineRule="auto"/>
        <w:ind w:firstLine="851"/>
        <w:jc w:val="both"/>
        <w:rPr>
          <w:rFonts w:cs="Arial"/>
          <w:szCs w:val="24"/>
        </w:rPr>
      </w:pP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No rol </w:t>
      </w:r>
      <w:r w:rsidR="00315E80">
        <w:rPr>
          <w:rFonts w:ascii="Arial" w:eastAsia="Times New Roman" w:hAnsi="Arial" w:cs="Arial"/>
          <w:spacing w:val="2"/>
          <w:sz w:val="24"/>
          <w:szCs w:val="24"/>
          <w:lang w:eastAsia="pt-BR"/>
        </w:rPr>
        <w:t>dos tributos, temos</w:t>
      </w: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ainda</w:t>
      </w:r>
      <w:r w:rsidR="00315E80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as </w:t>
      </w:r>
      <w:r w:rsidR="00315E80" w:rsidRPr="0067031C">
        <w:rPr>
          <w:rFonts w:ascii="Arial" w:eastAsia="Times New Roman" w:hAnsi="Arial" w:cs="Arial"/>
          <w:b/>
          <w:bCs/>
          <w:spacing w:val="2"/>
          <w:sz w:val="24"/>
          <w:szCs w:val="24"/>
          <w:lang w:eastAsia="pt-BR"/>
        </w:rPr>
        <w:t>contribuições especiais</w:t>
      </w:r>
      <w:r w:rsidR="00315E80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. O exemplo mais comum </w:t>
      </w: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>nessa categoria de tributo</w:t>
      </w:r>
      <w:r w:rsidR="00315E80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é a contribuição previdenciária, conhecida </w:t>
      </w: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popularmente como </w:t>
      </w:r>
      <w:r w:rsidR="00315E80">
        <w:rPr>
          <w:rFonts w:ascii="Arial" w:eastAsia="Times New Roman" w:hAnsi="Arial" w:cs="Arial"/>
          <w:spacing w:val="2"/>
          <w:sz w:val="24"/>
          <w:szCs w:val="24"/>
          <w:lang w:eastAsia="pt-BR"/>
        </w:rPr>
        <w:t>INSS</w:t>
      </w: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</w:t>
      </w:r>
      <w:r w:rsidRPr="00513626">
        <w:rPr>
          <w:rFonts w:ascii="Arial" w:eastAsia="Times New Roman" w:hAnsi="Arial" w:cs="Arial"/>
          <w:spacing w:val="2"/>
          <w:sz w:val="24"/>
          <w:szCs w:val="24"/>
          <w:lang w:eastAsia="pt-BR"/>
        </w:rPr>
        <w:t>(</w:t>
      </w: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>na verdade,</w:t>
      </w:r>
      <w:r w:rsidR="00483BEE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o</w:t>
      </w: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INSS não é o nome do imposto</w:t>
      </w:r>
      <w:r w:rsidR="004C7DA4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– o imposto é o IR –,</w:t>
      </w: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mas da entidade a quem compete o recolhimento do tributo, o </w:t>
      </w:r>
      <w:r w:rsidRPr="0067031C">
        <w:rPr>
          <w:rFonts w:ascii="Arial" w:hAnsi="Arial" w:cs="Arial"/>
          <w:sz w:val="24"/>
          <w:szCs w:val="24"/>
        </w:rPr>
        <w:t>Instituto Nacional do Seguro Social)</w:t>
      </w:r>
      <w:r w:rsidR="00315E80" w:rsidRPr="00513626">
        <w:rPr>
          <w:rFonts w:ascii="Arial" w:eastAsia="Times New Roman" w:hAnsi="Arial" w:cs="Arial"/>
          <w:spacing w:val="2"/>
          <w:sz w:val="24"/>
          <w:szCs w:val="24"/>
          <w:lang w:eastAsia="pt-BR"/>
        </w:rPr>
        <w:t>.</w:t>
      </w:r>
      <w:r w:rsidR="00315E80" w:rsidRPr="00315E80">
        <w:rPr>
          <w:rFonts w:cs="Arial"/>
          <w:szCs w:val="24"/>
        </w:rPr>
        <w:t xml:space="preserve"> </w:t>
      </w:r>
    </w:p>
    <w:p w14:paraId="7058EC1E" w14:textId="14900AE6" w:rsidR="00690F95" w:rsidRDefault="00315E80" w:rsidP="00A85717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67031C">
        <w:rPr>
          <w:rFonts w:ascii="Arial" w:hAnsi="Arial" w:cs="Arial"/>
          <w:sz w:val="24"/>
          <w:szCs w:val="24"/>
        </w:rPr>
        <w:t xml:space="preserve">A contribuição previdenciária do </w:t>
      </w:r>
      <w:r w:rsidR="006526D8">
        <w:rPr>
          <w:rFonts w:ascii="Arial" w:hAnsi="Arial" w:cs="Arial"/>
          <w:sz w:val="24"/>
          <w:szCs w:val="24"/>
        </w:rPr>
        <w:t>trabalhador</w:t>
      </w:r>
      <w:r w:rsidR="006526D8" w:rsidRPr="0067031C">
        <w:rPr>
          <w:rFonts w:ascii="Arial" w:hAnsi="Arial" w:cs="Arial"/>
          <w:sz w:val="24"/>
          <w:szCs w:val="24"/>
        </w:rPr>
        <w:t xml:space="preserve"> </w:t>
      </w:r>
      <w:r w:rsidRPr="0067031C">
        <w:rPr>
          <w:rFonts w:ascii="Arial" w:hAnsi="Arial" w:cs="Arial"/>
          <w:sz w:val="24"/>
          <w:szCs w:val="24"/>
        </w:rPr>
        <w:t>de cargo efetivo</w:t>
      </w:r>
      <w:r w:rsidR="00483BEE">
        <w:rPr>
          <w:rFonts w:ascii="Arial" w:hAnsi="Arial" w:cs="Arial"/>
          <w:sz w:val="24"/>
          <w:szCs w:val="24"/>
        </w:rPr>
        <w:t xml:space="preserve"> </w:t>
      </w:r>
      <w:r w:rsidRPr="0067031C">
        <w:rPr>
          <w:rFonts w:ascii="Arial" w:hAnsi="Arial" w:cs="Arial"/>
          <w:sz w:val="24"/>
          <w:szCs w:val="24"/>
        </w:rPr>
        <w:t>é de competência de todos os entes federativos</w:t>
      </w:r>
      <w:r w:rsidR="006526D8">
        <w:rPr>
          <w:rFonts w:ascii="Arial" w:hAnsi="Arial" w:cs="Arial"/>
          <w:sz w:val="24"/>
          <w:szCs w:val="24"/>
        </w:rPr>
        <w:t>,</w:t>
      </w:r>
      <w:r w:rsidRPr="0067031C">
        <w:rPr>
          <w:rFonts w:ascii="Arial" w:hAnsi="Arial" w:cs="Arial"/>
          <w:sz w:val="24"/>
          <w:szCs w:val="24"/>
        </w:rPr>
        <w:t xml:space="preserve"> </w:t>
      </w:r>
      <w:r w:rsidR="006526D8">
        <w:rPr>
          <w:rFonts w:ascii="Arial" w:hAnsi="Arial" w:cs="Arial"/>
          <w:sz w:val="24"/>
          <w:szCs w:val="24"/>
        </w:rPr>
        <w:t>j</w:t>
      </w:r>
      <w:r w:rsidRPr="0067031C">
        <w:rPr>
          <w:rFonts w:ascii="Arial" w:hAnsi="Arial" w:cs="Arial"/>
          <w:sz w:val="24"/>
          <w:szCs w:val="24"/>
        </w:rPr>
        <w:t>á o servidor público concursado paga à entidade competente</w:t>
      </w:r>
      <w:r w:rsidR="00513626" w:rsidRPr="0067031C">
        <w:rPr>
          <w:rFonts w:ascii="Arial" w:hAnsi="Arial" w:cs="Arial"/>
          <w:sz w:val="24"/>
          <w:szCs w:val="24"/>
        </w:rPr>
        <w:t>:</w:t>
      </w:r>
      <w:r w:rsidRPr="0067031C">
        <w:rPr>
          <w:rFonts w:ascii="Arial" w:hAnsi="Arial" w:cs="Arial"/>
          <w:sz w:val="24"/>
          <w:szCs w:val="24"/>
        </w:rPr>
        <w:t xml:space="preserve"> um concursado do município de </w:t>
      </w:r>
      <w:r w:rsidR="00513626" w:rsidRPr="0067031C">
        <w:rPr>
          <w:rFonts w:ascii="Arial" w:hAnsi="Arial" w:cs="Arial"/>
          <w:sz w:val="24"/>
          <w:szCs w:val="24"/>
        </w:rPr>
        <w:t>São Paulo tem su</w:t>
      </w:r>
      <w:r w:rsidRPr="0067031C">
        <w:rPr>
          <w:rFonts w:ascii="Arial" w:hAnsi="Arial" w:cs="Arial"/>
          <w:sz w:val="24"/>
          <w:szCs w:val="24"/>
        </w:rPr>
        <w:t xml:space="preserve">a contribuição descontada em favor </w:t>
      </w:r>
      <w:r w:rsidR="00513626" w:rsidRPr="0067031C">
        <w:rPr>
          <w:rFonts w:ascii="Arial" w:hAnsi="Arial" w:cs="Arial"/>
          <w:sz w:val="24"/>
          <w:szCs w:val="24"/>
        </w:rPr>
        <w:t>da cidade de São Paulo</w:t>
      </w:r>
      <w:r w:rsidRPr="0067031C">
        <w:rPr>
          <w:rFonts w:ascii="Arial" w:hAnsi="Arial" w:cs="Arial"/>
          <w:sz w:val="24"/>
          <w:szCs w:val="24"/>
        </w:rPr>
        <w:t xml:space="preserve"> e não da União</w:t>
      </w:r>
      <w:r w:rsidR="00513626" w:rsidRPr="0067031C">
        <w:rPr>
          <w:rFonts w:ascii="Arial" w:hAnsi="Arial" w:cs="Arial"/>
          <w:sz w:val="24"/>
          <w:szCs w:val="24"/>
        </w:rPr>
        <w:t xml:space="preserve">, já que ele </w:t>
      </w:r>
      <w:r w:rsidRPr="0067031C">
        <w:rPr>
          <w:rFonts w:ascii="Arial" w:hAnsi="Arial" w:cs="Arial"/>
          <w:sz w:val="24"/>
          <w:szCs w:val="24"/>
        </w:rPr>
        <w:t xml:space="preserve">não </w:t>
      </w:r>
      <w:r w:rsidR="00513626" w:rsidRPr="0067031C">
        <w:rPr>
          <w:rFonts w:ascii="Arial" w:hAnsi="Arial" w:cs="Arial"/>
          <w:sz w:val="24"/>
          <w:szCs w:val="24"/>
        </w:rPr>
        <w:t xml:space="preserve">é </w:t>
      </w:r>
      <w:r w:rsidRPr="0067031C">
        <w:rPr>
          <w:rFonts w:ascii="Arial" w:hAnsi="Arial" w:cs="Arial"/>
          <w:sz w:val="24"/>
          <w:szCs w:val="24"/>
        </w:rPr>
        <w:t>um servidor federal, mas municipal.</w:t>
      </w:r>
    </w:p>
    <w:p w14:paraId="315185DC" w14:textId="5EB01091" w:rsidR="005464D8" w:rsidRDefault="005464D8" w:rsidP="005464D8">
      <w:pPr>
        <w:spacing w:after="0" w:line="240" w:lineRule="auto"/>
        <w:ind w:firstLine="709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36F5DCEC" wp14:editId="5E863BC6">
            <wp:extent cx="2857500" cy="2857500"/>
            <wp:effectExtent l="0" t="0" r="0" b="0"/>
            <wp:docPr id="20" name="Imagem 20" descr="Uma imagem contendo interior, grandes felinos, sentado, anim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sselee08080007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1065" w14:textId="554B80D7" w:rsidR="00AB1397" w:rsidRDefault="00AB1397" w:rsidP="00A85717">
      <w:pPr>
        <w:spacing w:after="0" w:line="240" w:lineRule="auto"/>
        <w:ind w:firstLine="709"/>
        <w:jc w:val="center"/>
        <w:rPr>
          <w:rFonts w:ascii="Arial" w:hAnsi="Arial" w:cs="Arial"/>
          <w:sz w:val="20"/>
          <w:szCs w:val="20"/>
        </w:rPr>
      </w:pPr>
      <w:r w:rsidRPr="0067031C">
        <w:rPr>
          <w:rFonts w:ascii="Arial" w:hAnsi="Arial" w:cs="Arial"/>
          <w:sz w:val="20"/>
          <w:szCs w:val="20"/>
        </w:rPr>
        <w:t>Figura 1.</w:t>
      </w:r>
      <w:r w:rsidR="00A85717">
        <w:rPr>
          <w:rFonts w:ascii="Arial" w:hAnsi="Arial" w:cs="Arial"/>
          <w:sz w:val="20"/>
          <w:szCs w:val="20"/>
        </w:rPr>
        <w:t>4</w:t>
      </w:r>
      <w:r w:rsidRPr="0067031C">
        <w:rPr>
          <w:rFonts w:ascii="Arial" w:hAnsi="Arial" w:cs="Arial"/>
          <w:sz w:val="20"/>
          <w:szCs w:val="20"/>
        </w:rPr>
        <w:t xml:space="preserve"> – A declaração anual do Imposto de Renda é obrigatória àqueles que recebem a partir de uma determinada quantia anual. O leão é o “mascote” da Receita Federal desde o fim dos anos de 1970</w:t>
      </w:r>
      <w:r>
        <w:rPr>
          <w:rFonts w:ascii="Arial" w:hAnsi="Arial" w:cs="Arial"/>
          <w:sz w:val="20"/>
          <w:szCs w:val="20"/>
        </w:rPr>
        <w:t xml:space="preserve"> devido à sua imagem imponente</w:t>
      </w:r>
    </w:p>
    <w:p w14:paraId="23786B43" w14:textId="752436AA" w:rsidR="005464D8" w:rsidRPr="0067031C" w:rsidRDefault="005464D8" w:rsidP="0067031C">
      <w:pPr>
        <w:spacing w:after="240" w:line="240" w:lineRule="auto"/>
        <w:ind w:firstLine="709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Fonte: Plataforma Deduca (2019). </w:t>
      </w:r>
    </w:p>
    <w:p w14:paraId="23EE7D9A" w14:textId="6272246A" w:rsidR="00160A23" w:rsidRDefault="00483BEE" w:rsidP="00A85717">
      <w:pPr>
        <w:shd w:val="clear" w:color="auto" w:fill="FFFFFF"/>
        <w:spacing w:after="0" w:line="360" w:lineRule="auto"/>
        <w:ind w:firstLine="851"/>
        <w:jc w:val="both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>Assim como os impostos, e</w:t>
      </w:r>
      <w:r w:rsidR="00315E80">
        <w:rPr>
          <w:rFonts w:ascii="Arial" w:eastAsia="Times New Roman" w:hAnsi="Arial" w:cs="Arial"/>
          <w:spacing w:val="2"/>
          <w:sz w:val="24"/>
          <w:szCs w:val="24"/>
          <w:lang w:eastAsia="pt-BR"/>
        </w:rPr>
        <w:t>ssas contribuições são calculadas de acordo com a riqueza do contribuinte</w:t>
      </w:r>
      <w:r w:rsidR="003F7A7C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, o que </w:t>
      </w:r>
      <w:r w:rsidR="00315E80">
        <w:rPr>
          <w:rFonts w:ascii="Arial" w:eastAsia="Times New Roman" w:hAnsi="Arial" w:cs="Arial"/>
          <w:spacing w:val="2"/>
          <w:sz w:val="24"/>
          <w:szCs w:val="24"/>
          <w:lang w:eastAsia="pt-BR"/>
        </w:rPr>
        <w:t>é bem visível n</w:t>
      </w:r>
      <w:r w:rsidR="006526D8">
        <w:rPr>
          <w:rFonts w:ascii="Arial" w:eastAsia="Times New Roman" w:hAnsi="Arial" w:cs="Arial"/>
          <w:spacing w:val="2"/>
          <w:sz w:val="24"/>
          <w:szCs w:val="24"/>
          <w:lang w:eastAsia="pt-BR"/>
        </w:rPr>
        <w:t>o</w:t>
      </w:r>
      <w:r w:rsidR="00315E80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</w:t>
      </w:r>
      <w:r w:rsidR="00632576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cálculo </w:t>
      </w:r>
      <w:r w:rsidR="00315E80">
        <w:rPr>
          <w:rFonts w:ascii="Arial" w:eastAsia="Times New Roman" w:hAnsi="Arial" w:cs="Arial"/>
          <w:spacing w:val="2"/>
          <w:sz w:val="24"/>
          <w:szCs w:val="24"/>
          <w:lang w:eastAsia="pt-BR"/>
        </w:rPr>
        <w:t>mensal d</w:t>
      </w:r>
      <w:r w:rsidR="00632576">
        <w:rPr>
          <w:rFonts w:ascii="Arial" w:eastAsia="Times New Roman" w:hAnsi="Arial" w:cs="Arial"/>
          <w:spacing w:val="2"/>
          <w:sz w:val="24"/>
          <w:szCs w:val="24"/>
          <w:lang w:eastAsia="pt-BR"/>
        </w:rPr>
        <w:t>o Imposto de Renda (</w:t>
      </w:r>
      <w:r w:rsidR="00452786">
        <w:rPr>
          <w:rFonts w:ascii="Arial" w:eastAsia="Times New Roman" w:hAnsi="Arial" w:cs="Arial"/>
          <w:spacing w:val="2"/>
          <w:sz w:val="24"/>
          <w:szCs w:val="24"/>
          <w:lang w:eastAsia="pt-BR"/>
        </w:rPr>
        <w:t>IR</w:t>
      </w:r>
      <w:r w:rsidR="00632576">
        <w:rPr>
          <w:rFonts w:ascii="Arial" w:eastAsia="Times New Roman" w:hAnsi="Arial" w:cs="Arial"/>
          <w:spacing w:val="2"/>
          <w:sz w:val="24"/>
          <w:szCs w:val="24"/>
          <w:lang w:eastAsia="pt-BR"/>
        </w:rPr>
        <w:t>):</w:t>
      </w:r>
      <w:r w:rsidR="00315E80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quanto maior o salário do contribuinte, maior </w:t>
      </w:r>
      <w:r w:rsidR="00632576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o valor </w:t>
      </w:r>
      <w:r w:rsidR="00315E80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descontado. </w:t>
      </w:r>
      <w:r w:rsidR="00315E80" w:rsidRPr="00315E80">
        <w:rPr>
          <w:rFonts w:ascii="Arial" w:hAnsi="Arial" w:cs="Arial"/>
          <w:sz w:val="24"/>
          <w:szCs w:val="24"/>
        </w:rPr>
        <w:t>Um ponto a destacar é que</w:t>
      </w:r>
      <w:r w:rsidR="004C7DA4">
        <w:rPr>
          <w:rFonts w:ascii="Arial" w:hAnsi="Arial" w:cs="Arial"/>
          <w:sz w:val="24"/>
          <w:szCs w:val="24"/>
        </w:rPr>
        <w:t>,</w:t>
      </w:r>
      <w:r w:rsidR="00315E80" w:rsidRPr="00315E80">
        <w:rPr>
          <w:rFonts w:ascii="Arial" w:hAnsi="Arial" w:cs="Arial"/>
          <w:sz w:val="24"/>
          <w:szCs w:val="24"/>
        </w:rPr>
        <w:t xml:space="preserve"> segundo o artigo 148</w:t>
      </w:r>
      <w:r w:rsidR="00315204">
        <w:rPr>
          <w:rFonts w:ascii="Arial" w:hAnsi="Arial" w:cs="Arial"/>
          <w:sz w:val="24"/>
          <w:szCs w:val="24"/>
        </w:rPr>
        <w:t>,</w:t>
      </w:r>
      <w:r w:rsidR="00315E80" w:rsidRPr="00315E80">
        <w:rPr>
          <w:rFonts w:ascii="Arial" w:hAnsi="Arial" w:cs="Arial"/>
          <w:sz w:val="24"/>
          <w:szCs w:val="24"/>
        </w:rPr>
        <w:t xml:space="preserve"> </w:t>
      </w:r>
      <w:r w:rsidR="00315E80" w:rsidRPr="00315E80">
        <w:rPr>
          <w:rFonts w:ascii="Arial" w:hAnsi="Arial" w:cs="Arial"/>
          <w:color w:val="000000"/>
          <w:sz w:val="24"/>
          <w:szCs w:val="24"/>
          <w:shd w:val="clear" w:color="auto" w:fill="FFFFFF"/>
        </w:rPr>
        <w:t>§ 2º, incisos I, I</w:t>
      </w:r>
      <w:r w:rsidR="00315204">
        <w:rPr>
          <w:rFonts w:ascii="Arial" w:hAnsi="Arial" w:cs="Arial"/>
          <w:color w:val="000000"/>
          <w:sz w:val="24"/>
          <w:szCs w:val="24"/>
          <w:shd w:val="clear" w:color="auto" w:fill="FFFFFF"/>
        </w:rPr>
        <w:t>I</w:t>
      </w:r>
      <w:r w:rsidR="00315E80" w:rsidRPr="00315E8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315E80" w:rsidRPr="00315E80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e III da C</w:t>
      </w:r>
      <w:r w:rsidR="004C7DA4">
        <w:rPr>
          <w:rFonts w:ascii="Arial" w:hAnsi="Arial" w:cs="Arial"/>
          <w:color w:val="000000"/>
          <w:sz w:val="24"/>
          <w:szCs w:val="24"/>
          <w:shd w:val="clear" w:color="auto" w:fill="FFFFFF"/>
        </w:rPr>
        <w:t>onstituição,</w:t>
      </w:r>
      <w:r w:rsidR="00315E80" w:rsidRPr="00315E80">
        <w:rPr>
          <w:rFonts w:ascii="Arial" w:hAnsi="Arial" w:cs="Arial"/>
          <w:sz w:val="24"/>
          <w:szCs w:val="24"/>
        </w:rPr>
        <w:t xml:space="preserve"> </w:t>
      </w:r>
      <w:r w:rsidR="00315E80" w:rsidRPr="00315E80">
        <w:rPr>
          <w:rFonts w:ascii="Arial" w:hAnsi="Arial" w:cs="Arial"/>
          <w:color w:val="000000"/>
          <w:sz w:val="24"/>
          <w:szCs w:val="24"/>
        </w:rPr>
        <w:t>as contribuições sociais e de intervenção no domínio econômico</w:t>
      </w:r>
      <w:bookmarkStart w:id="10" w:name="art149§2i"/>
      <w:bookmarkEnd w:id="10"/>
      <w:r w:rsidR="00315E80" w:rsidRPr="00315E80">
        <w:rPr>
          <w:rFonts w:ascii="Arial" w:hAnsi="Arial" w:cs="Arial"/>
          <w:color w:val="000000"/>
          <w:sz w:val="24"/>
          <w:szCs w:val="24"/>
        </w:rPr>
        <w:t>:</w:t>
      </w:r>
    </w:p>
    <w:p w14:paraId="58669EC3" w14:textId="4906C633" w:rsidR="00315E80" w:rsidRPr="00315E80" w:rsidRDefault="00315E80" w:rsidP="0067031C">
      <w:pPr>
        <w:spacing w:after="0" w:line="240" w:lineRule="auto"/>
        <w:ind w:left="2268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315E80">
        <w:rPr>
          <w:rFonts w:ascii="Arial" w:hAnsi="Arial" w:cs="Arial"/>
          <w:bCs/>
          <w:color w:val="000000"/>
          <w:sz w:val="20"/>
          <w:szCs w:val="20"/>
        </w:rPr>
        <w:t>I – Não incidirão sobre as receitas decorrentes de exportação;    </w:t>
      </w:r>
    </w:p>
    <w:p w14:paraId="73E572E8" w14:textId="1D11E671" w:rsidR="00315E80" w:rsidRPr="00315E80" w:rsidRDefault="00315E80" w:rsidP="0067031C">
      <w:pPr>
        <w:spacing w:after="0" w:line="240" w:lineRule="auto"/>
        <w:ind w:left="2268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315E80">
        <w:rPr>
          <w:rFonts w:ascii="Arial" w:hAnsi="Arial" w:cs="Arial"/>
          <w:bCs/>
          <w:color w:val="000000"/>
          <w:sz w:val="20"/>
          <w:szCs w:val="20"/>
        </w:rPr>
        <w:t>II – Incidirão também sobre a importação de produtos estrangeiros ou serviços</w:t>
      </w:r>
      <w:r w:rsidR="00315204">
        <w:rPr>
          <w:rFonts w:ascii="Arial" w:hAnsi="Arial" w:cs="Arial"/>
          <w:bCs/>
          <w:color w:val="000000"/>
          <w:sz w:val="20"/>
          <w:szCs w:val="20"/>
        </w:rPr>
        <w:t>;</w:t>
      </w:r>
    </w:p>
    <w:p w14:paraId="447626D7" w14:textId="77777777" w:rsidR="00315E80" w:rsidRPr="00315E80" w:rsidRDefault="00315E80" w:rsidP="0067031C">
      <w:pPr>
        <w:spacing w:after="0" w:line="240" w:lineRule="auto"/>
        <w:ind w:left="2268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315E80">
        <w:rPr>
          <w:rFonts w:ascii="Arial" w:hAnsi="Arial" w:cs="Arial"/>
          <w:bCs/>
          <w:color w:val="000000"/>
          <w:sz w:val="20"/>
          <w:szCs w:val="20"/>
        </w:rPr>
        <w:t>III – Poderão ter alíquotas: </w:t>
      </w:r>
    </w:p>
    <w:p w14:paraId="03BCE9FD" w14:textId="77777777" w:rsidR="00315E80" w:rsidRPr="00315E80" w:rsidRDefault="00315E80" w:rsidP="0067031C">
      <w:pPr>
        <w:spacing w:after="0" w:line="240" w:lineRule="auto"/>
        <w:ind w:left="2268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315E80">
        <w:rPr>
          <w:rFonts w:ascii="Arial" w:hAnsi="Arial" w:cs="Arial"/>
          <w:bCs/>
          <w:color w:val="000000"/>
          <w:sz w:val="20"/>
          <w:szCs w:val="20"/>
        </w:rPr>
        <w:t>a)</w:t>
      </w:r>
      <w:r w:rsidRPr="00315E80">
        <w:rPr>
          <w:rFonts w:ascii="Arial" w:hAnsi="Arial" w:cs="Arial"/>
          <w:bCs/>
          <w:i/>
          <w:iCs/>
          <w:color w:val="000000"/>
          <w:sz w:val="20"/>
          <w:szCs w:val="20"/>
        </w:rPr>
        <w:t> ad valorem</w:t>
      </w:r>
      <w:r w:rsidRPr="00315E80">
        <w:rPr>
          <w:rFonts w:ascii="Arial" w:hAnsi="Arial" w:cs="Arial"/>
          <w:bCs/>
          <w:color w:val="000000"/>
          <w:sz w:val="20"/>
          <w:szCs w:val="20"/>
        </w:rPr>
        <w:t>, tendo por base o faturamento, a receita bruta ou o valor da operação e, no caso de importação, o valor aduaneiro;</w:t>
      </w:r>
    </w:p>
    <w:p w14:paraId="01694743" w14:textId="0B7BFC05" w:rsidR="00315E80" w:rsidRPr="00315E80" w:rsidRDefault="00315E80" w:rsidP="0067031C">
      <w:pPr>
        <w:spacing w:after="0" w:line="24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 w:rsidRPr="00315E80">
        <w:rPr>
          <w:rFonts w:ascii="Arial" w:hAnsi="Arial" w:cs="Arial"/>
          <w:bCs/>
          <w:color w:val="000000"/>
          <w:sz w:val="20"/>
          <w:szCs w:val="20"/>
        </w:rPr>
        <w:t>b) específica, tendo por base a unidade de medida adotada</w:t>
      </w:r>
      <w:r w:rsidR="004C7DA4">
        <w:rPr>
          <w:rFonts w:ascii="Arial" w:hAnsi="Arial" w:cs="Arial"/>
          <w:bCs/>
          <w:color w:val="000000"/>
          <w:sz w:val="20"/>
          <w:szCs w:val="20"/>
        </w:rPr>
        <w:t>.</w:t>
      </w:r>
      <w:r w:rsidRPr="00315E80">
        <w:rPr>
          <w:rFonts w:ascii="Arial" w:hAnsi="Arial" w:cs="Arial"/>
          <w:bCs/>
          <w:color w:val="000000"/>
          <w:sz w:val="20"/>
          <w:szCs w:val="20"/>
        </w:rPr>
        <w:t xml:space="preserve"> (BRASIL, 1988)</w:t>
      </w:r>
    </w:p>
    <w:p w14:paraId="3EDF793B" w14:textId="77777777" w:rsidR="00315E80" w:rsidRPr="00315E80" w:rsidRDefault="00315E80" w:rsidP="0067031C">
      <w:pPr>
        <w:spacing w:after="0"/>
        <w:jc w:val="both"/>
        <w:rPr>
          <w:rFonts w:cs="Arial"/>
          <w:color w:val="000000"/>
          <w:sz w:val="20"/>
          <w:szCs w:val="20"/>
        </w:rPr>
      </w:pPr>
    </w:p>
    <w:p w14:paraId="1E3AA680" w14:textId="74F6B549" w:rsidR="00315E80" w:rsidRDefault="00EA207C" w:rsidP="00A85717">
      <w:pPr>
        <w:shd w:val="clear" w:color="auto" w:fill="FFFFFF"/>
        <w:spacing w:after="0" w:line="360" w:lineRule="auto"/>
        <w:ind w:firstLine="851"/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Essas contribuições especiais ainda são subdivididas em: </w:t>
      </w:r>
    </w:p>
    <w:p w14:paraId="5B786006" w14:textId="3408A112" w:rsidR="00AB1397" w:rsidRPr="00A85717" w:rsidRDefault="004B1D06" w:rsidP="00A8571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pacing w:val="2"/>
          <w:sz w:val="24"/>
          <w:szCs w:val="24"/>
          <w:highlight w:val="green"/>
          <w:lang w:eastAsia="pt-BR"/>
        </w:rPr>
      </w:pPr>
      <w:r w:rsidRPr="0067031C">
        <w:rPr>
          <w:rFonts w:ascii="Arial" w:eastAsia="Times New Roman" w:hAnsi="Arial" w:cs="Arial"/>
          <w:b/>
          <w:bCs/>
          <w:spacing w:val="2"/>
          <w:sz w:val="24"/>
          <w:szCs w:val="24"/>
          <w:highlight w:val="green"/>
          <w:lang w:eastAsia="pt-BR"/>
        </w:rPr>
        <w:t>OBJETO DE APRENDIZAGEM CÍRCULO</w:t>
      </w:r>
    </w:p>
    <w:p w14:paraId="4B12482D" w14:textId="2E7FF8DA" w:rsidR="00EA207C" w:rsidRPr="0067031C" w:rsidRDefault="004B1D06" w:rsidP="0067031C">
      <w:pPr>
        <w:pStyle w:val="PargrafodaLista"/>
        <w:numPr>
          <w:ilvl w:val="0"/>
          <w:numId w:val="7"/>
        </w:numPr>
        <w:shd w:val="clear" w:color="auto" w:fill="FFFFFF"/>
        <w:spacing w:after="480" w:line="360" w:lineRule="auto"/>
        <w:jc w:val="both"/>
        <w:rPr>
          <w:rFonts w:ascii="Arial" w:eastAsia="Times New Roman" w:hAnsi="Arial" w:cs="Arial"/>
          <w:spacing w:val="2"/>
          <w:sz w:val="24"/>
          <w:szCs w:val="24"/>
          <w:highlight w:val="green"/>
          <w:lang w:eastAsia="pt-BR"/>
        </w:rPr>
      </w:pPr>
      <w:r>
        <w:rPr>
          <w:rFonts w:ascii="Arial" w:eastAsia="Times New Roman" w:hAnsi="Arial" w:cs="Arial"/>
          <w:noProof/>
          <w:spacing w:val="2"/>
          <w:sz w:val="24"/>
          <w:szCs w:val="24"/>
          <w:lang w:eastAsia="pt-BR"/>
        </w:rPr>
        <w:drawing>
          <wp:inline distT="0" distB="0" distL="0" distR="0" wp14:anchorId="30398E84" wp14:editId="1AE28FAB">
            <wp:extent cx="2600325" cy="2857500"/>
            <wp:effectExtent l="0" t="0" r="9525" b="0"/>
            <wp:docPr id="12" name="Imagem 12" descr="Uma imagem contendo pessoa, óculos, homem, vi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avebreakmediamicro11084702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07C" w:rsidRPr="0067031C">
        <w:rPr>
          <w:rFonts w:ascii="Arial" w:eastAsia="Times New Roman" w:hAnsi="Arial" w:cs="Arial"/>
          <w:spacing w:val="2"/>
          <w:sz w:val="24"/>
          <w:szCs w:val="24"/>
          <w:highlight w:val="green"/>
          <w:lang w:eastAsia="pt-BR"/>
        </w:rPr>
        <w:t xml:space="preserve">Sociais </w:t>
      </w:r>
      <w:r w:rsidR="00EA207C" w:rsidRPr="0067031C">
        <w:rPr>
          <w:rFonts w:ascii="Arial" w:eastAsia="Times New Roman" w:hAnsi="Arial" w:cs="Arial"/>
          <w:spacing w:val="2"/>
          <w:sz w:val="24"/>
          <w:szCs w:val="24"/>
          <w:highlight w:val="green"/>
          <w:lang w:eastAsia="pt-BR"/>
        </w:rPr>
        <w:sym w:font="Wingdings" w:char="F0E0"/>
      </w:r>
      <w:r w:rsidR="00EA207C" w:rsidRPr="0067031C">
        <w:rPr>
          <w:rFonts w:ascii="Arial" w:eastAsia="Times New Roman" w:hAnsi="Arial" w:cs="Arial"/>
          <w:spacing w:val="2"/>
          <w:sz w:val="24"/>
          <w:szCs w:val="24"/>
          <w:highlight w:val="green"/>
          <w:lang w:eastAsia="pt-BR"/>
        </w:rPr>
        <w:t xml:space="preserve"> </w:t>
      </w:r>
      <w:r w:rsidR="00092EB8" w:rsidRPr="0067031C">
        <w:rPr>
          <w:rFonts w:ascii="Arial" w:eastAsia="Times New Roman" w:hAnsi="Arial" w:cs="Arial"/>
          <w:spacing w:val="2"/>
          <w:sz w:val="24"/>
          <w:szCs w:val="24"/>
          <w:highlight w:val="green"/>
          <w:lang w:eastAsia="pt-BR"/>
        </w:rPr>
        <w:t>q</w:t>
      </w:r>
      <w:r w:rsidR="00EA207C" w:rsidRPr="0067031C">
        <w:rPr>
          <w:rFonts w:ascii="Arial" w:eastAsia="Times New Roman" w:hAnsi="Arial" w:cs="Arial"/>
          <w:spacing w:val="2"/>
          <w:sz w:val="24"/>
          <w:szCs w:val="24"/>
          <w:highlight w:val="green"/>
          <w:lang w:eastAsia="pt-BR"/>
        </w:rPr>
        <w:t>ue possuem a intenção de financiar os direitos sociais.</w:t>
      </w:r>
    </w:p>
    <w:p w14:paraId="1767D1B9" w14:textId="3C130802" w:rsidR="00EA207C" w:rsidRPr="0067031C" w:rsidRDefault="004B1D06" w:rsidP="0067031C">
      <w:pPr>
        <w:pStyle w:val="PargrafodaLista"/>
        <w:numPr>
          <w:ilvl w:val="0"/>
          <w:numId w:val="7"/>
        </w:numPr>
        <w:shd w:val="clear" w:color="auto" w:fill="FFFFFF"/>
        <w:spacing w:after="480" w:line="360" w:lineRule="auto"/>
        <w:jc w:val="both"/>
        <w:rPr>
          <w:rFonts w:ascii="Arial" w:eastAsia="Times New Roman" w:hAnsi="Arial" w:cs="Arial"/>
          <w:spacing w:val="2"/>
          <w:sz w:val="24"/>
          <w:szCs w:val="24"/>
          <w:highlight w:val="green"/>
          <w:lang w:eastAsia="pt-BR"/>
        </w:rPr>
      </w:pPr>
      <w:r>
        <w:rPr>
          <w:rFonts w:ascii="Arial" w:eastAsia="Times New Roman" w:hAnsi="Arial" w:cs="Arial"/>
          <w:noProof/>
          <w:spacing w:val="2"/>
          <w:sz w:val="24"/>
          <w:szCs w:val="24"/>
          <w:lang w:eastAsia="pt-BR"/>
        </w:rPr>
        <w:lastRenderedPageBreak/>
        <w:drawing>
          <wp:inline distT="0" distB="0" distL="0" distR="0" wp14:anchorId="41271084" wp14:editId="65487044">
            <wp:extent cx="3324225" cy="2857500"/>
            <wp:effectExtent l="0" t="0" r="9525" b="0"/>
            <wp:docPr id="13" name="Imagem 13" descr="Uma imagem contendo mesa, interior, bolo, xíca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tsdesign13090003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07C" w:rsidRPr="0067031C">
        <w:rPr>
          <w:rFonts w:ascii="Arial" w:eastAsia="Times New Roman" w:hAnsi="Arial" w:cs="Arial"/>
          <w:spacing w:val="2"/>
          <w:sz w:val="24"/>
          <w:szCs w:val="24"/>
          <w:highlight w:val="green"/>
          <w:lang w:eastAsia="pt-BR"/>
        </w:rPr>
        <w:t xml:space="preserve">De intervenção no domínio econômico </w:t>
      </w:r>
      <w:r w:rsidR="00EA207C" w:rsidRPr="0067031C">
        <w:rPr>
          <w:rFonts w:ascii="Arial" w:eastAsia="Times New Roman" w:hAnsi="Arial" w:cs="Arial"/>
          <w:spacing w:val="2"/>
          <w:sz w:val="24"/>
          <w:szCs w:val="24"/>
          <w:highlight w:val="green"/>
          <w:lang w:eastAsia="pt-BR"/>
        </w:rPr>
        <w:sym w:font="Wingdings" w:char="F0E0"/>
      </w:r>
      <w:r w:rsidR="00EA207C" w:rsidRPr="0067031C">
        <w:rPr>
          <w:rFonts w:ascii="Arial" w:eastAsia="Times New Roman" w:hAnsi="Arial" w:cs="Arial"/>
          <w:spacing w:val="2"/>
          <w:sz w:val="24"/>
          <w:szCs w:val="24"/>
          <w:highlight w:val="green"/>
          <w:lang w:eastAsia="pt-BR"/>
        </w:rPr>
        <w:t xml:space="preserve"> </w:t>
      </w:r>
      <w:r w:rsidR="00EA207C" w:rsidRPr="0067031C">
        <w:rPr>
          <w:rFonts w:ascii="Arial" w:hAnsi="Arial" w:cs="Arial"/>
          <w:sz w:val="24"/>
          <w:szCs w:val="24"/>
          <w:highlight w:val="green"/>
        </w:rPr>
        <w:t>têm função regulatória da economia ou do mercado de consumo (função extrafiscal).</w:t>
      </w:r>
    </w:p>
    <w:p w14:paraId="04E564DA" w14:textId="710DDEF4" w:rsidR="00EA207C" w:rsidRPr="0067031C" w:rsidRDefault="004B1D06" w:rsidP="0067031C">
      <w:pPr>
        <w:pStyle w:val="PargrafodaLista"/>
        <w:numPr>
          <w:ilvl w:val="0"/>
          <w:numId w:val="7"/>
        </w:numPr>
        <w:shd w:val="clear" w:color="auto" w:fill="FFFFFF"/>
        <w:spacing w:after="480" w:line="360" w:lineRule="auto"/>
        <w:jc w:val="both"/>
        <w:rPr>
          <w:rFonts w:ascii="Arial" w:eastAsia="Times New Roman" w:hAnsi="Arial" w:cs="Arial"/>
          <w:spacing w:val="2"/>
          <w:sz w:val="24"/>
          <w:szCs w:val="24"/>
          <w:highlight w:val="green"/>
          <w:lang w:eastAsia="pt-BR"/>
        </w:rPr>
      </w:pPr>
      <w:r>
        <w:rPr>
          <w:rFonts w:ascii="Arial" w:eastAsia="Times New Roman" w:hAnsi="Arial" w:cs="Arial"/>
          <w:noProof/>
          <w:spacing w:val="2"/>
          <w:sz w:val="24"/>
          <w:szCs w:val="24"/>
          <w:lang w:eastAsia="pt-BR"/>
        </w:rPr>
        <w:drawing>
          <wp:inline distT="0" distB="0" distL="0" distR="0" wp14:anchorId="511BF598" wp14:editId="5D874CB4">
            <wp:extent cx="3629025" cy="2857500"/>
            <wp:effectExtent l="0" t="0" r="9525" b="0"/>
            <wp:docPr id="14" name="Imagem 14" descr="Uma imagem contendo pessoa, homem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awpixel15120272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07C" w:rsidRPr="0067031C">
        <w:rPr>
          <w:rFonts w:ascii="Arial" w:eastAsia="Times New Roman" w:hAnsi="Arial" w:cs="Arial"/>
          <w:spacing w:val="2"/>
          <w:sz w:val="24"/>
          <w:szCs w:val="24"/>
          <w:highlight w:val="green"/>
          <w:lang w:eastAsia="pt-BR"/>
        </w:rPr>
        <w:t xml:space="preserve">Corporativas ou </w:t>
      </w:r>
      <w:r w:rsidR="00092EB8" w:rsidRPr="0067031C">
        <w:rPr>
          <w:rFonts w:ascii="Arial" w:eastAsia="Times New Roman" w:hAnsi="Arial" w:cs="Arial"/>
          <w:spacing w:val="2"/>
          <w:sz w:val="24"/>
          <w:szCs w:val="24"/>
          <w:highlight w:val="green"/>
          <w:lang w:eastAsia="pt-BR"/>
        </w:rPr>
        <w:t>p</w:t>
      </w:r>
      <w:r w:rsidR="00EA207C" w:rsidRPr="0067031C">
        <w:rPr>
          <w:rFonts w:ascii="Arial" w:eastAsia="Times New Roman" w:hAnsi="Arial" w:cs="Arial"/>
          <w:spacing w:val="2"/>
          <w:sz w:val="24"/>
          <w:szCs w:val="24"/>
          <w:highlight w:val="green"/>
          <w:lang w:eastAsia="pt-BR"/>
        </w:rPr>
        <w:t xml:space="preserve">rofissionais </w:t>
      </w:r>
      <w:r w:rsidR="00EA207C" w:rsidRPr="0067031C">
        <w:rPr>
          <w:rFonts w:ascii="Arial" w:eastAsia="Times New Roman" w:hAnsi="Arial" w:cs="Arial"/>
          <w:spacing w:val="2"/>
          <w:sz w:val="24"/>
          <w:szCs w:val="24"/>
          <w:highlight w:val="green"/>
          <w:lang w:eastAsia="pt-BR"/>
        </w:rPr>
        <w:sym w:font="Wingdings" w:char="F0E0"/>
      </w:r>
      <w:r w:rsidR="00EA207C" w:rsidRPr="0067031C">
        <w:rPr>
          <w:rFonts w:ascii="Arial" w:eastAsia="Times New Roman" w:hAnsi="Arial" w:cs="Arial"/>
          <w:spacing w:val="2"/>
          <w:sz w:val="24"/>
          <w:szCs w:val="24"/>
          <w:highlight w:val="green"/>
          <w:lang w:eastAsia="pt-BR"/>
        </w:rPr>
        <w:t xml:space="preserve"> </w:t>
      </w:r>
      <w:r w:rsidR="00092EB8" w:rsidRPr="0067031C">
        <w:rPr>
          <w:rFonts w:ascii="Arial" w:eastAsia="Times New Roman" w:hAnsi="Arial" w:cs="Arial"/>
          <w:spacing w:val="2"/>
          <w:sz w:val="24"/>
          <w:szCs w:val="24"/>
          <w:highlight w:val="green"/>
          <w:lang w:eastAsia="pt-BR"/>
        </w:rPr>
        <w:t xml:space="preserve">são </w:t>
      </w:r>
      <w:r w:rsidR="007364BE" w:rsidRPr="0067031C">
        <w:rPr>
          <w:rFonts w:ascii="Arial" w:eastAsia="Times New Roman" w:hAnsi="Arial" w:cs="Arial"/>
          <w:spacing w:val="2"/>
          <w:sz w:val="24"/>
          <w:szCs w:val="24"/>
          <w:highlight w:val="green"/>
          <w:lang w:eastAsia="pt-BR"/>
        </w:rPr>
        <w:t>aquela</w:t>
      </w:r>
      <w:r w:rsidR="00092EB8" w:rsidRPr="0067031C">
        <w:rPr>
          <w:rFonts w:ascii="Arial" w:eastAsia="Times New Roman" w:hAnsi="Arial" w:cs="Arial"/>
          <w:spacing w:val="2"/>
          <w:sz w:val="24"/>
          <w:szCs w:val="24"/>
          <w:highlight w:val="green"/>
          <w:lang w:eastAsia="pt-BR"/>
        </w:rPr>
        <w:t>s</w:t>
      </w:r>
      <w:r w:rsidR="007364BE" w:rsidRPr="0067031C">
        <w:rPr>
          <w:rFonts w:ascii="Arial" w:eastAsia="Times New Roman" w:hAnsi="Arial" w:cs="Arial"/>
          <w:spacing w:val="2"/>
          <w:sz w:val="24"/>
          <w:szCs w:val="24"/>
          <w:highlight w:val="green"/>
          <w:lang w:eastAsia="pt-BR"/>
        </w:rPr>
        <w:t xml:space="preserve"> destinada</w:t>
      </w:r>
      <w:r w:rsidR="00092EB8" w:rsidRPr="0067031C">
        <w:rPr>
          <w:rFonts w:ascii="Arial" w:eastAsia="Times New Roman" w:hAnsi="Arial" w:cs="Arial"/>
          <w:spacing w:val="2"/>
          <w:sz w:val="24"/>
          <w:szCs w:val="24"/>
          <w:highlight w:val="green"/>
          <w:lang w:eastAsia="pt-BR"/>
        </w:rPr>
        <w:t>s</w:t>
      </w:r>
      <w:r w:rsidR="007364BE" w:rsidRPr="0067031C">
        <w:rPr>
          <w:rFonts w:ascii="Arial" w:eastAsia="Times New Roman" w:hAnsi="Arial" w:cs="Arial"/>
          <w:spacing w:val="2"/>
          <w:sz w:val="24"/>
          <w:szCs w:val="24"/>
          <w:highlight w:val="green"/>
          <w:lang w:eastAsia="pt-BR"/>
        </w:rPr>
        <w:t xml:space="preserve"> a um grupo de profissionais, como</w:t>
      </w:r>
      <w:r w:rsidR="00AB1397">
        <w:rPr>
          <w:rFonts w:ascii="Arial" w:eastAsia="Times New Roman" w:hAnsi="Arial" w:cs="Arial"/>
          <w:spacing w:val="2"/>
          <w:sz w:val="24"/>
          <w:szCs w:val="24"/>
          <w:highlight w:val="green"/>
          <w:lang w:eastAsia="pt-BR"/>
        </w:rPr>
        <w:t>,</w:t>
      </w:r>
      <w:r w:rsidR="007364BE" w:rsidRPr="0067031C">
        <w:rPr>
          <w:rFonts w:ascii="Arial" w:eastAsia="Times New Roman" w:hAnsi="Arial" w:cs="Arial"/>
          <w:spacing w:val="2"/>
          <w:sz w:val="24"/>
          <w:szCs w:val="24"/>
          <w:highlight w:val="green"/>
          <w:lang w:eastAsia="pt-BR"/>
        </w:rPr>
        <w:t xml:space="preserve"> por exemplo</w:t>
      </w:r>
      <w:r w:rsidR="00AB1397">
        <w:rPr>
          <w:rFonts w:ascii="Arial" w:eastAsia="Times New Roman" w:hAnsi="Arial" w:cs="Arial"/>
          <w:spacing w:val="2"/>
          <w:sz w:val="24"/>
          <w:szCs w:val="24"/>
          <w:highlight w:val="green"/>
          <w:lang w:eastAsia="pt-BR"/>
        </w:rPr>
        <w:t>,</w:t>
      </w:r>
      <w:r w:rsidR="007364BE" w:rsidRPr="0067031C">
        <w:rPr>
          <w:rFonts w:ascii="Arial" w:eastAsia="Times New Roman" w:hAnsi="Arial" w:cs="Arial"/>
          <w:spacing w:val="2"/>
          <w:sz w:val="24"/>
          <w:szCs w:val="24"/>
          <w:highlight w:val="green"/>
          <w:lang w:eastAsia="pt-BR"/>
        </w:rPr>
        <w:t xml:space="preserve"> para o conselho de contadores.</w:t>
      </w:r>
    </w:p>
    <w:p w14:paraId="2D37B184" w14:textId="153C5161" w:rsidR="00092EB8" w:rsidRPr="0067031C" w:rsidRDefault="004B1D06" w:rsidP="0067031C">
      <w:pPr>
        <w:pStyle w:val="PargrafodaLista"/>
        <w:numPr>
          <w:ilvl w:val="0"/>
          <w:numId w:val="7"/>
        </w:numPr>
        <w:shd w:val="clear" w:color="auto" w:fill="FFFFFF"/>
        <w:spacing w:after="480" w:line="360" w:lineRule="auto"/>
        <w:jc w:val="both"/>
        <w:rPr>
          <w:rFonts w:ascii="Arial" w:eastAsia="Times New Roman" w:hAnsi="Arial" w:cs="Arial"/>
          <w:spacing w:val="2"/>
          <w:sz w:val="24"/>
          <w:szCs w:val="24"/>
          <w:highlight w:val="green"/>
          <w:lang w:eastAsia="pt-BR"/>
        </w:rPr>
      </w:pPr>
      <w:r>
        <w:rPr>
          <w:rFonts w:ascii="Arial" w:eastAsia="Times New Roman" w:hAnsi="Arial" w:cs="Arial"/>
          <w:noProof/>
          <w:spacing w:val="2"/>
          <w:sz w:val="24"/>
          <w:szCs w:val="24"/>
          <w:lang w:eastAsia="pt-BR"/>
        </w:rPr>
        <w:lastRenderedPageBreak/>
        <w:drawing>
          <wp:inline distT="0" distB="0" distL="0" distR="0" wp14:anchorId="01D01E91" wp14:editId="5B649981">
            <wp:extent cx="3181350" cy="2857500"/>
            <wp:effectExtent l="0" t="0" r="0" b="0"/>
            <wp:docPr id="15" name="Imagem 15" descr="Uma imagem contendo céu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rgey0212110003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4BE" w:rsidRPr="0067031C">
        <w:rPr>
          <w:rFonts w:ascii="Arial" w:eastAsia="Times New Roman" w:hAnsi="Arial" w:cs="Arial"/>
          <w:spacing w:val="2"/>
          <w:sz w:val="24"/>
          <w:szCs w:val="24"/>
          <w:highlight w:val="green"/>
          <w:lang w:eastAsia="pt-BR"/>
        </w:rPr>
        <w:t xml:space="preserve">De iluminação pública </w:t>
      </w:r>
      <w:r w:rsidR="007364BE" w:rsidRPr="0067031C">
        <w:rPr>
          <w:rFonts w:ascii="Arial" w:eastAsia="Times New Roman" w:hAnsi="Arial" w:cs="Arial"/>
          <w:spacing w:val="2"/>
          <w:sz w:val="24"/>
          <w:szCs w:val="24"/>
          <w:highlight w:val="green"/>
          <w:lang w:eastAsia="pt-BR"/>
        </w:rPr>
        <w:sym w:font="Wingdings" w:char="F0E0"/>
      </w:r>
      <w:r w:rsidR="007364BE" w:rsidRPr="0067031C">
        <w:rPr>
          <w:rFonts w:ascii="Arial" w:eastAsia="Times New Roman" w:hAnsi="Arial" w:cs="Arial"/>
          <w:spacing w:val="2"/>
          <w:sz w:val="24"/>
          <w:szCs w:val="24"/>
          <w:highlight w:val="green"/>
          <w:lang w:eastAsia="pt-BR"/>
        </w:rPr>
        <w:t xml:space="preserve"> para </w:t>
      </w:r>
      <w:r w:rsidR="00092EB8" w:rsidRPr="0067031C">
        <w:rPr>
          <w:rFonts w:ascii="Arial" w:eastAsia="Times New Roman" w:hAnsi="Arial" w:cs="Arial"/>
          <w:spacing w:val="2"/>
          <w:sz w:val="24"/>
          <w:szCs w:val="24"/>
          <w:highlight w:val="green"/>
          <w:lang w:eastAsia="pt-BR"/>
        </w:rPr>
        <w:t xml:space="preserve">a </w:t>
      </w:r>
      <w:r w:rsidR="007364BE" w:rsidRPr="0067031C">
        <w:rPr>
          <w:rFonts w:ascii="Arial" w:eastAsia="Times New Roman" w:hAnsi="Arial" w:cs="Arial"/>
          <w:spacing w:val="2"/>
          <w:sz w:val="24"/>
          <w:szCs w:val="24"/>
          <w:highlight w:val="green"/>
          <w:lang w:eastAsia="pt-BR"/>
        </w:rPr>
        <w:t>manutenção d</w:t>
      </w:r>
      <w:r w:rsidR="00092EB8" w:rsidRPr="0067031C">
        <w:rPr>
          <w:rFonts w:ascii="Arial" w:eastAsia="Times New Roman" w:hAnsi="Arial" w:cs="Arial"/>
          <w:spacing w:val="2"/>
          <w:sz w:val="24"/>
          <w:szCs w:val="24"/>
          <w:highlight w:val="green"/>
          <w:lang w:eastAsia="pt-BR"/>
        </w:rPr>
        <w:t>a</w:t>
      </w:r>
      <w:r w:rsidR="007364BE" w:rsidRPr="0067031C">
        <w:rPr>
          <w:rFonts w:ascii="Arial" w:eastAsia="Times New Roman" w:hAnsi="Arial" w:cs="Arial"/>
          <w:spacing w:val="2"/>
          <w:sz w:val="24"/>
          <w:szCs w:val="24"/>
          <w:highlight w:val="green"/>
          <w:lang w:eastAsia="pt-BR"/>
        </w:rPr>
        <w:t xml:space="preserve"> iluminação pública.</w:t>
      </w:r>
    </w:p>
    <w:p w14:paraId="79308BFD" w14:textId="19348ADB" w:rsidR="00092EB8" w:rsidRPr="0067031C" w:rsidRDefault="00092EB8" w:rsidP="0067031C">
      <w:pPr>
        <w:spacing w:after="0" w:line="360" w:lineRule="auto"/>
        <w:jc w:val="both"/>
        <w:rPr>
          <w:rFonts w:ascii="Arial" w:eastAsia="Arial" w:hAnsi="Arial" w:cs="Arial"/>
          <w:b/>
          <w:color w:val="1F4E79"/>
          <w:sz w:val="28"/>
          <w:szCs w:val="28"/>
        </w:rPr>
      </w:pPr>
      <w:r>
        <w:rPr>
          <w:rFonts w:ascii="Arial" w:eastAsia="Arial" w:hAnsi="Arial" w:cs="Arial"/>
          <w:b/>
          <w:color w:val="1F4E79"/>
          <w:sz w:val="28"/>
          <w:szCs w:val="28"/>
        </w:rPr>
        <w:t>Síntese</w:t>
      </w:r>
    </w:p>
    <w:p w14:paraId="158A29E4" w14:textId="76236D1E" w:rsidR="00092EB8" w:rsidRDefault="00092EB8" w:rsidP="00A85717">
      <w:pPr>
        <w:shd w:val="clear" w:color="auto" w:fill="FFFFFF"/>
        <w:spacing w:after="0" w:line="360" w:lineRule="auto"/>
        <w:ind w:firstLine="851"/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>O</w:t>
      </w:r>
      <w:r w:rsidR="007364BE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s tipos de tributos </w:t>
      </w: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>englobam muitas classificações</w:t>
      </w:r>
      <w:r w:rsidRPr="00092EB8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>e espécies.</w:t>
      </w:r>
      <w:r w:rsidR="007364BE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A partir de todo</w:t>
      </w: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o</w:t>
      </w:r>
      <w:r w:rsidR="007364BE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conteúdo </w:t>
      </w: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>estudado nesta unidade</w:t>
      </w:r>
      <w:r w:rsidR="007364BE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>ficou claro</w:t>
      </w:r>
      <w:r w:rsidR="007364BE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que cada tributo possui um tratamento especial, </w:t>
      </w: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>sendo</w:t>
      </w:r>
      <w:r w:rsidR="007364BE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de responsabilidade </w:t>
      </w: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de </w:t>
      </w:r>
      <w:r w:rsidR="007364BE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diferentes hierarquias. </w:t>
      </w:r>
    </w:p>
    <w:p w14:paraId="018D147D" w14:textId="64605A2A" w:rsidR="00092EB8" w:rsidRDefault="007364BE" w:rsidP="00A85717">
      <w:pPr>
        <w:shd w:val="clear" w:color="auto" w:fill="FFFFFF"/>
        <w:spacing w:after="0" w:line="360" w:lineRule="auto"/>
        <w:ind w:firstLine="851"/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É importante ressaltar que os tributos não possuem o mesmo fato gerador e que existem aqueles que necessitam </w:t>
      </w:r>
      <w:r w:rsidR="00092EB8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de uma lei complementar </w:t>
      </w: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>para facilitar o entendimento</w:t>
      </w:r>
      <w:r w:rsidR="00092EB8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do que compete a essa quantia pagar</w:t>
      </w:r>
      <w:r w:rsidR="00397804">
        <w:rPr>
          <w:rFonts w:ascii="Arial" w:eastAsia="Times New Roman" w:hAnsi="Arial" w:cs="Arial"/>
          <w:spacing w:val="2"/>
          <w:sz w:val="24"/>
          <w:szCs w:val="24"/>
          <w:lang w:eastAsia="pt-BR"/>
        </w:rPr>
        <w:t>.</w:t>
      </w:r>
      <w:r w:rsidR="00092EB8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</w:t>
      </w:r>
      <w:r w:rsidR="00397804">
        <w:rPr>
          <w:rFonts w:ascii="Arial" w:eastAsia="Times New Roman" w:hAnsi="Arial" w:cs="Arial"/>
          <w:spacing w:val="2"/>
          <w:sz w:val="24"/>
          <w:szCs w:val="24"/>
          <w:lang w:eastAsia="pt-BR"/>
        </w:rPr>
        <w:t>A</w:t>
      </w: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lei complementar não </w:t>
      </w:r>
      <w:r w:rsidR="003A0BCC">
        <w:rPr>
          <w:rFonts w:ascii="Arial" w:eastAsia="Times New Roman" w:hAnsi="Arial" w:cs="Arial"/>
          <w:spacing w:val="2"/>
          <w:sz w:val="24"/>
          <w:szCs w:val="24"/>
          <w:lang w:eastAsia="pt-BR"/>
        </w:rPr>
        <w:t>criará nenhum</w:t>
      </w:r>
      <w:r w:rsidR="00092EB8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>tributo</w:t>
      </w:r>
      <w:r w:rsidR="00092EB8">
        <w:rPr>
          <w:rFonts w:ascii="Arial" w:eastAsia="Times New Roman" w:hAnsi="Arial" w:cs="Arial"/>
          <w:spacing w:val="2"/>
          <w:sz w:val="24"/>
          <w:szCs w:val="24"/>
          <w:lang w:eastAsia="pt-BR"/>
        </w:rPr>
        <w:t>; sua função</w:t>
      </w: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</w:t>
      </w:r>
      <w:r w:rsidR="00092EB8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é publicar </w:t>
      </w: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as diretrizes necessárias para o tratamento </w:t>
      </w:r>
      <w:r w:rsidR="00092EB8">
        <w:rPr>
          <w:rFonts w:ascii="Arial" w:eastAsia="Times New Roman" w:hAnsi="Arial" w:cs="Arial"/>
          <w:spacing w:val="2"/>
          <w:sz w:val="24"/>
          <w:szCs w:val="24"/>
          <w:lang w:eastAsia="pt-BR"/>
        </w:rPr>
        <w:t>de determinad</w:t>
      </w:r>
      <w:r w:rsidR="00397804">
        <w:rPr>
          <w:rFonts w:ascii="Arial" w:eastAsia="Times New Roman" w:hAnsi="Arial" w:cs="Arial"/>
          <w:spacing w:val="2"/>
          <w:sz w:val="24"/>
          <w:szCs w:val="24"/>
          <w:lang w:eastAsia="pt-BR"/>
        </w:rPr>
        <w:t>a tributação</w:t>
      </w: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. </w:t>
      </w:r>
    </w:p>
    <w:p w14:paraId="6FB5AC9E" w14:textId="53995D78" w:rsidR="003A0BCC" w:rsidRDefault="00C56AB6" w:rsidP="00A85717">
      <w:pPr>
        <w:pStyle w:val="Textodecomentri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7031C">
        <w:rPr>
          <w:rFonts w:ascii="Arial" w:hAnsi="Arial" w:cs="Arial"/>
          <w:sz w:val="24"/>
          <w:szCs w:val="24"/>
        </w:rPr>
        <w:t xml:space="preserve">Para finalizar, é importante relembrarmos algo já tratado neste material: o objetivo social do tributo. A arrecadação tributária prevê que União, </w:t>
      </w:r>
      <w:r w:rsidR="00AB1397">
        <w:rPr>
          <w:rFonts w:ascii="Arial" w:hAnsi="Arial" w:cs="Arial"/>
          <w:sz w:val="24"/>
          <w:szCs w:val="24"/>
        </w:rPr>
        <w:t>E</w:t>
      </w:r>
      <w:r w:rsidRPr="0067031C">
        <w:rPr>
          <w:rFonts w:ascii="Arial" w:hAnsi="Arial" w:cs="Arial"/>
          <w:sz w:val="24"/>
          <w:szCs w:val="24"/>
        </w:rPr>
        <w:t>stados</w:t>
      </w:r>
      <w:r w:rsidR="00F61736">
        <w:rPr>
          <w:rFonts w:ascii="Arial" w:hAnsi="Arial" w:cs="Arial"/>
          <w:sz w:val="24"/>
          <w:szCs w:val="24"/>
        </w:rPr>
        <w:t>, Distrito Federal</w:t>
      </w:r>
      <w:r w:rsidRPr="0067031C">
        <w:rPr>
          <w:rFonts w:ascii="Arial" w:hAnsi="Arial" w:cs="Arial"/>
          <w:sz w:val="24"/>
          <w:szCs w:val="24"/>
        </w:rPr>
        <w:t xml:space="preserve"> e </w:t>
      </w:r>
      <w:r w:rsidR="00AB1397">
        <w:rPr>
          <w:rFonts w:ascii="Arial" w:hAnsi="Arial" w:cs="Arial"/>
          <w:sz w:val="24"/>
          <w:szCs w:val="24"/>
        </w:rPr>
        <w:t>M</w:t>
      </w:r>
      <w:r w:rsidRPr="0067031C">
        <w:rPr>
          <w:rFonts w:ascii="Arial" w:hAnsi="Arial" w:cs="Arial"/>
          <w:sz w:val="24"/>
          <w:szCs w:val="24"/>
        </w:rPr>
        <w:t xml:space="preserve">unicípios </w:t>
      </w:r>
      <w:r w:rsidRPr="00C56AB6">
        <w:rPr>
          <w:rFonts w:ascii="Arial" w:hAnsi="Arial" w:cs="Arial"/>
          <w:sz w:val="24"/>
          <w:szCs w:val="24"/>
        </w:rPr>
        <w:t>se empenhem</w:t>
      </w:r>
      <w:r w:rsidRPr="0067031C">
        <w:rPr>
          <w:rFonts w:ascii="Arial" w:hAnsi="Arial" w:cs="Arial"/>
          <w:sz w:val="24"/>
          <w:szCs w:val="24"/>
        </w:rPr>
        <w:t xml:space="preserve"> para investir a quantia desembolsada pelos cidadãos brasileiros no custeio de garantias legais (saúde, educação, segurança) e na promoção de melhorias. </w:t>
      </w:r>
    </w:p>
    <w:p w14:paraId="0F4F7287" w14:textId="3DA3B776" w:rsidR="003A0BCC" w:rsidRPr="00A85717" w:rsidRDefault="003A0BCC" w:rsidP="00A85717">
      <w:pPr>
        <w:pStyle w:val="Textodecomentri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85717">
        <w:rPr>
          <w:rFonts w:ascii="Arial" w:hAnsi="Arial" w:cs="Arial"/>
          <w:b/>
          <w:bCs/>
          <w:color w:val="FF0000"/>
          <w:sz w:val="24"/>
          <w:szCs w:val="24"/>
        </w:rPr>
        <w:t>IN</w:t>
      </w:r>
      <w:r w:rsidR="008C6CA9" w:rsidRPr="00A85717">
        <w:rPr>
          <w:rFonts w:ascii="Arial" w:hAnsi="Arial" w:cs="Arial"/>
          <w:b/>
          <w:bCs/>
          <w:color w:val="FF0000"/>
          <w:sz w:val="24"/>
          <w:szCs w:val="24"/>
        </w:rPr>
        <w:t>Í</w:t>
      </w:r>
      <w:r w:rsidRPr="00A85717">
        <w:rPr>
          <w:rFonts w:ascii="Arial" w:hAnsi="Arial" w:cs="Arial"/>
          <w:b/>
          <w:bCs/>
          <w:color w:val="FF0000"/>
          <w:sz w:val="24"/>
          <w:szCs w:val="24"/>
        </w:rPr>
        <w:t xml:space="preserve">CIO </w:t>
      </w:r>
      <w:r w:rsidR="008C6CA9" w:rsidRPr="00A85717">
        <w:rPr>
          <w:rFonts w:ascii="Arial" w:hAnsi="Arial" w:cs="Arial"/>
          <w:b/>
          <w:bCs/>
          <w:color w:val="FF0000"/>
          <w:sz w:val="24"/>
          <w:szCs w:val="24"/>
        </w:rPr>
        <w:t xml:space="preserve">DO </w:t>
      </w:r>
      <w:r w:rsidRPr="00A85717">
        <w:rPr>
          <w:rFonts w:ascii="Arial" w:hAnsi="Arial" w:cs="Arial"/>
          <w:b/>
          <w:bCs/>
          <w:color w:val="FF0000"/>
          <w:sz w:val="24"/>
          <w:szCs w:val="24"/>
        </w:rPr>
        <w:t>SAIBA MAIS</w:t>
      </w:r>
    </w:p>
    <w:p w14:paraId="380B3683" w14:textId="46F30C82" w:rsidR="007364BE" w:rsidRPr="00BD1A94" w:rsidRDefault="00C56AB6" w:rsidP="00A85717">
      <w:pPr>
        <w:pStyle w:val="Textodecomentrio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A85717">
        <w:rPr>
          <w:rFonts w:ascii="Arial" w:hAnsi="Arial" w:cs="Arial"/>
          <w:color w:val="FF0000"/>
          <w:sz w:val="24"/>
          <w:szCs w:val="24"/>
        </w:rPr>
        <w:t>É obrigação do contribuinte pagar, mas é dever dos governos garantir que o pagamento tenha algum retorno</w:t>
      </w:r>
      <w:r w:rsidR="00397804" w:rsidRPr="00A85717">
        <w:rPr>
          <w:rFonts w:ascii="Arial" w:hAnsi="Arial" w:cs="Arial"/>
          <w:color w:val="FF0000"/>
          <w:sz w:val="24"/>
          <w:szCs w:val="24"/>
        </w:rPr>
        <w:t xml:space="preserve"> social</w:t>
      </w:r>
      <w:r w:rsidRPr="00A85717">
        <w:rPr>
          <w:rFonts w:ascii="Arial" w:hAnsi="Arial" w:cs="Arial"/>
          <w:color w:val="FF0000"/>
          <w:sz w:val="24"/>
          <w:szCs w:val="24"/>
        </w:rPr>
        <w:t xml:space="preserve">. </w:t>
      </w:r>
      <w:r w:rsidR="003A0BCC" w:rsidRPr="00A85717">
        <w:rPr>
          <w:rFonts w:ascii="Arial" w:hAnsi="Arial" w:cs="Arial"/>
          <w:color w:val="FF0000"/>
          <w:sz w:val="24"/>
          <w:szCs w:val="24"/>
        </w:rPr>
        <w:t xml:space="preserve">Acesse o site da </w:t>
      </w:r>
      <w:r w:rsidR="00A7539A">
        <w:rPr>
          <w:rFonts w:ascii="Arial" w:hAnsi="Arial" w:cs="Arial"/>
          <w:color w:val="FF0000"/>
          <w:sz w:val="24"/>
          <w:szCs w:val="24"/>
        </w:rPr>
        <w:t>Re</w:t>
      </w:r>
      <w:r w:rsidR="003A0BCC" w:rsidRPr="00A85717">
        <w:rPr>
          <w:rFonts w:ascii="Arial" w:hAnsi="Arial" w:cs="Arial"/>
          <w:color w:val="FF0000"/>
          <w:sz w:val="24"/>
          <w:szCs w:val="24"/>
        </w:rPr>
        <w:t xml:space="preserve">ceita </w:t>
      </w:r>
      <w:r w:rsidR="00A7539A">
        <w:rPr>
          <w:rFonts w:ascii="Arial" w:hAnsi="Arial" w:cs="Arial"/>
          <w:color w:val="FF0000"/>
          <w:sz w:val="24"/>
          <w:szCs w:val="24"/>
        </w:rPr>
        <w:t>F</w:t>
      </w:r>
      <w:r w:rsidR="003A0BCC" w:rsidRPr="00A85717">
        <w:rPr>
          <w:rFonts w:ascii="Arial" w:hAnsi="Arial" w:cs="Arial"/>
          <w:color w:val="FF0000"/>
          <w:sz w:val="24"/>
          <w:szCs w:val="24"/>
        </w:rPr>
        <w:t xml:space="preserve">ederal e </w:t>
      </w:r>
      <w:r w:rsidR="003A0BCC" w:rsidRPr="00A85717">
        <w:rPr>
          <w:rFonts w:ascii="Arial" w:hAnsi="Arial" w:cs="Arial"/>
          <w:color w:val="FF0000"/>
          <w:sz w:val="24"/>
          <w:szCs w:val="24"/>
        </w:rPr>
        <w:lastRenderedPageBreak/>
        <w:t xml:space="preserve">conheça os seus direitos de restituição e as suas obrigações: </w:t>
      </w:r>
      <w:hyperlink r:id="rId26" w:history="1">
        <w:r w:rsidR="00DE68F2" w:rsidRPr="00A85717">
          <w:rPr>
            <w:rStyle w:val="Hyperlink"/>
            <w:rFonts w:ascii="Arial" w:hAnsi="Arial" w:cs="Arial"/>
            <w:sz w:val="24"/>
            <w:szCs w:val="24"/>
          </w:rPr>
          <w:t>http://receita.economia.gov.br/</w:t>
        </w:r>
      </w:hyperlink>
      <w:r w:rsidR="00DE68F2" w:rsidRPr="00AB1397">
        <w:rPr>
          <w:rFonts w:ascii="Arial" w:hAnsi="Arial" w:cs="Arial"/>
          <w:color w:val="FF0000"/>
          <w:sz w:val="24"/>
          <w:szCs w:val="24"/>
        </w:rPr>
        <w:t>.</w:t>
      </w:r>
    </w:p>
    <w:p w14:paraId="21371F0D" w14:textId="5AE04D90" w:rsidR="00397804" w:rsidRPr="00A85717" w:rsidRDefault="00DE68F2" w:rsidP="00A85717">
      <w:pPr>
        <w:pStyle w:val="Textodecomentrio"/>
        <w:spacing w:after="24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A85717">
        <w:rPr>
          <w:rFonts w:ascii="Arial" w:hAnsi="Arial" w:cs="Arial"/>
          <w:b/>
          <w:bCs/>
          <w:color w:val="FF0000"/>
          <w:sz w:val="24"/>
          <w:szCs w:val="24"/>
        </w:rPr>
        <w:t>FIM DO SAIBA MAIS</w:t>
      </w:r>
    </w:p>
    <w:p w14:paraId="15F86F2C" w14:textId="77777777" w:rsidR="00092EB8" w:rsidRDefault="00092EB8" w:rsidP="00092EB8">
      <w:pPr>
        <w:spacing w:after="0" w:line="360" w:lineRule="auto"/>
        <w:jc w:val="both"/>
        <w:rPr>
          <w:rFonts w:ascii="Arial" w:eastAsia="Arial" w:hAnsi="Arial" w:cs="Arial"/>
          <w:b/>
          <w:color w:val="1F4E79"/>
          <w:sz w:val="28"/>
          <w:szCs w:val="28"/>
        </w:rPr>
      </w:pPr>
      <w:r>
        <w:rPr>
          <w:rFonts w:ascii="Arial" w:eastAsia="Arial" w:hAnsi="Arial" w:cs="Arial"/>
          <w:b/>
          <w:color w:val="1F4E79"/>
          <w:sz w:val="28"/>
          <w:szCs w:val="28"/>
        </w:rPr>
        <w:t xml:space="preserve">Referências </w:t>
      </w:r>
    </w:p>
    <w:p w14:paraId="21F174DC" w14:textId="0E7938D1" w:rsidR="00A85717" w:rsidRDefault="00A85717" w:rsidP="00A85717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A85717">
        <w:rPr>
          <w:rFonts w:ascii="Arial" w:hAnsi="Arial" w:cs="Arial"/>
          <w:sz w:val="24"/>
          <w:szCs w:val="24"/>
        </w:rPr>
        <w:t xml:space="preserve">ANDREVRUAS. </w:t>
      </w:r>
      <w:r w:rsidRPr="00FA5C17">
        <w:rPr>
          <w:rFonts w:ascii="Arial" w:hAnsi="Arial" w:cs="Arial"/>
          <w:sz w:val="24"/>
          <w:szCs w:val="24"/>
        </w:rPr>
        <w:t>Resurfacing of Francisco Delandes avenue, in Belo Horizonte, Brazil</w:t>
      </w:r>
      <w:r w:rsidRPr="00A85717">
        <w:rPr>
          <w:rFonts w:ascii="Arial" w:hAnsi="Arial" w:cs="Arial"/>
          <w:sz w:val="24"/>
          <w:szCs w:val="24"/>
        </w:rPr>
        <w:t xml:space="preserve">. </w:t>
      </w:r>
      <w:r w:rsidR="00FA5C17" w:rsidRPr="00FA5C17">
        <w:rPr>
          <w:rFonts w:ascii="Arial" w:hAnsi="Arial" w:cs="Arial"/>
          <w:b/>
          <w:sz w:val="24"/>
          <w:szCs w:val="24"/>
        </w:rPr>
        <w:t>Wikimedia Commons</w:t>
      </w:r>
      <w:r w:rsidR="00FA5C17">
        <w:rPr>
          <w:rFonts w:ascii="Arial" w:hAnsi="Arial" w:cs="Arial"/>
          <w:sz w:val="24"/>
          <w:szCs w:val="24"/>
        </w:rPr>
        <w:t>, [</w:t>
      </w:r>
      <w:r w:rsidR="00FA5C17">
        <w:rPr>
          <w:rFonts w:ascii="Arial" w:hAnsi="Arial" w:cs="Arial"/>
          <w:i/>
          <w:sz w:val="24"/>
          <w:szCs w:val="24"/>
        </w:rPr>
        <w:t>s. l.</w:t>
      </w:r>
      <w:r w:rsidR="00FA5C17" w:rsidRPr="00FA5C17">
        <w:rPr>
          <w:rFonts w:ascii="Arial" w:hAnsi="Arial" w:cs="Arial"/>
          <w:sz w:val="24"/>
          <w:szCs w:val="24"/>
        </w:rPr>
        <w:t>]</w:t>
      </w:r>
      <w:r w:rsidR="00FA5C17">
        <w:rPr>
          <w:rFonts w:ascii="Arial" w:hAnsi="Arial" w:cs="Arial"/>
          <w:sz w:val="24"/>
          <w:szCs w:val="24"/>
        </w:rPr>
        <w:t xml:space="preserve">, </w:t>
      </w:r>
      <w:r w:rsidRPr="00A85717">
        <w:rPr>
          <w:rFonts w:ascii="Arial" w:hAnsi="Arial" w:cs="Arial"/>
          <w:sz w:val="24"/>
          <w:szCs w:val="24"/>
        </w:rPr>
        <w:t xml:space="preserve">16 </w:t>
      </w:r>
      <w:r>
        <w:rPr>
          <w:rFonts w:ascii="Arial" w:hAnsi="Arial" w:cs="Arial"/>
          <w:sz w:val="24"/>
          <w:szCs w:val="24"/>
        </w:rPr>
        <w:t>jan</w:t>
      </w:r>
      <w:r w:rsidRPr="00A85717">
        <w:rPr>
          <w:rFonts w:ascii="Arial" w:hAnsi="Arial" w:cs="Arial"/>
          <w:sz w:val="24"/>
          <w:szCs w:val="24"/>
        </w:rPr>
        <w:t>. 2010.</w:t>
      </w:r>
      <w:r w:rsidR="00FA5C17">
        <w:rPr>
          <w:rFonts w:ascii="Arial" w:hAnsi="Arial" w:cs="Arial"/>
          <w:sz w:val="24"/>
          <w:szCs w:val="24"/>
        </w:rPr>
        <w:t xml:space="preserve"> 1 fotografia.</w:t>
      </w:r>
      <w:r w:rsidRPr="00A85717">
        <w:rPr>
          <w:rFonts w:ascii="Arial" w:hAnsi="Arial" w:cs="Arial"/>
          <w:sz w:val="24"/>
          <w:szCs w:val="24"/>
        </w:rPr>
        <w:t xml:space="preserve"> Disponível em: </w:t>
      </w:r>
      <w:hyperlink r:id="rId27" w:anchor="/media/File:Despejamento_de_asfalto_em_trator,_para_recapeamento_da_avenida_Francisco_Deslandes.JPG" w:history="1">
        <w:r w:rsidRPr="00A85717">
          <w:rPr>
            <w:rFonts w:ascii="Arial" w:hAnsi="Arial" w:cs="Arial"/>
            <w:sz w:val="24"/>
            <w:szCs w:val="24"/>
          </w:rPr>
          <w:t>https://commons.wikimedia.org/w/index.php?sort=relevance&amp;search=recapeamento&amp;title=Special%3ASearch&amp;profile=advanced&amp;fulltext=1&amp;advancedSearch-current=%7B%7D&amp;ns0=1&amp;ns6=1&amp;ns12=1&amp;ns14=1&amp;ns100=1&amp;ns106=1#/media/File:Despejamento_de_a</w:t>
        </w:r>
        <w:bookmarkStart w:id="11" w:name="_GoBack"/>
        <w:bookmarkEnd w:id="11"/>
        <w:r w:rsidRPr="00A85717">
          <w:rPr>
            <w:rFonts w:ascii="Arial" w:hAnsi="Arial" w:cs="Arial"/>
            <w:sz w:val="24"/>
            <w:szCs w:val="24"/>
          </w:rPr>
          <w:t>sfalto_em_trator,_para_recapeamento_da_avenida_Francisco_Deslandes.JPG</w:t>
        </w:r>
      </w:hyperlink>
      <w:r w:rsidRPr="00A85717">
        <w:rPr>
          <w:rFonts w:ascii="Arial" w:hAnsi="Arial" w:cs="Arial"/>
          <w:sz w:val="24"/>
          <w:szCs w:val="24"/>
        </w:rPr>
        <w:t>. Acesso em: 30 out. 2019.</w:t>
      </w:r>
    </w:p>
    <w:p w14:paraId="38C8BCA8" w14:textId="77777777" w:rsidR="00A85717" w:rsidRPr="00A85717" w:rsidRDefault="00A85717" w:rsidP="00A85717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3223189E" w14:textId="2BA1A049" w:rsidR="00A85717" w:rsidRPr="00A85717" w:rsidRDefault="00693B4E" w:rsidP="00A85717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A85717">
        <w:rPr>
          <w:rFonts w:ascii="Arial" w:hAnsi="Arial" w:cs="Arial"/>
          <w:sz w:val="24"/>
          <w:szCs w:val="24"/>
        </w:rPr>
        <w:t>BRASIL</w:t>
      </w:r>
      <w:r w:rsidRPr="00A85717">
        <w:rPr>
          <w:rFonts w:ascii="Arial" w:eastAsia="Arial" w:hAnsi="Arial" w:cs="Arial"/>
          <w:sz w:val="24"/>
          <w:szCs w:val="24"/>
          <w:lang w:eastAsia="pt-BR"/>
        </w:rPr>
        <w:t xml:space="preserve">. </w:t>
      </w:r>
      <w:r w:rsidR="00A85717" w:rsidRPr="00A85717">
        <w:rPr>
          <w:rFonts w:ascii="Arial" w:hAnsi="Arial" w:cs="Arial"/>
          <w:sz w:val="24"/>
          <w:szCs w:val="24"/>
        </w:rPr>
        <w:t xml:space="preserve">[Constituição (1988)]. </w:t>
      </w:r>
      <w:r w:rsidR="00A85717" w:rsidRPr="00A85717">
        <w:rPr>
          <w:rFonts w:ascii="Arial" w:hAnsi="Arial" w:cs="Arial"/>
          <w:b/>
          <w:bCs/>
          <w:sz w:val="24"/>
          <w:szCs w:val="24"/>
        </w:rPr>
        <w:t>Constituição da República Federativa do Brasil</w:t>
      </w:r>
      <w:r w:rsidR="00A85717" w:rsidRPr="00A85717">
        <w:rPr>
          <w:rFonts w:ascii="Arial" w:hAnsi="Arial" w:cs="Arial"/>
          <w:sz w:val="24"/>
          <w:szCs w:val="24"/>
        </w:rPr>
        <w:t>. Brasília, DF: Presidência da República, [2016]. Disponível em: http://www.planalto.gov.br/ccivil_03/constituicao/constituicao.htm. Acesso em:</w:t>
      </w:r>
    </w:p>
    <w:p w14:paraId="56F93996" w14:textId="51AE1727" w:rsidR="00A85717" w:rsidRDefault="00A85717" w:rsidP="00A85717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A85717">
        <w:rPr>
          <w:rFonts w:ascii="Arial" w:hAnsi="Arial" w:cs="Arial"/>
          <w:sz w:val="24"/>
          <w:szCs w:val="24"/>
        </w:rPr>
        <w:t xml:space="preserve">26 set. 2019. </w:t>
      </w:r>
    </w:p>
    <w:p w14:paraId="1EBB1E18" w14:textId="77777777" w:rsidR="00A85717" w:rsidRPr="00A85717" w:rsidRDefault="00A85717" w:rsidP="00A85717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</w:p>
    <w:p w14:paraId="1BDEA0BA" w14:textId="1D55BC19" w:rsidR="00A85717" w:rsidRPr="00A85717" w:rsidRDefault="00686379" w:rsidP="00A8571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A85717">
        <w:rPr>
          <w:rFonts w:ascii="Arial" w:eastAsia="Arial" w:hAnsi="Arial" w:cs="Arial"/>
          <w:sz w:val="24"/>
          <w:szCs w:val="24"/>
          <w:lang w:eastAsia="pt-BR"/>
        </w:rPr>
        <w:t>______.</w:t>
      </w:r>
      <w:r w:rsidRPr="00A85717">
        <w:rPr>
          <w:rFonts w:ascii="Arial" w:hAnsi="Arial" w:cs="Arial"/>
          <w:sz w:val="24"/>
          <w:szCs w:val="24"/>
        </w:rPr>
        <w:t xml:space="preserve"> </w:t>
      </w:r>
      <w:r w:rsidR="00A85717" w:rsidRPr="00A85717">
        <w:rPr>
          <w:rFonts w:ascii="Arial" w:eastAsia="Arial" w:hAnsi="Arial" w:cs="Arial"/>
          <w:b/>
          <w:sz w:val="24"/>
          <w:szCs w:val="24"/>
          <w:lang w:eastAsia="pt-BR"/>
        </w:rPr>
        <w:t>Lei n. 5.172, de 25 de outubro de 1966</w:t>
      </w:r>
      <w:r w:rsidR="00A85717" w:rsidRPr="00A85717">
        <w:rPr>
          <w:rFonts w:ascii="Arial" w:eastAsia="Arial" w:hAnsi="Arial" w:cs="Arial"/>
          <w:sz w:val="24"/>
          <w:szCs w:val="24"/>
          <w:lang w:eastAsia="pt-BR"/>
        </w:rPr>
        <w:t xml:space="preserve">. Dispõe sobre o Sistema Tributário Nacional e institui normas gerais de Direito Tributário aplicáveis a União, estados e municípios. </w:t>
      </w:r>
      <w:r w:rsidR="00A85717" w:rsidRPr="00A85717">
        <w:rPr>
          <w:rFonts w:ascii="Arial" w:hAnsi="Arial" w:cs="Arial"/>
          <w:sz w:val="24"/>
          <w:szCs w:val="24"/>
        </w:rPr>
        <w:t>Brasília, DF: Presidência da República, [2007].</w:t>
      </w:r>
      <w:r w:rsidR="00A85717" w:rsidRPr="00A85717">
        <w:rPr>
          <w:rFonts w:ascii="Arial" w:eastAsia="Arial" w:hAnsi="Arial" w:cs="Arial"/>
          <w:sz w:val="24"/>
          <w:szCs w:val="24"/>
          <w:lang w:eastAsia="pt-BR"/>
        </w:rPr>
        <w:t xml:space="preserve"> </w:t>
      </w:r>
      <w:r w:rsidR="00A85717" w:rsidRPr="00A85717">
        <w:rPr>
          <w:rFonts w:ascii="Arial" w:eastAsia="Times New Roman" w:hAnsi="Arial" w:cs="Arial"/>
          <w:bCs/>
          <w:sz w:val="24"/>
          <w:szCs w:val="24"/>
          <w:lang w:eastAsia="pt-BR"/>
        </w:rPr>
        <w:t>Disponível em:</w:t>
      </w:r>
      <w:r w:rsidR="00A85717" w:rsidRPr="00A857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hyperlink r:id="rId28" w:history="1">
        <w:r w:rsidR="00A85717" w:rsidRPr="00A85717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http://www.planalto.gov.br/ccivil_03/leis/l5172.htm</w:t>
        </w:r>
      </w:hyperlink>
      <w:r w:rsidR="00A85717" w:rsidRPr="00A85717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A85717" w:rsidRPr="00A857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A85717" w:rsidRPr="00A85717">
        <w:rPr>
          <w:rFonts w:ascii="Arial" w:eastAsia="Times New Roman" w:hAnsi="Arial" w:cs="Arial"/>
          <w:sz w:val="24"/>
          <w:szCs w:val="24"/>
          <w:lang w:eastAsia="pt-BR"/>
        </w:rPr>
        <w:t xml:space="preserve">Acesso em: 26 set. 2019. </w:t>
      </w:r>
      <w:r w:rsidR="00A85717" w:rsidRPr="00A857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</w:p>
    <w:p w14:paraId="344E84E1" w14:textId="7D547561" w:rsidR="00686379" w:rsidRPr="00A85717" w:rsidRDefault="00686379" w:rsidP="00A85717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</w:p>
    <w:p w14:paraId="2C76407C" w14:textId="2C280772" w:rsidR="004B1D06" w:rsidRDefault="004B1D06" w:rsidP="00A85717">
      <w:pPr>
        <w:spacing w:after="0" w:line="240" w:lineRule="auto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 w:rsidRPr="00A85717">
        <w:rPr>
          <w:rFonts w:ascii="Arial" w:hAnsi="Arial" w:cs="Arial"/>
          <w:spacing w:val="2"/>
          <w:sz w:val="24"/>
          <w:szCs w:val="24"/>
          <w:shd w:val="clear" w:color="auto" w:fill="FFFFFF"/>
        </w:rPr>
        <w:t>CAPARROZ, R. </w:t>
      </w:r>
      <w:r w:rsidRPr="00A85717">
        <w:rPr>
          <w:rFonts w:ascii="Arial" w:hAnsi="Arial" w:cs="Arial"/>
          <w:b/>
          <w:bCs/>
          <w:spacing w:val="2"/>
          <w:sz w:val="24"/>
          <w:szCs w:val="24"/>
          <w:shd w:val="clear" w:color="auto" w:fill="FFFFFF"/>
        </w:rPr>
        <w:t xml:space="preserve">Direito Tributário </w:t>
      </w:r>
      <w:r w:rsidR="00632576" w:rsidRPr="00A85717">
        <w:rPr>
          <w:rFonts w:ascii="Arial" w:hAnsi="Arial" w:cs="Arial"/>
          <w:b/>
          <w:bCs/>
          <w:spacing w:val="2"/>
          <w:sz w:val="24"/>
          <w:szCs w:val="24"/>
          <w:shd w:val="clear" w:color="auto" w:fill="FFFFFF"/>
        </w:rPr>
        <w:t>e</w:t>
      </w:r>
      <w:r w:rsidRPr="00A85717">
        <w:rPr>
          <w:rFonts w:ascii="Arial" w:hAnsi="Arial" w:cs="Arial"/>
          <w:b/>
          <w:bCs/>
          <w:spacing w:val="2"/>
          <w:sz w:val="24"/>
          <w:szCs w:val="24"/>
          <w:shd w:val="clear" w:color="auto" w:fill="FFFFFF"/>
        </w:rPr>
        <w:t>squematizado</w:t>
      </w:r>
      <w:r w:rsidRPr="00A85717">
        <w:rPr>
          <w:rFonts w:ascii="Arial" w:hAnsi="Arial" w:cs="Arial"/>
          <w:spacing w:val="2"/>
          <w:sz w:val="24"/>
          <w:szCs w:val="24"/>
          <w:shd w:val="clear" w:color="auto" w:fill="FFFFFF"/>
        </w:rPr>
        <w:t>. 2</w:t>
      </w:r>
      <w:r w:rsidR="00632576" w:rsidRPr="00A85717">
        <w:rPr>
          <w:rFonts w:ascii="Arial" w:hAnsi="Arial" w:cs="Arial"/>
          <w:spacing w:val="2"/>
          <w:sz w:val="24"/>
          <w:szCs w:val="24"/>
          <w:shd w:val="clear" w:color="auto" w:fill="FFFFFF"/>
        </w:rPr>
        <w:t>.</w:t>
      </w:r>
      <w:r w:rsidRPr="00A85717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ed. São Paulo: Saraiva, 2018.</w:t>
      </w:r>
    </w:p>
    <w:p w14:paraId="04808C85" w14:textId="77777777" w:rsidR="00A85717" w:rsidRPr="00A85717" w:rsidRDefault="00A85717" w:rsidP="00A85717">
      <w:pPr>
        <w:spacing w:after="0" w:line="240" w:lineRule="auto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</w:p>
    <w:p w14:paraId="1D0D90BC" w14:textId="6202F565" w:rsidR="004B1D06" w:rsidRDefault="00DA3066" w:rsidP="00A85717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</w:pPr>
      <w:r w:rsidRPr="00A85717">
        <w:rPr>
          <w:rFonts w:ascii="Arial" w:hAnsi="Arial" w:cs="Arial"/>
          <w:sz w:val="24"/>
          <w:szCs w:val="24"/>
        </w:rPr>
        <w:t xml:space="preserve">SABBAG, </w:t>
      </w:r>
      <w:r w:rsidR="00632576" w:rsidRPr="00A85717">
        <w:rPr>
          <w:rFonts w:ascii="Arial" w:hAnsi="Arial" w:cs="Arial"/>
          <w:sz w:val="24"/>
          <w:szCs w:val="24"/>
        </w:rPr>
        <w:t>E</w:t>
      </w:r>
      <w:r w:rsidRPr="00A85717">
        <w:rPr>
          <w:rFonts w:ascii="Arial" w:hAnsi="Arial" w:cs="Arial"/>
          <w:sz w:val="24"/>
          <w:szCs w:val="24"/>
        </w:rPr>
        <w:t xml:space="preserve">. </w:t>
      </w:r>
      <w:r w:rsidRPr="00A85717">
        <w:rPr>
          <w:rFonts w:ascii="Arial" w:hAnsi="Arial" w:cs="Arial"/>
          <w:b/>
          <w:bCs/>
          <w:sz w:val="24"/>
          <w:szCs w:val="24"/>
        </w:rPr>
        <w:t xml:space="preserve">Manual de </w:t>
      </w:r>
      <w:r w:rsidR="00632576" w:rsidRPr="00A85717">
        <w:rPr>
          <w:rFonts w:ascii="Arial" w:hAnsi="Arial" w:cs="Arial"/>
          <w:b/>
          <w:bCs/>
          <w:sz w:val="24"/>
          <w:szCs w:val="24"/>
        </w:rPr>
        <w:t>D</w:t>
      </w:r>
      <w:r w:rsidRPr="00A85717">
        <w:rPr>
          <w:rFonts w:ascii="Arial" w:hAnsi="Arial" w:cs="Arial"/>
          <w:b/>
          <w:bCs/>
          <w:sz w:val="24"/>
          <w:szCs w:val="24"/>
        </w:rPr>
        <w:t xml:space="preserve">ireito </w:t>
      </w:r>
      <w:r w:rsidR="00632576" w:rsidRPr="00A85717">
        <w:rPr>
          <w:rFonts w:ascii="Arial" w:hAnsi="Arial" w:cs="Arial"/>
          <w:b/>
          <w:bCs/>
          <w:sz w:val="24"/>
          <w:szCs w:val="24"/>
        </w:rPr>
        <w:t>T</w:t>
      </w:r>
      <w:r w:rsidRPr="00A85717">
        <w:rPr>
          <w:rFonts w:ascii="Arial" w:hAnsi="Arial" w:cs="Arial"/>
          <w:b/>
          <w:bCs/>
          <w:sz w:val="24"/>
          <w:szCs w:val="24"/>
        </w:rPr>
        <w:t>ributário</w:t>
      </w:r>
      <w:r w:rsidRPr="00A85717">
        <w:rPr>
          <w:rFonts w:ascii="Arial" w:hAnsi="Arial" w:cs="Arial"/>
          <w:sz w:val="24"/>
          <w:szCs w:val="24"/>
        </w:rPr>
        <w:t>. 6. ed. São Paulo: Saraiva, 2014.</w:t>
      </w:r>
      <w:r w:rsidR="004B1D06" w:rsidRPr="00A85717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 </w:t>
      </w:r>
    </w:p>
    <w:p w14:paraId="268CFEBB" w14:textId="0A151A03" w:rsidR="00A85717" w:rsidRDefault="00A85717" w:rsidP="00A85717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</w:pPr>
    </w:p>
    <w:p w14:paraId="1FF244B3" w14:textId="77777777" w:rsidR="00267C68" w:rsidRPr="007364BE" w:rsidRDefault="00267C68" w:rsidP="007364BE">
      <w:pPr>
        <w:spacing w:after="0" w:line="360" w:lineRule="auto"/>
        <w:rPr>
          <w:rFonts w:ascii="Arial" w:eastAsia="Arial" w:hAnsi="Arial" w:cs="Arial"/>
          <w:sz w:val="24"/>
          <w:szCs w:val="24"/>
          <w:lang w:eastAsia="pt-BR"/>
        </w:rPr>
      </w:pPr>
    </w:p>
    <w:p w14:paraId="2C423F3A" w14:textId="77777777" w:rsidR="00BB6732" w:rsidRPr="00D92424" w:rsidRDefault="00BB6732" w:rsidP="00226D7D">
      <w:pPr>
        <w:spacing w:line="360" w:lineRule="auto"/>
        <w:ind w:firstLine="851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</w:p>
    <w:p w14:paraId="04805064" w14:textId="77777777" w:rsidR="00BB6732" w:rsidRPr="00226D7D" w:rsidRDefault="00BB6732" w:rsidP="00226D7D">
      <w:pPr>
        <w:spacing w:line="360" w:lineRule="auto"/>
        <w:jc w:val="both"/>
        <w:rPr>
          <w:rFonts w:ascii="Arial" w:eastAsia="Arial" w:hAnsi="Arial" w:cs="Arial"/>
          <w:b/>
          <w:bCs/>
          <w:color w:val="FF0000"/>
          <w:sz w:val="24"/>
          <w:szCs w:val="24"/>
        </w:rPr>
      </w:pPr>
      <w:bookmarkStart w:id="12" w:name="_30j0zll" w:colFirst="0" w:colLast="0"/>
      <w:bookmarkEnd w:id="12"/>
    </w:p>
    <w:p w14:paraId="4998C845" w14:textId="77777777" w:rsidR="00226D7D" w:rsidRDefault="00226D7D" w:rsidP="00226D7D">
      <w:pPr>
        <w:spacing w:line="360" w:lineRule="auto"/>
        <w:ind w:firstLine="851"/>
        <w:jc w:val="both"/>
      </w:pPr>
    </w:p>
    <w:p w14:paraId="0547E4E6" w14:textId="77777777" w:rsidR="00226D7D" w:rsidRDefault="00226D7D" w:rsidP="00226D7D">
      <w:pPr>
        <w:spacing w:line="360" w:lineRule="auto"/>
        <w:ind w:firstLine="851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</w:p>
    <w:p w14:paraId="3224F943" w14:textId="77777777" w:rsidR="00226D7D" w:rsidRDefault="00226D7D" w:rsidP="00226D7D">
      <w:pPr>
        <w:spacing w:line="360" w:lineRule="auto"/>
        <w:ind w:firstLine="851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</w:p>
    <w:p w14:paraId="4F7B5189" w14:textId="77777777" w:rsidR="00226D7D" w:rsidRDefault="00226D7D" w:rsidP="00226D7D">
      <w:pPr>
        <w:spacing w:line="360" w:lineRule="auto"/>
        <w:ind w:firstLine="851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</w:p>
    <w:p w14:paraId="0D93CF9E" w14:textId="77777777" w:rsidR="00226D7D" w:rsidRDefault="00226D7D" w:rsidP="0067031C">
      <w:pPr>
        <w:spacing w:line="360" w:lineRule="auto"/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</w:p>
    <w:p w14:paraId="547921AF" w14:textId="77777777" w:rsidR="00226D7D" w:rsidRPr="00226D7D" w:rsidRDefault="00226D7D" w:rsidP="0067031C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sectPr w:rsidR="00226D7D" w:rsidRPr="00226D7D" w:rsidSect="0067031C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Patricia Sbrissa" w:date="2019-10-07T18:37:00Z" w:initials="PS">
    <w:p w14:paraId="4A7A618C" w14:textId="709A4016" w:rsidR="00BB02CE" w:rsidRDefault="00BB02CE">
      <w:pPr>
        <w:pStyle w:val="Textodecomentrio"/>
      </w:pPr>
      <w:r>
        <w:rPr>
          <w:rStyle w:val="Refdecomentrio"/>
        </w:rPr>
        <w:annotationRef/>
      </w:r>
      <w:r w:rsidRPr="00BB02CE">
        <w:t>https://commons.wikimedia.org/w/index.php?sort=relevance&amp;search=recapeamento&amp;title=Special%3ASearch&amp;profile=advanced&amp;fulltext=1&amp;advancedSearch-current=%7B%7D&amp;ns0=1&amp;ns6=1&amp;ns12=1&amp;ns14=1&amp;ns100=1&amp;ns106=1#/media/File:Despejamento_de_asfalto_em_trator,_para_recapeamento_da_avenida_Francisco_Deslandes.JP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7A618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7A618C" w16cid:durableId="2146048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0387F"/>
    <w:multiLevelType w:val="hybridMultilevel"/>
    <w:tmpl w:val="39A2893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F7B75C7"/>
    <w:multiLevelType w:val="hybridMultilevel"/>
    <w:tmpl w:val="A1E2E26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0B20516"/>
    <w:multiLevelType w:val="hybridMultilevel"/>
    <w:tmpl w:val="7724450E"/>
    <w:lvl w:ilvl="0" w:tplc="A6C0A5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0036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F4E9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6865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AA0A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8A69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2EA2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96E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2C36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183506B"/>
    <w:multiLevelType w:val="hybridMultilevel"/>
    <w:tmpl w:val="4334B0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27FE5"/>
    <w:multiLevelType w:val="hybridMultilevel"/>
    <w:tmpl w:val="8A9E44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2A40794"/>
    <w:multiLevelType w:val="hybridMultilevel"/>
    <w:tmpl w:val="F1E44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A2372"/>
    <w:multiLevelType w:val="hybridMultilevel"/>
    <w:tmpl w:val="EB302D6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C8D7C34"/>
    <w:multiLevelType w:val="hybridMultilevel"/>
    <w:tmpl w:val="76AC44FA"/>
    <w:lvl w:ilvl="0" w:tplc="99664CC8">
      <w:start w:val="1"/>
      <w:numFmt w:val="decimal"/>
      <w:lvlText w:val="%1."/>
      <w:lvlJc w:val="left"/>
      <w:pPr>
        <w:ind w:left="1211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7982F61"/>
    <w:multiLevelType w:val="hybridMultilevel"/>
    <w:tmpl w:val="C928AE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E4851"/>
    <w:multiLevelType w:val="hybridMultilevel"/>
    <w:tmpl w:val="9DC28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8"/>
  </w:num>
  <w:num w:numId="6">
    <w:abstractNumId w:val="2"/>
  </w:num>
  <w:num w:numId="7">
    <w:abstractNumId w:val="4"/>
  </w:num>
  <w:num w:numId="8">
    <w:abstractNumId w:val="5"/>
  </w:num>
  <w:num w:numId="9">
    <w:abstractNumId w:val="9"/>
  </w:num>
  <w:num w:numId="10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tricia Sbrissa">
    <w15:presenceInfo w15:providerId="Windows Live" w15:userId="cc2c5088d180d6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7D2"/>
    <w:rsid w:val="0002013A"/>
    <w:rsid w:val="000260BE"/>
    <w:rsid w:val="000579EE"/>
    <w:rsid w:val="000722E4"/>
    <w:rsid w:val="00092EB8"/>
    <w:rsid w:val="000A0CD2"/>
    <w:rsid w:val="000A318D"/>
    <w:rsid w:val="000B3A16"/>
    <w:rsid w:val="000C0A0A"/>
    <w:rsid w:val="000D5442"/>
    <w:rsid w:val="000D6874"/>
    <w:rsid w:val="000E611C"/>
    <w:rsid w:val="000F1C65"/>
    <w:rsid w:val="000F733D"/>
    <w:rsid w:val="00104A14"/>
    <w:rsid w:val="00131286"/>
    <w:rsid w:val="00132174"/>
    <w:rsid w:val="00151B04"/>
    <w:rsid w:val="00153199"/>
    <w:rsid w:val="00160A23"/>
    <w:rsid w:val="001A17D2"/>
    <w:rsid w:val="001B2EFD"/>
    <w:rsid w:val="001D2164"/>
    <w:rsid w:val="001E29FF"/>
    <w:rsid w:val="00226D7D"/>
    <w:rsid w:val="00231AB9"/>
    <w:rsid w:val="00265B73"/>
    <w:rsid w:val="00267C68"/>
    <w:rsid w:val="00292B46"/>
    <w:rsid w:val="0029623E"/>
    <w:rsid w:val="002B2E27"/>
    <w:rsid w:val="002F366F"/>
    <w:rsid w:val="00315204"/>
    <w:rsid w:val="00315E80"/>
    <w:rsid w:val="0037787E"/>
    <w:rsid w:val="00387384"/>
    <w:rsid w:val="00393612"/>
    <w:rsid w:val="0039637B"/>
    <w:rsid w:val="00397804"/>
    <w:rsid w:val="003A0BCC"/>
    <w:rsid w:val="003C2208"/>
    <w:rsid w:val="003F7A7C"/>
    <w:rsid w:val="00417451"/>
    <w:rsid w:val="004253C5"/>
    <w:rsid w:val="00427252"/>
    <w:rsid w:val="00452786"/>
    <w:rsid w:val="00483BEE"/>
    <w:rsid w:val="004B1D06"/>
    <w:rsid w:val="004C05B6"/>
    <w:rsid w:val="004C7DA4"/>
    <w:rsid w:val="004D69B1"/>
    <w:rsid w:val="004F5C51"/>
    <w:rsid w:val="00507562"/>
    <w:rsid w:val="00513296"/>
    <w:rsid w:val="00513626"/>
    <w:rsid w:val="005464D8"/>
    <w:rsid w:val="00546D50"/>
    <w:rsid w:val="005778C2"/>
    <w:rsid w:val="005A0A53"/>
    <w:rsid w:val="005C162E"/>
    <w:rsid w:val="005F2EF1"/>
    <w:rsid w:val="006033C4"/>
    <w:rsid w:val="00615ACC"/>
    <w:rsid w:val="00632576"/>
    <w:rsid w:val="00643560"/>
    <w:rsid w:val="006526D8"/>
    <w:rsid w:val="0066578A"/>
    <w:rsid w:val="0067031C"/>
    <w:rsid w:val="006716A6"/>
    <w:rsid w:val="00671920"/>
    <w:rsid w:val="00677F45"/>
    <w:rsid w:val="00686379"/>
    <w:rsid w:val="00690F95"/>
    <w:rsid w:val="00693B4E"/>
    <w:rsid w:val="006D03A6"/>
    <w:rsid w:val="006E05CE"/>
    <w:rsid w:val="00721280"/>
    <w:rsid w:val="00733161"/>
    <w:rsid w:val="007364BE"/>
    <w:rsid w:val="0074729A"/>
    <w:rsid w:val="007577BC"/>
    <w:rsid w:val="0075783F"/>
    <w:rsid w:val="00775D39"/>
    <w:rsid w:val="00792BA2"/>
    <w:rsid w:val="007B2976"/>
    <w:rsid w:val="007D7CCE"/>
    <w:rsid w:val="007F5BE9"/>
    <w:rsid w:val="0082303B"/>
    <w:rsid w:val="008541DC"/>
    <w:rsid w:val="00856500"/>
    <w:rsid w:val="00864953"/>
    <w:rsid w:val="0086750E"/>
    <w:rsid w:val="008B0496"/>
    <w:rsid w:val="008C6CA9"/>
    <w:rsid w:val="008F3C86"/>
    <w:rsid w:val="009042D4"/>
    <w:rsid w:val="009228FA"/>
    <w:rsid w:val="009279F1"/>
    <w:rsid w:val="00946F22"/>
    <w:rsid w:val="00947353"/>
    <w:rsid w:val="00954A7B"/>
    <w:rsid w:val="00983DE0"/>
    <w:rsid w:val="009A10C9"/>
    <w:rsid w:val="009C5D35"/>
    <w:rsid w:val="00A079E3"/>
    <w:rsid w:val="00A411EE"/>
    <w:rsid w:val="00A57B4A"/>
    <w:rsid w:val="00A63377"/>
    <w:rsid w:val="00A7539A"/>
    <w:rsid w:val="00A802B0"/>
    <w:rsid w:val="00A85717"/>
    <w:rsid w:val="00A9734E"/>
    <w:rsid w:val="00AB1397"/>
    <w:rsid w:val="00AB2A0C"/>
    <w:rsid w:val="00B12F31"/>
    <w:rsid w:val="00B57EC1"/>
    <w:rsid w:val="00B76EDA"/>
    <w:rsid w:val="00B933B4"/>
    <w:rsid w:val="00B96853"/>
    <w:rsid w:val="00BB02CE"/>
    <w:rsid w:val="00BB6732"/>
    <w:rsid w:val="00BD1A94"/>
    <w:rsid w:val="00BE135F"/>
    <w:rsid w:val="00BE2D9B"/>
    <w:rsid w:val="00C021F4"/>
    <w:rsid w:val="00C1012D"/>
    <w:rsid w:val="00C22CCE"/>
    <w:rsid w:val="00C33111"/>
    <w:rsid w:val="00C36275"/>
    <w:rsid w:val="00C56AB6"/>
    <w:rsid w:val="00C67EF0"/>
    <w:rsid w:val="00C7720C"/>
    <w:rsid w:val="00C77D30"/>
    <w:rsid w:val="00CA6F41"/>
    <w:rsid w:val="00CB6912"/>
    <w:rsid w:val="00CB6AF9"/>
    <w:rsid w:val="00CF0CAF"/>
    <w:rsid w:val="00D129BA"/>
    <w:rsid w:val="00D519F5"/>
    <w:rsid w:val="00D54386"/>
    <w:rsid w:val="00D72482"/>
    <w:rsid w:val="00D92424"/>
    <w:rsid w:val="00DA3066"/>
    <w:rsid w:val="00DE68F2"/>
    <w:rsid w:val="00DF62A5"/>
    <w:rsid w:val="00E33DA1"/>
    <w:rsid w:val="00E418DC"/>
    <w:rsid w:val="00E65D83"/>
    <w:rsid w:val="00E90D2D"/>
    <w:rsid w:val="00EA207C"/>
    <w:rsid w:val="00EE033A"/>
    <w:rsid w:val="00F30B5F"/>
    <w:rsid w:val="00F4503E"/>
    <w:rsid w:val="00F61736"/>
    <w:rsid w:val="00FA5C17"/>
    <w:rsid w:val="00FD21CD"/>
    <w:rsid w:val="00FE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517F8"/>
  <w15:chartTrackingRefBased/>
  <w15:docId w15:val="{1524CE96-D30E-4ADE-8A0C-14200987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6D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6D7D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26D7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D21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2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GradeMdia1-nfase1">
    <w:name w:val="Medium Grid 1 Accent 1"/>
    <w:basedOn w:val="Tabelanormal"/>
    <w:uiPriority w:val="67"/>
    <w:rsid w:val="00AB2A0C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02013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02013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02013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013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013A"/>
    <w:rPr>
      <w:b/>
      <w:bCs/>
      <w:sz w:val="20"/>
      <w:szCs w:val="20"/>
    </w:rPr>
  </w:style>
  <w:style w:type="character" w:customStyle="1" w:styleId="st">
    <w:name w:val="st"/>
    <w:basedOn w:val="Fontepargpadro"/>
    <w:rsid w:val="00721280"/>
  </w:style>
  <w:style w:type="character" w:customStyle="1" w:styleId="MenoPendente1">
    <w:name w:val="Menção Pendente1"/>
    <w:basedOn w:val="Fontepargpadro"/>
    <w:uiPriority w:val="99"/>
    <w:semiHidden/>
    <w:unhideWhenUsed/>
    <w:rsid w:val="004B1D06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DF62A5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132174"/>
    <w:rPr>
      <w:color w:val="954F72" w:themeColor="followed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85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0403">
          <w:blockQuote w:val="1"/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0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usbrasil.com.br/topicos/10589645/artigo-16-da-lei-n-5172-de-25-de-outubro-de-1966" TargetMode="External"/><Relationship Id="rId13" Type="http://schemas.openxmlformats.org/officeDocument/2006/relationships/diagramLayout" Target="diagrams/layout1.xml"/><Relationship Id="rId18" Type="http://schemas.openxmlformats.org/officeDocument/2006/relationships/comments" Target="comments.xml"/><Relationship Id="rId26" Type="http://schemas.openxmlformats.org/officeDocument/2006/relationships/hyperlink" Target="http://receita.economia.gov.br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www.jusbrasil.com.br/legislacao/111984008/c%C3%B3digo-tribut%C3%A1rio-nacional-lei-5172-66" TargetMode="External"/><Relationship Id="rId12" Type="http://schemas.openxmlformats.org/officeDocument/2006/relationships/diagramData" Target="diagrams/data1.xml"/><Relationship Id="rId17" Type="http://schemas.openxmlformats.org/officeDocument/2006/relationships/image" Target="media/image4.jpe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usbrasil.com.br/topicos/10591310/artigo-3-da-lei-n-5172-de-25-de-outubro-de-1966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microsoft.com/office/2016/09/relationships/commentsIds" Target="commentsIds.xml"/><Relationship Id="rId5" Type="http://schemas.openxmlformats.org/officeDocument/2006/relationships/image" Target="media/image1.png"/><Relationship Id="rId15" Type="http://schemas.openxmlformats.org/officeDocument/2006/relationships/diagramColors" Target="diagrams/colors1.xml"/><Relationship Id="rId23" Type="http://schemas.openxmlformats.org/officeDocument/2006/relationships/image" Target="media/image8.png"/><Relationship Id="rId28" Type="http://schemas.openxmlformats.org/officeDocument/2006/relationships/hyperlink" Target="http://www.planalto.gov.br/ccivil_03/leis/l5172.htm" TargetMode="External"/><Relationship Id="rId10" Type="http://schemas.openxmlformats.org/officeDocument/2006/relationships/image" Target="media/image2.png"/><Relationship Id="rId19" Type="http://schemas.microsoft.com/office/2011/relationships/commentsExtended" Target="commentsExtended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jusbrasil.com.br/legislacao/111984008/c%C3%B3digo-tribut%C3%A1rio-nacional-lei-5172-66" TargetMode="External"/><Relationship Id="rId14" Type="http://schemas.openxmlformats.org/officeDocument/2006/relationships/diagramQuickStyle" Target="diagrams/quickStyle1.xml"/><Relationship Id="rId22" Type="http://schemas.openxmlformats.org/officeDocument/2006/relationships/image" Target="media/image7.png"/><Relationship Id="rId27" Type="http://schemas.openxmlformats.org/officeDocument/2006/relationships/hyperlink" Target="https://commons.wikimedia.org/w/index.php?sort=relevance&amp;search=recapeamento&amp;title=Special%3ASearch&amp;profile=advanced&amp;fulltext=1&amp;advancedSearch-current=%7B%7D&amp;ns0=1&amp;ns6=1&amp;ns12=1&amp;ns14=1&amp;ns100=1&amp;ns106=1" TargetMode="External"/><Relationship Id="rId30" Type="http://schemas.microsoft.com/office/2011/relationships/people" Target="peop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5BE07D-FFC4-498C-9FD0-299989ED406F}" type="doc">
      <dgm:prSet loTypeId="urn:microsoft.com/office/officeart/2005/8/layout/hProcess9" loCatId="process" qsTypeId="urn:microsoft.com/office/officeart/2005/8/quickstyle/simple1" qsCatId="simple" csTypeId="urn:microsoft.com/office/officeart/2005/8/colors/colorful1" csCatId="colorful" phldr="1"/>
      <dgm:spPr/>
    </dgm:pt>
    <dgm:pt modelId="{2AABD753-2255-456D-AC2A-D99FF3264362}">
      <dgm:prSet phldrT="[Texto]" custT="1"/>
      <dgm:spPr/>
      <dgm:t>
        <a:bodyPr/>
        <a:lstStyle/>
        <a:p>
          <a:pPr algn="ctr"/>
          <a:endParaRPr lang="pt-BR" sz="1100" b="1">
            <a:latin typeface="Arial" panose="020B0604020202020204" pitchFamily="34" charset="0"/>
            <a:cs typeface="Arial" panose="020B0604020202020204" pitchFamily="34" charset="0"/>
          </a:endParaRPr>
        </a:p>
        <a:p>
          <a:pPr algn="ctr"/>
          <a:endParaRPr lang="pt-BR" sz="1100" b="1">
            <a:latin typeface="Arial" panose="020B0604020202020204" pitchFamily="34" charset="0"/>
            <a:cs typeface="Arial" panose="020B0604020202020204" pitchFamily="34" charset="0"/>
          </a:endParaRPr>
        </a:p>
        <a:p>
          <a:pPr algn="ctr"/>
          <a:r>
            <a:rPr lang="pt-BR" sz="1100" b="1">
              <a:latin typeface="Arial" panose="020B0604020202020204" pitchFamily="34" charset="0"/>
              <a:cs typeface="Arial" panose="020B0604020202020204" pitchFamily="34" charset="0"/>
            </a:rPr>
            <a:t>Hipótese de incidência</a:t>
          </a:r>
        </a:p>
        <a:p>
          <a:pPr algn="ctr"/>
          <a:r>
            <a:rPr lang="pt-BR" sz="1100" b="0">
              <a:latin typeface="Arial" panose="020B0604020202020204" pitchFamily="34" charset="0"/>
              <a:cs typeface="Arial" panose="020B0604020202020204" pitchFamily="34" charset="0"/>
            </a:rPr>
            <a:t>É o fato que, descrito em norma, pode vir a motivar a cobrança de um tributo (a compra de mercadorias, por exemplo).</a:t>
          </a:r>
        </a:p>
        <a:p>
          <a:pPr algn="ctr"/>
          <a:endParaRPr lang="pt-BR" sz="1100">
            <a:latin typeface="Arial" panose="020B0604020202020204" pitchFamily="34" charset="0"/>
            <a:cs typeface="Arial" panose="020B0604020202020204" pitchFamily="34" charset="0"/>
          </a:endParaRPr>
        </a:p>
        <a:p>
          <a:pPr algn="ctr"/>
          <a:endParaRPr lang="pt-BR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A60F59E-11F3-4B78-8CC7-B5A5D360EEF6}" type="parTrans" cxnId="{48AC10D9-5D3E-4D82-9B4D-FE8F55C89BF7}">
      <dgm:prSet/>
      <dgm:spPr/>
      <dgm:t>
        <a:bodyPr/>
        <a:lstStyle/>
        <a:p>
          <a:pPr algn="ctr"/>
          <a:endParaRPr lang="pt-BR"/>
        </a:p>
      </dgm:t>
    </dgm:pt>
    <dgm:pt modelId="{BC7F9BE0-EC6D-4D5E-B321-9BBD88C6D9A4}" type="sibTrans" cxnId="{48AC10D9-5D3E-4D82-9B4D-FE8F55C89BF7}">
      <dgm:prSet/>
      <dgm:spPr/>
      <dgm:t>
        <a:bodyPr/>
        <a:lstStyle/>
        <a:p>
          <a:pPr algn="ctr"/>
          <a:endParaRPr lang="pt-BR"/>
        </a:p>
      </dgm:t>
    </dgm:pt>
    <dgm:pt modelId="{F38CDB9F-5D60-4338-A2C5-C366A940B304}">
      <dgm:prSet phldrT="[Texto]" custT="1"/>
      <dgm:spPr/>
      <dgm:t>
        <a:bodyPr/>
        <a:lstStyle/>
        <a:p>
          <a:pPr algn="ctr"/>
          <a:r>
            <a:rPr lang="pt-BR" sz="1100" b="1">
              <a:latin typeface="Arial" panose="020B0604020202020204" pitchFamily="34" charset="0"/>
              <a:cs typeface="Arial" panose="020B0604020202020204" pitchFamily="34" charset="0"/>
            </a:rPr>
            <a:t>Fato gerador</a:t>
          </a:r>
        </a:p>
        <a:p>
          <a:pPr algn="ctr"/>
          <a:r>
            <a:rPr lang="pt-BR" sz="1100">
              <a:latin typeface="Arial" panose="020B0604020202020204" pitchFamily="34" charset="0"/>
              <a:cs typeface="Arial" panose="020B0604020202020204" pitchFamily="34" charset="0"/>
            </a:rPr>
            <a:t>Aquilo pelo qual o contribuinte será cobrado (a aquisição de uma mercadoria, por exemplo).</a:t>
          </a:r>
        </a:p>
      </dgm:t>
    </dgm:pt>
    <dgm:pt modelId="{6410C510-5DF5-4FA1-A5F6-2271D14D1891}" type="parTrans" cxnId="{502624FB-2B98-4088-8535-40321E0A2EC5}">
      <dgm:prSet/>
      <dgm:spPr/>
      <dgm:t>
        <a:bodyPr/>
        <a:lstStyle/>
        <a:p>
          <a:pPr algn="ctr"/>
          <a:endParaRPr lang="pt-BR"/>
        </a:p>
      </dgm:t>
    </dgm:pt>
    <dgm:pt modelId="{2B89FB98-4F0A-400F-A58A-F3C7E2F5392B}" type="sibTrans" cxnId="{502624FB-2B98-4088-8535-40321E0A2EC5}">
      <dgm:prSet/>
      <dgm:spPr/>
      <dgm:t>
        <a:bodyPr/>
        <a:lstStyle/>
        <a:p>
          <a:pPr algn="ctr"/>
          <a:endParaRPr lang="pt-BR"/>
        </a:p>
      </dgm:t>
    </dgm:pt>
    <dgm:pt modelId="{0E02AAD4-A3DB-4310-B2EB-27CD95860F48}">
      <dgm:prSet phldrT="[Texto]" custT="1"/>
      <dgm:spPr/>
      <dgm:t>
        <a:bodyPr/>
        <a:lstStyle/>
        <a:p>
          <a:pPr algn="ctr"/>
          <a:r>
            <a:rPr lang="pt-BR" sz="1100" b="1">
              <a:latin typeface="Arial" panose="020B0604020202020204" pitchFamily="34" charset="0"/>
              <a:cs typeface="Arial" panose="020B0604020202020204" pitchFamily="34" charset="0"/>
            </a:rPr>
            <a:t>Obrigação tributária</a:t>
          </a:r>
        </a:p>
        <a:p>
          <a:pPr algn="ctr"/>
          <a:r>
            <a:rPr lang="pt-BR" sz="1100" b="0">
              <a:latin typeface="Arial" panose="020B0604020202020204" pitchFamily="34" charset="0"/>
              <a:cs typeface="Arial" panose="020B0604020202020204" pitchFamily="34" charset="0"/>
            </a:rPr>
            <a:t>É o dever de pagar os tributos.</a:t>
          </a:r>
        </a:p>
      </dgm:t>
    </dgm:pt>
    <dgm:pt modelId="{42DA492C-A4B5-4766-9EE1-E40EF11CC8BF}" type="parTrans" cxnId="{222E191B-EE2E-427C-90E0-0EE0F65782E6}">
      <dgm:prSet/>
      <dgm:spPr/>
      <dgm:t>
        <a:bodyPr/>
        <a:lstStyle/>
        <a:p>
          <a:pPr algn="ctr"/>
          <a:endParaRPr lang="pt-BR"/>
        </a:p>
      </dgm:t>
    </dgm:pt>
    <dgm:pt modelId="{E9E9B0F9-F03F-4E44-802B-D042D9451918}" type="sibTrans" cxnId="{222E191B-EE2E-427C-90E0-0EE0F65782E6}">
      <dgm:prSet/>
      <dgm:spPr/>
      <dgm:t>
        <a:bodyPr/>
        <a:lstStyle/>
        <a:p>
          <a:pPr algn="ctr"/>
          <a:endParaRPr lang="pt-BR"/>
        </a:p>
      </dgm:t>
    </dgm:pt>
    <dgm:pt modelId="{AB5C8A90-70BA-4270-A92D-1F2059057514}">
      <dgm:prSet custT="1"/>
      <dgm:spPr/>
      <dgm:t>
        <a:bodyPr/>
        <a:lstStyle/>
        <a:p>
          <a:pPr algn="ctr"/>
          <a:r>
            <a:rPr lang="pt-BR" sz="1100" b="1">
              <a:latin typeface="Arial" panose="020B0604020202020204" pitchFamily="34" charset="0"/>
              <a:cs typeface="Arial" panose="020B0604020202020204" pitchFamily="34" charset="0"/>
            </a:rPr>
            <a:t>Lançamento</a:t>
          </a:r>
        </a:p>
        <a:p>
          <a:pPr algn="ctr"/>
          <a:r>
            <a:rPr lang="pt-BR" sz="1100">
              <a:latin typeface="Arial" panose="020B0604020202020204" pitchFamily="34" charset="0"/>
              <a:cs typeface="Arial" panose="020B0604020202020204" pitchFamily="34" charset="0"/>
            </a:rPr>
            <a:t>Procedimento que formaliza a necessidade de pagar um tributo.</a:t>
          </a:r>
        </a:p>
      </dgm:t>
    </dgm:pt>
    <dgm:pt modelId="{66CF6CC7-69F8-45AD-892B-D9549B847A59}" type="parTrans" cxnId="{31F29B12-2755-4536-BB80-1D629DDED9BF}">
      <dgm:prSet/>
      <dgm:spPr/>
      <dgm:t>
        <a:bodyPr/>
        <a:lstStyle/>
        <a:p>
          <a:pPr algn="ctr"/>
          <a:endParaRPr lang="pt-BR"/>
        </a:p>
      </dgm:t>
    </dgm:pt>
    <dgm:pt modelId="{1D5CC768-AE5C-4FF3-8017-672450525F8F}" type="sibTrans" cxnId="{31F29B12-2755-4536-BB80-1D629DDED9BF}">
      <dgm:prSet/>
      <dgm:spPr/>
      <dgm:t>
        <a:bodyPr/>
        <a:lstStyle/>
        <a:p>
          <a:pPr algn="ctr"/>
          <a:endParaRPr lang="pt-BR"/>
        </a:p>
      </dgm:t>
    </dgm:pt>
    <dgm:pt modelId="{8DD81A0E-2DCE-4936-9A20-EBE51EC55E64}">
      <dgm:prSet custT="1"/>
      <dgm:spPr/>
      <dgm:t>
        <a:bodyPr/>
        <a:lstStyle/>
        <a:p>
          <a:pPr algn="ctr"/>
          <a:r>
            <a:rPr lang="pt-BR" sz="1100" b="1">
              <a:latin typeface="Arial" panose="020B0604020202020204" pitchFamily="34" charset="0"/>
              <a:cs typeface="Arial" panose="020B0604020202020204" pitchFamily="34" charset="0"/>
            </a:rPr>
            <a:t>Crédito tributário </a:t>
          </a:r>
          <a:br>
            <a:rPr lang="pt-BR" sz="1100" b="1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pt-BR" sz="1100" b="0">
              <a:latin typeface="Arial" panose="020B0604020202020204" pitchFamily="34" charset="0"/>
              <a:cs typeface="Arial" panose="020B0604020202020204" pitchFamily="34" charset="0"/>
            </a:rPr>
            <a:t>É a efetivação do pagamento do tributo, considerado como obrigação principal.</a:t>
          </a:r>
        </a:p>
      </dgm:t>
    </dgm:pt>
    <dgm:pt modelId="{4D717329-084C-48D8-B14E-F6F80AFB391C}" type="parTrans" cxnId="{EF5BB9CD-A0AE-4E2A-8D04-D1ABC030EE19}">
      <dgm:prSet/>
      <dgm:spPr/>
      <dgm:t>
        <a:bodyPr/>
        <a:lstStyle/>
        <a:p>
          <a:pPr algn="ctr"/>
          <a:endParaRPr lang="pt-BR"/>
        </a:p>
      </dgm:t>
    </dgm:pt>
    <dgm:pt modelId="{6730FDF7-D1F6-4596-B424-83B14EEEE72A}" type="sibTrans" cxnId="{EF5BB9CD-A0AE-4E2A-8D04-D1ABC030EE19}">
      <dgm:prSet/>
      <dgm:spPr/>
      <dgm:t>
        <a:bodyPr/>
        <a:lstStyle/>
        <a:p>
          <a:pPr algn="ctr"/>
          <a:endParaRPr lang="pt-BR"/>
        </a:p>
      </dgm:t>
    </dgm:pt>
    <dgm:pt modelId="{A89808AC-DA07-445C-B605-D791DA4D7444}" type="pres">
      <dgm:prSet presAssocID="{A25BE07D-FFC4-498C-9FD0-299989ED406F}" presName="CompostProcess" presStyleCnt="0">
        <dgm:presLayoutVars>
          <dgm:dir/>
          <dgm:resizeHandles val="exact"/>
        </dgm:presLayoutVars>
      </dgm:prSet>
      <dgm:spPr/>
    </dgm:pt>
    <dgm:pt modelId="{DDBCC2A1-B73F-47BD-80BF-55BE8E86AEBE}" type="pres">
      <dgm:prSet presAssocID="{A25BE07D-FFC4-498C-9FD0-299989ED406F}" presName="arrow" presStyleLbl="bgShp" presStyleIdx="0" presStyleCnt="1"/>
      <dgm:spPr/>
    </dgm:pt>
    <dgm:pt modelId="{E634CD27-B634-4B24-BDA9-43CA60C0BEC1}" type="pres">
      <dgm:prSet presAssocID="{A25BE07D-FFC4-498C-9FD0-299989ED406F}" presName="linearProcess" presStyleCnt="0"/>
      <dgm:spPr/>
    </dgm:pt>
    <dgm:pt modelId="{31054114-2F06-4652-9643-B47C2D8ACD7D}" type="pres">
      <dgm:prSet presAssocID="{2AABD753-2255-456D-AC2A-D99FF3264362}" presName="textNode" presStyleLbl="node1" presStyleIdx="0" presStyleCnt="5" custScaleX="125607" custScaleY="14182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1A8815D8-AFDB-46F3-93D8-56899E49E69C}" type="pres">
      <dgm:prSet presAssocID="{BC7F9BE0-EC6D-4D5E-B321-9BBD88C6D9A4}" presName="sibTrans" presStyleCnt="0"/>
      <dgm:spPr/>
    </dgm:pt>
    <dgm:pt modelId="{713D3390-9196-45E3-991C-FB5EB5B55AC5}" type="pres">
      <dgm:prSet presAssocID="{F38CDB9F-5D60-4338-A2C5-C366A940B304}" presName="textNode" presStyleLbl="node1" presStyleIdx="1" presStyleCnt="5" custScaleX="116651" custScaleY="147849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60BCDE3C-1B6E-4816-B8D2-0351F52BD411}" type="pres">
      <dgm:prSet presAssocID="{2B89FB98-4F0A-400F-A58A-F3C7E2F5392B}" presName="sibTrans" presStyleCnt="0"/>
      <dgm:spPr/>
    </dgm:pt>
    <dgm:pt modelId="{49C2B7FB-8B02-47E3-B343-768FA08E8D17}" type="pres">
      <dgm:prSet presAssocID="{0E02AAD4-A3DB-4310-B2EB-27CD95860F48}" presName="text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98F3C076-DDC5-401C-B735-34C71A0E1F55}" type="pres">
      <dgm:prSet presAssocID="{E9E9B0F9-F03F-4E44-802B-D042D9451918}" presName="sibTrans" presStyleCnt="0"/>
      <dgm:spPr/>
    </dgm:pt>
    <dgm:pt modelId="{CDFADB0F-799D-409C-9ECB-05820DA71290}" type="pres">
      <dgm:prSet presAssocID="{AB5C8A90-70BA-4270-A92D-1F2059057514}" presName="textNode" presStyleLbl="node1" presStyleIdx="3" presStyleCnt="5" custScaleX="12700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87DA13A8-5E74-4526-90C8-49C7B08D478D}" type="pres">
      <dgm:prSet presAssocID="{1D5CC768-AE5C-4FF3-8017-672450525F8F}" presName="sibTrans" presStyleCnt="0"/>
      <dgm:spPr/>
    </dgm:pt>
    <dgm:pt modelId="{58123D61-3293-4978-BA29-CE103DE66702}" type="pres">
      <dgm:prSet presAssocID="{8DD81A0E-2DCE-4936-9A20-EBE51EC55E64}" presName="textNode" presStyleLbl="node1" presStyleIdx="4" presStyleCnt="5" custScaleX="108251" custScaleY="143719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D848683E-E68F-44EB-9462-6FA9ADB79109}" type="presOf" srcId="{2AABD753-2255-456D-AC2A-D99FF3264362}" destId="{31054114-2F06-4652-9643-B47C2D8ACD7D}" srcOrd="0" destOrd="0" presId="urn:microsoft.com/office/officeart/2005/8/layout/hProcess9"/>
    <dgm:cxn modelId="{EF5BB9CD-A0AE-4E2A-8D04-D1ABC030EE19}" srcId="{A25BE07D-FFC4-498C-9FD0-299989ED406F}" destId="{8DD81A0E-2DCE-4936-9A20-EBE51EC55E64}" srcOrd="4" destOrd="0" parTransId="{4D717329-084C-48D8-B14E-F6F80AFB391C}" sibTransId="{6730FDF7-D1F6-4596-B424-83B14EEEE72A}"/>
    <dgm:cxn modelId="{CC3DF707-F763-4B24-836F-5DB77D472C73}" type="presOf" srcId="{8DD81A0E-2DCE-4936-9A20-EBE51EC55E64}" destId="{58123D61-3293-4978-BA29-CE103DE66702}" srcOrd="0" destOrd="0" presId="urn:microsoft.com/office/officeart/2005/8/layout/hProcess9"/>
    <dgm:cxn modelId="{222E191B-EE2E-427C-90E0-0EE0F65782E6}" srcId="{A25BE07D-FFC4-498C-9FD0-299989ED406F}" destId="{0E02AAD4-A3DB-4310-B2EB-27CD95860F48}" srcOrd="2" destOrd="0" parTransId="{42DA492C-A4B5-4766-9EE1-E40EF11CC8BF}" sibTransId="{E9E9B0F9-F03F-4E44-802B-D042D9451918}"/>
    <dgm:cxn modelId="{B5D8A727-08E0-4AC4-878F-5329F79E4516}" type="presOf" srcId="{A25BE07D-FFC4-498C-9FD0-299989ED406F}" destId="{A89808AC-DA07-445C-B605-D791DA4D7444}" srcOrd="0" destOrd="0" presId="urn:microsoft.com/office/officeart/2005/8/layout/hProcess9"/>
    <dgm:cxn modelId="{31F29B12-2755-4536-BB80-1D629DDED9BF}" srcId="{A25BE07D-FFC4-498C-9FD0-299989ED406F}" destId="{AB5C8A90-70BA-4270-A92D-1F2059057514}" srcOrd="3" destOrd="0" parTransId="{66CF6CC7-69F8-45AD-892B-D9549B847A59}" sibTransId="{1D5CC768-AE5C-4FF3-8017-672450525F8F}"/>
    <dgm:cxn modelId="{502624FB-2B98-4088-8535-40321E0A2EC5}" srcId="{A25BE07D-FFC4-498C-9FD0-299989ED406F}" destId="{F38CDB9F-5D60-4338-A2C5-C366A940B304}" srcOrd="1" destOrd="0" parTransId="{6410C510-5DF5-4FA1-A5F6-2271D14D1891}" sibTransId="{2B89FB98-4F0A-400F-A58A-F3C7E2F5392B}"/>
    <dgm:cxn modelId="{48AC10D9-5D3E-4D82-9B4D-FE8F55C89BF7}" srcId="{A25BE07D-FFC4-498C-9FD0-299989ED406F}" destId="{2AABD753-2255-456D-AC2A-D99FF3264362}" srcOrd="0" destOrd="0" parTransId="{2A60F59E-11F3-4B78-8CC7-B5A5D360EEF6}" sibTransId="{BC7F9BE0-EC6D-4D5E-B321-9BBD88C6D9A4}"/>
    <dgm:cxn modelId="{A2F1C3CB-EBD6-4AE4-BE12-A418BC0EE214}" type="presOf" srcId="{0E02AAD4-A3DB-4310-B2EB-27CD95860F48}" destId="{49C2B7FB-8B02-47E3-B343-768FA08E8D17}" srcOrd="0" destOrd="0" presId="urn:microsoft.com/office/officeart/2005/8/layout/hProcess9"/>
    <dgm:cxn modelId="{1F1F0DEA-BF42-49FC-8EAF-C5612DE61E8F}" type="presOf" srcId="{AB5C8A90-70BA-4270-A92D-1F2059057514}" destId="{CDFADB0F-799D-409C-9ECB-05820DA71290}" srcOrd="0" destOrd="0" presId="urn:microsoft.com/office/officeart/2005/8/layout/hProcess9"/>
    <dgm:cxn modelId="{6968C2D1-F8A2-4287-86EA-8CEF903A0613}" type="presOf" srcId="{F38CDB9F-5D60-4338-A2C5-C366A940B304}" destId="{713D3390-9196-45E3-991C-FB5EB5B55AC5}" srcOrd="0" destOrd="0" presId="urn:microsoft.com/office/officeart/2005/8/layout/hProcess9"/>
    <dgm:cxn modelId="{577CB2B1-48BC-4515-ADFA-881778178319}" type="presParOf" srcId="{A89808AC-DA07-445C-B605-D791DA4D7444}" destId="{DDBCC2A1-B73F-47BD-80BF-55BE8E86AEBE}" srcOrd="0" destOrd="0" presId="urn:microsoft.com/office/officeart/2005/8/layout/hProcess9"/>
    <dgm:cxn modelId="{C91D0510-9B47-4061-9708-AD6D2C7DA208}" type="presParOf" srcId="{A89808AC-DA07-445C-B605-D791DA4D7444}" destId="{E634CD27-B634-4B24-BDA9-43CA60C0BEC1}" srcOrd="1" destOrd="0" presId="urn:microsoft.com/office/officeart/2005/8/layout/hProcess9"/>
    <dgm:cxn modelId="{642FCC41-291F-4437-B6D3-E0366C72121E}" type="presParOf" srcId="{E634CD27-B634-4B24-BDA9-43CA60C0BEC1}" destId="{31054114-2F06-4652-9643-B47C2D8ACD7D}" srcOrd="0" destOrd="0" presId="urn:microsoft.com/office/officeart/2005/8/layout/hProcess9"/>
    <dgm:cxn modelId="{890C2C8C-53BD-4460-87D5-997EE37EDD4A}" type="presParOf" srcId="{E634CD27-B634-4B24-BDA9-43CA60C0BEC1}" destId="{1A8815D8-AFDB-46F3-93D8-56899E49E69C}" srcOrd="1" destOrd="0" presId="urn:microsoft.com/office/officeart/2005/8/layout/hProcess9"/>
    <dgm:cxn modelId="{F26E95A4-240E-4A60-93E2-792C31E6A282}" type="presParOf" srcId="{E634CD27-B634-4B24-BDA9-43CA60C0BEC1}" destId="{713D3390-9196-45E3-991C-FB5EB5B55AC5}" srcOrd="2" destOrd="0" presId="urn:microsoft.com/office/officeart/2005/8/layout/hProcess9"/>
    <dgm:cxn modelId="{06C2595E-7A44-48C7-AF69-F646A15591D2}" type="presParOf" srcId="{E634CD27-B634-4B24-BDA9-43CA60C0BEC1}" destId="{60BCDE3C-1B6E-4816-B8D2-0351F52BD411}" srcOrd="3" destOrd="0" presId="urn:microsoft.com/office/officeart/2005/8/layout/hProcess9"/>
    <dgm:cxn modelId="{BD797769-14AE-4F16-A905-FFC8EFB888ED}" type="presParOf" srcId="{E634CD27-B634-4B24-BDA9-43CA60C0BEC1}" destId="{49C2B7FB-8B02-47E3-B343-768FA08E8D17}" srcOrd="4" destOrd="0" presId="urn:microsoft.com/office/officeart/2005/8/layout/hProcess9"/>
    <dgm:cxn modelId="{31BD321F-6693-4C7F-9E3D-FB19A6D91D6A}" type="presParOf" srcId="{E634CD27-B634-4B24-BDA9-43CA60C0BEC1}" destId="{98F3C076-DDC5-401C-B735-34C71A0E1F55}" srcOrd="5" destOrd="0" presId="urn:microsoft.com/office/officeart/2005/8/layout/hProcess9"/>
    <dgm:cxn modelId="{D43458CA-E42F-43B0-AE90-D0EBE73C8B69}" type="presParOf" srcId="{E634CD27-B634-4B24-BDA9-43CA60C0BEC1}" destId="{CDFADB0F-799D-409C-9ECB-05820DA71290}" srcOrd="6" destOrd="0" presId="urn:microsoft.com/office/officeart/2005/8/layout/hProcess9"/>
    <dgm:cxn modelId="{6A2C5C4C-1C68-4CC2-AE08-C79DF4879292}" type="presParOf" srcId="{E634CD27-B634-4B24-BDA9-43CA60C0BEC1}" destId="{87DA13A8-5E74-4526-90C8-49C7B08D478D}" srcOrd="7" destOrd="0" presId="urn:microsoft.com/office/officeart/2005/8/layout/hProcess9"/>
    <dgm:cxn modelId="{C8D7F67D-9C98-4670-9FF1-78DE8DBEEB6E}" type="presParOf" srcId="{E634CD27-B634-4B24-BDA9-43CA60C0BEC1}" destId="{58123D61-3293-4978-BA29-CE103DE66702}" srcOrd="8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BCC2A1-B73F-47BD-80BF-55BE8E86AEBE}">
      <dsp:nvSpPr>
        <dsp:cNvPr id="0" name=""/>
        <dsp:cNvSpPr/>
      </dsp:nvSpPr>
      <dsp:spPr>
        <a:xfrm>
          <a:off x="401954" y="0"/>
          <a:ext cx="4555490" cy="2952750"/>
        </a:xfrm>
        <a:prstGeom prst="right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1054114-2F06-4652-9643-B47C2D8ACD7D}">
      <dsp:nvSpPr>
        <dsp:cNvPr id="0" name=""/>
        <dsp:cNvSpPr/>
      </dsp:nvSpPr>
      <dsp:spPr>
        <a:xfrm>
          <a:off x="938" y="638839"/>
          <a:ext cx="1115783" cy="1675071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100" b="1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100" b="1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b="1" kern="1200">
              <a:latin typeface="Arial" panose="020B0604020202020204" pitchFamily="34" charset="0"/>
              <a:cs typeface="Arial" panose="020B0604020202020204" pitchFamily="34" charset="0"/>
            </a:rPr>
            <a:t>Hipótese de incidência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b="0" kern="1200">
              <a:latin typeface="Arial" panose="020B0604020202020204" pitchFamily="34" charset="0"/>
              <a:cs typeface="Arial" panose="020B0604020202020204" pitchFamily="34" charset="0"/>
            </a:rPr>
            <a:t>É o fato que, descrito em norma, pode vir a motivar a cobrança de um tributo (a compra de mercadorias, por exemplo).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1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1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55406" y="693307"/>
        <a:ext cx="1006847" cy="1566135"/>
      </dsp:txXfrm>
    </dsp:sp>
    <dsp:sp modelId="{713D3390-9196-45E3-991C-FB5EB5B55AC5}">
      <dsp:nvSpPr>
        <dsp:cNvPr id="0" name=""/>
        <dsp:cNvSpPr/>
      </dsp:nvSpPr>
      <dsp:spPr>
        <a:xfrm>
          <a:off x="1173574" y="603252"/>
          <a:ext cx="1036226" cy="1746244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b="1" kern="1200">
              <a:latin typeface="Arial" panose="020B0604020202020204" pitchFamily="34" charset="0"/>
              <a:cs typeface="Arial" panose="020B0604020202020204" pitchFamily="34" charset="0"/>
            </a:rPr>
            <a:t>Fato gerador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latin typeface="Arial" panose="020B0604020202020204" pitchFamily="34" charset="0"/>
              <a:cs typeface="Arial" panose="020B0604020202020204" pitchFamily="34" charset="0"/>
            </a:rPr>
            <a:t>Aquilo pelo qual o contribuinte será cobrado (a aquisição de uma mercadoria, por exemplo).</a:t>
          </a:r>
        </a:p>
      </dsp:txBody>
      <dsp:txXfrm>
        <a:off x="1224158" y="653836"/>
        <a:ext cx="935058" cy="1645076"/>
      </dsp:txXfrm>
    </dsp:sp>
    <dsp:sp modelId="{49C2B7FB-8B02-47E3-B343-768FA08E8D17}">
      <dsp:nvSpPr>
        <dsp:cNvPr id="0" name=""/>
        <dsp:cNvSpPr/>
      </dsp:nvSpPr>
      <dsp:spPr>
        <a:xfrm>
          <a:off x="2266652" y="885825"/>
          <a:ext cx="888313" cy="1181099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b="1" kern="1200">
              <a:latin typeface="Arial" panose="020B0604020202020204" pitchFamily="34" charset="0"/>
              <a:cs typeface="Arial" panose="020B0604020202020204" pitchFamily="34" charset="0"/>
            </a:rPr>
            <a:t>Obrigação tributária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b="0" kern="1200">
              <a:latin typeface="Arial" panose="020B0604020202020204" pitchFamily="34" charset="0"/>
              <a:cs typeface="Arial" panose="020B0604020202020204" pitchFamily="34" charset="0"/>
            </a:rPr>
            <a:t>É o dever de pagar os tributos.</a:t>
          </a:r>
        </a:p>
      </dsp:txBody>
      <dsp:txXfrm>
        <a:off x="2310016" y="929189"/>
        <a:ext cx="801585" cy="1094371"/>
      </dsp:txXfrm>
    </dsp:sp>
    <dsp:sp modelId="{CDFADB0F-799D-409C-9ECB-05820DA71290}">
      <dsp:nvSpPr>
        <dsp:cNvPr id="0" name=""/>
        <dsp:cNvSpPr/>
      </dsp:nvSpPr>
      <dsp:spPr>
        <a:xfrm>
          <a:off x="3211817" y="885825"/>
          <a:ext cx="1128184" cy="1181099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b="1" kern="1200">
              <a:latin typeface="Arial" panose="020B0604020202020204" pitchFamily="34" charset="0"/>
              <a:cs typeface="Arial" panose="020B0604020202020204" pitchFamily="34" charset="0"/>
            </a:rPr>
            <a:t>Lançamento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latin typeface="Arial" panose="020B0604020202020204" pitchFamily="34" charset="0"/>
              <a:cs typeface="Arial" panose="020B0604020202020204" pitchFamily="34" charset="0"/>
            </a:rPr>
            <a:t>Procedimento que formaliza a necessidade de pagar um tributo.</a:t>
          </a:r>
        </a:p>
      </dsp:txBody>
      <dsp:txXfrm>
        <a:off x="3266890" y="940898"/>
        <a:ext cx="1018038" cy="1070953"/>
      </dsp:txXfrm>
    </dsp:sp>
    <dsp:sp modelId="{58123D61-3293-4978-BA29-CE103DE66702}">
      <dsp:nvSpPr>
        <dsp:cNvPr id="0" name=""/>
        <dsp:cNvSpPr/>
      </dsp:nvSpPr>
      <dsp:spPr>
        <a:xfrm>
          <a:off x="4396853" y="627642"/>
          <a:ext cx="961607" cy="1697465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b="1" kern="1200">
              <a:latin typeface="Arial" panose="020B0604020202020204" pitchFamily="34" charset="0"/>
              <a:cs typeface="Arial" panose="020B0604020202020204" pitchFamily="34" charset="0"/>
            </a:rPr>
            <a:t>Crédito tributário </a:t>
          </a:r>
          <a:br>
            <a:rPr lang="pt-BR" sz="1100" b="1" kern="1200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pt-BR" sz="1100" b="0" kern="1200">
              <a:latin typeface="Arial" panose="020B0604020202020204" pitchFamily="34" charset="0"/>
              <a:cs typeface="Arial" panose="020B0604020202020204" pitchFamily="34" charset="0"/>
            </a:rPr>
            <a:t>É a efetivação do pagamento do tributo, considerado como obrigação principal.</a:t>
          </a:r>
        </a:p>
      </dsp:txBody>
      <dsp:txXfrm>
        <a:off x="4443795" y="674584"/>
        <a:ext cx="867723" cy="16035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4198</Words>
  <Characters>22675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Fernanda</cp:lastModifiedBy>
  <cp:revision>41</cp:revision>
  <dcterms:created xsi:type="dcterms:W3CDTF">2019-10-29T13:41:00Z</dcterms:created>
  <dcterms:modified xsi:type="dcterms:W3CDTF">2019-10-31T10:37:00Z</dcterms:modified>
</cp:coreProperties>
</file>