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800" w:lineRule="auto"/>
        <w:jc w:val="center"/>
        <w:rPr/>
      </w:pPr>
      <w:r w:rsidDel="00000000" w:rsidR="00000000" w:rsidRPr="00000000">
        <w:rPr>
          <w:rFonts w:ascii="Arial" w:cs="Arial" w:eastAsia="Arial" w:hAnsi="Arial"/>
          <w:b w:val="1"/>
          <w:bCs w:val="1"/>
          <w:color w:val="1b3a5c"/>
          <w:sz w:val="52"/>
          <w:szCs w:val="52"/>
          <w:rtl w:val="0"/>
        </w:rPr>
        <w:t xml:space="preserve">VISUALISEUR THERMIQUE NUCLÉAIRE</w:t>
      </w:r>
      <w:r w:rsidDel="00000000" w:rsidR="00000000" w:rsidRPr="00000000">
        <w:rPr>
          <w:rtl w:val="0"/>
        </w:rPr>
      </w:r>
    </w:p>
    <w:p w:rsidR="00000000" w:rsidDel="00000000" w:rsidP="00000000" w:rsidRDefault="00000000" w:rsidRPr="00000000" w14:paraId="00000002">
      <w:pPr>
        <w:spacing w:after="80" w:before="80" w:lineRule="auto"/>
        <w:jc w:val="center"/>
        <w:rPr/>
      </w:pPr>
      <w:r w:rsidDel="00000000" w:rsidR="00000000" w:rsidRPr="00000000">
        <w:rPr>
          <w:rFonts w:ascii="Arial" w:cs="Arial" w:eastAsia="Arial" w:hAnsi="Arial"/>
          <w:i w:val="1"/>
          <w:iCs w:val="1"/>
          <w:color w:val="2e75b6"/>
          <w:sz w:val="32"/>
          <w:szCs w:val="32"/>
          <w:rtl w:val="0"/>
        </w:rPr>
        <w:t xml:space="preserve">Documentation Technique Complète</w:t>
      </w:r>
      <w:r w:rsidDel="00000000" w:rsidR="00000000" w:rsidRPr="00000000">
        <w:rPr>
          <w:rtl w:val="0"/>
        </w:rPr>
      </w:r>
    </w:p>
    <w:p w:rsidR="00000000" w:rsidDel="00000000" w:rsidP="00000000" w:rsidRDefault="00000000" w:rsidRPr="00000000" w14:paraId="00000003">
      <w:pPr>
        <w:spacing w:after="60" w:before="60" w:lineRule="auto"/>
        <w:rPr/>
      </w:pPr>
      <w:r w:rsidDel="00000000" w:rsidR="00000000" w:rsidRPr="00000000">
        <w:rPr>
          <w:rtl w:val="0"/>
        </w:rPr>
      </w:r>
    </w:p>
    <w:p w:rsidR="00000000" w:rsidDel="00000000" w:rsidP="00000000" w:rsidRDefault="00000000" w:rsidRPr="00000000" w14:paraId="00000004">
      <w:pPr>
        <w:spacing w:after="60" w:before="60" w:lineRule="auto"/>
        <w:rPr/>
      </w:pPr>
      <w:r w:rsidDel="00000000" w:rsidR="00000000" w:rsidRPr="00000000">
        <w:rPr>
          <w:rtl w:val="0"/>
        </w:rPr>
      </w:r>
    </w:p>
    <w:p w:rsidR="00000000" w:rsidDel="00000000" w:rsidP="00000000" w:rsidRDefault="00000000" w:rsidRPr="00000000" w14:paraId="00000005">
      <w:pPr>
        <w:spacing w:after="60" w:before="60" w:lineRule="auto"/>
        <w:rPr/>
      </w:pPr>
      <w:r w:rsidDel="00000000" w:rsidR="00000000" w:rsidRPr="00000000">
        <w:rPr>
          <w:rtl w:val="0"/>
        </w:rPr>
      </w:r>
    </w:p>
    <w:p w:rsidR="00000000" w:rsidDel="00000000" w:rsidP="00000000" w:rsidRDefault="00000000" w:rsidRPr="00000000" w14:paraId="00000006">
      <w:pPr>
        <w:spacing w:after="80" w:before="600" w:lineRule="auto"/>
        <w:jc w:val="center"/>
        <w:rPr/>
      </w:pPr>
      <w:r w:rsidDel="00000000" w:rsidR="00000000" w:rsidRPr="00000000">
        <w:rPr>
          <w:rFonts w:ascii="Arial" w:cs="Arial" w:eastAsia="Arial" w:hAnsi="Arial"/>
          <w:color w:val="4a4a4a"/>
          <w:sz w:val="22"/>
          <w:szCs w:val="22"/>
          <w:rtl w:val="0"/>
        </w:rPr>
        <w:t xml:space="preserve">Version 2.0</w:t>
      </w:r>
      <w:r w:rsidDel="00000000" w:rsidR="00000000" w:rsidRPr="00000000">
        <w:rPr>
          <w:rtl w:val="0"/>
        </w:rPr>
      </w:r>
    </w:p>
    <w:p w:rsidR="00000000" w:rsidDel="00000000" w:rsidP="00000000" w:rsidRDefault="00000000" w:rsidRPr="00000000" w14:paraId="00000007">
      <w:pPr>
        <w:spacing w:after="40" w:before="40" w:lineRule="auto"/>
        <w:jc w:val="center"/>
        <w:rPr>
          <w:rFonts w:ascii="Arial" w:cs="Arial" w:eastAsia="Arial" w:hAnsi="Arial"/>
          <w:i w:val="1"/>
          <w:iCs w:val="1"/>
          <w:color w:val="4a4a4a"/>
          <w:sz w:val="22"/>
          <w:szCs w:val="22"/>
        </w:rPr>
      </w:pPr>
      <w:r w:rsidDel="00000000" w:rsidR="00000000" w:rsidRPr="00000000">
        <w:rPr>
          <w:rFonts w:ascii="Arial" w:cs="Arial" w:eastAsia="Arial" w:hAnsi="Arial"/>
          <w:i w:val="1"/>
          <w:iCs w:val="1"/>
          <w:color w:val="4a4a4a"/>
          <w:sz w:val="22"/>
          <w:szCs w:val="22"/>
          <w:rtl w:val="0"/>
        </w:rPr>
        <w:t xml:space="preserve">Mars 2026</w:t>
      </w:r>
    </w:p>
    <w:p w:rsidR="00000000" w:rsidDel="00000000" w:rsidP="00000000" w:rsidRDefault="00000000" w:rsidRPr="00000000" w14:paraId="00000008">
      <w:pPr>
        <w:spacing w:after="40" w:before="40" w:lineRule="auto"/>
        <w:jc w:val="center"/>
        <w:rPr>
          <w:i w:val="1"/>
          <w:iCs w:val="1"/>
          <w:color w:val="4a4a4a"/>
        </w:rPr>
      </w:pPr>
      <w:r w:rsidDel="00000000" w:rsidR="00000000" w:rsidRPr="00000000">
        <w:rPr>
          <w:rtl w:val="0"/>
        </w:rPr>
      </w:r>
    </w:p>
    <w:p w:rsidR="00000000" w:rsidDel="00000000" w:rsidP="00000000" w:rsidRDefault="00000000" w:rsidRPr="00000000" w14:paraId="00000009">
      <w:pPr>
        <w:rPr/>
      </w:pPr>
      <w:r w:rsidDel="00000000" w:rsidR="00000000" w:rsidRPr="00000000">
        <w:rPr/>
        <w:drawing>
          <wp:inline distB="114300" distT="114300" distL="114300" distR="114300">
            <wp:extent cx="5883600" cy="3848100"/>
            <wp:effectExtent b="0" l="0" r="0" t="0"/>
            <wp:docPr id="2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8836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i w:val="1"/>
          <w:iCs w:val="1"/>
        </w:rPr>
      </w:pPr>
      <w:r w:rsidDel="00000000" w:rsidR="00000000" w:rsidRPr="00000000">
        <w:rPr>
          <w:i w:val="1"/>
          <w:iCs w:val="1"/>
          <w:rtl w:val="0"/>
        </w:rPr>
        <w:t xml:space="preserve">guide utilisateur partie 8, page 17</w:t>
      </w:r>
    </w:p>
    <w:p w:rsidR="00000000" w:rsidDel="00000000" w:rsidP="00000000" w:rsidRDefault="00000000" w:rsidRPr="00000000" w14:paraId="0000000B">
      <w:pPr>
        <w:rPr>
          <w:i w:val="1"/>
          <w:iCs w:val="1"/>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1"/>
        <w:pBdr>
          <w:bottom w:color="2e75b6" w:space="6" w:sz="8" w:val="single"/>
        </w:pBdr>
        <w:spacing w:after="160" w:before="400" w:lineRule="auto"/>
        <w:rPr>
          <w:rFonts w:ascii="Arial" w:cs="Arial" w:eastAsia="Arial" w:hAnsi="Arial"/>
          <w:b w:val="1"/>
          <w:bCs w:val="1"/>
          <w:color w:val="1b3a5c"/>
          <w:sz w:val="32"/>
          <w:szCs w:val="32"/>
        </w:rPr>
      </w:pPr>
      <w:r w:rsidDel="00000000" w:rsidR="00000000" w:rsidRPr="00000000">
        <w:rPr>
          <w:rFonts w:ascii="Arial" w:cs="Arial" w:eastAsia="Arial" w:hAnsi="Arial"/>
          <w:b w:val="1"/>
          <w:bCs w:val="1"/>
          <w:color w:val="1b3a5c"/>
          <w:sz w:val="32"/>
          <w:szCs w:val="32"/>
          <w:rtl w:val="0"/>
        </w:rPr>
        <w:t xml:space="preserve">Table des matières</w:t>
      </w:r>
    </w:p>
    <w:sdt>
      <w:sdtPr>
        <w:id w:val="674437087"/>
        <w:docPartObj>
          <w:docPartGallery w:val="Table of Contents"/>
          <w:docPartUnique w:val="1"/>
        </w:docPartObj>
      </w:sdtPr>
      <w:sdtContent>
        <w:p w:rsidR="00000000" w:rsidDel="00000000" w:rsidP="00000000" w:rsidRDefault="00000000" w:rsidRPr="00000000" w14:paraId="00000013">
          <w:pPr>
            <w:widowControl w:val="0"/>
            <w:tabs>
              <w:tab w:val="right" w:leader="dot" w:pos="9265.511811023624"/>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b w:val="1"/>
                <w:bCs w:val="1"/>
                <w:color w:val="000000"/>
                <w:u w:val="none"/>
                <w:rtl w:val="0"/>
              </w:rPr>
              <w:t xml:space="preserve">Table des matières</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dot" w:pos="9265.511811023624"/>
            </w:tabs>
            <w:spacing w:before="60" w:lineRule="auto"/>
            <w:rPr>
              <w:b w:val="1"/>
              <w:bCs w:val="1"/>
              <w:color w:val="000000"/>
              <w:u w:val="none"/>
            </w:rPr>
          </w:pPr>
          <w:hyperlink w:anchor="_heading=">
            <w:r w:rsidDel="00000000" w:rsidR="00000000" w:rsidRPr="00000000">
              <w:rPr>
                <w:b w:val="1"/>
                <w:bCs w:val="1"/>
                <w:color w:val="000000"/>
                <w:u w:val="none"/>
                <w:rtl w:val="0"/>
              </w:rPr>
              <w:t xml:space="preserve">1. Introduction</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dot" w:pos="9265.511811023624"/>
            </w:tabs>
            <w:spacing w:before="60" w:lineRule="auto"/>
            <w:rPr>
              <w:b w:val="1"/>
              <w:bCs w:val="1"/>
              <w:color w:val="000000"/>
              <w:u w:val="none"/>
            </w:rPr>
          </w:pPr>
          <w:hyperlink w:anchor="_heading=">
            <w:r w:rsidDel="00000000" w:rsidR="00000000" w:rsidRPr="00000000">
              <w:rPr>
                <w:b w:val="1"/>
                <w:bCs w:val="1"/>
                <w:color w:val="000000"/>
                <w:u w:val="none"/>
                <w:rtl w:val="0"/>
              </w:rPr>
              <w:t xml:space="preserve">2. Architecture générale du logiciel</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dot" w:pos="9265.511811023624"/>
            </w:tabs>
            <w:spacing w:before="60" w:lineRule="auto"/>
            <w:ind w:left="360" w:firstLine="0"/>
            <w:rPr>
              <w:color w:val="000000"/>
              <w:u w:val="none"/>
            </w:rPr>
          </w:pPr>
          <w:hyperlink w:anchor="_heading=">
            <w:r w:rsidDel="00000000" w:rsidR="00000000" w:rsidRPr="00000000">
              <w:rPr>
                <w:color w:val="000000"/>
                <w:u w:val="none"/>
                <w:rtl w:val="0"/>
              </w:rPr>
              <w:t xml:space="preserve">2.1 Vue d’ensemble — pipeline en deux programmes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dot" w:pos="9265.511811023624"/>
            </w:tabs>
            <w:spacing w:before="60" w:lineRule="auto"/>
            <w:ind w:left="360" w:firstLine="0"/>
            <w:rPr>
              <w:color w:val="000000"/>
              <w:u w:val="none"/>
            </w:rPr>
          </w:pPr>
          <w:hyperlink w:anchor="_heading=">
            <w:r w:rsidDel="00000000" w:rsidR="00000000" w:rsidRPr="00000000">
              <w:rPr>
                <w:color w:val="000000"/>
                <w:u w:val="none"/>
                <w:rtl w:val="0"/>
              </w:rPr>
              <w:t xml:space="preserve">2.2 Solveur d’assemblage (C)</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dot" w:pos="9265.511811023624"/>
            </w:tabs>
            <w:spacing w:before="60" w:lineRule="auto"/>
            <w:ind w:left="720" w:firstLine="0"/>
            <w:rPr>
              <w:color w:val="000000"/>
              <w:u w:val="none"/>
            </w:rPr>
          </w:pPr>
          <w:hyperlink w:anchor="_heading=">
            <w:r w:rsidDel="00000000" w:rsidR="00000000" w:rsidRPr="00000000">
              <w:rPr>
                <w:color w:val="000000"/>
                <w:u w:val="none"/>
                <w:rtl w:val="0"/>
              </w:rPr>
              <w:t xml:space="preserve">Placement symétrique d’ordre 8</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dot" w:pos="9265.511811023624"/>
            </w:tabs>
            <w:spacing w:before="60" w:lineRule="auto"/>
            <w:ind w:left="720" w:firstLine="0"/>
            <w:rPr>
              <w:color w:val="000000"/>
              <w:u w:val="none"/>
            </w:rPr>
          </w:pPr>
          <w:hyperlink w:anchor="_heading=">
            <w:r w:rsidDel="00000000" w:rsidR="00000000" w:rsidRPr="00000000">
              <w:rPr>
                <w:color w:val="000000"/>
                <w:u w:val="none"/>
                <w:rtl w:val="0"/>
              </w:rPr>
              <w:t xml:space="preserve">Algorithmes d’optimisation Monte-Carlo</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dot" w:pos="9265.511811023624"/>
            </w:tabs>
            <w:spacing w:before="60" w:lineRule="auto"/>
            <w:ind w:left="720" w:firstLine="0"/>
            <w:rPr>
              <w:color w:val="000000"/>
              <w:u w:val="none"/>
            </w:rPr>
          </w:pPr>
          <w:hyperlink w:anchor="_heading=">
            <w:r w:rsidDel="00000000" w:rsidR="00000000" w:rsidRPr="00000000">
              <w:rPr>
                <w:color w:val="000000"/>
                <w:u w:val="none"/>
                <w:rtl w:val="0"/>
              </w:rPr>
              <w:t xml:space="preserve">Format du fichier Assemblage.txt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dot" w:pos="9265.511811023624"/>
            </w:tabs>
            <w:spacing w:before="60" w:lineRule="auto"/>
            <w:ind w:left="360" w:firstLine="0"/>
            <w:rPr>
              <w:color w:val="000000"/>
              <w:u w:val="none"/>
            </w:rPr>
          </w:pPr>
          <w:hyperlink w:anchor="_heading=">
            <w:r w:rsidDel="00000000" w:rsidR="00000000" w:rsidRPr="00000000">
              <w:rPr>
                <w:color w:val="000000"/>
                <w:u w:val="none"/>
                <w:rtl w:val="0"/>
              </w:rPr>
              <w:t xml:space="preserve">2.3 Simulateur neutronique-thermique (C++)</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dot" w:pos="9265.511811023624"/>
            </w:tabs>
            <w:spacing w:before="60" w:lineRule="auto"/>
            <w:ind w:left="720" w:firstLine="0"/>
            <w:rPr>
              <w:color w:val="000000"/>
              <w:u w:val="none"/>
            </w:rPr>
          </w:pPr>
          <w:hyperlink w:anchor="_heading=">
            <w:r w:rsidDel="00000000" w:rsidR="00000000" w:rsidRPr="00000000">
              <w:rPr>
                <w:color w:val="000000"/>
                <w:u w:val="none"/>
                <w:rtl w:val="0"/>
              </w:rPr>
              <w:t xml:space="preserve">2.4 Boucle principale de simulation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dot" w:pos="9265.511811023624"/>
            </w:tabs>
            <w:spacing w:before="60" w:lineRule="auto"/>
            <w:rPr>
              <w:b w:val="1"/>
              <w:bCs w:val="1"/>
              <w:color w:val="000000"/>
              <w:u w:val="none"/>
            </w:rPr>
          </w:pPr>
          <w:hyperlink w:anchor="_heading=">
            <w:r w:rsidDel="00000000" w:rsidR="00000000" w:rsidRPr="00000000">
              <w:rPr>
                <w:b w:val="1"/>
                <w:bCs w:val="1"/>
                <w:color w:val="000000"/>
                <w:u w:val="none"/>
                <w:rtl w:val="0"/>
              </w:rPr>
              <w:t xml:space="preserve">3. Fondements théoriques — Neutronique</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dot" w:pos="9265.511811023624"/>
            </w:tabs>
            <w:spacing w:before="60" w:lineRule="auto"/>
            <w:ind w:left="360" w:firstLine="0"/>
            <w:rPr>
              <w:color w:val="000000"/>
              <w:u w:val="none"/>
            </w:rPr>
          </w:pPr>
          <w:hyperlink w:anchor="_heading=">
            <w:r w:rsidDel="00000000" w:rsidR="00000000" w:rsidRPr="00000000">
              <w:rPr>
                <w:color w:val="000000"/>
                <w:u w:val="none"/>
                <w:rtl w:val="0"/>
              </w:rPr>
              <w:t xml:space="preserve">3.1 Équation de diffusion neutronique à deux groupes d'énergie</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dot" w:pos="9265.511811023624"/>
            </w:tabs>
            <w:spacing w:before="60" w:lineRule="auto"/>
            <w:ind w:left="360" w:firstLine="0"/>
            <w:rPr>
              <w:color w:val="000000"/>
              <w:u w:val="none"/>
            </w:rPr>
          </w:pPr>
          <w:hyperlink w:anchor="_heading=">
            <w:r w:rsidDel="00000000" w:rsidR="00000000" w:rsidRPr="00000000">
              <w:rPr>
                <w:color w:val="000000"/>
                <w:u w:val="none"/>
                <w:rtl w:val="0"/>
              </w:rPr>
              <w:t xml:space="preserve">3.2 Sections efficaces et données nucléaires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9265.511811023624"/>
            </w:tabs>
            <w:spacing w:before="60" w:lineRule="auto"/>
            <w:ind w:left="360" w:firstLine="0"/>
            <w:rPr>
              <w:color w:val="000000"/>
              <w:u w:val="none"/>
            </w:rPr>
          </w:pPr>
          <w:hyperlink w:anchor="_heading=">
            <w:r w:rsidDel="00000000" w:rsidR="00000000" w:rsidRPr="00000000">
              <w:rPr>
                <w:color w:val="000000"/>
                <w:u w:val="none"/>
                <w:rtl w:val="0"/>
              </w:rPr>
              <w:t xml:space="preserve">3.3 Discrétisation spatiale par différences finies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9265.511811023624"/>
            </w:tabs>
            <w:spacing w:before="60" w:lineRule="auto"/>
            <w:ind w:left="360" w:firstLine="0"/>
            <w:rPr>
              <w:color w:val="000000"/>
              <w:u w:val="none"/>
            </w:rPr>
          </w:pPr>
          <w:hyperlink w:anchor="_heading=">
            <w:r w:rsidDel="00000000" w:rsidR="00000000" w:rsidRPr="00000000">
              <w:rPr>
                <w:color w:val="000000"/>
                <w:u w:val="none"/>
                <w:rtl w:val="0"/>
              </w:rPr>
              <w:t xml:space="preserve">3.4 Itération de puissance et calcul de k_eff</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9265.511811023624"/>
            </w:tabs>
            <w:spacing w:before="60" w:lineRule="auto"/>
            <w:ind w:left="360" w:firstLine="0"/>
            <w:rPr>
              <w:color w:val="000000"/>
              <w:u w:val="none"/>
            </w:rPr>
          </w:pPr>
          <w:hyperlink w:anchor="_heading=">
            <w:r w:rsidDel="00000000" w:rsidR="00000000" w:rsidRPr="00000000">
              <w:rPr>
                <w:color w:val="000000"/>
                <w:u w:val="none"/>
                <w:rtl w:val="0"/>
              </w:rPr>
              <w:t xml:space="preserve">3.5 Rétroaction Doppler</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9265.511811023624"/>
            </w:tabs>
            <w:spacing w:before="60" w:lineRule="auto"/>
            <w:rPr>
              <w:b w:val="1"/>
              <w:bCs w:val="1"/>
              <w:color w:val="000000"/>
              <w:u w:val="none"/>
            </w:rPr>
          </w:pPr>
          <w:hyperlink w:anchor="_heading=">
            <w:r w:rsidDel="00000000" w:rsidR="00000000" w:rsidRPr="00000000">
              <w:rPr>
                <w:b w:val="1"/>
                <w:bCs w:val="1"/>
                <w:color w:val="000000"/>
                <w:u w:val="none"/>
                <w:rtl w:val="0"/>
              </w:rPr>
              <w:t xml:space="preserve">4. Fondements théoriques — Thermique</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9265.511811023624"/>
            </w:tabs>
            <w:spacing w:before="60" w:lineRule="auto"/>
            <w:ind w:left="360" w:firstLine="0"/>
            <w:rPr>
              <w:color w:val="000000"/>
              <w:u w:val="none"/>
            </w:rPr>
          </w:pPr>
          <w:hyperlink w:anchor="_heading=">
            <w:r w:rsidDel="00000000" w:rsidR="00000000" w:rsidRPr="00000000">
              <w:rPr>
                <w:color w:val="000000"/>
                <w:u w:val="none"/>
                <w:rtl w:val="0"/>
              </w:rPr>
              <w:t xml:space="preserve">4.1 Équation de diffusion thermique 3D</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9265.511811023624"/>
            </w:tabs>
            <w:spacing w:before="60" w:lineRule="auto"/>
            <w:ind w:left="360" w:firstLine="0"/>
            <w:rPr>
              <w:color w:val="000000"/>
              <w:u w:val="none"/>
            </w:rPr>
          </w:pPr>
          <w:hyperlink w:anchor="_heading=">
            <w:r w:rsidDel="00000000" w:rsidR="00000000" w:rsidRPr="00000000">
              <w:rPr>
                <w:color w:val="000000"/>
                <w:u w:val="none"/>
                <w:rtl w:val="0"/>
              </w:rPr>
              <w:t xml:space="preserve">4.3 Système de maillage adaptatif (MeshConfig)</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9265.511811023624"/>
            </w:tabs>
            <w:spacing w:before="60" w:lineRule="auto"/>
            <w:ind w:left="360" w:firstLine="0"/>
            <w:rPr>
              <w:color w:val="000000"/>
              <w:u w:val="none"/>
            </w:rPr>
          </w:pPr>
          <w:hyperlink w:anchor="_heading=">
            <w:r w:rsidDel="00000000" w:rsidR="00000000" w:rsidRPr="00000000">
              <w:rPr>
                <w:color w:val="000000"/>
                <w:u w:val="none"/>
                <w:rtl w:val="0"/>
              </w:rPr>
              <w:t xml:space="preserve">4.4 Conditions aux limites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9265.511811023624"/>
            </w:tabs>
            <w:spacing w:before="60" w:lineRule="auto"/>
            <w:ind w:left="360" w:firstLine="0"/>
            <w:rPr>
              <w:color w:val="000000"/>
              <w:u w:val="none"/>
            </w:rPr>
          </w:pPr>
          <w:hyperlink w:anchor="_heading=">
            <w:r w:rsidDel="00000000" w:rsidR="00000000" w:rsidRPr="00000000">
              <w:rPr>
                <w:color w:val="000000"/>
                <w:u w:val="none"/>
                <w:rtl w:val="0"/>
              </w:rPr>
              <w:t xml:space="preserve">4.5 Couplage neutronique-thermique</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9265.511811023624"/>
            </w:tabs>
            <w:spacing w:before="60" w:lineRule="auto"/>
            <w:rPr>
              <w:b w:val="1"/>
              <w:bCs w:val="1"/>
              <w:color w:val="000000"/>
              <w:u w:val="none"/>
            </w:rPr>
          </w:pPr>
          <w:hyperlink w:anchor="_heading=">
            <w:r w:rsidDel="00000000" w:rsidR="00000000" w:rsidRPr="00000000">
              <w:rPr>
                <w:b w:val="1"/>
                <w:bCs w:val="1"/>
                <w:color w:val="000000"/>
                <w:u w:val="none"/>
                <w:rtl w:val="0"/>
              </w:rPr>
              <w:t xml:space="preserve">5. Modèle caloporteur</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9265.511811023624"/>
            </w:tabs>
            <w:spacing w:before="60" w:lineRule="auto"/>
            <w:ind w:left="720" w:firstLine="0"/>
            <w:rPr>
              <w:color w:val="000000"/>
              <w:u w:val="none"/>
            </w:rPr>
          </w:pPr>
          <w:hyperlink w:anchor="_heading=">
            <w:r w:rsidDel="00000000" w:rsidR="00000000" w:rsidRPr="00000000">
              <w:rPr>
                <w:color w:val="000000"/>
                <w:u w:val="none"/>
                <w:rtl w:val="0"/>
              </w:rPr>
              <w:t xml:space="preserve">Propriétés thermophysiques des fluides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9265.511811023624"/>
            </w:tabs>
            <w:spacing w:before="60" w:lineRule="auto"/>
            <w:ind w:left="720" w:firstLine="0"/>
            <w:rPr>
              <w:color w:val="000000"/>
              <w:u w:val="none"/>
            </w:rPr>
          </w:pPr>
          <w:hyperlink w:anchor="_heading=">
            <w:r w:rsidDel="00000000" w:rsidR="00000000" w:rsidRPr="00000000">
              <w:rPr>
                <w:color w:val="000000"/>
                <w:u w:val="none"/>
                <w:rtl w:val="0"/>
              </w:rPr>
              <w:t xml:space="preserve">Corrélations de Nusselt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9265.511811023624"/>
            </w:tabs>
            <w:spacing w:before="60" w:lineRule="auto"/>
            <w:rPr>
              <w:b w:val="1"/>
              <w:bCs w:val="1"/>
              <w:color w:val="000000"/>
              <w:u w:val="none"/>
            </w:rPr>
          </w:pPr>
          <w:hyperlink w:anchor="_heading=">
            <w:r w:rsidDel="00000000" w:rsidR="00000000" w:rsidRPr="00000000">
              <w:rPr>
                <w:b w:val="1"/>
                <w:bCs w:val="1"/>
                <w:color w:val="000000"/>
                <w:u w:val="none"/>
                <w:rtl w:val="0"/>
              </w:rPr>
              <w:t xml:space="preserve">6. Implémentation GPU — Pipeline Vulkan Compute</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9265.511811023624"/>
            </w:tabs>
            <w:spacing w:before="60" w:lineRule="auto"/>
            <w:ind w:left="720" w:firstLine="0"/>
            <w:rPr>
              <w:color w:val="000000"/>
              <w:u w:val="none"/>
            </w:rPr>
          </w:pPr>
          <w:hyperlink w:anchor="_heading=">
            <w:r w:rsidDel="00000000" w:rsidR="00000000" w:rsidRPr="00000000">
              <w:rPr>
                <w:color w:val="000000"/>
                <w:u w:val="none"/>
                <w:rtl w:val="0"/>
              </w:rPr>
              <w:t xml:space="preserve">Architecture du pipeline thermique (diffusion.comp)</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9265.511811023624"/>
            </w:tabs>
            <w:spacing w:before="60" w:lineRule="auto"/>
            <w:ind w:left="720" w:firstLine="0"/>
            <w:rPr>
              <w:color w:val="000000"/>
              <w:u w:val="none"/>
            </w:rPr>
          </w:pPr>
          <w:hyperlink w:anchor="_heading=">
            <w:r w:rsidDel="00000000" w:rsidR="00000000" w:rsidRPr="00000000">
              <w:rPr>
                <w:color w:val="000000"/>
                <w:u w:val="none"/>
                <w:rtl w:val="0"/>
              </w:rPr>
              <w:t xml:space="preserve">Architecture du pipeline neutronique v2 — SoA + FVM (neutron_fvm.comp + neutron_reduce.comp)</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9265.511811023624"/>
            </w:tabs>
            <w:spacing w:before="60" w:lineRule="auto"/>
            <w:ind w:left="720" w:firstLine="0"/>
            <w:rPr>
              <w:color w:val="000000"/>
              <w:u w:val="none"/>
            </w:rPr>
          </w:pPr>
          <w:hyperlink w:anchor="_heading=">
            <w:r w:rsidDel="00000000" w:rsidR="00000000" w:rsidRPr="00000000">
              <w:rPr>
                <w:color w:val="000000"/>
                <w:u w:val="none"/>
                <w:rtl w:val="0"/>
              </w:rPr>
              <w:t xml:space="preserve">Fallback CPU</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9265.511811023624"/>
            </w:tabs>
            <w:spacing w:before="60" w:lineRule="auto"/>
            <w:rPr>
              <w:b w:val="1"/>
              <w:bCs w:val="1"/>
              <w:color w:val="000000"/>
              <w:u w:val="none"/>
            </w:rPr>
          </w:pPr>
          <w:hyperlink w:anchor="_heading=">
            <w:r w:rsidDel="00000000" w:rsidR="00000000" w:rsidRPr="00000000">
              <w:rPr>
                <w:b w:val="1"/>
                <w:bCs w:val="1"/>
                <w:color w:val="000000"/>
                <w:u w:val="none"/>
                <w:rtl w:val="0"/>
              </w:rPr>
              <w:t xml:space="preserve">7. Guide d'installation et de compilation</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9265.511811023624"/>
            </w:tabs>
            <w:spacing w:before="60" w:lineRule="auto"/>
            <w:ind w:left="360" w:firstLine="0"/>
            <w:rPr>
              <w:color w:val="000000"/>
              <w:u w:val="none"/>
            </w:rPr>
          </w:pPr>
          <w:hyperlink w:anchor="_heading=">
            <w:r w:rsidDel="00000000" w:rsidR="00000000" w:rsidRPr="00000000">
              <w:rPr>
                <w:color w:val="000000"/>
                <w:u w:val="none"/>
                <w:rtl w:val="0"/>
              </w:rPr>
              <w:t xml:space="preserve">7.1 Dépendances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9265.511811023624"/>
            </w:tabs>
            <w:spacing w:before="60" w:lineRule="auto"/>
            <w:ind w:left="360" w:firstLine="0"/>
            <w:rPr>
              <w:color w:val="000000"/>
              <w:u w:val="none"/>
            </w:rPr>
          </w:pPr>
          <w:hyperlink w:anchor="_heading=">
            <w:r w:rsidDel="00000000" w:rsidR="00000000" w:rsidRPr="00000000">
              <w:rPr>
                <w:color w:val="000000"/>
                <w:u w:val="none"/>
                <w:rtl w:val="0"/>
              </w:rPr>
              <w:t xml:space="preserve">7.2 Compilation sous Linux (Ubuntu 22.04 / Debian 12)</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9265.511811023624"/>
            </w:tabs>
            <w:spacing w:before="60" w:lineRule="auto"/>
            <w:ind w:left="720" w:firstLine="0"/>
            <w:rPr>
              <w:color w:val="000000"/>
              <w:u w:val="none"/>
            </w:rPr>
          </w:pPr>
          <w:hyperlink w:anchor="_heading=">
            <w:r w:rsidDel="00000000" w:rsidR="00000000" w:rsidRPr="00000000">
              <w:rPr>
                <w:color w:val="000000"/>
                <w:u w:val="none"/>
                <w:rtl w:val="0"/>
              </w:rPr>
              <w:t xml:space="preserve">Étape 1 — Installation des dépendances système</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9265.511811023624"/>
            </w:tabs>
            <w:spacing w:before="60" w:lineRule="auto"/>
            <w:ind w:left="720" w:firstLine="0"/>
            <w:rPr>
              <w:color w:val="000000"/>
              <w:u w:val="none"/>
            </w:rPr>
          </w:pPr>
          <w:hyperlink w:anchor="_heading=">
            <w:r w:rsidDel="00000000" w:rsidR="00000000" w:rsidRPr="00000000">
              <w:rPr>
                <w:color w:val="000000"/>
                <w:u w:val="none"/>
                <w:rtl w:val="0"/>
              </w:rPr>
              <w:t xml:space="preserve">Étape 2 — Compilation de Raylib depuis les sources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dot" w:pos="9265.511811023624"/>
            </w:tabs>
            <w:spacing w:before="60" w:lineRule="auto"/>
            <w:ind w:left="720" w:firstLine="0"/>
            <w:rPr>
              <w:color w:val="000000"/>
              <w:u w:val="none"/>
            </w:rPr>
          </w:pPr>
          <w:hyperlink w:anchor="_heading=">
            <w:r w:rsidDel="00000000" w:rsidR="00000000" w:rsidRPr="00000000">
              <w:rPr>
                <w:color w:val="000000"/>
                <w:u w:val="none"/>
                <w:rtl w:val="0"/>
              </w:rPr>
              <w:t xml:space="preserve">Étape 3 — Compilation des shaders GLSL → SPIR-V</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dot" w:pos="9265.511811023624"/>
            </w:tabs>
            <w:spacing w:before="60" w:lineRule="auto"/>
            <w:ind w:left="720" w:firstLine="0"/>
            <w:rPr>
              <w:color w:val="000000"/>
              <w:u w:val="none"/>
            </w:rPr>
          </w:pPr>
          <w:hyperlink w:anchor="_heading=">
            <w:r w:rsidDel="00000000" w:rsidR="00000000" w:rsidRPr="00000000">
              <w:rPr>
                <w:color w:val="000000"/>
                <w:u w:val="none"/>
                <w:rtl w:val="0"/>
              </w:rPr>
              <w:t xml:space="preserve">Étape 4 — Compilation du binaire principal</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dot" w:pos="9265.511811023624"/>
            </w:tabs>
            <w:spacing w:before="60" w:lineRule="auto"/>
            <w:ind w:left="360" w:firstLine="0"/>
            <w:rPr>
              <w:color w:val="000000"/>
              <w:u w:val="none"/>
            </w:rPr>
          </w:pPr>
          <w:hyperlink w:anchor="_heading=">
            <w:r w:rsidDel="00000000" w:rsidR="00000000" w:rsidRPr="00000000">
              <w:rPr>
                <w:color w:val="000000"/>
                <w:u w:val="none"/>
                <w:rtl w:val="0"/>
              </w:rPr>
              <w:t xml:space="preserve">7.3 Compilation sous Windows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dot" w:pos="9265.511811023624"/>
            </w:tabs>
            <w:spacing w:before="60" w:lineRule="auto"/>
            <w:ind w:left="720" w:firstLine="0"/>
            <w:rPr>
              <w:color w:val="000000"/>
              <w:u w:val="none"/>
            </w:rPr>
          </w:pPr>
          <w:hyperlink w:anchor="_heading=">
            <w:r w:rsidDel="00000000" w:rsidR="00000000" w:rsidRPr="00000000">
              <w:rPr>
                <w:color w:val="000000"/>
                <w:u w:val="none"/>
                <w:rtl w:val="0"/>
              </w:rPr>
              <w:t xml:space="preserve">Option A — Visual Studio 2022 (recommandé)</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dot" w:pos="9265.511811023624"/>
            </w:tabs>
            <w:spacing w:before="60" w:lineRule="auto"/>
            <w:ind w:left="720" w:firstLine="0"/>
            <w:rPr>
              <w:color w:val="000000"/>
              <w:u w:val="none"/>
            </w:rPr>
          </w:pPr>
          <w:hyperlink w:anchor="_heading=">
            <w:r w:rsidDel="00000000" w:rsidR="00000000" w:rsidRPr="00000000">
              <w:rPr>
                <w:color w:val="000000"/>
                <w:u w:val="none"/>
                <w:rtl w:val="0"/>
              </w:rPr>
              <w:t xml:space="preserve">Option B — MinGW-w64 + MSYS2</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dot" w:pos="9265.511811023624"/>
            </w:tabs>
            <w:spacing w:before="60" w:lineRule="auto"/>
            <w:rPr>
              <w:b w:val="1"/>
              <w:bCs w:val="1"/>
              <w:color w:val="000000"/>
              <w:u w:val="none"/>
            </w:rPr>
          </w:pPr>
          <w:hyperlink w:anchor="_heading=">
            <w:r w:rsidDel="00000000" w:rsidR="00000000" w:rsidRPr="00000000">
              <w:rPr>
                <w:b w:val="1"/>
                <w:bCs w:val="1"/>
                <w:color w:val="000000"/>
                <w:u w:val="none"/>
                <w:rtl w:val="0"/>
              </w:rPr>
              <w:t xml:space="preserve">8. Guide utilisateur</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dot" w:pos="9265.511811023624"/>
            </w:tabs>
            <w:spacing w:before="60" w:lineRule="auto"/>
            <w:ind w:left="360" w:firstLine="0"/>
            <w:rPr>
              <w:color w:val="000000"/>
              <w:u w:val="none"/>
            </w:rPr>
          </w:pPr>
          <w:hyperlink w:anchor="_heading=h.dkeftagne6au">
            <w:r w:rsidDel="00000000" w:rsidR="00000000" w:rsidRPr="00000000">
              <w:rPr>
                <w:color w:val="000000"/>
                <w:u w:val="none"/>
                <w:rtl w:val="0"/>
              </w:rPr>
              <w:t xml:space="preserve">8.1 lancement du logiciel</w:t>
              <w:tab/>
            </w:r>
          </w:hyperlink>
          <w:r w:rsidDel="00000000" w:rsidR="00000000" w:rsidRPr="00000000">
            <w:fldChar w:fldCharType="begin"/>
            <w:instrText xml:space="preserve"> PAGEREF _heading=h.dkeftagne6au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dot" w:pos="9265.511811023624"/>
            </w:tabs>
            <w:spacing w:before="60" w:lineRule="auto"/>
            <w:ind w:left="360" w:firstLine="0"/>
            <w:rPr>
              <w:color w:val="000000"/>
              <w:u w:val="none"/>
            </w:rPr>
          </w:pPr>
          <w:hyperlink w:anchor="_heading=">
            <w:r w:rsidDel="00000000" w:rsidR="00000000" w:rsidRPr="00000000">
              <w:rPr>
                <w:color w:val="000000"/>
                <w:u w:val="none"/>
                <w:rtl w:val="0"/>
              </w:rPr>
              <w:t xml:space="preserve">8.1 Interface 3D et navigation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dot" w:pos="9265.511811023624"/>
            </w:tabs>
            <w:spacing w:before="60" w:lineRule="auto"/>
            <w:ind w:left="360" w:firstLine="0"/>
            <w:rPr>
              <w:color w:val="000000"/>
              <w:u w:val="none"/>
            </w:rPr>
          </w:pPr>
          <w:hyperlink w:anchor="_heading=">
            <w:r w:rsidDel="00000000" w:rsidR="00000000" w:rsidRPr="00000000">
              <w:rPr>
                <w:color w:val="000000"/>
                <w:u w:val="none"/>
                <w:rtl w:val="0"/>
              </w:rPr>
              <w:t xml:space="preserve">8.2 Panneaux de configuration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dot" w:pos="9265.511811023624"/>
            </w:tabs>
            <w:spacing w:before="60" w:lineRule="auto"/>
            <w:ind w:left="720" w:firstLine="0"/>
            <w:rPr>
              <w:color w:val="000000"/>
              <w:u w:val="none"/>
            </w:rPr>
          </w:pPr>
          <w:hyperlink w:anchor="_heading=">
            <w:r w:rsidDel="00000000" w:rsidR="00000000" w:rsidRPr="00000000">
              <w:rPr>
                <w:color w:val="000000"/>
                <w:u w:val="none"/>
                <w:rtl w:val="0"/>
              </w:rPr>
              <w:t xml:space="preserve">Panneau Réacteur [R]</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dot" w:pos="9265.511811023624"/>
            </w:tabs>
            <w:spacing w:before="60" w:lineRule="auto"/>
            <w:ind w:left="720" w:firstLine="0"/>
            <w:rPr>
              <w:color w:val="000000"/>
              <w:u w:val="none"/>
            </w:rPr>
          </w:pPr>
          <w:hyperlink w:anchor="_heading=">
            <w:r w:rsidDel="00000000" w:rsidR="00000000" w:rsidRPr="00000000">
              <w:rPr>
                <w:color w:val="000000"/>
                <w:u w:val="none"/>
                <w:rtl w:val="0"/>
              </w:rPr>
              <w:t xml:space="preserve">Panneau Simulation [S]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dot" w:pos="9265.511811023624"/>
            </w:tabs>
            <w:spacing w:before="60" w:lineRule="auto"/>
            <w:ind w:left="720" w:firstLine="0"/>
            <w:rPr>
              <w:color w:val="000000"/>
              <w:u w:val="none"/>
            </w:rPr>
          </w:pPr>
          <w:hyperlink w:anchor="_heading=">
            <w:r w:rsidDel="00000000" w:rsidR="00000000" w:rsidRPr="00000000">
              <w:rPr>
                <w:color w:val="000000"/>
                <w:u w:val="none"/>
                <w:rtl w:val="0"/>
              </w:rPr>
              <w:t xml:space="preserve">Panneau Caloporteur [C]</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dot" w:pos="9265.511811023624"/>
            </w:tabs>
            <w:spacing w:before="60" w:lineRule="auto"/>
            <w:ind w:left="360" w:firstLine="0"/>
            <w:rPr>
              <w:color w:val="000000"/>
              <w:u w:val="none"/>
            </w:rPr>
          </w:pPr>
          <w:hyperlink w:anchor="_heading=">
            <w:r w:rsidDel="00000000" w:rsidR="00000000" w:rsidRPr="00000000">
              <w:rPr>
                <w:color w:val="000000"/>
                <w:u w:val="none"/>
                <w:rtl w:val="0"/>
              </w:rPr>
              <w:t xml:space="preserve">8.3 Sélection du modèle de flux</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dot" w:pos="9265.511811023624"/>
            </w:tabs>
            <w:spacing w:before="60" w:lineRule="auto"/>
            <w:ind w:left="360" w:firstLine="0"/>
            <w:rPr>
              <w:color w:val="000000"/>
              <w:u w:val="none"/>
            </w:rPr>
          </w:pPr>
          <w:hyperlink w:anchor="_heading=">
            <w:r w:rsidDel="00000000" w:rsidR="00000000" w:rsidRPr="00000000">
              <w:rPr>
                <w:color w:val="000000"/>
                <w:u w:val="none"/>
                <w:rtl w:val="0"/>
              </w:rPr>
              <w:t xml:space="preserve">8.4 Interprétation des résultats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dot" w:pos="9265.511811023624"/>
            </w:tabs>
            <w:spacing w:before="60" w:lineRule="auto"/>
            <w:rPr>
              <w:b w:val="1"/>
              <w:bCs w:val="1"/>
              <w:color w:val="000000"/>
              <w:u w:val="none"/>
            </w:rPr>
          </w:pPr>
          <w:hyperlink w:anchor="_heading=">
            <w:r w:rsidDel="00000000" w:rsidR="00000000" w:rsidRPr="00000000">
              <w:rPr>
                <w:b w:val="1"/>
                <w:bCs w:val="1"/>
                <w:color w:val="000000"/>
                <w:u w:val="none"/>
                <w:rtl w:val="0"/>
              </w:rPr>
              <w:t xml:space="preserve">9. Paramètres physiques par défaut</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dot" w:pos="9265.511811023624"/>
            </w:tabs>
            <w:spacing w:before="60" w:lineRule="auto"/>
            <w:rPr>
              <w:b w:val="1"/>
              <w:bCs w:val="1"/>
              <w:color w:val="000000"/>
              <w:u w:val="none"/>
            </w:rPr>
          </w:pPr>
          <w:hyperlink w:anchor="_heading=">
            <w:r w:rsidDel="00000000" w:rsidR="00000000" w:rsidRPr="00000000">
              <w:rPr>
                <w:b w:val="1"/>
                <w:bCs w:val="1"/>
                <w:color w:val="000000"/>
                <w:u w:val="none"/>
                <w:rtl w:val="0"/>
              </w:rPr>
              <w:t xml:space="preserve">10. Limites du modèle et perspectives</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dot" w:pos="9265.511811023624"/>
            </w:tabs>
            <w:spacing w:before="60" w:lineRule="auto"/>
            <w:ind w:left="360" w:firstLine="0"/>
            <w:rPr>
              <w:color w:val="000000"/>
              <w:u w:val="none"/>
            </w:rPr>
          </w:pPr>
          <w:hyperlink w:anchor="_heading=">
            <w:r w:rsidDel="00000000" w:rsidR="00000000" w:rsidRPr="00000000">
              <w:rPr>
                <w:color w:val="000000"/>
                <w:u w:val="none"/>
                <w:rtl w:val="0"/>
              </w:rPr>
              <w:t xml:space="preserve">Limites actuelles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dot" w:pos="9265.511811023624"/>
            </w:tabs>
            <w:spacing w:before="60" w:lineRule="auto"/>
            <w:ind w:left="360" w:firstLine="0"/>
            <w:rPr>
              <w:color w:val="000000"/>
              <w:u w:val="none"/>
            </w:rPr>
          </w:pPr>
          <w:hyperlink w:anchor="_heading=">
            <w:r w:rsidDel="00000000" w:rsidR="00000000" w:rsidRPr="00000000">
              <w:rPr>
                <w:color w:val="000000"/>
                <w:u w:val="none"/>
                <w:rtl w:val="0"/>
              </w:rPr>
              <w:t xml:space="preserve">Perspectives d'évolution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1"/>
        <w:pBdr>
          <w:bottom w:color="2e75b6" w:space="6" w:sz="8" w:val="single"/>
        </w:pBdr>
        <w:spacing w:after="160" w:before="400" w:lineRule="auto"/>
        <w:jc w:val="both"/>
        <w:rPr/>
      </w:pPr>
      <w:r w:rsidDel="00000000" w:rsidR="00000000" w:rsidRPr="00000000">
        <w:rPr>
          <w:rFonts w:ascii="Arial" w:cs="Arial" w:eastAsia="Arial" w:hAnsi="Arial"/>
          <w:b w:val="1"/>
          <w:bCs w:val="1"/>
          <w:color w:val="1b3a5c"/>
          <w:sz w:val="32"/>
          <w:szCs w:val="32"/>
          <w:rtl w:val="0"/>
        </w:rPr>
        <w:t xml:space="preserve">1. Introduction </w:t>
      </w:r>
      <w:r w:rsidDel="00000000" w:rsidR="00000000" w:rsidRPr="00000000">
        <w:rPr>
          <w:rtl w:val="0"/>
        </w:rPr>
      </w:r>
    </w:p>
    <w:p w:rsidR="00000000" w:rsidDel="00000000" w:rsidP="00000000" w:rsidRDefault="00000000" w:rsidRPr="00000000" w14:paraId="00000048">
      <w:pPr>
        <w:spacing w:after="80" w:before="80" w:lineRule="auto"/>
        <w:jc w:val="both"/>
        <w:rPr>
          <w:color w:val="4a4a4a"/>
        </w:rPr>
      </w:pPr>
      <w:r w:rsidDel="00000000" w:rsidR="00000000" w:rsidRPr="00000000">
        <w:rPr>
          <w:rFonts w:ascii="Arial" w:cs="Arial" w:eastAsia="Arial" w:hAnsi="Arial"/>
          <w:color w:val="4a4a4a"/>
          <w:sz w:val="22"/>
          <w:szCs w:val="22"/>
          <w:rtl w:val="0"/>
        </w:rPr>
        <w:t xml:space="preserve">Le présent document constitue la documentation technique d</w:t>
      </w:r>
      <w:r w:rsidDel="00000000" w:rsidR="00000000" w:rsidRPr="00000000">
        <w:rPr>
          <w:color w:val="4a4a4a"/>
          <w:rtl w:val="0"/>
        </w:rPr>
        <w:t xml:space="preserve">e mon calculateur thermique, dédiés à la simulation temps réel des coeurs des réacteurs nucléaires.</w:t>
      </w:r>
      <w:r w:rsidDel="00000000" w:rsidR="00000000" w:rsidRPr="00000000">
        <w:rPr>
          <w:rFonts w:ascii="Arial" w:cs="Arial" w:eastAsia="Arial" w:hAnsi="Arial"/>
          <w:color w:val="4a4a4a"/>
          <w:sz w:val="22"/>
          <w:szCs w:val="22"/>
          <w:rtl w:val="0"/>
        </w:rPr>
        <w:t xml:space="preserve"> Il a été conçu pour permettre l'exploration interactive des phénomènes neutroniques et thermiques couplés, avec un rendu 3D immédiat des distributions de flux de température</w:t>
      </w:r>
      <w:r w:rsidDel="00000000" w:rsidR="00000000" w:rsidRPr="00000000">
        <w:rPr>
          <w:color w:val="4a4a4a"/>
          <w:rtl w:val="0"/>
        </w:rPr>
        <w:t xml:space="preserve">. Passionné par le nucléaire, l’objectif de la conception de ce logiciel est de synthétiser mes connaissances dans ce milieu et me rendre compte de mes limites dans la compréhension de cette discipline afin d’orienter mes recherches vers mes lacunes. </w:t>
      </w:r>
    </w:p>
    <w:p w:rsidR="00000000" w:rsidDel="00000000" w:rsidP="00000000" w:rsidRDefault="00000000" w:rsidRPr="00000000" w14:paraId="00000049">
      <w:pPr>
        <w:spacing w:after="80" w:before="80" w:lineRule="auto"/>
        <w:jc w:val="both"/>
        <w:rPr>
          <w:color w:val="4a4a4a"/>
        </w:rPr>
      </w:pPr>
      <w:r w:rsidDel="00000000" w:rsidR="00000000" w:rsidRPr="00000000">
        <w:rPr>
          <w:rtl w:val="0"/>
        </w:rPr>
      </w:r>
    </w:p>
    <w:p w:rsidR="00000000" w:rsidDel="00000000" w:rsidP="00000000" w:rsidRDefault="00000000" w:rsidRPr="00000000" w14:paraId="0000004A">
      <w:pPr>
        <w:spacing w:after="80" w:before="80" w:lineRule="auto"/>
        <w:jc w:val="both"/>
        <w:rPr>
          <w:color w:val="4a4a4a"/>
        </w:rPr>
      </w:pPr>
      <w:r w:rsidDel="00000000" w:rsidR="00000000" w:rsidRPr="00000000">
        <w:rPr>
          <w:color w:val="4a4a4a"/>
          <w:rtl w:val="0"/>
        </w:rPr>
        <w:t xml:space="preserve">L’objectif pratique final de la conception de ce logiciel est de connaître la température maximale en un élément du coeur en fonction de la disposition d’assemblage différents dans le coeur. J’ai pour vocation de coupler ce logiciel avec un autre de mes programmes qui utilise divers algorithmes comme Monte-Carlo, et même de l’IA afin de prédire des paternes de grilles d’assemblages homogènes.</w:t>
      </w:r>
    </w:p>
    <w:p w:rsidR="00000000" w:rsidDel="00000000" w:rsidP="00000000" w:rsidRDefault="00000000" w:rsidRPr="00000000" w14:paraId="0000004B">
      <w:pPr>
        <w:spacing w:after="80" w:before="80" w:lineRule="auto"/>
        <w:jc w:val="both"/>
        <w:rPr>
          <w:color w:val="4a4a4a"/>
        </w:rPr>
      </w:pPr>
      <w:r w:rsidDel="00000000" w:rsidR="00000000" w:rsidRPr="00000000">
        <w:rPr>
          <w:rtl w:val="0"/>
        </w:rPr>
      </w:r>
    </w:p>
    <w:p w:rsidR="00000000" w:rsidDel="00000000" w:rsidP="00000000" w:rsidRDefault="00000000" w:rsidRPr="00000000" w14:paraId="0000004C">
      <w:pPr>
        <w:spacing w:after="80" w:before="80" w:lineRule="auto"/>
        <w:jc w:val="both"/>
        <w:rPr>
          <w:color w:val="4a4a4a"/>
        </w:rPr>
      </w:pPr>
      <w:r w:rsidDel="00000000" w:rsidR="00000000" w:rsidRPr="00000000">
        <w:rPr>
          <w:color w:val="4a4a4a"/>
          <w:rtl w:val="0"/>
        </w:rPr>
        <w:t xml:space="preserve">Ce projet est effectué dans le cadre d’un projet d’année de mon école, à l’Ecole Centrale de Nantes. Il a pour but d’optimiser du calcul scientifique sur gpu. Ce logiciel est développé sur linux, mais devrait fonctionner sur windows, le code développé ne faisant pas appel à des fonctions OS.</w:t>
      </w:r>
    </w:p>
    <w:p w:rsidR="00000000" w:rsidDel="00000000" w:rsidP="00000000" w:rsidRDefault="00000000" w:rsidRPr="00000000" w14:paraId="0000004D">
      <w:pPr>
        <w:spacing w:after="80" w:before="80" w:lineRule="auto"/>
        <w:jc w:val="both"/>
        <w:rPr>
          <w:color w:val="4a4a4a"/>
        </w:rPr>
      </w:pPr>
      <w:r w:rsidDel="00000000" w:rsidR="00000000" w:rsidRPr="00000000">
        <w:rPr>
          <w:rtl w:val="0"/>
        </w:rPr>
      </w:r>
    </w:p>
    <w:p w:rsidR="00000000" w:rsidDel="00000000" w:rsidP="00000000" w:rsidRDefault="00000000" w:rsidRPr="00000000" w14:paraId="0000004E">
      <w:pPr>
        <w:spacing w:after="80" w:before="80" w:lineRule="auto"/>
        <w:jc w:val="both"/>
        <w:rPr/>
      </w:pPr>
      <w:r w:rsidDel="00000000" w:rsidR="00000000" w:rsidRPr="00000000">
        <w:rPr>
          <w:rFonts w:ascii="Arial" w:cs="Arial" w:eastAsia="Arial" w:hAnsi="Arial"/>
          <w:b w:val="1"/>
          <w:bCs w:val="1"/>
          <w:color w:val="000000"/>
          <w:sz w:val="22"/>
          <w:szCs w:val="22"/>
          <w:rtl w:val="0"/>
        </w:rPr>
        <w:t xml:space="preserve">Objectifs principaux :</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Simuler la distribution spatiale du flux neutronique dans un cœur de réacteur en utilisant la théorie de la diffusion à deux groupes d'énergie.</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Calculer en temps réel le facteur de multiplication effectif k_eff par itération de puissance.</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Résoudre l'équation de diffusion thermique 3D dans les assemblages combustibles par différences finies explicites sur GPU (Vulkan Compute).</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Modéliser le transfert de chaleur au caloporteur (eau, sodium, plomb-bismuth, hélium) par corrélations de Nusselt.</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Offrir une visualisation interactive 3D avec colormap de température et coupe 2D en plan.</w:t>
      </w:r>
      <w:r w:rsidDel="00000000" w:rsidR="00000000" w:rsidRPr="00000000">
        <w:rPr>
          <w:rtl w:val="0"/>
        </w:rPr>
      </w:r>
    </w:p>
    <w:p w:rsidR="00000000" w:rsidDel="00000000" w:rsidP="00000000" w:rsidRDefault="00000000" w:rsidRPr="00000000" w14:paraId="00000054">
      <w:pPr>
        <w:spacing w:after="60" w:before="60" w:lineRule="auto"/>
        <w:jc w:val="both"/>
        <w:rPr/>
      </w:pPr>
      <w:r w:rsidDel="00000000" w:rsidR="00000000" w:rsidRPr="00000000">
        <w:rPr>
          <w:rtl w:val="0"/>
        </w:rPr>
      </w:r>
    </w:p>
    <w:p w:rsidR="00000000" w:rsidDel="00000000" w:rsidP="00000000" w:rsidRDefault="00000000" w:rsidRPr="00000000" w14:paraId="00000055">
      <w:pPr>
        <w:spacing w:after="80" w:before="80" w:lineRule="auto"/>
        <w:jc w:val="both"/>
        <w:rPr/>
      </w:pPr>
      <w:r w:rsidDel="00000000" w:rsidR="00000000" w:rsidRPr="00000000">
        <w:rPr>
          <w:rFonts w:ascii="Arial" w:cs="Arial" w:eastAsia="Arial" w:hAnsi="Arial"/>
          <w:b w:val="1"/>
          <w:bCs w:val="1"/>
          <w:color w:val="000000"/>
          <w:sz w:val="22"/>
          <w:szCs w:val="22"/>
          <w:rtl w:val="0"/>
        </w:rPr>
        <w:t xml:space="preserve">Technologies de réacteurs supportées :</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200"/>
        <w:gridCol w:w="1800"/>
        <w:gridCol w:w="1800"/>
        <w:gridCol w:w="1426"/>
        <w:tblGridChange w:id="0">
          <w:tblGrid>
            <w:gridCol w:w="1800"/>
            <w:gridCol w:w="2200"/>
            <w:gridCol w:w="1800"/>
            <w:gridCol w:w="1800"/>
            <w:gridCol w:w="14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056">
            <w:pPr>
              <w:jc w:val="both"/>
              <w:rPr/>
            </w:pPr>
            <w:r w:rsidDel="00000000" w:rsidR="00000000" w:rsidRPr="00000000">
              <w:rPr>
                <w:rFonts w:ascii="Arial" w:cs="Arial" w:eastAsia="Arial" w:hAnsi="Arial"/>
                <w:b w:val="1"/>
                <w:bCs w:val="1"/>
                <w:color w:val="ffffff"/>
                <w:sz w:val="20"/>
                <w:szCs w:val="20"/>
                <w:rtl w:val="0"/>
              </w:rPr>
              <w:t xml:space="preserve">Technologie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057">
            <w:pPr>
              <w:jc w:val="both"/>
              <w:rPr/>
            </w:pPr>
            <w:r w:rsidDel="00000000" w:rsidR="00000000" w:rsidRPr="00000000">
              <w:rPr>
                <w:rFonts w:ascii="Arial" w:cs="Arial" w:eastAsia="Arial" w:hAnsi="Arial"/>
                <w:b w:val="1"/>
                <w:bCs w:val="1"/>
                <w:color w:val="ffffff"/>
                <w:sz w:val="20"/>
                <w:szCs w:val="20"/>
                <w:rtl w:val="0"/>
              </w:rPr>
              <w:t xml:space="preserve">Caloporteur/Modérateur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058">
            <w:pPr>
              <w:jc w:val="both"/>
              <w:rPr/>
            </w:pPr>
            <w:r w:rsidDel="00000000" w:rsidR="00000000" w:rsidRPr="00000000">
              <w:rPr>
                <w:rFonts w:ascii="Arial" w:cs="Arial" w:eastAsia="Arial" w:hAnsi="Arial"/>
                <w:b w:val="1"/>
                <w:bCs w:val="1"/>
                <w:color w:val="ffffff"/>
                <w:sz w:val="20"/>
                <w:szCs w:val="20"/>
                <w:rtl w:val="0"/>
              </w:rPr>
              <w:t xml:space="preserve">Enrichissement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059">
            <w:pPr>
              <w:jc w:val="both"/>
              <w:rPr/>
            </w:pPr>
            <w:r w:rsidDel="00000000" w:rsidR="00000000" w:rsidRPr="00000000">
              <w:rPr>
                <w:rFonts w:ascii="Arial" w:cs="Arial" w:eastAsia="Arial" w:hAnsi="Arial"/>
                <w:b w:val="1"/>
                <w:bCs w:val="1"/>
                <w:color w:val="ffffff"/>
                <w:sz w:val="20"/>
                <w:szCs w:val="20"/>
                <w:rtl w:val="0"/>
              </w:rPr>
              <w:t xml:space="preserve">T entrée typ.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05A">
            <w:pPr>
              <w:jc w:val="both"/>
              <w:rPr/>
            </w:pPr>
            <w:r w:rsidDel="00000000" w:rsidR="00000000" w:rsidRPr="00000000">
              <w:rPr>
                <w:rFonts w:ascii="Arial" w:cs="Arial" w:eastAsia="Arial" w:hAnsi="Arial"/>
                <w:b w:val="1"/>
                <w:bCs w:val="1"/>
                <w:color w:val="ffffff"/>
                <w:sz w:val="20"/>
                <w:szCs w:val="20"/>
                <w:rtl w:val="0"/>
              </w:rPr>
              <w:t xml:space="preserve">Pression typ.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5B">
            <w:pPr>
              <w:jc w:val="both"/>
              <w:rPr/>
            </w:pPr>
            <w:r w:rsidDel="00000000" w:rsidR="00000000" w:rsidRPr="00000000">
              <w:rPr>
                <w:rFonts w:ascii="Arial" w:cs="Arial" w:eastAsia="Arial" w:hAnsi="Arial"/>
                <w:color w:val="4a4a4a"/>
                <w:sz w:val="20"/>
                <w:szCs w:val="20"/>
                <w:rtl w:val="0"/>
              </w:rPr>
              <w:t xml:space="preserve">REP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5C">
            <w:pPr>
              <w:jc w:val="both"/>
              <w:rPr/>
            </w:pPr>
            <w:r w:rsidDel="00000000" w:rsidR="00000000" w:rsidRPr="00000000">
              <w:rPr>
                <w:rFonts w:ascii="Arial" w:cs="Arial" w:eastAsia="Arial" w:hAnsi="Arial"/>
                <w:color w:val="4a4a4a"/>
                <w:sz w:val="20"/>
                <w:szCs w:val="20"/>
                <w:rtl w:val="0"/>
              </w:rPr>
              <w:t xml:space="preserve">Eau légère (H₂O)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5D">
            <w:pPr>
              <w:jc w:val="both"/>
              <w:rPr/>
            </w:pPr>
            <w:r w:rsidDel="00000000" w:rsidR="00000000" w:rsidRPr="00000000">
              <w:rPr>
                <w:rFonts w:ascii="Arial" w:cs="Arial" w:eastAsia="Arial" w:hAnsi="Arial"/>
                <w:color w:val="4a4a4a"/>
                <w:sz w:val="20"/>
                <w:szCs w:val="20"/>
                <w:rtl w:val="0"/>
              </w:rPr>
              <w:t xml:space="preserve">3,5 %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5E">
            <w:pPr>
              <w:jc w:val="both"/>
              <w:rPr/>
            </w:pPr>
            <w:r w:rsidDel="00000000" w:rsidR="00000000" w:rsidRPr="00000000">
              <w:rPr>
                <w:rFonts w:ascii="Arial" w:cs="Arial" w:eastAsia="Arial" w:hAnsi="Arial"/>
                <w:color w:val="4a4a4a"/>
                <w:sz w:val="20"/>
                <w:szCs w:val="20"/>
                <w:rtl w:val="0"/>
              </w:rPr>
              <w:t xml:space="preserve">286 °C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5F">
            <w:pPr>
              <w:jc w:val="both"/>
              <w:rPr/>
            </w:pPr>
            <w:r w:rsidDel="00000000" w:rsidR="00000000" w:rsidRPr="00000000">
              <w:rPr>
                <w:rFonts w:ascii="Arial" w:cs="Arial" w:eastAsia="Arial" w:hAnsi="Arial"/>
                <w:color w:val="4a4a4a"/>
                <w:sz w:val="20"/>
                <w:szCs w:val="20"/>
                <w:rtl w:val="0"/>
              </w:rPr>
              <w:t xml:space="preserve">155 bar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060">
            <w:pPr>
              <w:jc w:val="both"/>
              <w:rPr/>
            </w:pPr>
            <w:r w:rsidDel="00000000" w:rsidR="00000000" w:rsidRPr="00000000">
              <w:rPr>
                <w:rFonts w:ascii="Arial" w:cs="Arial" w:eastAsia="Arial" w:hAnsi="Arial"/>
                <w:color w:val="4a4a4a"/>
                <w:sz w:val="20"/>
                <w:szCs w:val="20"/>
                <w:rtl w:val="0"/>
              </w:rPr>
              <w:t xml:space="preserve">CANDU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061">
            <w:pPr>
              <w:jc w:val="both"/>
              <w:rPr/>
            </w:pPr>
            <w:r w:rsidDel="00000000" w:rsidR="00000000" w:rsidRPr="00000000">
              <w:rPr>
                <w:rFonts w:ascii="Arial" w:cs="Arial" w:eastAsia="Arial" w:hAnsi="Arial"/>
                <w:color w:val="4a4a4a"/>
                <w:sz w:val="20"/>
                <w:szCs w:val="20"/>
                <w:rtl w:val="0"/>
              </w:rPr>
              <w:t xml:space="preserve">Eau lourde (D₂O)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062">
            <w:pPr>
              <w:jc w:val="both"/>
              <w:rPr/>
            </w:pPr>
            <w:r w:rsidDel="00000000" w:rsidR="00000000" w:rsidRPr="00000000">
              <w:rPr>
                <w:rFonts w:ascii="Arial" w:cs="Arial" w:eastAsia="Arial" w:hAnsi="Arial"/>
                <w:color w:val="4a4a4a"/>
                <w:sz w:val="20"/>
                <w:szCs w:val="20"/>
                <w:rtl w:val="0"/>
              </w:rPr>
              <w:t xml:space="preserve">0,7 % (naturel)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063">
            <w:pPr>
              <w:jc w:val="both"/>
              <w:rPr/>
            </w:pPr>
            <w:r w:rsidDel="00000000" w:rsidR="00000000" w:rsidRPr="00000000">
              <w:rPr>
                <w:rFonts w:ascii="Arial" w:cs="Arial" w:eastAsia="Arial" w:hAnsi="Arial"/>
                <w:color w:val="4a4a4a"/>
                <w:sz w:val="20"/>
                <w:szCs w:val="20"/>
                <w:rtl w:val="0"/>
              </w:rPr>
              <w:t xml:space="preserve">266 °C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064">
            <w:pPr>
              <w:jc w:val="both"/>
              <w:rPr/>
            </w:pPr>
            <w:r w:rsidDel="00000000" w:rsidR="00000000" w:rsidRPr="00000000">
              <w:rPr>
                <w:rFonts w:ascii="Arial" w:cs="Arial" w:eastAsia="Arial" w:hAnsi="Arial"/>
                <w:color w:val="4a4a4a"/>
                <w:sz w:val="20"/>
                <w:szCs w:val="20"/>
                <w:rtl w:val="0"/>
              </w:rPr>
              <w:t xml:space="preserve">100 bar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65">
            <w:pPr>
              <w:jc w:val="both"/>
              <w:rPr/>
            </w:pPr>
            <w:r w:rsidDel="00000000" w:rsidR="00000000" w:rsidRPr="00000000">
              <w:rPr>
                <w:rFonts w:ascii="Arial" w:cs="Arial" w:eastAsia="Arial" w:hAnsi="Arial"/>
                <w:color w:val="4a4a4a"/>
                <w:sz w:val="20"/>
                <w:szCs w:val="20"/>
                <w:rtl w:val="0"/>
              </w:rPr>
              <w:t xml:space="preserve">RNR-Na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66">
            <w:pPr>
              <w:jc w:val="both"/>
              <w:rPr/>
            </w:pPr>
            <w:r w:rsidDel="00000000" w:rsidR="00000000" w:rsidRPr="00000000">
              <w:rPr>
                <w:rFonts w:ascii="Arial" w:cs="Arial" w:eastAsia="Arial" w:hAnsi="Arial"/>
                <w:color w:val="4a4a4a"/>
                <w:sz w:val="20"/>
                <w:szCs w:val="20"/>
                <w:rtl w:val="0"/>
              </w:rPr>
              <w:t xml:space="preserve">Sodium liquide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67">
            <w:pPr>
              <w:jc w:val="both"/>
              <w:rPr/>
            </w:pPr>
            <w:r w:rsidDel="00000000" w:rsidR="00000000" w:rsidRPr="00000000">
              <w:rPr>
                <w:rFonts w:ascii="Arial" w:cs="Arial" w:eastAsia="Arial" w:hAnsi="Arial"/>
                <w:color w:val="4a4a4a"/>
                <w:sz w:val="20"/>
                <w:szCs w:val="20"/>
                <w:rtl w:val="0"/>
              </w:rPr>
              <w:t xml:space="preserve">15–20 %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68">
            <w:pPr>
              <w:jc w:val="both"/>
              <w:rPr/>
            </w:pPr>
            <w:r w:rsidDel="00000000" w:rsidR="00000000" w:rsidRPr="00000000">
              <w:rPr>
                <w:rFonts w:ascii="Arial" w:cs="Arial" w:eastAsia="Arial" w:hAnsi="Arial"/>
                <w:color w:val="4a4a4a"/>
                <w:sz w:val="20"/>
                <w:szCs w:val="20"/>
                <w:rtl w:val="0"/>
              </w:rPr>
              <w:t xml:space="preserve">370 °C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69">
            <w:pPr>
              <w:jc w:val="both"/>
              <w:rPr/>
            </w:pPr>
            <w:r w:rsidDel="00000000" w:rsidR="00000000" w:rsidRPr="00000000">
              <w:rPr>
                <w:rFonts w:ascii="Arial" w:cs="Arial" w:eastAsia="Arial" w:hAnsi="Arial"/>
                <w:color w:val="4a4a4a"/>
                <w:sz w:val="20"/>
                <w:szCs w:val="20"/>
                <w:rtl w:val="0"/>
              </w:rPr>
              <w:t xml:space="preserve">1 bar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06A">
            <w:pPr>
              <w:jc w:val="both"/>
              <w:rPr/>
            </w:pPr>
            <w:r w:rsidDel="00000000" w:rsidR="00000000" w:rsidRPr="00000000">
              <w:rPr>
                <w:rFonts w:ascii="Arial" w:cs="Arial" w:eastAsia="Arial" w:hAnsi="Arial"/>
                <w:color w:val="4a4a4a"/>
                <w:sz w:val="20"/>
                <w:szCs w:val="20"/>
                <w:rtl w:val="0"/>
              </w:rPr>
              <w:t xml:space="preserve">RNR-Pb/Bi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06B">
            <w:pPr>
              <w:jc w:val="both"/>
              <w:rPr/>
            </w:pPr>
            <w:r w:rsidDel="00000000" w:rsidR="00000000" w:rsidRPr="00000000">
              <w:rPr>
                <w:rFonts w:ascii="Arial" w:cs="Arial" w:eastAsia="Arial" w:hAnsi="Arial"/>
                <w:color w:val="4a4a4a"/>
                <w:sz w:val="20"/>
                <w:szCs w:val="20"/>
                <w:rtl w:val="0"/>
              </w:rPr>
              <w:t xml:space="preserve">Plomb-Bismuth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06C">
            <w:pPr>
              <w:jc w:val="both"/>
              <w:rPr/>
            </w:pPr>
            <w:r w:rsidDel="00000000" w:rsidR="00000000" w:rsidRPr="00000000">
              <w:rPr>
                <w:rFonts w:ascii="Arial" w:cs="Arial" w:eastAsia="Arial" w:hAnsi="Arial"/>
                <w:color w:val="4a4a4a"/>
                <w:sz w:val="20"/>
                <w:szCs w:val="20"/>
                <w:rtl w:val="0"/>
              </w:rPr>
              <w:t xml:space="preserve">15–20 %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06D">
            <w:pPr>
              <w:jc w:val="both"/>
              <w:rPr/>
            </w:pPr>
            <w:r w:rsidDel="00000000" w:rsidR="00000000" w:rsidRPr="00000000">
              <w:rPr>
                <w:rFonts w:ascii="Arial" w:cs="Arial" w:eastAsia="Arial" w:hAnsi="Arial"/>
                <w:color w:val="4a4a4a"/>
                <w:sz w:val="20"/>
                <w:szCs w:val="20"/>
                <w:rtl w:val="0"/>
              </w:rPr>
              <w:t xml:space="preserve">400 °C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06E">
            <w:pPr>
              <w:jc w:val="both"/>
              <w:rPr/>
            </w:pPr>
            <w:r w:rsidDel="00000000" w:rsidR="00000000" w:rsidRPr="00000000">
              <w:rPr>
                <w:rFonts w:ascii="Arial" w:cs="Arial" w:eastAsia="Arial" w:hAnsi="Arial"/>
                <w:color w:val="4a4a4a"/>
                <w:sz w:val="20"/>
                <w:szCs w:val="20"/>
                <w:rtl w:val="0"/>
              </w:rPr>
              <w:t xml:space="preserve">1 bar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6F">
            <w:pPr>
              <w:jc w:val="both"/>
              <w:rPr/>
            </w:pPr>
            <w:r w:rsidDel="00000000" w:rsidR="00000000" w:rsidRPr="00000000">
              <w:rPr>
                <w:rFonts w:ascii="Arial" w:cs="Arial" w:eastAsia="Arial" w:hAnsi="Arial"/>
                <w:color w:val="4a4a4a"/>
                <w:sz w:val="20"/>
                <w:szCs w:val="20"/>
                <w:rtl w:val="0"/>
              </w:rPr>
              <w:t xml:space="preserve">UNGG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70">
            <w:pPr>
              <w:jc w:val="both"/>
              <w:rPr/>
            </w:pPr>
            <w:r w:rsidDel="00000000" w:rsidR="00000000" w:rsidRPr="00000000">
              <w:rPr>
                <w:rFonts w:ascii="Arial" w:cs="Arial" w:eastAsia="Arial" w:hAnsi="Arial"/>
                <w:color w:val="4a4a4a"/>
                <w:sz w:val="20"/>
                <w:szCs w:val="20"/>
                <w:rtl w:val="0"/>
              </w:rPr>
              <w:t xml:space="preserve">CO₂ + Graphite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71">
            <w:pPr>
              <w:jc w:val="both"/>
              <w:rPr/>
            </w:pPr>
            <w:r w:rsidDel="00000000" w:rsidR="00000000" w:rsidRPr="00000000">
              <w:rPr>
                <w:rFonts w:ascii="Arial" w:cs="Arial" w:eastAsia="Arial" w:hAnsi="Arial"/>
                <w:color w:val="4a4a4a"/>
                <w:sz w:val="20"/>
                <w:szCs w:val="20"/>
                <w:rtl w:val="0"/>
              </w:rPr>
              <w:t xml:space="preserve">0,3 %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72">
            <w:pPr>
              <w:jc w:val="both"/>
              <w:rPr/>
            </w:pPr>
            <w:r w:rsidDel="00000000" w:rsidR="00000000" w:rsidRPr="00000000">
              <w:rPr>
                <w:rFonts w:ascii="Arial" w:cs="Arial" w:eastAsia="Arial" w:hAnsi="Arial"/>
                <w:color w:val="4a4a4a"/>
                <w:sz w:val="20"/>
                <w:szCs w:val="20"/>
                <w:rtl w:val="0"/>
              </w:rPr>
              <w:t xml:space="preserve">250 °C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73">
            <w:pPr>
              <w:jc w:val="both"/>
              <w:rPr/>
            </w:pPr>
            <w:r w:rsidDel="00000000" w:rsidR="00000000" w:rsidRPr="00000000">
              <w:rPr>
                <w:rFonts w:ascii="Arial" w:cs="Arial" w:eastAsia="Arial" w:hAnsi="Arial"/>
                <w:color w:val="4a4a4a"/>
                <w:sz w:val="20"/>
                <w:szCs w:val="20"/>
                <w:rtl w:val="0"/>
              </w:rPr>
              <w:t xml:space="preserve">atm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74">
            <w:pPr>
              <w:jc w:val="both"/>
              <w:rPr/>
            </w:pPr>
            <w:r w:rsidDel="00000000" w:rsidR="00000000" w:rsidRPr="00000000">
              <w:rPr>
                <w:rFonts w:ascii="Arial" w:cs="Arial" w:eastAsia="Arial" w:hAnsi="Arial"/>
                <w:color w:val="4a4a4a"/>
                <w:sz w:val="20"/>
                <w:szCs w:val="20"/>
                <w:rtl w:val="0"/>
              </w:rPr>
              <w:t xml:space="preserve">RBMK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75">
            <w:pPr>
              <w:jc w:val="both"/>
              <w:rPr/>
            </w:pPr>
            <w:r w:rsidDel="00000000" w:rsidR="00000000" w:rsidRPr="00000000">
              <w:rPr>
                <w:rFonts w:ascii="Arial" w:cs="Arial" w:eastAsia="Arial" w:hAnsi="Arial"/>
                <w:color w:val="4a4a4a"/>
                <w:sz w:val="20"/>
                <w:szCs w:val="20"/>
                <w:rtl w:val="0"/>
              </w:rPr>
              <w:t xml:space="preserve">Eau légère (ébullition)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76">
            <w:pPr>
              <w:jc w:val="both"/>
              <w:rPr/>
            </w:pPr>
            <w:r w:rsidDel="00000000" w:rsidR="00000000" w:rsidRPr="00000000">
              <w:rPr>
                <w:rFonts w:ascii="Arial" w:cs="Arial" w:eastAsia="Arial" w:hAnsi="Arial"/>
                <w:color w:val="4a4a4a"/>
                <w:sz w:val="20"/>
                <w:szCs w:val="20"/>
                <w:rtl w:val="0"/>
              </w:rPr>
              <w:t xml:space="preserve">2 %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77">
            <w:pPr>
              <w:jc w:val="both"/>
              <w:rPr/>
            </w:pPr>
            <w:r w:rsidDel="00000000" w:rsidR="00000000" w:rsidRPr="00000000">
              <w:rPr>
                <w:rFonts w:ascii="Arial" w:cs="Arial" w:eastAsia="Arial" w:hAnsi="Arial"/>
                <w:color w:val="4a4a4a"/>
                <w:sz w:val="20"/>
                <w:szCs w:val="20"/>
                <w:rtl w:val="0"/>
              </w:rPr>
              <w:t xml:space="preserve">270 °C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78">
            <w:pPr>
              <w:jc w:val="both"/>
              <w:rPr/>
            </w:pPr>
            <w:r w:rsidDel="00000000" w:rsidR="00000000" w:rsidRPr="00000000">
              <w:rPr>
                <w:rFonts w:ascii="Arial" w:cs="Arial" w:eastAsia="Arial" w:hAnsi="Arial"/>
                <w:color w:val="4a4a4a"/>
                <w:sz w:val="20"/>
                <w:szCs w:val="20"/>
                <w:rtl w:val="0"/>
              </w:rPr>
              <w:t xml:space="preserve">65 bar</w:t>
            </w:r>
            <w:r w:rsidDel="00000000" w:rsidR="00000000" w:rsidRPr="00000000">
              <w:rPr>
                <w:rtl w:val="0"/>
              </w:rPr>
            </w:r>
          </w:p>
        </w:tc>
      </w:tr>
    </w:tbl>
    <w:p w:rsidR="00000000" w:rsidDel="00000000" w:rsidP="00000000" w:rsidRDefault="00000000" w:rsidRPr="00000000" w14:paraId="00000079">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7A">
      <w:pPr>
        <w:pStyle w:val="Heading1"/>
        <w:pBdr>
          <w:bottom w:color="2e75b6" w:space="6" w:sz="8" w:val="single"/>
        </w:pBdr>
        <w:spacing w:after="160" w:before="400" w:lineRule="auto"/>
        <w:jc w:val="both"/>
        <w:rPr/>
      </w:pPr>
      <w:r w:rsidDel="00000000" w:rsidR="00000000" w:rsidRPr="00000000">
        <w:rPr>
          <w:rFonts w:ascii="Arial" w:cs="Arial" w:eastAsia="Arial" w:hAnsi="Arial"/>
          <w:b w:val="1"/>
          <w:bCs w:val="1"/>
          <w:color w:val="1b3a5c"/>
          <w:sz w:val="32"/>
          <w:szCs w:val="32"/>
          <w:rtl w:val="0"/>
        </w:rPr>
        <w:t xml:space="preserve">2. Architecture générale du logiciel</w:t>
      </w:r>
      <w:r w:rsidDel="00000000" w:rsidR="00000000" w:rsidRPr="00000000">
        <w:rPr>
          <w:rtl w:val="0"/>
        </w:rPr>
      </w:r>
    </w:p>
    <w:p w:rsidR="00000000" w:rsidDel="00000000" w:rsidP="00000000" w:rsidRDefault="00000000" w:rsidRPr="00000000" w14:paraId="0000007B">
      <w:pPr>
        <w:spacing w:after="80" w:before="80" w:lineRule="auto"/>
        <w:jc w:val="both"/>
        <w:rPr/>
      </w:pPr>
      <w:r w:rsidDel="00000000" w:rsidR="00000000" w:rsidRPr="00000000">
        <w:rPr>
          <w:rFonts w:ascii="Arial" w:cs="Arial" w:eastAsia="Arial" w:hAnsi="Arial"/>
          <w:color w:val="4a4a4a"/>
          <w:sz w:val="22"/>
          <w:szCs w:val="22"/>
          <w:rtl w:val="0"/>
        </w:rPr>
        <w:t xml:space="preserve">Le projet est composé de deux programmes distincts qui communiquent via un fichier texte intermédiaire, coordonnés par un script orchestrateur à la racine du projet.</w:t>
      </w:r>
      <w:r w:rsidDel="00000000" w:rsidR="00000000" w:rsidRPr="00000000">
        <w:rPr>
          <w:rtl w:val="0"/>
        </w:rPr>
      </w:r>
    </w:p>
    <w:p w:rsidR="00000000" w:rsidDel="00000000" w:rsidP="00000000" w:rsidRDefault="00000000" w:rsidRPr="00000000" w14:paraId="0000007C">
      <w:pPr>
        <w:spacing w:after="60" w:before="60" w:lineRule="auto"/>
        <w:jc w:val="both"/>
        <w:rPr/>
      </w:pPr>
      <w:r w:rsidDel="00000000" w:rsidR="00000000" w:rsidRPr="00000000">
        <w:rPr>
          <w:rtl w:val="0"/>
        </w:rPr>
      </w:r>
    </w:p>
    <w:p w:rsidR="00000000" w:rsidDel="00000000" w:rsidP="00000000" w:rsidRDefault="00000000" w:rsidRPr="00000000" w14:paraId="0000007D">
      <w:pPr>
        <w:pStyle w:val="Heading2"/>
        <w:spacing w:after="120" w:before="300" w:lineRule="auto"/>
        <w:jc w:val="both"/>
        <w:rPr/>
      </w:pPr>
      <w:r w:rsidDel="00000000" w:rsidR="00000000" w:rsidRPr="00000000">
        <w:rPr>
          <w:rFonts w:ascii="Arial" w:cs="Arial" w:eastAsia="Arial" w:hAnsi="Arial"/>
          <w:b w:val="1"/>
          <w:bCs w:val="1"/>
          <w:color w:val="2e75b6"/>
          <w:sz w:val="28"/>
          <w:szCs w:val="28"/>
          <w:rtl w:val="0"/>
        </w:rPr>
        <w:t xml:space="preserve">2.1 Vue d’ensemble — pipeline en deux programmes</w:t>
      </w:r>
      <w:r w:rsidDel="00000000" w:rsidR="00000000" w:rsidRPr="00000000">
        <w:rPr>
          <w:rtl w:val="0"/>
        </w:rPr>
      </w:r>
    </w:p>
    <w:p w:rsidR="00000000" w:rsidDel="00000000" w:rsidP="00000000" w:rsidRDefault="00000000" w:rsidRPr="00000000" w14:paraId="0000007E">
      <w:pPr>
        <w:spacing w:after="80" w:before="80" w:lineRule="auto"/>
        <w:jc w:val="both"/>
        <w:rPr/>
      </w:pPr>
      <w:r w:rsidDel="00000000" w:rsidR="00000000" w:rsidRPr="00000000">
        <w:rPr>
          <w:rFonts w:ascii="Arial" w:cs="Arial" w:eastAsia="Arial" w:hAnsi="Arial"/>
          <w:color w:val="4a4a4a"/>
          <w:sz w:val="22"/>
          <w:szCs w:val="22"/>
          <w:rtl w:val="0"/>
        </w:rPr>
        <w:t xml:space="preserve">L’ensemble du projet repose sur deux programmes distincts qui s’exécutent séquentiellement. Le premier, écrit en C, configure le cœur de manière interactive et génère un fichier de configuration. Le second, écrit en C++, lit ce fichier et lance la simulation neutronique-thermique avec rendu GPU. Les deux sont coordonnés par un script orchestrateur à la racine du projet :</w:t>
      </w:r>
      <w:r w:rsidDel="00000000" w:rsidR="00000000" w:rsidRPr="00000000">
        <w:rPr>
          <w:rtl w:val="0"/>
        </w:rPr>
      </w:r>
    </w:p>
    <w:p w:rsidR="00000000" w:rsidDel="00000000" w:rsidP="00000000" w:rsidRDefault="00000000" w:rsidRPr="00000000" w14:paraId="0000007F">
      <w:pPr>
        <w:shd w:fill="0d1117" w:val="clear"/>
        <w:spacing w:after="20" w:before="80" w:lineRule="auto"/>
        <w:jc w:val="both"/>
        <w:rPr/>
      </w:pPr>
      <w:r w:rsidDel="00000000" w:rsidR="00000000" w:rsidRPr="00000000">
        <w:rPr>
          <w:rFonts w:ascii="Courier New" w:cs="Courier New" w:eastAsia="Courier New" w:hAnsi="Courier New"/>
          <w:color w:val="79c0ff"/>
          <w:sz w:val="20"/>
          <w:szCs w:val="20"/>
          <w:rtl w:val="0"/>
        </w:rPr>
        <w:t xml:space="preserve">orchestrateur.sh  (racine du projet)</w:t>
      </w:r>
      <w:r w:rsidDel="00000000" w:rsidR="00000000" w:rsidRPr="00000000">
        <w:rPr>
          <w:rtl w:val="0"/>
        </w:rPr>
      </w:r>
    </w:p>
    <w:p w:rsidR="00000000" w:rsidDel="00000000" w:rsidP="00000000" w:rsidRDefault="00000000" w:rsidRPr="00000000" w14:paraId="00000080">
      <w:pPr>
        <w:shd w:fill="0d1117" w:val="clear"/>
        <w:spacing w:after="0" w:before="0" w:lineRule="auto"/>
        <w:jc w:val="both"/>
        <w:rPr/>
      </w:pPr>
      <w:r w:rsidDel="00000000" w:rsidR="00000000" w:rsidRPr="00000000">
        <w:rPr>
          <w:rFonts w:ascii="Courier New" w:cs="Courier New" w:eastAsia="Courier New" w:hAnsi="Courier New"/>
          <w:color w:val="a8d8a8"/>
          <w:sz w:val="20"/>
          <w:szCs w:val="20"/>
          <w:rtl w:val="0"/>
        </w:rPr>
        <w:t xml:space="preserve">  ├─ [1/2]  assemblage_solver   (C, console, interactif)</w:t>
      </w:r>
      <w:r w:rsidDel="00000000" w:rsidR="00000000" w:rsidRPr="00000000">
        <w:rPr>
          <w:rtl w:val="0"/>
        </w:rPr>
      </w:r>
    </w:p>
    <w:p w:rsidR="00000000" w:rsidDel="00000000" w:rsidP="00000000" w:rsidRDefault="00000000" w:rsidRPr="00000000" w14:paraId="00000081">
      <w:pPr>
        <w:shd w:fill="0d1117" w:val="clear"/>
        <w:spacing w:after="0" w:before="0" w:lineRule="auto"/>
        <w:jc w:val="both"/>
        <w:rPr/>
      </w:pPr>
      <w:sdt>
        <w:sdtPr>
          <w:id w:val="-1483100382"/>
          <w:tag w:val="goog_rdk_0"/>
        </w:sdtPr>
        <w:sdtContent>
          <w:r w:rsidDel="00000000" w:rsidR="00000000" w:rsidRPr="00000000">
            <w:rPr>
              <w:rFonts w:ascii="Fira Mono" w:cs="Fira Mono" w:eastAsia="Fira Mono" w:hAnsi="Fira Mono"/>
              <w:color w:val="a8d8a8"/>
              <w:sz w:val="20"/>
              <w:szCs w:val="20"/>
              <w:rtl w:val="0"/>
            </w:rPr>
            <w:t xml:space="preserve">  │        ↓ génère</w:t>
          </w:r>
        </w:sdtContent>
      </w:sdt>
      <w:r w:rsidDel="00000000" w:rsidR="00000000" w:rsidRPr="00000000">
        <w:rPr>
          <w:rtl w:val="0"/>
        </w:rPr>
      </w:r>
    </w:p>
    <w:p w:rsidR="00000000" w:rsidDel="00000000" w:rsidP="00000000" w:rsidRDefault="00000000" w:rsidRPr="00000000" w14:paraId="00000082">
      <w:pPr>
        <w:shd w:fill="0d1117" w:val="clear"/>
        <w:spacing w:after="0" w:before="0" w:lineRule="auto"/>
        <w:jc w:val="both"/>
        <w:rPr/>
      </w:pPr>
      <w:r w:rsidDel="00000000" w:rsidR="00000000" w:rsidRPr="00000000">
        <w:rPr>
          <w:rFonts w:ascii="Courier New" w:cs="Courier New" w:eastAsia="Courier New" w:hAnsi="Courier New"/>
          <w:color w:val="ffd700"/>
          <w:sz w:val="20"/>
          <w:szCs w:val="20"/>
          <w:rtl w:val="0"/>
        </w:rPr>
        <w:t xml:space="preserve">  │   calcul3d/data/Assemblage.txt</w:t>
      </w:r>
      <w:r w:rsidDel="00000000" w:rsidR="00000000" w:rsidRPr="00000000">
        <w:rPr>
          <w:rtl w:val="0"/>
        </w:rPr>
      </w:r>
    </w:p>
    <w:p w:rsidR="00000000" w:rsidDel="00000000" w:rsidP="00000000" w:rsidRDefault="00000000" w:rsidRPr="00000000" w14:paraId="00000083">
      <w:pPr>
        <w:shd w:fill="0d1117" w:val="clear"/>
        <w:spacing w:after="0" w:before="0" w:lineRule="auto"/>
        <w:jc w:val="both"/>
        <w:rPr/>
      </w:pPr>
      <w:sdt>
        <w:sdtPr>
          <w:id w:val="-1004328317"/>
          <w:tag w:val="goog_rdk_1"/>
        </w:sdtPr>
        <w:sdtContent>
          <w:r w:rsidDel="00000000" w:rsidR="00000000" w:rsidRPr="00000000">
            <w:rPr>
              <w:rFonts w:ascii="Fira Mono" w:cs="Fira Mono" w:eastAsia="Fira Mono" w:hAnsi="Fira Mono"/>
              <w:color w:val="a8d8a8"/>
              <w:sz w:val="20"/>
              <w:szCs w:val="20"/>
              <w:rtl w:val="0"/>
            </w:rPr>
            <w:t xml:space="preserve">  │        ↓ lu par</w:t>
          </w:r>
        </w:sdtContent>
      </w:sdt>
      <w:r w:rsidDel="00000000" w:rsidR="00000000" w:rsidRPr="00000000">
        <w:rPr>
          <w:rtl w:val="0"/>
        </w:rPr>
      </w:r>
    </w:p>
    <w:p w:rsidR="00000000" w:rsidDel="00000000" w:rsidP="00000000" w:rsidRDefault="00000000" w:rsidRPr="00000000" w14:paraId="00000084">
      <w:pPr>
        <w:shd w:fill="0d1117" w:val="clear"/>
        <w:spacing w:after="80" w:before="0" w:lineRule="auto"/>
        <w:jc w:val="both"/>
        <w:rPr/>
      </w:pPr>
      <w:r w:rsidDel="00000000" w:rsidR="00000000" w:rsidRPr="00000000">
        <w:rPr>
          <w:rFonts w:ascii="Courier New" w:cs="Courier New" w:eastAsia="Courier New" w:hAnsi="Courier New"/>
          <w:color w:val="a8d8a8"/>
          <w:sz w:val="20"/>
          <w:szCs w:val="20"/>
          <w:rtl w:val="0"/>
        </w:rPr>
        <w:t xml:space="preserve">  └─ [2/2]  viewer_raylib        (C++, Vulkan/Raylib, GPU)</w:t>
      </w:r>
      <w:r w:rsidDel="00000000" w:rsidR="00000000" w:rsidRPr="00000000">
        <w:rPr>
          <w:rtl w:val="0"/>
        </w:rPr>
      </w:r>
    </w:p>
    <w:p w:rsidR="00000000" w:rsidDel="00000000" w:rsidP="00000000" w:rsidRDefault="00000000" w:rsidRPr="00000000" w14:paraId="00000085">
      <w:pPr>
        <w:spacing w:after="80" w:before="80" w:lineRule="auto"/>
        <w:jc w:val="both"/>
        <w:rPr/>
      </w:pPr>
      <w:r w:rsidDel="00000000" w:rsidR="00000000" w:rsidRPr="00000000">
        <w:rPr>
          <w:rFonts w:ascii="Arial" w:cs="Arial" w:eastAsia="Arial" w:hAnsi="Arial"/>
          <w:color w:val="4a4a4a"/>
          <w:sz w:val="22"/>
          <w:szCs w:val="22"/>
          <w:rtl w:val="0"/>
        </w:rPr>
        <w:t xml:space="preserve">L’orchestrateur détecte automatiquement le système d’exploitation (Linux, macOS, Windows Git Bash / WSL) et lance les deux programmes en séquence. Si l’un des deux binaires est absent, il indique la commande de compilation à exécuter (make build). Si Assemblage.txt n’est pas généré en sortie du premier programme, l’orchestrateur </w:t>
      </w:r>
      <w:r w:rsidDel="00000000" w:rsidR="00000000" w:rsidRPr="00000000">
        <w:rPr>
          <w:color w:val="4a4a4a"/>
          <w:rtl w:val="0"/>
        </w:rPr>
        <w:t xml:space="preserve">écrit</w:t>
      </w:r>
      <w:r w:rsidDel="00000000" w:rsidR="00000000" w:rsidRPr="00000000">
        <w:rPr>
          <w:rFonts w:ascii="Arial" w:cs="Arial" w:eastAsia="Arial" w:hAnsi="Arial"/>
          <w:color w:val="4a4a4a"/>
          <w:sz w:val="22"/>
          <w:szCs w:val="22"/>
          <w:rtl w:val="0"/>
        </w:rPr>
        <w:t xml:space="preserve"> un message d’erreur.</w:t>
      </w:r>
      <w:r w:rsidDel="00000000" w:rsidR="00000000" w:rsidRPr="00000000">
        <w:rPr>
          <w:rtl w:val="0"/>
        </w:rPr>
      </w:r>
    </w:p>
    <w:p w:rsidR="00000000" w:rsidDel="00000000" w:rsidP="00000000" w:rsidRDefault="00000000" w:rsidRPr="00000000" w14:paraId="00000086">
      <w:pPr>
        <w:pStyle w:val="Heading2"/>
        <w:spacing w:after="120" w:before="300" w:lineRule="auto"/>
        <w:jc w:val="both"/>
        <w:rPr/>
      </w:pPr>
      <w:r w:rsidDel="00000000" w:rsidR="00000000" w:rsidRPr="00000000">
        <w:rPr>
          <w:rFonts w:ascii="Arial" w:cs="Arial" w:eastAsia="Arial" w:hAnsi="Arial"/>
          <w:b w:val="1"/>
          <w:bCs w:val="1"/>
          <w:color w:val="2e75b6"/>
          <w:sz w:val="28"/>
          <w:szCs w:val="28"/>
          <w:rtl w:val="0"/>
        </w:rPr>
        <w:t xml:space="preserve">2.2 Solveur d’assemblage (C)</w:t>
      </w:r>
      <w:r w:rsidDel="00000000" w:rsidR="00000000" w:rsidRPr="00000000">
        <w:rPr>
          <w:rtl w:val="0"/>
        </w:rPr>
      </w:r>
    </w:p>
    <w:p w:rsidR="00000000" w:rsidDel="00000000" w:rsidP="00000000" w:rsidRDefault="00000000" w:rsidRPr="00000000" w14:paraId="00000087">
      <w:pPr>
        <w:spacing w:after="80" w:before="80" w:lineRule="auto"/>
        <w:jc w:val="both"/>
        <w:rPr/>
      </w:pPr>
      <w:r w:rsidDel="00000000" w:rsidR="00000000" w:rsidRPr="00000000">
        <w:rPr>
          <w:rFonts w:ascii="Arial" w:cs="Arial" w:eastAsia="Arial" w:hAnsi="Arial"/>
          <w:color w:val="4a4a4a"/>
          <w:sz w:val="22"/>
          <w:szCs w:val="22"/>
          <w:rtl w:val="0"/>
        </w:rPr>
        <w:t xml:space="preserve">Le solveur d’assemblage est un programme en C (C99, console interactive) situé dans assemblage_solver/nuclear/code_c/. Il permet de configurer le cœur de manière interactive, d’optimiser la disposition des assemblages par des algorithmes stochastiques, et d’écrire le fichier Assemblage.txt lu par le simulateur.</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800"/>
        <w:gridCol w:w="4026"/>
        <w:tblGridChange w:id="0">
          <w:tblGrid>
            <w:gridCol w:w="2200"/>
            <w:gridCol w:w="2800"/>
            <w:gridCol w:w="40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088">
            <w:pPr>
              <w:jc w:val="both"/>
              <w:rPr/>
            </w:pPr>
            <w:r w:rsidDel="00000000" w:rsidR="00000000" w:rsidRPr="00000000">
              <w:rPr>
                <w:rFonts w:ascii="Arial" w:cs="Arial" w:eastAsia="Arial" w:hAnsi="Arial"/>
                <w:b w:val="1"/>
                <w:bCs w:val="1"/>
                <w:color w:val="ffffff"/>
                <w:sz w:val="20"/>
                <w:szCs w:val="20"/>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089">
            <w:pPr>
              <w:jc w:val="both"/>
              <w:rPr/>
            </w:pPr>
            <w:r w:rsidDel="00000000" w:rsidR="00000000" w:rsidRPr="00000000">
              <w:rPr>
                <w:rFonts w:ascii="Arial" w:cs="Arial" w:eastAsia="Arial" w:hAnsi="Arial"/>
                <w:b w:val="1"/>
                <w:bCs w:val="1"/>
                <w:color w:val="ffffff"/>
                <w:sz w:val="20"/>
                <w:szCs w:val="20"/>
                <w:rtl w:val="0"/>
              </w:rPr>
              <w:t xml:space="preserve">Fichiers principaux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08A">
            <w:pPr>
              <w:jc w:val="both"/>
              <w:rPr/>
            </w:pPr>
            <w:r w:rsidDel="00000000" w:rsidR="00000000" w:rsidRPr="00000000">
              <w:rPr>
                <w:rFonts w:ascii="Arial" w:cs="Arial" w:eastAsia="Arial" w:hAnsi="Arial"/>
                <w:b w:val="1"/>
                <w:bCs w:val="1"/>
                <w:color w:val="ffffff"/>
                <w:sz w:val="20"/>
                <w:szCs w:val="20"/>
                <w:rtl w:val="0"/>
              </w:rPr>
              <w:t xml:space="preserve">Rôle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8B">
            <w:pPr>
              <w:jc w:val="both"/>
              <w:rPr/>
            </w:pPr>
            <w:r w:rsidDel="00000000" w:rsidR="00000000" w:rsidRPr="00000000">
              <w:rPr>
                <w:rFonts w:ascii="Courier New" w:cs="Courier New" w:eastAsia="Courier New" w:hAnsi="Courier New"/>
                <w:color w:val="4a4a4a"/>
                <w:sz w:val="18"/>
                <w:szCs w:val="18"/>
                <w:rtl w:val="0"/>
              </w:rPr>
              <w:t xml:space="preserve">Grid.c / .h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8C">
            <w:pPr>
              <w:jc w:val="both"/>
              <w:rPr/>
            </w:pPr>
            <w:r w:rsidDel="00000000" w:rsidR="00000000" w:rsidRPr="00000000">
              <w:rPr>
                <w:rFonts w:ascii="Arial" w:cs="Arial" w:eastAsia="Arial" w:hAnsi="Arial"/>
                <w:color w:val="4a4a4a"/>
                <w:sz w:val="20"/>
                <w:szCs w:val="20"/>
                <w:rtl w:val="0"/>
              </w:rPr>
              <w:t xml:space="preserve">Grille circulaire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8D">
            <w:pPr>
              <w:jc w:val="both"/>
              <w:rPr/>
            </w:pPr>
            <w:r w:rsidDel="00000000" w:rsidR="00000000" w:rsidRPr="00000000">
              <w:rPr>
                <w:rFonts w:ascii="Arial" w:cs="Arial" w:eastAsia="Arial" w:hAnsi="Arial"/>
                <w:color w:val="4a4a4a"/>
                <w:sz w:val="20"/>
                <w:szCs w:val="20"/>
                <w:rtl w:val="0"/>
              </w:rPr>
              <w:t xml:space="preserve">Génération de la grille </w:t>
            </w:r>
            <w:r w:rsidDel="00000000" w:rsidR="00000000" w:rsidRPr="00000000">
              <w:rPr>
                <w:color w:val="4a4a4a"/>
                <w:sz w:val="20"/>
                <w:szCs w:val="20"/>
                <w:rtl w:val="0"/>
              </w:rPr>
              <w:t xml:space="preserve">par saisie du rayon</w:t>
            </w:r>
            <w:r w:rsidDel="00000000" w:rsidR="00000000" w:rsidRPr="00000000">
              <w:rPr>
                <w:rFonts w:ascii="Arial" w:cs="Arial" w:eastAsia="Arial" w:hAnsi="Arial"/>
                <w:color w:val="4a4a4a"/>
                <w:sz w:val="20"/>
                <w:szCs w:val="20"/>
                <w:rtl w:val="0"/>
              </w:rPr>
              <w:t xml:space="preserve">, correction des extrémités, allocation et libération mémoire.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8E">
            <w:pPr>
              <w:jc w:val="both"/>
              <w:rPr/>
            </w:pPr>
            <w:r w:rsidDel="00000000" w:rsidR="00000000" w:rsidRPr="00000000">
              <w:rPr>
                <w:rFonts w:ascii="Courier New" w:cs="Courier New" w:eastAsia="Courier New" w:hAnsi="Courier New"/>
                <w:color w:val="4a4a4a"/>
                <w:sz w:val="18"/>
                <w:szCs w:val="18"/>
                <w:rtl w:val="0"/>
              </w:rPr>
              <w:t xml:space="preserve">PlacementProgressif.c / .h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8F">
            <w:pPr>
              <w:jc w:val="both"/>
              <w:rPr/>
            </w:pPr>
            <w:r w:rsidDel="00000000" w:rsidR="00000000" w:rsidRPr="00000000">
              <w:rPr>
                <w:rFonts w:ascii="Arial" w:cs="Arial" w:eastAsia="Arial" w:hAnsi="Arial"/>
                <w:color w:val="4a4a4a"/>
                <w:sz w:val="20"/>
                <w:szCs w:val="20"/>
                <w:rtl w:val="0"/>
              </w:rPr>
              <w:t xml:space="preserve">Placement symétrique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90">
            <w:pPr>
              <w:jc w:val="both"/>
              <w:rPr/>
            </w:pPr>
            <w:r w:rsidDel="00000000" w:rsidR="00000000" w:rsidRPr="00000000">
              <w:rPr>
                <w:rFonts w:ascii="Arial" w:cs="Arial" w:eastAsia="Arial" w:hAnsi="Arial"/>
                <w:color w:val="4a4a4a"/>
                <w:sz w:val="20"/>
                <w:szCs w:val="20"/>
                <w:rtl w:val="0"/>
              </w:rPr>
              <w:t xml:space="preserve">Placement symétrique d’ordre 8 avec pénalité exponentielle sur l’usage des types. Garantit une distribution équilibrée et radialement symétrique.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91">
            <w:pPr>
              <w:jc w:val="both"/>
              <w:rPr/>
            </w:pPr>
            <w:r w:rsidDel="00000000" w:rsidR="00000000" w:rsidRPr="00000000">
              <w:rPr>
                <w:rFonts w:ascii="Courier New" w:cs="Courier New" w:eastAsia="Courier New" w:hAnsi="Courier New"/>
                <w:color w:val="4a4a4a"/>
                <w:sz w:val="18"/>
                <w:szCs w:val="18"/>
                <w:rtl w:val="0"/>
              </w:rPr>
              <w:t xml:space="preserve">Thermique.c / .h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92">
            <w:pPr>
              <w:jc w:val="both"/>
              <w:rPr/>
            </w:pPr>
            <w:r w:rsidDel="00000000" w:rsidR="00000000" w:rsidRPr="00000000">
              <w:rPr>
                <w:rFonts w:ascii="Arial" w:cs="Arial" w:eastAsia="Arial" w:hAnsi="Arial"/>
                <w:color w:val="4a4a4a"/>
                <w:sz w:val="20"/>
                <w:szCs w:val="20"/>
                <w:rtl w:val="0"/>
              </w:rPr>
              <w:t xml:space="preserve">Diffusion thermique 2D simplifiée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93">
            <w:pPr>
              <w:jc w:val="both"/>
              <w:rPr/>
            </w:pPr>
            <w:r w:rsidDel="00000000" w:rsidR="00000000" w:rsidRPr="00000000">
              <w:rPr>
                <w:rFonts w:ascii="Arial" w:cs="Arial" w:eastAsia="Arial" w:hAnsi="Arial"/>
                <w:color w:val="4a4a4a"/>
                <w:sz w:val="20"/>
                <w:szCs w:val="20"/>
                <w:rtl w:val="0"/>
              </w:rPr>
              <w:t xml:space="preserve">Diffusion thermique 2D par moyennage de voisinage (N itérations). Utilisée comme critère d’évaluation pendant l’optimisation Monte-Carlo. Critères disponibles : ΔT, gradient maximal, variance.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94">
            <w:pPr>
              <w:jc w:val="both"/>
              <w:rPr/>
            </w:pPr>
            <w:r w:rsidDel="00000000" w:rsidR="00000000" w:rsidRPr="00000000">
              <w:rPr>
                <w:rFonts w:ascii="Courier New" w:cs="Courier New" w:eastAsia="Courier New" w:hAnsi="Courier New"/>
                <w:color w:val="4a4a4a"/>
                <w:sz w:val="18"/>
                <w:szCs w:val="18"/>
                <w:rtl w:val="0"/>
              </w:rPr>
              <w:t xml:space="preserve">MonteCarlo.c / .h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95">
            <w:pPr>
              <w:jc w:val="both"/>
              <w:rPr/>
            </w:pPr>
            <w:r w:rsidDel="00000000" w:rsidR="00000000" w:rsidRPr="00000000">
              <w:rPr>
                <w:rFonts w:ascii="Arial" w:cs="Arial" w:eastAsia="Arial" w:hAnsi="Arial"/>
                <w:color w:val="4a4a4a"/>
                <w:sz w:val="20"/>
                <w:szCs w:val="20"/>
                <w:rtl w:val="0"/>
              </w:rPr>
              <w:t xml:space="preserve">Optimisation stochastique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96">
            <w:pPr>
              <w:jc w:val="both"/>
              <w:rPr/>
            </w:pPr>
            <w:r w:rsidDel="00000000" w:rsidR="00000000" w:rsidRPr="00000000">
              <w:rPr>
                <w:rFonts w:ascii="Arial" w:cs="Arial" w:eastAsia="Arial" w:hAnsi="Arial"/>
                <w:color w:val="4a4a4a"/>
                <w:sz w:val="20"/>
                <w:szCs w:val="20"/>
                <w:rtl w:val="0"/>
              </w:rPr>
              <w:t xml:space="preserve">Deux algorithmes : Metropolis (température fixe) et recuit simulé (décroissance T ← T × alpha). Minimisent le ΔT du cœur par échanges aléatoires d’assemblages.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97">
            <w:pPr>
              <w:jc w:val="both"/>
              <w:rPr/>
            </w:pPr>
            <w:r w:rsidDel="00000000" w:rsidR="00000000" w:rsidRPr="00000000">
              <w:rPr>
                <w:rFonts w:ascii="Courier New" w:cs="Courier New" w:eastAsia="Courier New" w:hAnsi="Courier New"/>
                <w:color w:val="4a4a4a"/>
                <w:sz w:val="18"/>
                <w:szCs w:val="18"/>
                <w:rtl w:val="0"/>
              </w:rPr>
              <w:t xml:space="preserve">ConfigReacteurs.c / .h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98">
            <w:pPr>
              <w:jc w:val="both"/>
              <w:rPr/>
            </w:pPr>
            <w:r w:rsidDel="00000000" w:rsidR="00000000" w:rsidRPr="00000000">
              <w:rPr>
                <w:rFonts w:ascii="Arial" w:cs="Arial" w:eastAsia="Arial" w:hAnsi="Arial"/>
                <w:color w:val="4a4a4a"/>
                <w:sz w:val="20"/>
                <w:szCs w:val="20"/>
                <w:rtl w:val="0"/>
              </w:rPr>
              <w:t xml:space="preserve">Configurations standard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99">
            <w:pPr>
              <w:jc w:val="both"/>
              <w:rPr/>
            </w:pPr>
            <w:r w:rsidDel="00000000" w:rsidR="00000000" w:rsidRPr="00000000">
              <w:rPr>
                <w:rFonts w:ascii="Arial" w:cs="Arial" w:eastAsia="Arial" w:hAnsi="Arial"/>
                <w:color w:val="4a4a4a"/>
                <w:sz w:val="20"/>
                <w:szCs w:val="20"/>
                <w:rtl w:val="0"/>
              </w:rPr>
              <w:t xml:space="preserve">7 technologies préconfigurées (REP, CANDU, RNR-Na, RNR-Pb,</w:t>
            </w:r>
            <w:r w:rsidDel="00000000" w:rsidR="00000000" w:rsidRPr="00000000">
              <w:rPr>
                <w:color w:val="4a4a4a"/>
                <w:sz w:val="20"/>
                <w:szCs w:val="20"/>
                <w:rtl w:val="0"/>
              </w:rPr>
              <w:t xml:space="preserve"> </w:t>
            </w:r>
            <w:r w:rsidDel="00000000" w:rsidR="00000000" w:rsidRPr="00000000">
              <w:rPr>
                <w:rFonts w:ascii="Arial" w:cs="Arial" w:eastAsia="Arial" w:hAnsi="Arial"/>
                <w:color w:val="4a4a4a"/>
                <w:sz w:val="20"/>
                <w:szCs w:val="20"/>
                <w:rtl w:val="0"/>
              </w:rPr>
              <w:t xml:space="preserve">UNGG, RBMK) avec leurs paramètres thermiques et combustibles standards.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9A">
            <w:pPr>
              <w:jc w:val="both"/>
              <w:rPr/>
            </w:pPr>
            <w:r w:rsidDel="00000000" w:rsidR="00000000" w:rsidRPr="00000000">
              <w:rPr>
                <w:rFonts w:ascii="Courier New" w:cs="Courier New" w:eastAsia="Courier New" w:hAnsi="Courier New"/>
                <w:color w:val="4a4a4a"/>
                <w:sz w:val="18"/>
                <w:szCs w:val="18"/>
                <w:rtl w:val="0"/>
              </w:rPr>
              <w:t xml:space="preserve">TypesAssemblage.c / .h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9B">
            <w:pPr>
              <w:jc w:val="both"/>
              <w:rPr/>
            </w:pPr>
            <w:r w:rsidDel="00000000" w:rsidR="00000000" w:rsidRPr="00000000">
              <w:rPr>
                <w:rFonts w:ascii="Arial" w:cs="Arial" w:eastAsia="Arial" w:hAnsi="Arial"/>
                <w:color w:val="4a4a4a"/>
                <w:sz w:val="20"/>
                <w:szCs w:val="20"/>
                <w:rtl w:val="0"/>
              </w:rPr>
              <w:t xml:space="preserve">Saisie interactive et export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9C">
            <w:pPr>
              <w:jc w:val="both"/>
              <w:rPr/>
            </w:pPr>
            <w:r w:rsidDel="00000000" w:rsidR="00000000" w:rsidRPr="00000000">
              <w:rPr>
                <w:rFonts w:ascii="Arial" w:cs="Arial" w:eastAsia="Arial" w:hAnsi="Arial"/>
                <w:color w:val="4a4a4a"/>
                <w:sz w:val="20"/>
                <w:szCs w:val="20"/>
                <w:rtl w:val="0"/>
              </w:rPr>
              <w:t xml:space="preserve">Définition des types (symbole, puissance, combustible U235/U238/Pu239/MOX, enrichissement).</w:t>
            </w:r>
            <w:r w:rsidDel="00000000" w:rsidR="00000000" w:rsidRPr="00000000">
              <w:rPr>
                <w:color w:val="4a4a4a"/>
                <w:sz w:val="20"/>
                <w:szCs w:val="20"/>
                <w:rtl w:val="0"/>
              </w:rPr>
              <w:t xml:space="preserve"> </w:t>
            </w:r>
            <w:r w:rsidDel="00000000" w:rsidR="00000000" w:rsidRPr="00000000">
              <w:rPr>
                <w:rFonts w:ascii="Arial" w:cs="Arial" w:eastAsia="Arial" w:hAnsi="Arial"/>
                <w:color w:val="4a4a4a"/>
                <w:sz w:val="20"/>
                <w:szCs w:val="20"/>
                <w:rtl w:val="0"/>
              </w:rPr>
              <w:t xml:space="preserve">Sauvegarde Assemblage.txt avec toutes les </w:t>
            </w:r>
            <w:r w:rsidDel="00000000" w:rsidR="00000000" w:rsidRPr="00000000">
              <w:rPr>
                <w:color w:val="4a4a4a"/>
                <w:sz w:val="20"/>
                <w:szCs w:val="20"/>
                <w:rtl w:val="0"/>
              </w:rPr>
              <w:t xml:space="preserve">d</w:t>
            </w:r>
            <w:r w:rsidDel="00000000" w:rsidR="00000000" w:rsidRPr="00000000">
              <w:rPr>
                <w:rFonts w:ascii="Arial" w:cs="Arial" w:eastAsia="Arial" w:hAnsi="Arial"/>
                <w:color w:val="4a4a4a"/>
                <w:sz w:val="20"/>
                <w:szCs w:val="20"/>
                <w:rtl w:val="0"/>
              </w:rPr>
              <w:t xml:space="preserve">onnées.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9D">
            <w:pPr>
              <w:jc w:val="both"/>
              <w:rPr/>
            </w:pPr>
            <w:r w:rsidDel="00000000" w:rsidR="00000000" w:rsidRPr="00000000">
              <w:rPr>
                <w:rFonts w:ascii="Courier New" w:cs="Courier New" w:eastAsia="Courier New" w:hAnsi="Courier New"/>
                <w:color w:val="4a4a4a"/>
                <w:sz w:val="18"/>
                <w:szCs w:val="18"/>
                <w:rtl w:val="0"/>
              </w:rPr>
              <w:t xml:space="preserve">Affichage.c / .h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9E">
            <w:pPr>
              <w:jc w:val="both"/>
              <w:rPr/>
            </w:pPr>
            <w:r w:rsidDel="00000000" w:rsidR="00000000" w:rsidRPr="00000000">
              <w:rPr>
                <w:rFonts w:ascii="Arial" w:cs="Arial" w:eastAsia="Arial" w:hAnsi="Arial"/>
                <w:color w:val="4a4a4a"/>
                <w:sz w:val="20"/>
                <w:szCs w:val="20"/>
                <w:rtl w:val="0"/>
              </w:rPr>
              <w:t xml:space="preserve">Affichage terminal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9F">
            <w:pPr>
              <w:jc w:val="both"/>
              <w:rPr/>
            </w:pPr>
            <w:r w:rsidDel="00000000" w:rsidR="00000000" w:rsidRPr="00000000">
              <w:rPr>
                <w:rFonts w:ascii="Arial" w:cs="Arial" w:eastAsia="Arial" w:hAnsi="Arial"/>
                <w:color w:val="4a4a4a"/>
                <w:sz w:val="20"/>
                <w:szCs w:val="20"/>
                <w:rtl w:val="0"/>
              </w:rPr>
              <w:t xml:space="preserve">Palette emoji (12 couleurs), sélection dynamique par type de symbole, rendu terminal de la grille colorée.</w:t>
            </w:r>
            <w:r w:rsidDel="00000000" w:rsidR="00000000" w:rsidRPr="00000000">
              <w:rPr>
                <w:rtl w:val="0"/>
              </w:rPr>
            </w:r>
          </w:p>
        </w:tc>
      </w:tr>
    </w:tbl>
    <w:p w:rsidR="00000000" w:rsidDel="00000000" w:rsidP="00000000" w:rsidRDefault="00000000" w:rsidRPr="00000000" w14:paraId="000000A0">
      <w:pPr>
        <w:pStyle w:val="Heading3"/>
        <w:spacing w:after="80" w:before="200" w:lineRule="auto"/>
        <w:jc w:val="both"/>
        <w:rPr/>
      </w:pPr>
      <w:r w:rsidDel="00000000" w:rsidR="00000000" w:rsidRPr="00000000">
        <w:rPr>
          <w:rFonts w:ascii="Arial" w:cs="Arial" w:eastAsia="Arial" w:hAnsi="Arial"/>
          <w:b w:val="1"/>
          <w:bCs w:val="1"/>
          <w:color w:val="17a589"/>
          <w:sz w:val="22"/>
          <w:szCs w:val="22"/>
          <w:rtl w:val="0"/>
        </w:rPr>
        <w:t xml:space="preserve">Placement symétrique d’ordre 8</w:t>
      </w:r>
      <w:r w:rsidDel="00000000" w:rsidR="00000000" w:rsidRPr="00000000">
        <w:rPr>
          <w:rtl w:val="0"/>
        </w:rPr>
      </w:r>
    </w:p>
    <w:p w:rsidR="00000000" w:rsidDel="00000000" w:rsidP="00000000" w:rsidRDefault="00000000" w:rsidRPr="00000000" w14:paraId="000000A1">
      <w:pPr>
        <w:spacing w:after="80" w:before="80" w:lineRule="auto"/>
        <w:jc w:val="both"/>
        <w:rPr/>
      </w:pPr>
      <w:sdt>
        <w:sdtPr>
          <w:id w:val="-1896552158"/>
          <w:tag w:val="goog_rdk_2"/>
        </w:sdtPr>
        <w:sdtContent>
          <w:r w:rsidDel="00000000" w:rsidR="00000000" w:rsidRPr="00000000">
            <w:rPr>
              <w:rFonts w:ascii="Arial Unicode MS" w:cs="Arial Unicode MS" w:eastAsia="Arial Unicode MS" w:hAnsi="Arial Unicode MS"/>
              <w:color w:val="4a4a4a"/>
              <w:sz w:val="22"/>
              <w:szCs w:val="22"/>
              <w:rtl w:val="0"/>
            </w:rPr>
            <w:t xml:space="preserve">L’algorithme parcourt un huitième du disque (i ≥ 0, j ≥ i) et applique les 8 symétries de chaque point autour du centre. La sélection du type d’assemblage utilise une pénalité exponentielle sur le nombre d’utilisations, </w:t>
          </w:r>
        </w:sdtContent>
      </w:sdt>
      <w:r w:rsidDel="00000000" w:rsidR="00000000" w:rsidRPr="00000000">
        <w:rPr>
          <w:color w:val="4a4a4a"/>
          <w:rtl w:val="0"/>
        </w:rPr>
        <w:t xml:space="preserve">pour fovoriser</w:t>
      </w:r>
      <w:r w:rsidDel="00000000" w:rsidR="00000000" w:rsidRPr="00000000">
        <w:rPr>
          <w:rFonts w:ascii="Arial" w:cs="Arial" w:eastAsia="Arial" w:hAnsi="Arial"/>
          <w:color w:val="4a4a4a"/>
          <w:sz w:val="22"/>
          <w:szCs w:val="22"/>
          <w:rtl w:val="0"/>
        </w:rPr>
        <w:t xml:space="preserve"> une distribution équilibrée et radialement symétrique :</w:t>
      </w:r>
      <w:r w:rsidDel="00000000" w:rsidR="00000000" w:rsidRPr="00000000">
        <w:rPr>
          <w:rtl w:val="0"/>
        </w:rPr>
      </w:r>
    </w:p>
    <w:p w:rsidR="00000000" w:rsidDel="00000000" w:rsidP="00000000" w:rsidRDefault="00000000" w:rsidRPr="00000000" w14:paraId="000000A2">
      <w:pPr>
        <w:shd w:fill="0d1117" w:val="clear"/>
        <w:spacing w:after="20" w:before="80" w:lineRule="auto"/>
        <w:jc w:val="both"/>
        <w:rPr/>
      </w:pPr>
      <w:r w:rsidDel="00000000" w:rsidR="00000000" w:rsidRPr="00000000">
        <w:rPr>
          <w:rFonts w:ascii="Courier New" w:cs="Courier New" w:eastAsia="Courier New" w:hAnsi="Courier New"/>
          <w:color w:val="79c0ff"/>
          <w:sz w:val="20"/>
          <w:szCs w:val="20"/>
          <w:rtl w:val="0"/>
        </w:rPr>
        <w:t xml:space="preserve">score(t) = exp(usage[t])</w:t>
      </w:r>
      <w:r w:rsidDel="00000000" w:rsidR="00000000" w:rsidRPr="00000000">
        <w:rPr>
          <w:rtl w:val="0"/>
        </w:rPr>
      </w:r>
    </w:p>
    <w:p w:rsidR="00000000" w:rsidDel="00000000" w:rsidP="00000000" w:rsidRDefault="00000000" w:rsidRPr="00000000" w14:paraId="000000A3">
      <w:pPr>
        <w:shd w:fill="0d1117" w:val="clear"/>
        <w:spacing w:after="80" w:before="0" w:lineRule="auto"/>
        <w:jc w:val="both"/>
        <w:rPr/>
      </w:pPr>
      <w:sdt>
        <w:sdtPr>
          <w:id w:val="-1778286384"/>
          <w:tag w:val="goog_rdk_3"/>
        </w:sdtPr>
        <w:sdtContent>
          <w:r w:rsidDel="00000000" w:rsidR="00000000" w:rsidRPr="00000000">
            <w:rPr>
              <w:rFonts w:ascii="Fira Mono" w:cs="Fira Mono" w:eastAsia="Fira Mono" w:hAnsi="Fira Mono"/>
              <w:color w:val="a8d8a8"/>
              <w:sz w:val="20"/>
              <w:szCs w:val="20"/>
              <w:rtl w:val="0"/>
            </w:rPr>
            <w:t xml:space="preserve">→ le type au score minimal est choisi → ses 8 positions symétriques reçoivent ce type</w:t>
          </w:r>
        </w:sdtContent>
      </w:sdt>
      <w:r w:rsidDel="00000000" w:rsidR="00000000" w:rsidRPr="00000000">
        <w:rPr>
          <w:rtl w:val="0"/>
        </w:rPr>
      </w:r>
    </w:p>
    <w:p w:rsidR="00000000" w:rsidDel="00000000" w:rsidP="00000000" w:rsidRDefault="00000000" w:rsidRPr="00000000" w14:paraId="000000A4">
      <w:pPr>
        <w:pStyle w:val="Heading3"/>
        <w:spacing w:after="80" w:before="200" w:lineRule="auto"/>
        <w:jc w:val="both"/>
        <w:rPr/>
      </w:pPr>
      <w:r w:rsidDel="00000000" w:rsidR="00000000" w:rsidRPr="00000000">
        <w:rPr>
          <w:rFonts w:ascii="Arial" w:cs="Arial" w:eastAsia="Arial" w:hAnsi="Arial"/>
          <w:b w:val="1"/>
          <w:bCs w:val="1"/>
          <w:color w:val="17a589"/>
          <w:sz w:val="22"/>
          <w:szCs w:val="22"/>
          <w:rtl w:val="0"/>
        </w:rPr>
        <w:t xml:space="preserve">Algorithmes d’optimisation Monte-Carlo</w:t>
      </w:r>
      <w:r w:rsidDel="00000000" w:rsidR="00000000" w:rsidRPr="00000000">
        <w:rPr>
          <w:rtl w:val="0"/>
        </w:rPr>
      </w:r>
    </w:p>
    <w:p w:rsidR="00000000" w:rsidDel="00000000" w:rsidP="00000000" w:rsidRDefault="00000000" w:rsidRPr="00000000" w14:paraId="000000A5">
      <w:pPr>
        <w:spacing w:after="80" w:before="80" w:lineRule="auto"/>
        <w:jc w:val="both"/>
        <w:rPr/>
      </w:pPr>
      <w:r w:rsidDel="00000000" w:rsidR="00000000" w:rsidRPr="00000000">
        <w:rPr>
          <w:rFonts w:ascii="Arial" w:cs="Arial" w:eastAsia="Arial" w:hAnsi="Arial"/>
          <w:color w:val="4a4a4a"/>
          <w:sz w:val="22"/>
          <w:szCs w:val="22"/>
          <w:rtl w:val="0"/>
        </w:rPr>
        <w:t xml:space="preserve">Deux algorithmes stochastiques optimisent la disposition des assemblages en minimisant le ΔT du cœur. À chaque itération, deux assemblages sont échangés aléatoirement dans le disque actif. L’échange est accepté ou refusé selon le critère de Metropolis :</w:t>
      </w:r>
      <w:r w:rsidDel="00000000" w:rsidR="00000000" w:rsidRPr="00000000">
        <w:rPr>
          <w:rtl w:val="0"/>
        </w:rPr>
      </w:r>
    </w:p>
    <w:p w:rsidR="00000000" w:rsidDel="00000000" w:rsidP="00000000" w:rsidRDefault="00000000" w:rsidRPr="00000000" w14:paraId="000000A6">
      <w:pPr>
        <w:shd w:fill="0d1117" w:val="clear"/>
        <w:spacing w:after="20" w:before="80" w:lineRule="auto"/>
        <w:jc w:val="both"/>
        <w:rPr/>
      </w:pPr>
      <w:r w:rsidDel="00000000" w:rsidR="00000000" w:rsidRPr="00000000">
        <w:rPr>
          <w:rFonts w:ascii="Courier New" w:cs="Courier New" w:eastAsia="Courier New" w:hAnsi="Courier New"/>
          <w:color w:val="ffd700"/>
          <w:sz w:val="20"/>
          <w:szCs w:val="20"/>
          <w:rtl w:val="0"/>
        </w:rPr>
        <w:t xml:space="preserve">Metropolis (température T fixe) :</w:t>
      </w:r>
      <w:r w:rsidDel="00000000" w:rsidR="00000000" w:rsidRPr="00000000">
        <w:rPr>
          <w:rtl w:val="0"/>
        </w:rPr>
      </w:r>
    </w:p>
    <w:p w:rsidR="00000000" w:rsidDel="00000000" w:rsidP="00000000" w:rsidRDefault="00000000" w:rsidRPr="00000000" w14:paraId="000000A7">
      <w:pPr>
        <w:shd w:fill="0d1117" w:val="clear"/>
        <w:spacing w:after="20" w:before="0" w:lineRule="auto"/>
        <w:jc w:val="both"/>
        <w:rPr/>
      </w:pPr>
      <w:sdt>
        <w:sdtPr>
          <w:id w:val="949258988"/>
          <w:tag w:val="goog_rdk_4"/>
        </w:sdtPr>
        <w:sdtContent>
          <w:r w:rsidDel="00000000" w:rsidR="00000000" w:rsidRPr="00000000">
            <w:rPr>
              <w:rFonts w:ascii="Cardo" w:cs="Cardo" w:eastAsia="Cardo" w:hAnsi="Cardo"/>
              <w:color w:val="79c0ff"/>
              <w:sz w:val="20"/>
              <w:szCs w:val="20"/>
              <w:rtl w:val="0"/>
            </w:rPr>
            <w:t xml:space="preserve">  si ΔE &lt; 0 : accepté    sinon : accepté avec proba p = exp(−ΔE / T)</w:t>
          </w:r>
        </w:sdtContent>
      </w:sdt>
      <w:r w:rsidDel="00000000" w:rsidR="00000000" w:rsidRPr="00000000">
        <w:rPr>
          <w:rtl w:val="0"/>
        </w:rPr>
      </w:r>
    </w:p>
    <w:p w:rsidR="00000000" w:rsidDel="00000000" w:rsidP="00000000" w:rsidRDefault="00000000" w:rsidRPr="00000000" w14:paraId="000000A8">
      <w:pPr>
        <w:shd w:fill="0d1117" w:val="clear"/>
        <w:spacing w:after="20" w:before="20" w:lineRule="auto"/>
        <w:jc w:val="both"/>
        <w:rPr/>
      </w:pPr>
      <w:r w:rsidDel="00000000" w:rsidR="00000000" w:rsidRPr="00000000">
        <w:rPr>
          <w:rFonts w:ascii="Courier New" w:cs="Courier New" w:eastAsia="Courier New" w:hAnsi="Courier New"/>
          <w:color w:val="ffd700"/>
          <w:sz w:val="20"/>
          <w:szCs w:val="20"/>
          <w:rtl w:val="0"/>
        </w:rPr>
        <w:t xml:space="preserve">Recuit simulé (alpha de décroissance) :</w:t>
      </w:r>
      <w:r w:rsidDel="00000000" w:rsidR="00000000" w:rsidRPr="00000000">
        <w:rPr>
          <w:rtl w:val="0"/>
        </w:rPr>
      </w:r>
    </w:p>
    <w:p w:rsidR="00000000" w:rsidDel="00000000" w:rsidP="00000000" w:rsidRDefault="00000000" w:rsidRPr="00000000" w14:paraId="000000A9">
      <w:pPr>
        <w:shd w:fill="0d1117" w:val="clear"/>
        <w:spacing w:after="80" w:before="0" w:lineRule="auto"/>
        <w:jc w:val="both"/>
        <w:rPr/>
      </w:pPr>
      <w:sdt>
        <w:sdtPr>
          <w:id w:val="-1224191964"/>
          <w:tag w:val="goog_rdk_5"/>
        </w:sdtPr>
        <w:sdtContent>
          <w:r w:rsidDel="00000000" w:rsidR="00000000" w:rsidRPr="00000000">
            <w:rPr>
              <w:rFonts w:ascii="Fira Mono" w:cs="Fira Mono" w:eastAsia="Fira Mono" w:hAnsi="Fira Mono"/>
              <w:color w:val="79c0ff"/>
              <w:sz w:val="20"/>
              <w:szCs w:val="20"/>
              <w:rtl w:val="0"/>
            </w:rPr>
            <w:t xml:space="preserve">  même critère + T ← T × alpha  à chaque itération (exploration large → convergence fine)</w:t>
          </w:r>
        </w:sdtContent>
      </w:sdt>
      <w:r w:rsidDel="00000000" w:rsidR="00000000" w:rsidRPr="00000000">
        <w:rPr>
          <w:rtl w:val="0"/>
        </w:rPr>
      </w:r>
    </w:p>
    <w:p w:rsidR="00000000" w:rsidDel="00000000" w:rsidP="00000000" w:rsidRDefault="00000000" w:rsidRPr="00000000" w14:paraId="000000AA">
      <w:pPr>
        <w:spacing w:after="80" w:before="80" w:lineRule="auto"/>
        <w:jc w:val="both"/>
        <w:rPr/>
      </w:pPr>
      <w:r w:rsidDel="00000000" w:rsidR="00000000" w:rsidRPr="00000000">
        <w:rPr>
          <w:rFonts w:ascii="Arial" w:cs="Arial" w:eastAsia="Arial" w:hAnsi="Arial"/>
          <w:color w:val="4a4a4a"/>
          <w:sz w:val="22"/>
          <w:szCs w:val="22"/>
          <w:rtl w:val="0"/>
        </w:rPr>
        <w:t xml:space="preserve">À chaque itération, 5 pas de diffusion thermique 2D simplifiée sont recalculés pour évaluer la qualité de la configuration candidate avant d’accepter ou rejeter l’échange.</w:t>
      </w:r>
      <w:r w:rsidDel="00000000" w:rsidR="00000000" w:rsidRPr="00000000">
        <w:rPr>
          <w:rtl w:val="0"/>
        </w:rPr>
      </w:r>
    </w:p>
    <w:p w:rsidR="00000000" w:rsidDel="00000000" w:rsidP="00000000" w:rsidRDefault="00000000" w:rsidRPr="00000000" w14:paraId="000000AB">
      <w:pPr>
        <w:pStyle w:val="Heading3"/>
        <w:spacing w:after="80" w:before="200" w:lineRule="auto"/>
        <w:jc w:val="both"/>
        <w:rPr/>
      </w:pPr>
      <w:r w:rsidDel="00000000" w:rsidR="00000000" w:rsidRPr="00000000">
        <w:rPr>
          <w:rFonts w:ascii="Arial" w:cs="Arial" w:eastAsia="Arial" w:hAnsi="Arial"/>
          <w:b w:val="1"/>
          <w:bCs w:val="1"/>
          <w:color w:val="17a589"/>
          <w:sz w:val="22"/>
          <w:szCs w:val="22"/>
          <w:rtl w:val="0"/>
        </w:rPr>
        <w:t xml:space="preserve">Format du fichier Assemblage.txt</w:t>
      </w:r>
      <w:r w:rsidDel="00000000" w:rsidR="00000000" w:rsidRPr="00000000">
        <w:rPr>
          <w:rtl w:val="0"/>
        </w:rPr>
      </w:r>
    </w:p>
    <w:p w:rsidR="00000000" w:rsidDel="00000000" w:rsidP="00000000" w:rsidRDefault="00000000" w:rsidRPr="00000000" w14:paraId="000000AC">
      <w:pPr>
        <w:spacing w:after="80" w:before="80" w:lineRule="auto"/>
        <w:jc w:val="both"/>
        <w:rPr/>
      </w:pPr>
      <w:r w:rsidDel="00000000" w:rsidR="00000000" w:rsidRPr="00000000">
        <w:rPr>
          <w:rFonts w:ascii="Arial" w:cs="Arial" w:eastAsia="Arial" w:hAnsi="Arial"/>
          <w:color w:val="4a4a4a"/>
          <w:sz w:val="22"/>
          <w:szCs w:val="22"/>
          <w:rtl w:val="0"/>
        </w:rPr>
        <w:t xml:space="preserve">Ce fichier est l’unique interface de communication entre les deux programmes. Il est généré par sauver_assemblage() dans TypesAssemblage.c et lu par AssemblageLoader.cpp dans le simulateur. Il contient trois blocs :</w:t>
      </w:r>
      <w:r w:rsidDel="00000000" w:rsidR="00000000" w:rsidRPr="00000000">
        <w:rPr>
          <w:rtl w:val="0"/>
        </w:rPr>
      </w:r>
    </w:p>
    <w:p w:rsidR="00000000" w:rsidDel="00000000" w:rsidP="00000000" w:rsidRDefault="00000000" w:rsidRPr="00000000" w14:paraId="000000AD">
      <w:pPr>
        <w:shd w:fill="0d1117" w:val="clear"/>
        <w:spacing w:after="20" w:before="80" w:lineRule="auto"/>
        <w:jc w:val="both"/>
        <w:rPr/>
      </w:pPr>
      <w:r w:rsidDel="00000000" w:rsidR="00000000" w:rsidRPr="00000000">
        <w:rPr>
          <w:rFonts w:ascii="Courier New" w:cs="Courier New" w:eastAsia="Courier New" w:hAnsi="Courier New"/>
          <w:color w:val="6a9955"/>
          <w:sz w:val="18"/>
          <w:szCs w:val="18"/>
          <w:rtl w:val="0"/>
        </w:rPr>
        <w:t xml:space="preserve"># --- Métadonnées réacteur (lues par le simulateur C++) ---</w:t>
      </w:r>
      <w:r w:rsidDel="00000000" w:rsidR="00000000" w:rsidRPr="00000000">
        <w:rPr>
          <w:rtl w:val="0"/>
        </w:rPr>
      </w:r>
    </w:p>
    <w:p w:rsidR="00000000" w:rsidDel="00000000" w:rsidP="00000000" w:rsidRDefault="00000000" w:rsidRPr="00000000" w14:paraId="000000AE">
      <w:pPr>
        <w:shd w:fill="0d1117" w:val="clear"/>
        <w:spacing w:after="0" w:before="0" w:lineRule="auto"/>
        <w:jc w:val="both"/>
        <w:rPr/>
      </w:pPr>
      <w:r w:rsidDel="00000000" w:rsidR="00000000" w:rsidRPr="00000000">
        <w:rPr>
          <w:rFonts w:ascii="Courier New" w:cs="Courier New" w:eastAsia="Courier New" w:hAnsi="Courier New"/>
          <w:color w:val="79c0ff"/>
          <w:sz w:val="18"/>
          <w:szCs w:val="18"/>
          <w:rtl w:val="0"/>
        </w:rPr>
        <w:t xml:space="preserve"># reacteur=REP        # enrichissement=4.00   # moderateur=1.00</w:t>
      </w:r>
      <w:r w:rsidDel="00000000" w:rsidR="00000000" w:rsidRPr="00000000">
        <w:rPr>
          <w:rtl w:val="0"/>
        </w:rPr>
      </w:r>
    </w:p>
    <w:p w:rsidR="00000000" w:rsidDel="00000000" w:rsidP="00000000" w:rsidRDefault="00000000" w:rsidRPr="00000000" w14:paraId="000000AF">
      <w:pPr>
        <w:shd w:fill="0d1117" w:val="clear"/>
        <w:spacing w:after="0" w:before="0" w:lineRule="auto"/>
        <w:jc w:val="both"/>
        <w:rPr/>
      </w:pPr>
      <w:r w:rsidDel="00000000" w:rsidR="00000000" w:rsidRPr="00000000">
        <w:rPr>
          <w:rFonts w:ascii="Courier New" w:cs="Courier New" w:eastAsia="Courier New" w:hAnsi="Courier New"/>
          <w:color w:val="79c0ff"/>
          <w:sz w:val="18"/>
          <w:szCs w:val="18"/>
          <w:rtl w:val="0"/>
        </w:rPr>
        <w:t xml:space="preserve"># puissance=100.0     # tempEntree=286.0      # tempSortie=324.0</w:t>
      </w:r>
      <w:r w:rsidDel="00000000" w:rsidR="00000000" w:rsidRPr="00000000">
        <w:rPr>
          <w:rtl w:val="0"/>
        </w:rPr>
      </w:r>
    </w:p>
    <w:p w:rsidR="00000000" w:rsidDel="00000000" w:rsidP="00000000" w:rsidRDefault="00000000" w:rsidRPr="00000000" w14:paraId="000000B0">
      <w:pPr>
        <w:shd w:fill="0d1117" w:val="clear"/>
        <w:spacing w:after="0" w:before="0" w:lineRule="auto"/>
        <w:jc w:val="both"/>
        <w:rPr/>
      </w:pPr>
      <w:r w:rsidDel="00000000" w:rsidR="00000000" w:rsidRPr="00000000">
        <w:rPr>
          <w:rFonts w:ascii="Courier New" w:cs="Courier New" w:eastAsia="Courier New" w:hAnsi="Courier New"/>
          <w:color w:val="79c0ff"/>
          <w:sz w:val="18"/>
          <w:szCs w:val="18"/>
          <w:rtl w:val="0"/>
        </w:rPr>
        <w:t xml:space="preserve"># caloporteur=EAU</w:t>
      </w:r>
      <w:r w:rsidDel="00000000" w:rsidR="00000000" w:rsidRPr="00000000">
        <w:rPr>
          <w:rtl w:val="0"/>
        </w:rPr>
      </w:r>
    </w:p>
    <w:p w:rsidR="00000000" w:rsidDel="00000000" w:rsidP="00000000" w:rsidRDefault="00000000" w:rsidRPr="00000000" w14:paraId="000000B1">
      <w:pPr>
        <w:shd w:fill="0d1117" w:val="clear"/>
        <w:spacing w:after="0" w:before="20" w:lineRule="auto"/>
        <w:jc w:val="both"/>
        <w:rPr/>
      </w:pPr>
      <w:r w:rsidDel="00000000" w:rsidR="00000000" w:rsidRPr="00000000">
        <w:rPr>
          <w:rFonts w:ascii="Courier New" w:cs="Courier New" w:eastAsia="Courier New" w:hAnsi="Courier New"/>
          <w:color w:val="6a9955"/>
          <w:sz w:val="18"/>
          <w:szCs w:val="18"/>
          <w:rtl w:val="0"/>
        </w:rPr>
        <w:t xml:space="preserve"># --- Grille (taille N, puis N lignes de N caractères) ---</w:t>
      </w:r>
      <w:r w:rsidDel="00000000" w:rsidR="00000000" w:rsidRPr="00000000">
        <w:rPr>
          <w:rtl w:val="0"/>
        </w:rPr>
      </w:r>
    </w:p>
    <w:p w:rsidR="00000000" w:rsidDel="00000000" w:rsidP="00000000" w:rsidRDefault="00000000" w:rsidRPr="00000000" w14:paraId="000000B2">
      <w:pPr>
        <w:shd w:fill="0d1117" w:val="clear"/>
        <w:spacing w:after="0" w:before="0" w:lineRule="auto"/>
        <w:jc w:val="both"/>
        <w:rPr/>
      </w:pPr>
      <w:r w:rsidDel="00000000" w:rsidR="00000000" w:rsidRPr="00000000">
        <w:rPr>
          <w:rFonts w:ascii="Courier New" w:cs="Courier New" w:eastAsia="Courier New" w:hAnsi="Courier New"/>
          <w:color w:val="ffd700"/>
          <w:sz w:val="18"/>
          <w:szCs w:val="18"/>
          <w:rtl w:val="0"/>
        </w:rPr>
        <w:t xml:space="preserve">11</w:t>
      </w:r>
      <w:r w:rsidDel="00000000" w:rsidR="00000000" w:rsidRPr="00000000">
        <w:rPr>
          <w:rtl w:val="0"/>
        </w:rPr>
      </w:r>
    </w:p>
    <w:p w:rsidR="00000000" w:rsidDel="00000000" w:rsidP="00000000" w:rsidRDefault="00000000" w:rsidRPr="00000000" w14:paraId="000000B3">
      <w:pPr>
        <w:shd w:fill="0d1117" w:val="clear"/>
        <w:spacing w:after="0" w:before="0" w:lineRule="auto"/>
        <w:jc w:val="both"/>
        <w:rPr/>
      </w:pPr>
      <w:r w:rsidDel="00000000" w:rsidR="00000000" w:rsidRPr="00000000">
        <w:rPr>
          <w:rFonts w:ascii="Courier New" w:cs="Courier New" w:eastAsia="Courier New" w:hAnsi="Courier New"/>
          <w:color w:val="d4d4d4"/>
          <w:sz w:val="18"/>
          <w:szCs w:val="18"/>
          <w:rtl w:val="0"/>
        </w:rPr>
        <w:t xml:space="preserve">----BCB----   (’-’ = vide, lettre = type d’assemblage)</w:t>
      </w:r>
      <w:r w:rsidDel="00000000" w:rsidR="00000000" w:rsidRPr="00000000">
        <w:rPr>
          <w:rtl w:val="0"/>
        </w:rPr>
      </w:r>
    </w:p>
    <w:p w:rsidR="00000000" w:rsidDel="00000000" w:rsidP="00000000" w:rsidRDefault="00000000" w:rsidRPr="00000000" w14:paraId="000000B4">
      <w:pPr>
        <w:shd w:fill="0d1117" w:val="clear"/>
        <w:spacing w:after="0" w:before="20" w:lineRule="auto"/>
        <w:jc w:val="both"/>
        <w:rPr/>
      </w:pPr>
      <w:r w:rsidDel="00000000" w:rsidR="00000000" w:rsidRPr="00000000">
        <w:rPr>
          <w:rFonts w:ascii="Courier New" w:cs="Courier New" w:eastAsia="Courier New" w:hAnsi="Courier New"/>
          <w:color w:val="6a9955"/>
          <w:sz w:val="18"/>
          <w:szCs w:val="18"/>
          <w:rtl w:val="0"/>
        </w:rPr>
        <w:t xml:space="preserve"># --- Types (nb_types, puis 1 ligne par type) ---</w:t>
      </w:r>
      <w:r w:rsidDel="00000000" w:rsidR="00000000" w:rsidRPr="00000000">
        <w:rPr>
          <w:rtl w:val="0"/>
        </w:rPr>
      </w:r>
    </w:p>
    <w:p w:rsidR="00000000" w:rsidDel="00000000" w:rsidP="00000000" w:rsidRDefault="00000000" w:rsidRPr="00000000" w14:paraId="000000B5">
      <w:pPr>
        <w:shd w:fill="0d1117" w:val="clear"/>
        <w:spacing w:after="80" w:before="0" w:lineRule="auto"/>
        <w:jc w:val="both"/>
        <w:rPr/>
      </w:pPr>
      <w:r w:rsidDel="00000000" w:rsidR="00000000" w:rsidRPr="00000000">
        <w:rPr>
          <w:rFonts w:ascii="Courier New" w:cs="Courier New" w:eastAsia="Courier New" w:hAnsi="Courier New"/>
          <w:color w:val="d4d4d4"/>
          <w:sz w:val="18"/>
          <w:szCs w:val="18"/>
          <w:rtl w:val="0"/>
        </w:rPr>
        <w:t xml:space="preserve">A 1.000000 999 U235 4.000000 0.000000 0.000000 0.000000</w:t>
      </w:r>
      <w:r w:rsidDel="00000000" w:rsidR="00000000" w:rsidRPr="00000000">
        <w:rPr>
          <w:rtl w:val="0"/>
        </w:rPr>
      </w:r>
    </w:p>
    <w:p w:rsidR="00000000" w:rsidDel="00000000" w:rsidP="00000000" w:rsidRDefault="00000000" w:rsidRPr="00000000" w14:paraId="000000B6">
      <w:pPr>
        <w:pStyle w:val="Heading2"/>
        <w:spacing w:after="120" w:before="300" w:lineRule="auto"/>
        <w:jc w:val="both"/>
        <w:rPr/>
      </w:pPr>
      <w:r w:rsidDel="00000000" w:rsidR="00000000" w:rsidRPr="00000000">
        <w:rPr>
          <w:rFonts w:ascii="Arial" w:cs="Arial" w:eastAsia="Arial" w:hAnsi="Arial"/>
          <w:b w:val="1"/>
          <w:bCs w:val="1"/>
          <w:color w:val="2e75b6"/>
          <w:sz w:val="28"/>
          <w:szCs w:val="28"/>
          <w:rtl w:val="0"/>
        </w:rPr>
        <w:t xml:space="preserve">2.3 Simulateur neutronique-thermique (C++)</w:t>
      </w:r>
      <w:r w:rsidDel="00000000" w:rsidR="00000000" w:rsidRPr="00000000">
        <w:rPr>
          <w:rtl w:val="0"/>
        </w:rPr>
      </w:r>
    </w:p>
    <w:p w:rsidR="00000000" w:rsidDel="00000000" w:rsidP="00000000" w:rsidRDefault="00000000" w:rsidRPr="00000000" w14:paraId="000000B7">
      <w:pPr>
        <w:spacing w:after="80" w:before="80" w:lineRule="auto"/>
        <w:jc w:val="both"/>
        <w:rPr/>
      </w:pPr>
      <w:r w:rsidDel="00000000" w:rsidR="00000000" w:rsidRPr="00000000">
        <w:rPr>
          <w:rFonts w:ascii="Arial" w:cs="Arial" w:eastAsia="Arial" w:hAnsi="Arial"/>
          <w:color w:val="4a4a4a"/>
          <w:sz w:val="22"/>
          <w:szCs w:val="22"/>
          <w:rtl w:val="0"/>
        </w:rPr>
        <w:t xml:space="preserve">Le simulateur est organisé en cinq répertoires fonctionnels qui communiquent via des structures de données partagées définies dans GridData.hpp.</w:t>
      </w:r>
      <w:r w:rsidDel="00000000" w:rsidR="00000000" w:rsidRPr="00000000">
        <w:rPr>
          <w:rtl w:val="0"/>
        </w:rPr>
      </w:r>
    </w:p>
    <w:p w:rsidR="00000000" w:rsidDel="00000000" w:rsidP="00000000" w:rsidRDefault="00000000" w:rsidRPr="00000000" w14:paraId="000000B8">
      <w:pPr>
        <w:spacing w:after="60" w:before="60" w:lineRule="auto"/>
        <w:jc w:val="both"/>
        <w:rPr/>
      </w:pP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000"/>
        <w:gridCol w:w="4026"/>
        <w:tblGridChange w:id="0">
          <w:tblGrid>
            <w:gridCol w:w="2000"/>
            <w:gridCol w:w="3000"/>
            <w:gridCol w:w="40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0B9">
            <w:pPr>
              <w:jc w:val="both"/>
              <w:rPr/>
            </w:pPr>
            <w:r w:rsidDel="00000000" w:rsidR="00000000" w:rsidRPr="00000000">
              <w:rPr>
                <w:rFonts w:ascii="Arial" w:cs="Arial" w:eastAsia="Arial" w:hAnsi="Arial"/>
                <w:b w:val="1"/>
                <w:bCs w:val="1"/>
                <w:color w:val="ffffff"/>
                <w:sz w:val="20"/>
                <w:szCs w:val="20"/>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0BA">
            <w:pPr>
              <w:jc w:val="both"/>
              <w:rPr/>
            </w:pPr>
            <w:r w:rsidDel="00000000" w:rsidR="00000000" w:rsidRPr="00000000">
              <w:rPr>
                <w:rFonts w:ascii="Arial" w:cs="Arial" w:eastAsia="Arial" w:hAnsi="Arial"/>
                <w:b w:val="1"/>
                <w:bCs w:val="1"/>
                <w:color w:val="ffffff"/>
                <w:sz w:val="20"/>
                <w:szCs w:val="20"/>
                <w:rtl w:val="0"/>
              </w:rPr>
              <w:t xml:space="preserve">Fichiers principaux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0BB">
            <w:pPr>
              <w:jc w:val="both"/>
              <w:rPr/>
            </w:pPr>
            <w:r w:rsidDel="00000000" w:rsidR="00000000" w:rsidRPr="00000000">
              <w:rPr>
                <w:rFonts w:ascii="Arial" w:cs="Arial" w:eastAsia="Arial" w:hAnsi="Arial"/>
                <w:b w:val="1"/>
                <w:bCs w:val="1"/>
                <w:color w:val="ffffff"/>
                <w:sz w:val="20"/>
                <w:szCs w:val="20"/>
                <w:rtl w:val="0"/>
              </w:rPr>
              <w:t xml:space="preserve">Rôle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BC">
            <w:pPr>
              <w:jc w:val="both"/>
              <w:rPr/>
            </w:pPr>
            <w:r w:rsidDel="00000000" w:rsidR="00000000" w:rsidRPr="00000000">
              <w:rPr>
                <w:rFonts w:ascii="Arial" w:cs="Arial" w:eastAsia="Arial" w:hAnsi="Arial"/>
                <w:color w:val="4a4a4a"/>
                <w:sz w:val="20"/>
                <w:szCs w:val="20"/>
                <w:rtl w:val="0"/>
              </w:rPr>
              <w:t xml:space="preserve">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BD">
            <w:pPr>
              <w:jc w:val="both"/>
              <w:rPr/>
            </w:pPr>
            <w:r w:rsidDel="00000000" w:rsidR="00000000" w:rsidRPr="00000000">
              <w:rPr>
                <w:rFonts w:ascii="Arial" w:cs="Arial" w:eastAsia="Arial" w:hAnsi="Arial"/>
                <w:color w:val="4a4a4a"/>
                <w:sz w:val="20"/>
                <w:szCs w:val="20"/>
                <w:rtl w:val="0"/>
              </w:rPr>
              <w:t xml:space="preserve">GridData.hpp, ReactorParams.hpp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BE">
            <w:pPr>
              <w:jc w:val="both"/>
              <w:rPr/>
            </w:pPr>
            <w:r w:rsidDel="00000000" w:rsidR="00000000" w:rsidRPr="00000000">
              <w:rPr>
                <w:rFonts w:ascii="Arial" w:cs="Arial" w:eastAsia="Arial" w:hAnsi="Arial"/>
                <w:color w:val="4a4a4a"/>
                <w:sz w:val="20"/>
                <w:szCs w:val="20"/>
                <w:rtl w:val="0"/>
              </w:rPr>
              <w:t xml:space="preserve">Structures de données : grille d'assemblages, paramètres physiques, zones neutroniques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0BF">
            <w:pPr>
              <w:jc w:val="both"/>
              <w:rPr/>
            </w:pPr>
            <w:r w:rsidDel="00000000" w:rsidR="00000000" w:rsidRPr="00000000">
              <w:rPr>
                <w:rFonts w:ascii="Arial" w:cs="Arial" w:eastAsia="Arial" w:hAnsi="Arial"/>
                <w:color w:val="4a4a4a"/>
                <w:sz w:val="20"/>
                <w:szCs w:val="20"/>
                <w:rtl w:val="0"/>
              </w:rPr>
              <w:t xml:space="preserve">physics/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0C0">
            <w:pPr>
              <w:jc w:val="both"/>
              <w:rPr/>
            </w:pPr>
            <w:r w:rsidDel="00000000" w:rsidR="00000000" w:rsidRPr="00000000">
              <w:rPr>
                <w:rFonts w:ascii="Arial" w:cs="Arial" w:eastAsia="Arial" w:hAnsi="Arial"/>
                <w:color w:val="4a4a4a"/>
                <w:sz w:val="20"/>
                <w:szCs w:val="20"/>
                <w:rtl w:val="0"/>
              </w:rPr>
              <w:t xml:space="preserve">NeutronFlux.hpp, NeutronCrossSection.hpp, CoolantModel.hpp, XenonModel.hpp, PrecursorData.hpp, ThermalModel.hpp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0C1">
            <w:pPr>
              <w:jc w:val="both"/>
              <w:rPr/>
            </w:pPr>
            <w:r w:rsidDel="00000000" w:rsidR="00000000" w:rsidRPr="00000000">
              <w:rPr>
                <w:rFonts w:ascii="Arial" w:cs="Arial" w:eastAsia="Arial" w:hAnsi="Arial"/>
                <w:color w:val="4a4a4a"/>
                <w:sz w:val="20"/>
                <w:szCs w:val="20"/>
                <w:rtl w:val="0"/>
              </w:rPr>
              <w:t xml:space="preserve">Calcul des sections efficaces, flux cosinus de référence, modèle fluide caloporteur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C2">
            <w:pPr>
              <w:jc w:val="both"/>
              <w:rPr/>
            </w:pPr>
            <w:r w:rsidDel="00000000" w:rsidR="00000000" w:rsidRPr="00000000">
              <w:rPr>
                <w:rFonts w:ascii="Arial" w:cs="Arial" w:eastAsia="Arial" w:hAnsi="Arial"/>
                <w:color w:val="4a4a4a"/>
                <w:sz w:val="20"/>
                <w:szCs w:val="20"/>
                <w:rtl w:val="0"/>
              </w:rPr>
              <w:t xml:space="preserve">compute/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C3">
            <w:pPr>
              <w:jc w:val="both"/>
              <w:rPr/>
            </w:pPr>
            <w:r w:rsidDel="00000000" w:rsidR="00000000" w:rsidRPr="00000000">
              <w:rPr>
                <w:rFonts w:ascii="Arial" w:cs="Arial" w:eastAsia="Arial" w:hAnsi="Arial"/>
                <w:color w:val="4a4a4a"/>
                <w:sz w:val="20"/>
                <w:szCs w:val="20"/>
                <w:rtl w:val="0"/>
              </w:rPr>
              <w:t xml:space="preserve">NeutronCompute.hpp, ThermalCompute.hpp, VulkanContext.hpp, VulkanCompute.hpp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C4">
            <w:pPr>
              <w:jc w:val="both"/>
              <w:rPr/>
            </w:pPr>
            <w:r w:rsidDel="00000000" w:rsidR="00000000" w:rsidRPr="00000000">
              <w:rPr>
                <w:rFonts w:ascii="Arial" w:cs="Arial" w:eastAsia="Arial" w:hAnsi="Arial"/>
                <w:color w:val="4a4a4a"/>
                <w:sz w:val="20"/>
                <w:szCs w:val="20"/>
                <w:rtl w:val="0"/>
              </w:rPr>
              <w:t xml:space="preserve">Pipelines Vulkan Compute : diffusion neutronique 2G (CPU+GPU) et diffusion thermique 3D (GPU)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0C5">
            <w:pPr>
              <w:jc w:val="both"/>
              <w:rPr/>
            </w:pPr>
            <w:r w:rsidDel="00000000" w:rsidR="00000000" w:rsidRPr="00000000">
              <w:rPr>
                <w:rFonts w:ascii="Arial" w:cs="Arial" w:eastAsia="Arial" w:hAnsi="Arial"/>
                <w:color w:val="4a4a4a"/>
                <w:sz w:val="20"/>
                <w:szCs w:val="20"/>
                <w:rtl w:val="0"/>
              </w:rPr>
              <w:t xml:space="preserve">render/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0C6">
            <w:pPr>
              <w:jc w:val="both"/>
              <w:rPr/>
            </w:pPr>
            <w:r w:rsidDel="00000000" w:rsidR="00000000" w:rsidRPr="00000000">
              <w:rPr>
                <w:rFonts w:ascii="Arial" w:cs="Arial" w:eastAsia="Arial" w:hAnsi="Arial"/>
                <w:color w:val="4a4a4a"/>
                <w:sz w:val="20"/>
                <w:szCs w:val="20"/>
                <w:rtl w:val="0"/>
              </w:rPr>
              <w:t xml:space="preserve">CubeRenderer3D.hpp, SimPanel.hpp, ReactorPanel.hpp, CoolantPanel.hpp, XenonPanel.hpp, DimsPanel.hpp, MeshPanel.hpp, HeatmapPanel.hpp, ModeratorRenderer.hpp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0C7">
            <w:pPr>
              <w:jc w:val="both"/>
              <w:rPr/>
            </w:pPr>
            <w:r w:rsidDel="00000000" w:rsidR="00000000" w:rsidRPr="00000000">
              <w:rPr>
                <w:rFonts w:ascii="Arial" w:cs="Arial" w:eastAsia="Arial" w:hAnsi="Arial"/>
                <w:color w:val="4a4a4a"/>
                <w:sz w:val="20"/>
                <w:szCs w:val="20"/>
                <w:rtl w:val="0"/>
              </w:rPr>
              <w:t xml:space="preserve">Rendu 3D Raylib, panneaux ImGui-like, colormap, plan de coupe 2D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C8">
            <w:pPr>
              <w:jc w:val="both"/>
              <w:rPr/>
            </w:pPr>
            <w:r w:rsidDel="00000000" w:rsidR="00000000" w:rsidRPr="00000000">
              <w:rPr>
                <w:rFonts w:ascii="Arial" w:cs="Arial" w:eastAsia="Arial" w:hAnsi="Arial"/>
                <w:color w:val="4a4a4a"/>
                <w:sz w:val="20"/>
                <w:szCs w:val="20"/>
                <w:rtl w:val="0"/>
              </w:rPr>
              <w:t xml:space="preserve">Shaders GLSL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C9">
            <w:pPr>
              <w:jc w:val="both"/>
              <w:rPr/>
            </w:pPr>
            <w:r w:rsidDel="00000000" w:rsidR="00000000" w:rsidRPr="00000000">
              <w:rPr>
                <w:rFonts w:ascii="Arial" w:cs="Arial" w:eastAsia="Arial" w:hAnsi="Arial"/>
                <w:color w:val="4a4a4a"/>
                <w:sz w:val="20"/>
                <w:szCs w:val="20"/>
                <w:rtl w:val="0"/>
              </w:rPr>
              <w:t xml:space="preserve">diffusion.comp, neutron_fvm.comp, neutron_reduce.comp, shadow_rq.comp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CA">
            <w:pPr>
              <w:jc w:val="both"/>
              <w:rPr/>
            </w:pPr>
            <w:r w:rsidDel="00000000" w:rsidR="00000000" w:rsidRPr="00000000">
              <w:rPr>
                <w:rFonts w:ascii="Arial" w:cs="Arial" w:eastAsia="Arial" w:hAnsi="Arial"/>
                <w:color w:val="4a4a4a"/>
                <w:sz w:val="20"/>
                <w:szCs w:val="20"/>
                <w:rtl w:val="0"/>
              </w:rPr>
              <w:t xml:space="preserve">Kernels Vulkan Compute : équations FDM compilées en SPIR-V</w:t>
            </w:r>
            <w:r w:rsidDel="00000000" w:rsidR="00000000" w:rsidRPr="00000000">
              <w:rPr>
                <w:rtl w:val="0"/>
              </w:rPr>
            </w:r>
          </w:p>
        </w:tc>
      </w:tr>
    </w:tbl>
    <w:p w:rsidR="00000000" w:rsidDel="00000000" w:rsidP="00000000" w:rsidRDefault="00000000" w:rsidRPr="00000000" w14:paraId="000000CB">
      <w:pPr>
        <w:spacing w:after="60" w:before="60" w:lineRule="auto"/>
        <w:jc w:val="both"/>
        <w:rPr/>
      </w:pPr>
      <w:r w:rsidDel="00000000" w:rsidR="00000000" w:rsidRPr="00000000">
        <w:rPr>
          <w:rtl w:val="0"/>
        </w:rPr>
      </w:r>
    </w:p>
    <w:p w:rsidR="00000000" w:rsidDel="00000000" w:rsidP="00000000" w:rsidRDefault="00000000" w:rsidRPr="00000000" w14:paraId="000000CC">
      <w:pPr>
        <w:pStyle w:val="Heading3"/>
        <w:spacing w:after="80" w:before="200" w:lineRule="auto"/>
        <w:jc w:val="both"/>
        <w:rPr/>
      </w:pPr>
      <w:r w:rsidDel="00000000" w:rsidR="00000000" w:rsidRPr="00000000">
        <w:rPr>
          <w:rFonts w:ascii="Arial" w:cs="Arial" w:eastAsia="Arial" w:hAnsi="Arial"/>
          <w:b w:val="1"/>
          <w:bCs w:val="1"/>
          <w:color w:val="17a589"/>
          <w:sz w:val="22"/>
          <w:szCs w:val="22"/>
          <w:rtl w:val="0"/>
        </w:rPr>
        <w:t xml:space="preserve">2.4 Boucle principale de simulation</w:t>
      </w:r>
      <w:r w:rsidDel="00000000" w:rsidR="00000000" w:rsidRPr="00000000">
        <w:rPr>
          <w:rtl w:val="0"/>
        </w:rPr>
      </w:r>
    </w:p>
    <w:p w:rsidR="00000000" w:rsidDel="00000000" w:rsidP="00000000" w:rsidRDefault="00000000" w:rsidRPr="00000000" w14:paraId="000000CD">
      <w:pPr>
        <w:spacing w:after="80" w:before="80" w:lineRule="auto"/>
        <w:jc w:val="both"/>
        <w:rPr/>
      </w:pPr>
      <w:r w:rsidDel="00000000" w:rsidR="00000000" w:rsidRPr="00000000">
        <w:rPr>
          <w:rFonts w:ascii="Arial" w:cs="Arial" w:eastAsia="Arial" w:hAnsi="Arial"/>
          <w:color w:val="4a4a4a"/>
          <w:sz w:val="22"/>
          <w:szCs w:val="22"/>
          <w:rtl w:val="0"/>
        </w:rPr>
        <w:t xml:space="preserve">À chaque image rendue, la boucle principale exécute la séquence suivante :</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Mise à jour des sections efficaces : rebuildXS() recalcule les XS 2G de chaque cellule en fonction des températures courantes (rétroaction Doppler).</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Pas neutronique : NeutronCompute::step() effectue N itérations du solveur FDM 2G (CPU ou CPU+GPU) et met à jour k_eff par itération de puissance.</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Calcul de la puissance volumique : recalcFlux() convertit phi_total (flux normalisé [0,1]) en densité de puissance q'''(W/m³) en appliquant les constantes physiques et le facteur de puissance nominal.</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Pas thermique : ThermalCompute::step() effectue stepsPerFrame itérations du shader de diffusion thermique sur GPU.</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Mise à jour caloporteur : CoolantModel::update() calcule les températures de sortie par colonne d'assemblages.</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Test de convergence : si maxΔT &lt; seuil (0,05 °C par défaut), la simulation est arrêtée et le résultat affiché.</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Rendu 3D : les températures sont projetées sur la colormap Jet et les assemblages sont dessinés.</w:t>
      </w:r>
      <w:r w:rsidDel="00000000" w:rsidR="00000000" w:rsidRPr="00000000">
        <w:rPr>
          <w:rtl w:val="0"/>
        </w:rPr>
      </w:r>
    </w:p>
    <w:p w:rsidR="00000000" w:rsidDel="00000000" w:rsidP="00000000" w:rsidRDefault="00000000" w:rsidRPr="00000000" w14:paraId="000000D5">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D6">
      <w:pPr>
        <w:pStyle w:val="Heading1"/>
        <w:pBdr>
          <w:bottom w:color="2e75b6" w:space="6" w:sz="8" w:val="single"/>
        </w:pBdr>
        <w:spacing w:after="160" w:before="400" w:lineRule="auto"/>
        <w:jc w:val="both"/>
        <w:rPr>
          <w:rFonts w:ascii="Arial" w:cs="Arial" w:eastAsia="Arial" w:hAnsi="Arial"/>
          <w:b w:val="1"/>
          <w:bCs w:val="1"/>
          <w:color w:val="1b3a5c"/>
          <w:sz w:val="32"/>
          <w:szCs w:val="32"/>
        </w:rPr>
      </w:pPr>
      <w:r w:rsidDel="00000000" w:rsidR="00000000" w:rsidRPr="00000000">
        <w:rPr>
          <w:rFonts w:ascii="Arial" w:cs="Arial" w:eastAsia="Arial" w:hAnsi="Arial"/>
          <w:b w:val="1"/>
          <w:bCs w:val="1"/>
          <w:color w:val="1b3a5c"/>
          <w:sz w:val="32"/>
          <w:szCs w:val="32"/>
          <w:rtl w:val="0"/>
        </w:rPr>
        <w:t xml:space="preserve">3. Fondements théoriques — Neutronique</w:t>
      </w:r>
    </w:p>
    <w:p w:rsidR="00000000" w:rsidDel="00000000" w:rsidP="00000000" w:rsidRDefault="00000000" w:rsidRPr="00000000" w14:paraId="000000D7">
      <w:pPr>
        <w:jc w:val="both"/>
        <w:rPr/>
      </w:pPr>
      <w:r w:rsidDel="00000000" w:rsidR="00000000" w:rsidRPr="00000000">
        <w:rPr>
          <w:rtl w:val="0"/>
        </w:rPr>
        <w:t xml:space="preserve">L’objectif des parties suivantes est de vous informer sur mes connaissances, afin que vous puissiez comprendre mes choix et me conseiller sur les améliorations, si vous le souhaitez.</w:t>
      </w:r>
    </w:p>
    <w:p w:rsidR="00000000" w:rsidDel="00000000" w:rsidP="00000000" w:rsidRDefault="00000000" w:rsidRPr="00000000" w14:paraId="000000D8">
      <w:pPr>
        <w:pStyle w:val="Heading2"/>
        <w:spacing w:after="120" w:before="300" w:lineRule="auto"/>
        <w:jc w:val="both"/>
        <w:rPr/>
      </w:pPr>
      <w:r w:rsidDel="00000000" w:rsidR="00000000" w:rsidRPr="00000000">
        <w:rPr>
          <w:rFonts w:ascii="Arial" w:cs="Arial" w:eastAsia="Arial" w:hAnsi="Arial"/>
          <w:b w:val="1"/>
          <w:bCs w:val="1"/>
          <w:color w:val="2e75b6"/>
          <w:sz w:val="26"/>
          <w:szCs w:val="26"/>
          <w:rtl w:val="0"/>
        </w:rPr>
        <w:t xml:space="preserve">3.1 Équation de diffusion neutronique à deux groupes d'énergie</w:t>
      </w:r>
      <w:r w:rsidDel="00000000" w:rsidR="00000000" w:rsidRPr="00000000">
        <w:rPr>
          <w:rtl w:val="0"/>
        </w:rPr>
      </w:r>
    </w:p>
    <w:p w:rsidR="00000000" w:rsidDel="00000000" w:rsidP="00000000" w:rsidRDefault="00000000" w:rsidRPr="00000000" w14:paraId="000000D9">
      <w:pPr>
        <w:spacing w:after="80" w:before="80" w:lineRule="auto"/>
        <w:jc w:val="both"/>
        <w:rPr/>
      </w:pPr>
      <w:r w:rsidDel="00000000" w:rsidR="00000000" w:rsidRPr="00000000">
        <w:rPr>
          <w:rFonts w:ascii="Arial" w:cs="Arial" w:eastAsia="Arial" w:hAnsi="Arial"/>
          <w:color w:val="4a4a4a"/>
          <w:sz w:val="22"/>
          <w:szCs w:val="22"/>
          <w:rtl w:val="0"/>
        </w:rPr>
        <w:t xml:space="preserve">La théorie de la diffusion neutronique à deux groupes est une approximation de l'équation de transport de Boltzmann. Elle regroupe le spectre énergétique des neutrons en deux domaines :</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Groupe 1 (neutrons rapides) :</w:t>
      </w: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 E &gt; 0,625 eV — neutrons issus directement de la fission</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Groupe 2 (neutrons thermiques) :</w:t>
      </w: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 E &lt; 0,625 eV — neutrons ayant atteint l'équilibre thermique avec le modérateur</w:t>
      </w:r>
      <w:r w:rsidDel="00000000" w:rsidR="00000000" w:rsidRPr="00000000">
        <w:rPr>
          <w:rtl w:val="0"/>
        </w:rPr>
      </w:r>
    </w:p>
    <w:p w:rsidR="00000000" w:rsidDel="00000000" w:rsidP="00000000" w:rsidRDefault="00000000" w:rsidRPr="00000000" w14:paraId="000000DC">
      <w:pPr>
        <w:spacing w:after="60" w:before="60" w:lineRule="auto"/>
        <w:jc w:val="both"/>
        <w:rPr/>
      </w:pPr>
      <w:r w:rsidDel="00000000" w:rsidR="00000000" w:rsidRPr="00000000">
        <w:rPr>
          <w:rtl w:val="0"/>
        </w:rPr>
      </w:r>
    </w:p>
    <w:p w:rsidR="00000000" w:rsidDel="00000000" w:rsidP="00000000" w:rsidRDefault="00000000" w:rsidRPr="00000000" w14:paraId="000000DD">
      <w:pPr>
        <w:spacing w:after="80" w:before="80" w:lineRule="auto"/>
        <w:jc w:val="both"/>
        <w:rPr/>
      </w:pPr>
      <w:sdt>
        <w:sdtPr>
          <w:id w:val="-313117652"/>
          <w:tag w:val="goog_rdk_6"/>
        </w:sdtPr>
        <w:sdtContent>
          <w:r w:rsidDel="00000000" w:rsidR="00000000" w:rsidRPr="00000000">
            <w:rPr>
              <w:rFonts w:ascii="Arial Unicode MS" w:cs="Arial Unicode MS" w:eastAsia="Arial Unicode MS" w:hAnsi="Arial Unicode MS"/>
              <w:color w:val="4a4a4a"/>
              <w:sz w:val="22"/>
              <w:szCs w:val="22"/>
              <w:rtl w:val="0"/>
            </w:rPr>
            <w:t xml:space="preserve">Pour chaque groupe g ∈ {1, 2}, l'équation de diffusion en régime transitoire s'écrit :</w:t>
          </w:r>
        </w:sdtContent>
      </w:sdt>
      <w:r w:rsidDel="00000000" w:rsidR="00000000" w:rsidRPr="00000000">
        <w:rPr>
          <w:rtl w:val="0"/>
        </w:rPr>
      </w:r>
    </w:p>
    <w:p w:rsidR="00000000" w:rsidDel="00000000" w:rsidP="00000000" w:rsidRDefault="00000000" w:rsidRPr="00000000" w14:paraId="000000DE">
      <w:pPr>
        <w:spacing w:after="60" w:before="60" w:lineRule="auto"/>
        <w:jc w:val="both"/>
        <w:rPr/>
      </w:pP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0DF">
            <w:pPr>
              <w:jc w:val="both"/>
              <w:rPr/>
            </w:pPr>
            <w:r w:rsidDel="00000000" w:rsidR="00000000" w:rsidRPr="00000000">
              <w:rPr>
                <w:rFonts w:ascii="Arial" w:cs="Arial" w:eastAsia="Arial" w:hAnsi="Arial"/>
                <w:b w:val="1"/>
                <w:bCs w:val="1"/>
                <w:color w:val="ffffff"/>
                <w:sz w:val="22"/>
                <w:szCs w:val="22"/>
                <w:rtl w:val="0"/>
              </w:rPr>
              <w:t xml:space="preserve">Équation de diffusion 2G (forme différentielle)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b" w:val="clear"/>
            <w:tcMar>
              <w:top w:w="100.0" w:type="dxa"/>
              <w:left w:w="140.0" w:type="dxa"/>
              <w:bottom w:w="100.0" w:type="dxa"/>
              <w:right w:w="140.0" w:type="dxa"/>
            </w:tcMar>
          </w:tcPr>
          <w:p w:rsidR="00000000" w:rsidDel="00000000" w:rsidP="00000000" w:rsidRDefault="00000000" w:rsidRPr="00000000" w14:paraId="000000E0">
            <w:pPr>
              <w:spacing w:after="60" w:before="60" w:lineRule="auto"/>
              <w:jc w:val="both"/>
              <w:rPr/>
            </w:pPr>
            <w:sdt>
              <w:sdtPr>
                <w:id w:val="1135190206"/>
                <w:tag w:val="goog_rdk_7"/>
              </w:sdtPr>
              <w:sdtContent>
                <w:r w:rsidDel="00000000" w:rsidR="00000000" w:rsidRPr="00000000">
                  <w:rPr>
                    <w:rFonts w:ascii="Gungsuh" w:cs="Gungsuh" w:eastAsia="Gungsuh" w:hAnsi="Gungsuh"/>
                    <w:color w:val="1b3a5c"/>
                    <w:sz w:val="20"/>
                    <w:szCs w:val="20"/>
                    <w:rtl w:val="0"/>
                  </w:rPr>
                  <w:t xml:space="preserve">1/vg × ∂φg/∂t  =  ∇·(Dg ∇φg)  −  ΣRg φg  +  ΣS12 φ1 [g=2]  +  (χg/k_eff) Σg'(νΣfg' φg')</w:t>
                </w:r>
              </w:sdtContent>
            </w:sdt>
            <w:r w:rsidDel="00000000" w:rsidR="00000000" w:rsidRPr="00000000">
              <w:rPr>
                <w:rtl w:val="0"/>
              </w:rPr>
            </w:r>
          </w:p>
        </w:tc>
      </w:tr>
    </w:tbl>
    <w:p w:rsidR="00000000" w:rsidDel="00000000" w:rsidP="00000000" w:rsidRDefault="00000000" w:rsidRPr="00000000" w14:paraId="000000E1">
      <w:pPr>
        <w:spacing w:after="60" w:before="60" w:lineRule="auto"/>
        <w:jc w:val="both"/>
        <w:rPr/>
      </w:pPr>
      <w:r w:rsidDel="00000000" w:rsidR="00000000" w:rsidRPr="00000000">
        <w:rPr>
          <w:rtl w:val="0"/>
        </w:rPr>
      </w:r>
    </w:p>
    <w:p w:rsidR="00000000" w:rsidDel="00000000" w:rsidP="00000000" w:rsidRDefault="00000000" w:rsidRPr="00000000" w14:paraId="000000E2">
      <w:pPr>
        <w:spacing w:after="80" w:before="80" w:lineRule="auto"/>
        <w:jc w:val="both"/>
        <w:rPr/>
      </w:pPr>
      <w:r w:rsidDel="00000000" w:rsidR="00000000" w:rsidRPr="00000000">
        <w:rPr>
          <w:rFonts w:ascii="Arial" w:cs="Arial" w:eastAsia="Arial" w:hAnsi="Arial"/>
          <w:color w:val="4a4a4a"/>
          <w:sz w:val="22"/>
          <w:szCs w:val="22"/>
          <w:rtl w:val="0"/>
        </w:rPr>
        <w:t xml:space="preserve">où les grandeurs sont :</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200"/>
        <w:gridCol w:w="5226"/>
        <w:tblGridChange w:id="0">
          <w:tblGrid>
            <w:gridCol w:w="1600"/>
            <w:gridCol w:w="2200"/>
            <w:gridCol w:w="52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0E3">
            <w:pPr>
              <w:jc w:val="both"/>
              <w:rPr/>
            </w:pPr>
            <w:r w:rsidDel="00000000" w:rsidR="00000000" w:rsidRPr="00000000">
              <w:rPr>
                <w:rFonts w:ascii="Arial" w:cs="Arial" w:eastAsia="Arial" w:hAnsi="Arial"/>
                <w:b w:val="1"/>
                <w:bCs w:val="1"/>
                <w:color w:val="ffffff"/>
                <w:sz w:val="20"/>
                <w:szCs w:val="20"/>
                <w:rtl w:val="0"/>
              </w:rPr>
              <w:t xml:space="preserve">Symbole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0E4">
            <w:pPr>
              <w:jc w:val="both"/>
              <w:rPr/>
            </w:pPr>
            <w:r w:rsidDel="00000000" w:rsidR="00000000" w:rsidRPr="00000000">
              <w:rPr>
                <w:rFonts w:ascii="Arial" w:cs="Arial" w:eastAsia="Arial" w:hAnsi="Arial"/>
                <w:b w:val="1"/>
                <w:bCs w:val="1"/>
                <w:color w:val="ffffff"/>
                <w:sz w:val="20"/>
                <w:szCs w:val="20"/>
                <w:rtl w:val="0"/>
              </w:rPr>
              <w:t xml:space="preserve">Unité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0E5">
            <w:pPr>
              <w:jc w:val="both"/>
              <w:rPr/>
            </w:pPr>
            <w:r w:rsidDel="00000000" w:rsidR="00000000" w:rsidRPr="00000000">
              <w:rPr>
                <w:rFonts w:ascii="Arial" w:cs="Arial" w:eastAsia="Arial" w:hAnsi="Arial"/>
                <w:b w:val="1"/>
                <w:bCs w:val="1"/>
                <w:color w:val="ffffff"/>
                <w:sz w:val="20"/>
                <w:szCs w:val="20"/>
                <w:rtl w:val="0"/>
              </w:rPr>
              <w:t xml:space="preserve">Signification physique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E6">
            <w:pPr>
              <w:jc w:val="both"/>
              <w:rPr/>
            </w:pPr>
            <w:r w:rsidDel="00000000" w:rsidR="00000000" w:rsidRPr="00000000">
              <w:rPr>
                <w:rFonts w:ascii="Arial" w:cs="Arial" w:eastAsia="Arial" w:hAnsi="Arial"/>
                <w:color w:val="4a4a4a"/>
                <w:sz w:val="20"/>
                <w:szCs w:val="20"/>
                <w:rtl w:val="0"/>
              </w:rPr>
              <w:t xml:space="preserve">φg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E7">
            <w:pPr>
              <w:jc w:val="both"/>
              <w:rPr/>
            </w:pPr>
            <w:r w:rsidDel="00000000" w:rsidR="00000000" w:rsidRPr="00000000">
              <w:rPr>
                <w:rFonts w:ascii="Arial" w:cs="Arial" w:eastAsia="Arial" w:hAnsi="Arial"/>
                <w:color w:val="4a4a4a"/>
                <w:sz w:val="20"/>
                <w:szCs w:val="20"/>
                <w:rtl w:val="0"/>
              </w:rPr>
              <w:t xml:space="preserve">n·cm⁻²·s⁻¹</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E8">
            <w:pPr>
              <w:jc w:val="both"/>
              <w:rPr/>
            </w:pPr>
            <w:r w:rsidDel="00000000" w:rsidR="00000000" w:rsidRPr="00000000">
              <w:rPr>
                <w:rFonts w:ascii="Arial" w:cs="Arial" w:eastAsia="Arial" w:hAnsi="Arial"/>
                <w:color w:val="4a4a4a"/>
                <w:sz w:val="20"/>
                <w:szCs w:val="20"/>
                <w:rtl w:val="0"/>
              </w:rPr>
              <w:t xml:space="preserve">Flux neutronique du groupe 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0E9">
            <w:pPr>
              <w:jc w:val="both"/>
              <w:rPr/>
            </w:pPr>
            <w:r w:rsidDel="00000000" w:rsidR="00000000" w:rsidRPr="00000000">
              <w:rPr>
                <w:rFonts w:ascii="Arial" w:cs="Arial" w:eastAsia="Arial" w:hAnsi="Arial"/>
                <w:color w:val="4a4a4a"/>
                <w:sz w:val="20"/>
                <w:szCs w:val="20"/>
                <w:rtl w:val="0"/>
              </w:rPr>
              <w:t xml:space="preserve">vg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0EA">
            <w:pPr>
              <w:jc w:val="both"/>
              <w:rPr/>
            </w:pPr>
            <w:r w:rsidDel="00000000" w:rsidR="00000000" w:rsidRPr="00000000">
              <w:rPr>
                <w:rFonts w:ascii="Arial" w:cs="Arial" w:eastAsia="Arial" w:hAnsi="Arial"/>
                <w:color w:val="4a4a4a"/>
                <w:sz w:val="20"/>
                <w:szCs w:val="20"/>
                <w:rtl w:val="0"/>
              </w:rPr>
              <w:t xml:space="preserve">cm·s⁻¹</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0EB">
            <w:pPr>
              <w:jc w:val="both"/>
              <w:rPr/>
            </w:pPr>
            <w:r w:rsidDel="00000000" w:rsidR="00000000" w:rsidRPr="00000000">
              <w:rPr>
                <w:rFonts w:ascii="Arial" w:cs="Arial" w:eastAsia="Arial" w:hAnsi="Arial"/>
                <w:color w:val="4a4a4a"/>
                <w:sz w:val="20"/>
                <w:szCs w:val="20"/>
                <w:rtl w:val="0"/>
              </w:rPr>
              <w:t xml:space="preserve">Vitesse effective des neutrons du groupe g (v₁ = 2×10⁷ m/s, v₂ = 2200 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EC">
            <w:pPr>
              <w:jc w:val="both"/>
              <w:rPr/>
            </w:pPr>
            <w:r w:rsidDel="00000000" w:rsidR="00000000" w:rsidRPr="00000000">
              <w:rPr>
                <w:rFonts w:ascii="Arial" w:cs="Arial" w:eastAsia="Arial" w:hAnsi="Arial"/>
                <w:color w:val="4a4a4a"/>
                <w:sz w:val="20"/>
                <w:szCs w:val="20"/>
                <w:rtl w:val="0"/>
              </w:rPr>
              <w:t xml:space="preserve">Dg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ED">
            <w:pPr>
              <w:jc w:val="both"/>
              <w:rPr/>
            </w:pPr>
            <w:r w:rsidDel="00000000" w:rsidR="00000000" w:rsidRPr="00000000">
              <w:rPr>
                <w:rFonts w:ascii="Arial" w:cs="Arial" w:eastAsia="Arial" w:hAnsi="Arial"/>
                <w:color w:val="4a4a4a"/>
                <w:sz w:val="20"/>
                <w:szCs w:val="20"/>
                <w:rtl w:val="0"/>
              </w:rPr>
              <w:t xml:space="preserve">cm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EE">
            <w:pPr>
              <w:jc w:val="both"/>
              <w:rPr/>
            </w:pPr>
            <w:r w:rsidDel="00000000" w:rsidR="00000000" w:rsidRPr="00000000">
              <w:rPr>
                <w:rFonts w:ascii="Arial" w:cs="Arial" w:eastAsia="Arial" w:hAnsi="Arial"/>
                <w:color w:val="4a4a4a"/>
                <w:sz w:val="20"/>
                <w:szCs w:val="20"/>
                <w:rtl w:val="0"/>
              </w:rPr>
              <w:t xml:space="preserve">Coefficient de diffusion : Dg = 1/(3 ΣTRg), homogénéisé sur la cellule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0EF">
            <w:pPr>
              <w:jc w:val="both"/>
              <w:rPr/>
            </w:pPr>
            <w:r w:rsidDel="00000000" w:rsidR="00000000" w:rsidRPr="00000000">
              <w:rPr>
                <w:rFonts w:ascii="Arial" w:cs="Arial" w:eastAsia="Arial" w:hAnsi="Arial"/>
                <w:color w:val="4a4a4a"/>
                <w:sz w:val="20"/>
                <w:szCs w:val="20"/>
                <w:rtl w:val="0"/>
              </w:rPr>
              <w:t xml:space="preserve">ΣRg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0F0">
            <w:pPr>
              <w:jc w:val="both"/>
              <w:rPr/>
            </w:pPr>
            <w:r w:rsidDel="00000000" w:rsidR="00000000" w:rsidRPr="00000000">
              <w:rPr>
                <w:rFonts w:ascii="Arial" w:cs="Arial" w:eastAsia="Arial" w:hAnsi="Arial"/>
                <w:color w:val="4a4a4a"/>
                <w:sz w:val="20"/>
                <w:szCs w:val="20"/>
                <w:rtl w:val="0"/>
              </w:rPr>
              <w:t xml:space="preserve">cm⁻¹</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0F1">
            <w:pPr>
              <w:jc w:val="both"/>
              <w:rPr/>
            </w:pPr>
            <w:r w:rsidDel="00000000" w:rsidR="00000000" w:rsidRPr="00000000">
              <w:rPr>
                <w:rFonts w:ascii="Arial" w:cs="Arial" w:eastAsia="Arial" w:hAnsi="Arial"/>
                <w:color w:val="4a4a4a"/>
                <w:sz w:val="20"/>
                <w:szCs w:val="20"/>
                <w:rtl w:val="0"/>
              </w:rPr>
              <w:t xml:space="preserve">Section efficace macroscopique de retrait : absorption + transfert hors du groupe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F2">
            <w:pPr>
              <w:jc w:val="both"/>
              <w:rPr/>
            </w:pPr>
            <w:r w:rsidDel="00000000" w:rsidR="00000000" w:rsidRPr="00000000">
              <w:rPr>
                <w:rFonts w:ascii="Arial" w:cs="Arial" w:eastAsia="Arial" w:hAnsi="Arial"/>
                <w:color w:val="4a4a4a"/>
                <w:sz w:val="20"/>
                <w:szCs w:val="20"/>
                <w:rtl w:val="0"/>
              </w:rPr>
              <w:t xml:space="preserve">ΣS12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F3">
            <w:pPr>
              <w:jc w:val="both"/>
              <w:rPr/>
            </w:pPr>
            <w:r w:rsidDel="00000000" w:rsidR="00000000" w:rsidRPr="00000000">
              <w:rPr>
                <w:rFonts w:ascii="Arial" w:cs="Arial" w:eastAsia="Arial" w:hAnsi="Arial"/>
                <w:color w:val="4a4a4a"/>
                <w:sz w:val="20"/>
                <w:szCs w:val="20"/>
                <w:rtl w:val="0"/>
              </w:rPr>
              <w:t xml:space="preserve">cm⁻¹</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F4">
            <w:pPr>
              <w:jc w:val="both"/>
              <w:rPr/>
            </w:pPr>
            <w:sdt>
              <w:sdtPr>
                <w:id w:val="-2132110898"/>
                <w:tag w:val="goog_rdk_8"/>
              </w:sdtPr>
              <w:sdtContent>
                <w:r w:rsidDel="00000000" w:rsidR="00000000" w:rsidRPr="00000000">
                  <w:rPr>
                    <w:rFonts w:ascii="Arial Unicode MS" w:cs="Arial Unicode MS" w:eastAsia="Arial Unicode MS" w:hAnsi="Arial Unicode MS"/>
                    <w:color w:val="4a4a4a"/>
                    <w:sz w:val="20"/>
                    <w:szCs w:val="20"/>
                    <w:rtl w:val="0"/>
                  </w:rPr>
                  <w:t xml:space="preserve">Section de ralentissement groupe 1 → groupe 2 (modérateur)</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0F5">
            <w:pPr>
              <w:jc w:val="both"/>
              <w:rPr/>
            </w:pPr>
            <w:r w:rsidDel="00000000" w:rsidR="00000000" w:rsidRPr="00000000">
              <w:rPr>
                <w:rFonts w:ascii="Arial" w:cs="Arial" w:eastAsia="Arial" w:hAnsi="Arial"/>
                <w:color w:val="4a4a4a"/>
                <w:sz w:val="20"/>
                <w:szCs w:val="20"/>
                <w:rtl w:val="0"/>
              </w:rPr>
              <w:t xml:space="preserve">νΣfg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0F6">
            <w:pPr>
              <w:jc w:val="both"/>
              <w:rPr/>
            </w:pPr>
            <w:r w:rsidDel="00000000" w:rsidR="00000000" w:rsidRPr="00000000">
              <w:rPr>
                <w:rFonts w:ascii="Arial" w:cs="Arial" w:eastAsia="Arial" w:hAnsi="Arial"/>
                <w:color w:val="4a4a4a"/>
                <w:sz w:val="20"/>
                <w:szCs w:val="20"/>
                <w:rtl w:val="0"/>
              </w:rPr>
              <w:t xml:space="preserve">cm⁻¹</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0F7">
            <w:pPr>
              <w:jc w:val="both"/>
              <w:rPr/>
            </w:pPr>
            <w:r w:rsidDel="00000000" w:rsidR="00000000" w:rsidRPr="00000000">
              <w:rPr>
                <w:rFonts w:ascii="Arial" w:cs="Arial" w:eastAsia="Arial" w:hAnsi="Arial"/>
                <w:color w:val="4a4a4a"/>
                <w:sz w:val="20"/>
                <w:szCs w:val="20"/>
                <w:rtl w:val="0"/>
              </w:rPr>
              <w:t xml:space="preserve">Section de production par fission : ν × Σfg (nombre moyen de neutrons par fission × section de fission)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F8">
            <w:pPr>
              <w:jc w:val="both"/>
              <w:rPr/>
            </w:pPr>
            <w:r w:rsidDel="00000000" w:rsidR="00000000" w:rsidRPr="00000000">
              <w:rPr>
                <w:rFonts w:ascii="Arial" w:cs="Arial" w:eastAsia="Arial" w:hAnsi="Arial"/>
                <w:color w:val="4a4a4a"/>
                <w:sz w:val="20"/>
                <w:szCs w:val="20"/>
                <w:rtl w:val="0"/>
              </w:rPr>
              <w:t xml:space="preserve">χg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F9">
            <w:pPr>
              <w:jc w:val="both"/>
              <w:rPr/>
            </w:pPr>
            <w:r w:rsidDel="00000000" w:rsidR="00000000" w:rsidRPr="00000000">
              <w:rPr>
                <w:rFonts w:ascii="Arial" w:cs="Arial" w:eastAsia="Arial" w:hAnsi="Arial"/>
                <w:color w:val="4a4a4a"/>
                <w:sz w:val="20"/>
                <w:szCs w:val="20"/>
                <w:rtl w:val="0"/>
              </w:rPr>
              <w:t xml:space="preserve">sans dim.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FA">
            <w:pPr>
              <w:jc w:val="both"/>
              <w:rPr/>
            </w:pPr>
            <w:sdt>
              <w:sdtPr>
                <w:id w:val="485160901"/>
                <w:tag w:val="goog_rdk_9"/>
              </w:sdtPr>
              <w:sdtContent>
                <w:r w:rsidDel="00000000" w:rsidR="00000000" w:rsidRPr="00000000">
                  <w:rPr>
                    <w:rFonts w:ascii="Arial Unicode MS" w:cs="Arial Unicode MS" w:eastAsia="Arial Unicode MS" w:hAnsi="Arial Unicode MS"/>
                    <w:color w:val="4a4a4a"/>
                    <w:sz w:val="20"/>
                    <w:szCs w:val="20"/>
                    <w:rtl w:val="0"/>
                  </w:rPr>
                  <w:t xml:space="preserve">Spectre de fission : fraction des neutrons nés dans le groupe g (χ₁ ≈ 0,98 ; χ₂ ≈ 0,02)</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0FB">
            <w:pPr>
              <w:jc w:val="both"/>
              <w:rPr/>
            </w:pPr>
            <w:r w:rsidDel="00000000" w:rsidR="00000000" w:rsidRPr="00000000">
              <w:rPr>
                <w:rFonts w:ascii="Arial" w:cs="Arial" w:eastAsia="Arial" w:hAnsi="Arial"/>
                <w:color w:val="4a4a4a"/>
                <w:sz w:val="20"/>
                <w:szCs w:val="20"/>
                <w:rtl w:val="0"/>
              </w:rPr>
              <w:t xml:space="preserve">k_eff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0FC">
            <w:pPr>
              <w:jc w:val="both"/>
              <w:rPr/>
            </w:pPr>
            <w:r w:rsidDel="00000000" w:rsidR="00000000" w:rsidRPr="00000000">
              <w:rPr>
                <w:rFonts w:ascii="Arial" w:cs="Arial" w:eastAsia="Arial" w:hAnsi="Arial"/>
                <w:color w:val="4a4a4a"/>
                <w:sz w:val="20"/>
                <w:szCs w:val="20"/>
                <w:rtl w:val="0"/>
              </w:rPr>
              <w:t xml:space="preserve">sans dim.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0FD">
            <w:pPr>
              <w:jc w:val="both"/>
              <w:rPr/>
            </w:pPr>
            <w:r w:rsidDel="00000000" w:rsidR="00000000" w:rsidRPr="00000000">
              <w:rPr>
                <w:rFonts w:ascii="Arial" w:cs="Arial" w:eastAsia="Arial" w:hAnsi="Arial"/>
                <w:color w:val="4a4a4a"/>
                <w:sz w:val="20"/>
                <w:szCs w:val="20"/>
                <w:rtl w:val="0"/>
              </w:rPr>
              <w:t xml:space="preserve">Facteur de multiplication effectif : rapport neutrons produits / absorbés</w:t>
            </w:r>
            <w:r w:rsidDel="00000000" w:rsidR="00000000" w:rsidRPr="00000000">
              <w:rPr>
                <w:rtl w:val="0"/>
              </w:rPr>
            </w:r>
          </w:p>
        </w:tc>
      </w:tr>
    </w:tbl>
    <w:p w:rsidR="00000000" w:rsidDel="00000000" w:rsidP="00000000" w:rsidRDefault="00000000" w:rsidRPr="00000000" w14:paraId="000000FE">
      <w:pPr>
        <w:spacing w:after="60" w:before="60" w:lineRule="auto"/>
        <w:jc w:val="both"/>
        <w:rPr/>
      </w:pPr>
      <w:r w:rsidDel="00000000" w:rsidR="00000000" w:rsidRPr="00000000">
        <w:rPr>
          <w:rtl w:val="0"/>
        </w:rPr>
      </w:r>
    </w:p>
    <w:p w:rsidR="00000000" w:rsidDel="00000000" w:rsidP="00000000" w:rsidRDefault="00000000" w:rsidRPr="00000000" w14:paraId="000000FF">
      <w:pPr>
        <w:pStyle w:val="Heading2"/>
        <w:spacing w:after="120" w:before="300" w:lineRule="auto"/>
        <w:jc w:val="both"/>
        <w:rPr/>
      </w:pPr>
      <w:r w:rsidDel="00000000" w:rsidR="00000000" w:rsidRPr="00000000">
        <w:rPr>
          <w:rFonts w:ascii="Arial" w:cs="Arial" w:eastAsia="Arial" w:hAnsi="Arial"/>
          <w:b w:val="1"/>
          <w:bCs w:val="1"/>
          <w:color w:val="2e75b6"/>
          <w:sz w:val="26"/>
          <w:szCs w:val="26"/>
          <w:rtl w:val="0"/>
        </w:rPr>
        <w:t xml:space="preserve">3.2 Sections efficaces et données nucléaires</w:t>
      </w:r>
      <w:r w:rsidDel="00000000" w:rsidR="00000000" w:rsidRPr="00000000">
        <w:rPr>
          <w:rtl w:val="0"/>
        </w:rPr>
      </w:r>
    </w:p>
    <w:p w:rsidR="00000000" w:rsidDel="00000000" w:rsidP="00000000" w:rsidRDefault="00000000" w:rsidRPr="00000000" w14:paraId="00000100">
      <w:pPr>
        <w:spacing w:after="80" w:before="80" w:lineRule="auto"/>
        <w:jc w:val="both"/>
        <w:rPr/>
      </w:pPr>
      <w:r w:rsidDel="00000000" w:rsidR="00000000" w:rsidRPr="00000000">
        <w:rPr>
          <w:rFonts w:ascii="Arial" w:cs="Arial" w:eastAsia="Arial" w:hAnsi="Arial"/>
          <w:color w:val="4a4a4a"/>
          <w:sz w:val="22"/>
          <w:szCs w:val="22"/>
          <w:rtl w:val="0"/>
        </w:rPr>
        <w:t xml:space="preserve">Les sections efficaces macroscopiques sont calculées à partir des bases de données microscopiques ENDF/B-VIII (</w:t>
      </w:r>
      <w:hyperlink r:id="rId8">
        <w:r w:rsidDel="00000000" w:rsidR="00000000" w:rsidRPr="00000000">
          <w:rPr>
            <w:rFonts w:ascii="Arial" w:cs="Arial" w:eastAsia="Arial" w:hAnsi="Arial"/>
            <w:color w:val="1155cc"/>
            <w:sz w:val="22"/>
            <w:szCs w:val="22"/>
            <w:u w:val="single"/>
            <w:rtl w:val="0"/>
          </w:rPr>
          <w:t xml:space="preserve">https://www-nds.iaea.org/exfor/endf.htm</w:t>
        </w:r>
      </w:hyperlink>
      <w:r w:rsidDel="00000000" w:rsidR="00000000" w:rsidRPr="00000000">
        <w:rPr>
          <w:color w:val="4a4a4a"/>
          <w:rtl w:val="0"/>
        </w:rPr>
        <w:t xml:space="preserve">) </w:t>
      </w:r>
      <w:r w:rsidDel="00000000" w:rsidR="00000000" w:rsidRPr="00000000">
        <w:rPr>
          <w:rFonts w:ascii="Arial" w:cs="Arial" w:eastAsia="Arial" w:hAnsi="Arial"/>
          <w:color w:val="4a4a4a"/>
          <w:sz w:val="22"/>
          <w:szCs w:val="22"/>
          <w:rtl w:val="0"/>
        </w:rPr>
        <w:t xml:space="preserve">et homogénéisées sur la cellule combustible + modérateur selon la fraction volumique de combustible.</w:t>
      </w:r>
      <w:r w:rsidDel="00000000" w:rsidR="00000000" w:rsidRPr="00000000">
        <w:rPr>
          <w:rtl w:val="0"/>
        </w:rPr>
      </w:r>
    </w:p>
    <w:p w:rsidR="00000000" w:rsidDel="00000000" w:rsidP="00000000" w:rsidRDefault="00000000" w:rsidRPr="00000000" w14:paraId="00000101">
      <w:pPr>
        <w:spacing w:after="60" w:before="60" w:lineRule="auto"/>
        <w:jc w:val="both"/>
        <w:rPr/>
      </w:pPr>
      <w:r w:rsidDel="00000000" w:rsidR="00000000" w:rsidRPr="00000000">
        <w:rPr>
          <w:rtl w:val="0"/>
        </w:rPr>
      </w:r>
    </w:p>
    <w:p w:rsidR="00000000" w:rsidDel="00000000" w:rsidP="00000000" w:rsidRDefault="00000000" w:rsidRPr="00000000" w14:paraId="00000102">
      <w:pPr>
        <w:spacing w:after="80" w:before="80" w:lineRule="auto"/>
        <w:jc w:val="both"/>
        <w:rPr/>
      </w:pPr>
      <w:r w:rsidDel="00000000" w:rsidR="00000000" w:rsidRPr="00000000">
        <w:rPr>
          <w:rFonts w:ascii="Arial" w:cs="Arial" w:eastAsia="Arial" w:hAnsi="Arial"/>
          <w:b w:val="1"/>
          <w:bCs w:val="1"/>
          <w:color w:val="000000"/>
          <w:sz w:val="22"/>
          <w:szCs w:val="22"/>
          <w:rtl w:val="0"/>
        </w:rPr>
        <w:t xml:space="preserve">Homogénéisation cellulaire (REP) :</w:t>
      </w:r>
      <w:r w:rsidDel="00000000" w:rsidR="00000000" w:rsidRPr="00000000">
        <w:rPr>
          <w:rtl w:val="0"/>
        </w:rPr>
      </w:r>
    </w:p>
    <w:p w:rsidR="00000000" w:rsidDel="00000000" w:rsidP="00000000" w:rsidRDefault="00000000" w:rsidRPr="00000000" w14:paraId="00000103">
      <w:pPr>
        <w:spacing w:after="80" w:before="80" w:lineRule="auto"/>
        <w:jc w:val="both"/>
        <w:rPr/>
      </w:pPr>
      <w:r w:rsidDel="00000000" w:rsidR="00000000" w:rsidRPr="00000000">
        <w:rPr>
          <w:rFonts w:ascii="Arial" w:cs="Arial" w:eastAsia="Arial" w:hAnsi="Arial"/>
          <w:color w:val="4a4a4a"/>
          <w:sz w:val="22"/>
          <w:szCs w:val="22"/>
          <w:rtl w:val="0"/>
        </w:rPr>
        <w:t xml:space="preserve">Pour un REP de pas de réseau p = 1,26 cm avec un crayon de rayon r = 0,41 cm :</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sdt>
        <w:sdtPr>
          <w:id w:val="681825509"/>
          <w:tag w:val="goog_rdk_10"/>
        </w:sdtPr>
        <w:sdtContent>
          <w:r w:rsidDel="00000000" w:rsidR="00000000" w:rsidRPr="00000000">
            <w:rPr>
              <w:rFonts w:ascii="Gungsuh" w:cs="Gungsuh" w:eastAsia="Gungsuh" w:hAnsi="Gungsuh"/>
              <w:b w:val="0"/>
              <w:bCs w:val="0"/>
              <w:i w:val="0"/>
              <w:iCs w:val="0"/>
              <w:smallCaps w:val="0"/>
              <w:strike w:val="0"/>
              <w:color w:val="1a1a6e"/>
              <w:sz w:val="20"/>
              <w:szCs w:val="20"/>
              <w:u w:val="none"/>
              <w:shd w:fill="auto" w:val="clear"/>
              <w:vertAlign w:val="baseline"/>
              <w:rtl w:val="0"/>
            </w:rPr>
            <w:t xml:space="preserve">V_fuel / V_cellule ≈ π r² / p² ≈ 0,30  (fraction volumique combustible)</w:t>
          </w:r>
        </w:sdtContent>
      </w:sdt>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Courier New" w:cs="Courier New" w:eastAsia="Courier New" w:hAnsi="Courier New"/>
          <w:b w:val="0"/>
          <w:bCs w:val="0"/>
          <w:i w:val="0"/>
          <w:iCs w:val="0"/>
          <w:smallCaps w:val="0"/>
          <w:strike w:val="0"/>
          <w:color w:val="1a1a6e"/>
          <w:sz w:val="20"/>
          <w:szCs w:val="20"/>
          <w:u w:val="none"/>
          <w:shd w:fill="auto" w:val="clear"/>
          <w:vertAlign w:val="baseline"/>
          <w:rtl w:val="0"/>
        </w:rPr>
        <w:t xml:space="preserve">νΣf_g hom. = V_fuel × N_U235 × ν × σfg(U235) + V_fuel × N_U238 × ν × σfg(U238)</w:t>
      </w:r>
      <w:r w:rsidDel="00000000" w:rsidR="00000000" w:rsidRPr="00000000">
        <w:rPr>
          <w:rtl w:val="0"/>
        </w:rPr>
      </w:r>
    </w:p>
    <w:p w:rsidR="00000000" w:rsidDel="00000000" w:rsidP="00000000" w:rsidRDefault="00000000" w:rsidRPr="00000000" w14:paraId="00000106">
      <w:pPr>
        <w:spacing w:after="60" w:before="60" w:lineRule="auto"/>
        <w:jc w:val="both"/>
        <w:rPr/>
      </w:pPr>
      <w:r w:rsidDel="00000000" w:rsidR="00000000" w:rsidRPr="00000000">
        <w:rPr>
          <w:rtl w:val="0"/>
        </w:rPr>
      </w:r>
    </w:p>
    <w:p w:rsidR="00000000" w:rsidDel="00000000" w:rsidP="00000000" w:rsidRDefault="00000000" w:rsidRPr="00000000" w14:paraId="00000107">
      <w:pPr>
        <w:spacing w:after="80" w:before="80" w:lineRule="auto"/>
        <w:jc w:val="both"/>
        <w:rPr/>
      </w:pPr>
      <w:r w:rsidDel="00000000" w:rsidR="00000000" w:rsidRPr="00000000">
        <w:rPr>
          <w:rFonts w:ascii="Arial" w:cs="Arial" w:eastAsia="Arial" w:hAnsi="Arial"/>
          <w:b w:val="1"/>
          <w:bCs w:val="1"/>
          <w:color w:val="000000"/>
          <w:sz w:val="22"/>
          <w:szCs w:val="22"/>
          <w:rtl w:val="0"/>
        </w:rPr>
        <w:t xml:space="preserve">Données nucléaires utilisées (U-235, spectre thermique) :</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Courier New" w:cs="Courier New" w:eastAsia="Courier New" w:hAnsi="Courier New"/>
          <w:b w:val="0"/>
          <w:bCs w:val="0"/>
          <w:i w:val="0"/>
          <w:iCs w:val="0"/>
          <w:smallCaps w:val="0"/>
          <w:strike w:val="0"/>
          <w:color w:val="1a1a6e"/>
          <w:sz w:val="20"/>
          <w:szCs w:val="20"/>
          <w:u w:val="none"/>
          <w:shd w:fill="auto" w:val="clear"/>
          <w:vertAlign w:val="baseline"/>
          <w:rtl w:val="0"/>
        </w:rPr>
        <w:t xml:space="preserve">σf(U235) = 585 b,  σa(U235) = 683 b,  ν = 2,43</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Courier New" w:cs="Courier New" w:eastAsia="Courier New" w:hAnsi="Courier New"/>
          <w:b w:val="0"/>
          <w:bCs w:val="0"/>
          <w:i w:val="0"/>
          <w:iCs w:val="0"/>
          <w:smallCaps w:val="0"/>
          <w:strike w:val="0"/>
          <w:color w:val="1a1a6e"/>
          <w:sz w:val="20"/>
          <w:szCs w:val="20"/>
          <w:u w:val="none"/>
          <w:shd w:fill="auto" w:val="clear"/>
          <w:vertAlign w:val="baseline"/>
          <w:rtl w:val="0"/>
        </w:rPr>
        <w:t xml:space="preserve">N_UO2 = ρNA/M = 10970 × 6,022×10²³ / 270 = 2,32×10²² at/cm³</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sdt>
        <w:sdtPr>
          <w:id w:val="-215773950"/>
          <w:tag w:val="goog_rdk_11"/>
        </w:sdtPr>
        <w:sdtContent>
          <w:r w:rsidDel="00000000" w:rsidR="00000000" w:rsidRPr="00000000">
            <w:rPr>
              <w:rFonts w:ascii="Cardo" w:cs="Cardo" w:eastAsia="Cardo" w:hAnsi="Cardo"/>
              <w:b w:val="0"/>
              <w:bCs w:val="0"/>
              <w:i w:val="0"/>
              <w:iCs w:val="0"/>
              <w:smallCaps w:val="0"/>
              <w:strike w:val="0"/>
              <w:color w:val="1a1a6e"/>
              <w:sz w:val="20"/>
              <w:szCs w:val="20"/>
              <w:u w:val="none"/>
              <w:shd w:fill="auto" w:val="clear"/>
              <w:vertAlign w:val="baseline"/>
              <w:rtl w:val="0"/>
            </w:rPr>
            <w:t xml:space="preserve">νΣf_th (REP 3,5%) = 2,43 × 8,1×10²⁰ × 585×10⁻²⁴ × 0,30 ≈ 0,346 cm⁻¹</w:t>
          </w:r>
        </w:sdtContent>
      </w:sdt>
      <w:r w:rsidDel="00000000" w:rsidR="00000000" w:rsidRPr="00000000">
        <w:rPr>
          <w:rtl w:val="0"/>
        </w:rPr>
      </w:r>
    </w:p>
    <w:p w:rsidR="00000000" w:rsidDel="00000000" w:rsidP="00000000" w:rsidRDefault="00000000" w:rsidRPr="00000000" w14:paraId="0000010B">
      <w:pPr>
        <w:spacing w:after="60" w:before="60" w:lineRule="auto"/>
        <w:jc w:val="both"/>
        <w:rPr/>
      </w:pPr>
      <w:r w:rsidDel="00000000" w:rsidR="00000000" w:rsidRPr="00000000">
        <w:rPr>
          <w:rtl w:val="0"/>
        </w:rPr>
      </w:r>
    </w:p>
    <w:p w:rsidR="00000000" w:rsidDel="00000000" w:rsidP="00000000" w:rsidRDefault="00000000" w:rsidRPr="00000000" w14:paraId="0000010C">
      <w:pPr>
        <w:spacing w:after="80" w:before="80" w:lineRule="auto"/>
        <w:jc w:val="both"/>
        <w:rPr/>
      </w:pPr>
      <w:r w:rsidDel="00000000" w:rsidR="00000000" w:rsidRPr="00000000">
        <w:rPr>
          <w:rFonts w:ascii="Arial" w:cs="Arial" w:eastAsia="Arial" w:hAnsi="Arial"/>
          <w:b w:val="1"/>
          <w:bCs w:val="1"/>
          <w:color w:val="000000"/>
          <w:sz w:val="22"/>
          <w:szCs w:val="22"/>
          <w:rtl w:val="0"/>
        </w:rPr>
        <w:t xml:space="preserve">Calibration des sections efficaces :</w:t>
      </w:r>
      <w:sdt>
        <w:sdtPr>
          <w:id w:val="-50979385"/>
          <w:tag w:val="goog_rdk_12"/>
        </w:sdtPr>
        <w:sdtContent>
          <w:r w:rsidDel="00000000" w:rsidR="00000000" w:rsidRPr="00000000">
            <w:rPr>
              <w:rFonts w:ascii="Arial Unicode MS" w:cs="Arial Unicode MS" w:eastAsia="Arial Unicode MS" w:hAnsi="Arial Unicode MS"/>
              <w:i w:val="1"/>
              <w:iCs w:val="1"/>
              <w:color w:val="4a4a4a"/>
              <w:sz w:val="22"/>
              <w:szCs w:val="22"/>
              <w:rtl w:val="0"/>
            </w:rPr>
            <w:t xml:space="preserve"> Pour obtenir k∞ ≈ 1,10 (REP frais, fuites ~8 %), la valeur effective homogénéisée est :</w:t>
          </w:r>
        </w:sdtContent>
      </w:sdt>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7a589" w:val="clear"/>
            <w:tcMar>
              <w:top w:w="100.0" w:type="dxa"/>
              <w:left w:w="140.0" w:type="dxa"/>
              <w:bottom w:w="100.0" w:type="dxa"/>
              <w:right w:w="140.0" w:type="dxa"/>
            </w:tcMar>
          </w:tcPr>
          <w:p w:rsidR="00000000" w:rsidDel="00000000" w:rsidP="00000000" w:rsidRDefault="00000000" w:rsidRPr="00000000" w14:paraId="0000010D">
            <w:pPr>
              <w:jc w:val="both"/>
              <w:rPr/>
            </w:pPr>
            <w:r w:rsidDel="00000000" w:rsidR="00000000" w:rsidRPr="00000000">
              <w:rPr>
                <w:rFonts w:ascii="Arial" w:cs="Arial" w:eastAsia="Arial" w:hAnsi="Arial"/>
                <w:b w:val="1"/>
                <w:bCs w:val="1"/>
                <w:color w:val="ffffff"/>
                <w:sz w:val="22"/>
                <w:szCs w:val="22"/>
                <w:rtl w:val="0"/>
              </w:rPr>
              <w:t xml:space="preserve">Calibration nuSigF_th (REP 3,5%)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b" w:val="clear"/>
            <w:tcMar>
              <w:top w:w="100.0" w:type="dxa"/>
              <w:left w:w="140.0" w:type="dxa"/>
              <w:bottom w:w="100.0" w:type="dxa"/>
              <w:right w:w="140.0" w:type="dxa"/>
            </w:tcMar>
          </w:tcPr>
          <w:p w:rsidR="00000000" w:rsidDel="00000000" w:rsidP="00000000" w:rsidRDefault="00000000" w:rsidRPr="00000000" w14:paraId="0000010E">
            <w:pPr>
              <w:spacing w:after="60" w:before="60" w:lineRule="auto"/>
              <w:jc w:val="both"/>
              <w:rPr/>
            </w:pPr>
            <w:sdt>
              <w:sdtPr>
                <w:id w:val="-1082772060"/>
                <w:tag w:val="goog_rdk_13"/>
              </w:sdtPr>
              <w:sdtContent>
                <w:r w:rsidDel="00000000" w:rsidR="00000000" w:rsidRPr="00000000">
                  <w:rPr>
                    <w:rFonts w:ascii="Cardo" w:cs="Cardo" w:eastAsia="Cardo" w:hAnsi="Cardo"/>
                    <w:color w:val="1b3a5c"/>
                    <w:sz w:val="20"/>
                    <w:szCs w:val="20"/>
                    <w:rtl w:val="0"/>
                  </w:rPr>
                  <w:t xml:space="preserve">nuSigF[1] = 0,3230 × (ε/0,035) cm⁻¹   →   k∞ = nuSigF[1]·ΣS12 / (ΣR1·ΣR2) = 1,10</w:t>
                </w:r>
              </w:sdtContent>
            </w:sdt>
            <w:r w:rsidDel="00000000" w:rsidR="00000000" w:rsidRPr="00000000">
              <w:rPr>
                <w:rtl w:val="0"/>
              </w:rPr>
            </w:r>
          </w:p>
        </w:tc>
      </w:tr>
    </w:tbl>
    <w:p w:rsidR="00000000" w:rsidDel="00000000" w:rsidP="00000000" w:rsidRDefault="00000000" w:rsidRPr="00000000" w14:paraId="0000010F">
      <w:pPr>
        <w:spacing w:after="60" w:before="60" w:lineRule="auto"/>
        <w:jc w:val="both"/>
        <w:rPr/>
      </w:pPr>
      <w:r w:rsidDel="00000000" w:rsidR="00000000" w:rsidRPr="00000000">
        <w:rPr>
          <w:rtl w:val="0"/>
        </w:rPr>
      </w:r>
    </w:p>
    <w:p w:rsidR="00000000" w:rsidDel="00000000" w:rsidP="00000000" w:rsidRDefault="00000000" w:rsidRPr="00000000" w14:paraId="00000110">
      <w:pPr>
        <w:spacing w:after="80" w:before="80" w:lineRule="auto"/>
        <w:jc w:val="both"/>
        <w:rPr/>
      </w:pPr>
      <w:r w:rsidDel="00000000" w:rsidR="00000000" w:rsidRPr="00000000">
        <w:rPr>
          <w:rFonts w:ascii="Arial" w:cs="Arial" w:eastAsia="Arial" w:hAnsi="Arial"/>
          <w:b w:val="1"/>
          <w:bCs w:val="1"/>
          <w:color w:val="000000"/>
          <w:sz w:val="22"/>
          <w:szCs w:val="22"/>
          <w:rtl w:val="0"/>
        </w:rPr>
        <w:t xml:space="preserve">Effet Doppler sur les sections efficaces :</w:t>
      </w:r>
      <w:r w:rsidDel="00000000" w:rsidR="00000000" w:rsidRPr="00000000">
        <w:rPr>
          <w:rtl w:val="0"/>
        </w:rPr>
      </w:r>
    </w:p>
    <w:p w:rsidR="00000000" w:rsidDel="00000000" w:rsidP="00000000" w:rsidRDefault="00000000" w:rsidRPr="00000000" w14:paraId="00000111">
      <w:pPr>
        <w:spacing w:after="80" w:before="80" w:lineRule="auto"/>
        <w:jc w:val="both"/>
        <w:rPr/>
      </w:pPr>
      <w:r w:rsidDel="00000000" w:rsidR="00000000" w:rsidRPr="00000000">
        <w:rPr>
          <w:rFonts w:ascii="Arial" w:cs="Arial" w:eastAsia="Arial" w:hAnsi="Arial"/>
          <w:color w:val="4a4a4a"/>
          <w:sz w:val="22"/>
          <w:szCs w:val="22"/>
          <w:rtl w:val="0"/>
        </w:rPr>
        <w:t xml:space="preserve">L'élargissement résonnant des sections d'absorption de l'U-238 avec la température est modélisé par la correction :</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sdt>
        <w:sdtPr>
          <w:id w:val="1934113272"/>
          <w:tag w:val="goog_rdk_14"/>
        </w:sdtPr>
        <w:sdtContent>
          <w:r w:rsidDel="00000000" w:rsidR="00000000" w:rsidRPr="00000000">
            <w:rPr>
              <w:rFonts w:ascii="Caudex" w:cs="Caudex" w:eastAsia="Caudex" w:hAnsi="Caudex"/>
              <w:b w:val="0"/>
              <w:bCs w:val="0"/>
              <w:i w:val="0"/>
              <w:iCs w:val="0"/>
              <w:smallCaps w:val="0"/>
              <w:strike w:val="0"/>
              <w:color w:val="1a1a6e"/>
              <w:sz w:val="20"/>
              <w:szCs w:val="20"/>
              <w:u w:val="none"/>
              <w:shd w:fill="auto" w:val="clear"/>
              <w:vertAlign w:val="baseline"/>
              <w:rtl w:val="0"/>
            </w:rPr>
            <w:t xml:space="preserve">dopp = 1 + 3,5×10⁻³ × (√T − √T_ref) × (1 − ε)</w:t>
          </w:r>
        </w:sdtContent>
      </w:sdt>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T est la température du combustible en K, T_ref = 573,15 K (300 °C), ε est l'enrichissement en U-235.</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Cette correction augmente ΣR avec T, réduisant le flux et la puissance — c'est le coefficient de température Doppler négatif (rétroaction stabilisante).</w:t>
      </w:r>
      <w:r w:rsidDel="00000000" w:rsidR="00000000" w:rsidRPr="00000000">
        <w:rPr>
          <w:rtl w:val="0"/>
        </w:rPr>
      </w:r>
    </w:p>
    <w:p w:rsidR="00000000" w:rsidDel="00000000" w:rsidP="00000000" w:rsidRDefault="00000000" w:rsidRPr="00000000" w14:paraId="00000115">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16">
      <w:pPr>
        <w:pStyle w:val="Heading2"/>
        <w:spacing w:after="120" w:before="300" w:lineRule="auto"/>
        <w:jc w:val="both"/>
        <w:rPr/>
      </w:pPr>
      <w:r w:rsidDel="00000000" w:rsidR="00000000" w:rsidRPr="00000000">
        <w:rPr>
          <w:rFonts w:ascii="Arial" w:cs="Arial" w:eastAsia="Arial" w:hAnsi="Arial"/>
          <w:b w:val="1"/>
          <w:bCs w:val="1"/>
          <w:color w:val="2e75b6"/>
          <w:sz w:val="26"/>
          <w:szCs w:val="26"/>
          <w:rtl w:val="0"/>
        </w:rPr>
        <w:t xml:space="preserve">3.3 Discrétisation spatiale par différences finies</w:t>
      </w:r>
      <w:r w:rsidDel="00000000" w:rsidR="00000000" w:rsidRPr="00000000">
        <w:rPr>
          <w:rtl w:val="0"/>
        </w:rPr>
      </w:r>
    </w:p>
    <w:p w:rsidR="00000000" w:rsidDel="00000000" w:rsidP="00000000" w:rsidRDefault="00000000" w:rsidRPr="00000000" w14:paraId="00000117">
      <w:pPr>
        <w:spacing w:after="80" w:before="80" w:lineRule="auto"/>
        <w:jc w:val="both"/>
        <w:rPr/>
      </w:pPr>
      <w:r w:rsidDel="00000000" w:rsidR="00000000" w:rsidRPr="00000000">
        <w:rPr>
          <w:rFonts w:ascii="Arial" w:cs="Arial" w:eastAsia="Arial" w:hAnsi="Arial"/>
          <w:color w:val="4a4a4a"/>
          <w:sz w:val="22"/>
          <w:szCs w:val="22"/>
          <w:rtl w:val="0"/>
        </w:rPr>
        <w:t xml:space="preserve">Le domaine spatial est discrétisé sur une grille 2D régulière de maille dx × dz (un nœud par assemblage). Le laplacien est approché par le stencil centré à 5 points :</w:t>
      </w:r>
      <w:r w:rsidDel="00000000" w:rsidR="00000000" w:rsidRPr="00000000">
        <w:rPr>
          <w:rtl w:val="0"/>
        </w:rPr>
      </w:r>
    </w:p>
    <w:p w:rsidR="00000000" w:rsidDel="00000000" w:rsidP="00000000" w:rsidRDefault="00000000" w:rsidRPr="00000000" w14:paraId="00000118">
      <w:pPr>
        <w:spacing w:after="60" w:before="60" w:lineRule="auto"/>
        <w:jc w:val="both"/>
        <w:rPr/>
      </w:pP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119">
            <w:pPr>
              <w:jc w:val="both"/>
              <w:rPr/>
            </w:pPr>
            <w:r w:rsidDel="00000000" w:rsidR="00000000" w:rsidRPr="00000000">
              <w:rPr>
                <w:rFonts w:ascii="Arial" w:cs="Arial" w:eastAsia="Arial" w:hAnsi="Arial"/>
                <w:b w:val="1"/>
                <w:bCs w:val="1"/>
                <w:color w:val="ffffff"/>
                <w:sz w:val="22"/>
                <w:szCs w:val="22"/>
                <w:rtl w:val="0"/>
              </w:rPr>
              <w:t xml:space="preserve">Laplacien FDM 5 points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b" w:val="clear"/>
            <w:tcMar>
              <w:top w:w="100.0" w:type="dxa"/>
              <w:left w:w="140.0" w:type="dxa"/>
              <w:bottom w:w="100.0" w:type="dxa"/>
              <w:right w:w="140.0" w:type="dxa"/>
            </w:tcMar>
          </w:tcPr>
          <w:p w:rsidR="00000000" w:rsidDel="00000000" w:rsidP="00000000" w:rsidRDefault="00000000" w:rsidRPr="00000000" w14:paraId="0000011A">
            <w:pPr>
              <w:spacing w:after="60" w:before="60" w:lineRule="auto"/>
              <w:jc w:val="both"/>
              <w:rPr/>
            </w:pPr>
            <w:sdt>
              <w:sdtPr>
                <w:id w:val="826246093"/>
                <w:tag w:val="goog_rdk_15"/>
              </w:sdtPr>
              <w:sdtContent>
                <w:r w:rsidDel="00000000" w:rsidR="00000000" w:rsidRPr="00000000">
                  <w:rPr>
                    <w:rFonts w:ascii="Gungsuh" w:cs="Gungsuh" w:eastAsia="Gungsuh" w:hAnsi="Gungsuh"/>
                    <w:color w:val="1b3a5c"/>
                    <w:sz w:val="18"/>
                    <w:szCs w:val="18"/>
                    <w:rtl w:val="0"/>
                  </w:rPr>
                  <w:t xml:space="preserve">∇·(D∇φ)_ij ≈ [D_eff(i+1,j)·(φ(i+1,j)−φ(i,j)) + D_eff(i−1,j)·(φ(i−1,j)−φ(i,j))             + D_eff(i,j+1)·(φ(i,j+1)−φ(i,j)) + D_eff(i,j−1)·(φ(i,j−1)−φ(i,j))] / dx²</w:t>
                </w:r>
              </w:sdtContent>
            </w:sdt>
            <w:r w:rsidDel="00000000" w:rsidR="00000000" w:rsidRPr="00000000">
              <w:rPr>
                <w:rtl w:val="0"/>
              </w:rPr>
            </w:r>
          </w:p>
        </w:tc>
      </w:tr>
    </w:tbl>
    <w:p w:rsidR="00000000" w:rsidDel="00000000" w:rsidP="00000000" w:rsidRDefault="00000000" w:rsidRPr="00000000" w14:paraId="0000011B">
      <w:pPr>
        <w:spacing w:after="60" w:before="60" w:lineRule="auto"/>
        <w:jc w:val="both"/>
        <w:rPr/>
      </w:pPr>
      <w:r w:rsidDel="00000000" w:rsidR="00000000" w:rsidRPr="00000000">
        <w:rPr>
          <w:rtl w:val="0"/>
        </w:rPr>
      </w:r>
    </w:p>
    <w:p w:rsidR="00000000" w:rsidDel="00000000" w:rsidP="00000000" w:rsidRDefault="00000000" w:rsidRPr="00000000" w14:paraId="0000011C">
      <w:pPr>
        <w:spacing w:after="80" w:before="80" w:lineRule="auto"/>
        <w:jc w:val="both"/>
        <w:rPr/>
      </w:pPr>
      <w:r w:rsidDel="00000000" w:rsidR="00000000" w:rsidRPr="00000000">
        <w:rPr>
          <w:rFonts w:ascii="Arial" w:cs="Arial" w:eastAsia="Arial" w:hAnsi="Arial"/>
          <w:color w:val="4a4a4a"/>
          <w:sz w:val="22"/>
          <w:szCs w:val="22"/>
          <w:rtl w:val="0"/>
        </w:rPr>
        <w:t xml:space="preserve">Le coefficient de diffusion à l'interface entre deux cellules est calculé par la moyenne harmonique, </w:t>
      </w:r>
      <w:r w:rsidDel="00000000" w:rsidR="00000000" w:rsidRPr="00000000">
        <w:rPr>
          <w:color w:val="4a4a4a"/>
          <w:rtl w:val="0"/>
        </w:rPr>
        <w:t xml:space="preserve">afin de conserver la</w:t>
      </w:r>
      <w:r w:rsidDel="00000000" w:rsidR="00000000" w:rsidRPr="00000000">
        <w:rPr>
          <w:rFonts w:ascii="Arial" w:cs="Arial" w:eastAsia="Arial" w:hAnsi="Arial"/>
          <w:color w:val="4a4a4a"/>
          <w:sz w:val="22"/>
          <w:szCs w:val="22"/>
          <w:rtl w:val="0"/>
        </w:rPr>
        <w:t xml:space="preserve"> continuité du courant neutronique :</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sdt>
        <w:sdtPr>
          <w:id w:val="683949790"/>
          <w:tag w:val="goog_rdk_16"/>
        </w:sdtPr>
        <w:sdtContent>
          <w:r w:rsidDel="00000000" w:rsidR="00000000" w:rsidRPr="00000000">
            <w:rPr>
              <w:rFonts w:ascii="Fira Mono" w:cs="Fira Mono" w:eastAsia="Fira Mono" w:hAnsi="Fira Mono"/>
              <w:b w:val="0"/>
              <w:bCs w:val="0"/>
              <w:i w:val="0"/>
              <w:iCs w:val="0"/>
              <w:smallCaps w:val="0"/>
              <w:strike w:val="0"/>
              <w:color w:val="1a1a6e"/>
              <w:sz w:val="20"/>
              <w:szCs w:val="20"/>
              <w:u w:val="none"/>
              <w:shd w:fill="auto" w:val="clear"/>
              <w:vertAlign w:val="baseline"/>
              <w:rtl w:val="0"/>
            </w:rPr>
            <w:t xml:space="preserve">D_eff(i→j) = 2·Di·Dj / (Di + Dj)</w:t>
          </w:r>
        </w:sdtContent>
      </w:sdt>
      <w:r w:rsidDel="00000000" w:rsidR="00000000" w:rsidRPr="00000000">
        <w:rPr>
          <w:rtl w:val="0"/>
        </w:rPr>
      </w:r>
    </w:p>
    <w:p w:rsidR="00000000" w:rsidDel="00000000" w:rsidP="00000000" w:rsidRDefault="00000000" w:rsidRPr="00000000" w14:paraId="0000011E">
      <w:pPr>
        <w:spacing w:after="60" w:before="60" w:lineRule="auto"/>
        <w:jc w:val="both"/>
        <w:rPr/>
      </w:pPr>
      <w:r w:rsidDel="00000000" w:rsidR="00000000" w:rsidRPr="00000000">
        <w:rPr>
          <w:rtl w:val="0"/>
        </w:rPr>
      </w:r>
    </w:p>
    <w:p w:rsidR="00000000" w:rsidDel="00000000" w:rsidP="00000000" w:rsidRDefault="00000000" w:rsidRPr="00000000" w14:paraId="0000011F">
      <w:pPr>
        <w:spacing w:after="80" w:before="80" w:lineRule="auto"/>
        <w:jc w:val="both"/>
        <w:rPr/>
      </w:pPr>
      <w:r w:rsidDel="00000000" w:rsidR="00000000" w:rsidRPr="00000000">
        <w:rPr>
          <w:rFonts w:ascii="Arial" w:cs="Arial" w:eastAsia="Arial" w:hAnsi="Arial"/>
          <w:b w:val="1"/>
          <w:bCs w:val="1"/>
          <w:color w:val="000000"/>
          <w:sz w:val="22"/>
          <w:szCs w:val="22"/>
          <w:rtl w:val="0"/>
        </w:rPr>
        <w:t xml:space="preserve">Schéma semi-implicite :</w:t>
      </w:r>
      <w:r w:rsidDel="00000000" w:rsidR="00000000" w:rsidRPr="00000000">
        <w:rPr>
          <w:rFonts w:ascii="Arial" w:cs="Arial" w:eastAsia="Arial" w:hAnsi="Arial"/>
          <w:i w:val="1"/>
          <w:iCs w:val="1"/>
          <w:color w:val="4a4a4a"/>
          <w:sz w:val="22"/>
          <w:szCs w:val="22"/>
          <w:rtl w:val="0"/>
        </w:rPr>
        <w:t xml:space="preserve"> Le terme d'absorption est traité implicitement pour garantir la stabilité quel que soit le pas de temps :</w:t>
      </w: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7a589" w:val="clear"/>
            <w:tcMar>
              <w:top w:w="100.0" w:type="dxa"/>
              <w:left w:w="140.0" w:type="dxa"/>
              <w:bottom w:w="100.0" w:type="dxa"/>
              <w:right w:w="140.0" w:type="dxa"/>
            </w:tcMar>
          </w:tcPr>
          <w:p w:rsidR="00000000" w:rsidDel="00000000" w:rsidP="00000000" w:rsidRDefault="00000000" w:rsidRPr="00000000" w14:paraId="00000120">
            <w:pPr>
              <w:jc w:val="both"/>
              <w:rPr/>
            </w:pPr>
            <w:r w:rsidDel="00000000" w:rsidR="00000000" w:rsidRPr="00000000">
              <w:rPr>
                <w:rFonts w:ascii="Arial" w:cs="Arial" w:eastAsia="Arial" w:hAnsi="Arial"/>
                <w:b w:val="1"/>
                <w:bCs w:val="1"/>
                <w:color w:val="ffffff"/>
                <w:sz w:val="22"/>
                <w:szCs w:val="22"/>
                <w:rtl w:val="0"/>
              </w:rPr>
              <w:t xml:space="preserve">Mise à jour semi-implicite (stable)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b" w:val="clear"/>
            <w:tcMar>
              <w:top w:w="100.0" w:type="dxa"/>
              <w:left w:w="140.0" w:type="dxa"/>
              <w:bottom w:w="100.0" w:type="dxa"/>
              <w:right w:w="140.0" w:type="dxa"/>
            </w:tcMar>
          </w:tcPr>
          <w:p w:rsidR="00000000" w:rsidDel="00000000" w:rsidP="00000000" w:rsidRDefault="00000000" w:rsidRPr="00000000" w14:paraId="00000121">
            <w:pPr>
              <w:spacing w:after="60" w:before="60" w:lineRule="auto"/>
              <w:jc w:val="both"/>
              <w:rPr/>
            </w:pPr>
            <w:r w:rsidDel="00000000" w:rsidR="00000000" w:rsidRPr="00000000">
              <w:rPr>
                <w:rFonts w:ascii="Courier New" w:cs="Courier New" w:eastAsia="Courier New" w:hAnsi="Courier New"/>
                <w:color w:val="1b3a5c"/>
                <w:sz w:val="20"/>
                <w:szCs w:val="20"/>
                <w:rtl w:val="0"/>
              </w:rPr>
              <w:t xml:space="preserve">φg^(n+1) = [φg^n + dt·vg·(L_g + source_fission_g)] / (1 + dt·vg·ΣRg)</w:t>
            </w:r>
            <w:r w:rsidDel="00000000" w:rsidR="00000000" w:rsidRPr="00000000">
              <w:rPr>
                <w:rtl w:val="0"/>
              </w:rPr>
            </w:r>
          </w:p>
        </w:tc>
      </w:tr>
    </w:tbl>
    <w:p w:rsidR="00000000" w:rsidDel="00000000" w:rsidP="00000000" w:rsidRDefault="00000000" w:rsidRPr="00000000" w14:paraId="00000122">
      <w:pPr>
        <w:spacing w:after="60" w:before="60" w:lineRule="auto"/>
        <w:jc w:val="both"/>
        <w:rPr/>
      </w:pPr>
      <w:r w:rsidDel="00000000" w:rsidR="00000000" w:rsidRPr="00000000">
        <w:rPr>
          <w:rtl w:val="0"/>
        </w:rPr>
      </w:r>
    </w:p>
    <w:p w:rsidR="00000000" w:rsidDel="00000000" w:rsidP="00000000" w:rsidRDefault="00000000" w:rsidRPr="00000000" w14:paraId="00000123">
      <w:pPr>
        <w:spacing w:after="80" w:before="80" w:lineRule="auto"/>
        <w:jc w:val="both"/>
        <w:rPr/>
      </w:pPr>
      <w:r w:rsidDel="00000000" w:rsidR="00000000" w:rsidRPr="00000000">
        <w:rPr>
          <w:rFonts w:ascii="Arial" w:cs="Arial" w:eastAsia="Arial" w:hAnsi="Arial"/>
          <w:b w:val="1"/>
          <w:bCs w:val="1"/>
          <w:color w:val="000000"/>
          <w:sz w:val="22"/>
          <w:szCs w:val="22"/>
          <w:rtl w:val="0"/>
        </w:rPr>
        <w:t xml:space="preserve">Critères de stabilité (pas de temps neutronique) :</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sdt>
        <w:sdtPr>
          <w:id w:val="-884750470"/>
          <w:tag w:val="goog_rdk_17"/>
        </w:sdtPr>
        <w:sdtContent>
          <w:r w:rsidDel="00000000" w:rsidR="00000000" w:rsidRPr="00000000">
            <w:rPr>
              <w:rFonts w:ascii="Gungsuh" w:cs="Gungsuh" w:eastAsia="Gungsuh" w:hAnsi="Gungsuh"/>
              <w:b w:val="0"/>
              <w:bCs w:val="0"/>
              <w:i w:val="0"/>
              <w:iCs w:val="0"/>
              <w:smallCaps w:val="0"/>
              <w:strike w:val="0"/>
              <w:color w:val="1a1a6e"/>
              <w:sz w:val="20"/>
              <w:szCs w:val="20"/>
              <w:u w:val="none"/>
              <w:shd w:fill="auto" w:val="clear"/>
              <w:vertAlign w:val="baseline"/>
              <w:rtl w:val="0"/>
            </w:rPr>
            <w:t xml:space="preserve">Contrainte diffusion   : dt ≤ 0,45 × dx² / (4·D·v)</w:t>
          </w:r>
        </w:sdtContent>
      </w:sdt>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sdt>
        <w:sdtPr>
          <w:id w:val="2042420511"/>
          <w:tag w:val="goog_rdk_18"/>
        </w:sdtPr>
        <w:sdtContent>
          <w:r w:rsidDel="00000000" w:rsidR="00000000" w:rsidRPr="00000000">
            <w:rPr>
              <w:rFonts w:ascii="Gungsuh" w:cs="Gungsuh" w:eastAsia="Gungsuh" w:hAnsi="Gungsuh"/>
              <w:b w:val="0"/>
              <w:bCs w:val="0"/>
              <w:i w:val="0"/>
              <w:iCs w:val="0"/>
              <w:smallCaps w:val="0"/>
              <w:strike w:val="0"/>
              <w:color w:val="1a1a6e"/>
              <w:sz w:val="20"/>
              <w:szCs w:val="20"/>
              <w:u w:val="none"/>
              <w:shd w:fill="auto" w:val="clear"/>
              <w:vertAlign w:val="baseline"/>
              <w:rtl w:val="0"/>
            </w:rPr>
            <w:t xml:space="preserve">Contrainte source      : dt ≤ 0,45 / (v₁ × νΣf_max)</w:t>
          </w:r>
        </w:sdtContent>
      </w:sdt>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sdt>
        <w:sdtPr>
          <w:id w:val="-1326455734"/>
          <w:tag w:val="goog_rdk_19"/>
        </w:sdtPr>
        <w:sdtContent>
          <w:r w:rsidDel="00000000" w:rsidR="00000000" w:rsidRPr="00000000">
            <w:rPr>
              <w:rFonts w:ascii="Gungsuh" w:cs="Gungsuh" w:eastAsia="Gungsuh" w:hAnsi="Gungsuh"/>
              <w:b w:val="0"/>
              <w:bCs w:val="0"/>
              <w:i w:val="0"/>
              <w:iCs w:val="0"/>
              <w:smallCaps w:val="0"/>
              <w:strike w:val="0"/>
              <w:color w:val="1a1a6e"/>
              <w:sz w:val="20"/>
              <w:szCs w:val="20"/>
              <w:u w:val="none"/>
              <w:shd w:fill="auto" w:val="clear"/>
              <w:vertAlign w:val="baseline"/>
              <w:rtl w:val="0"/>
            </w:rPr>
            <w:t xml:space="preserve">Valeur typique REP     : dt_neutron ≈ 1,3 s  (dx = 26 cm, D = 1,35 cm)</w:t>
          </w:r>
        </w:sdtContent>
      </w:sdt>
      <w:r w:rsidDel="00000000" w:rsidR="00000000" w:rsidRPr="00000000">
        <w:rPr>
          <w:rtl w:val="0"/>
        </w:rPr>
      </w:r>
    </w:p>
    <w:p w:rsidR="00000000" w:rsidDel="00000000" w:rsidP="00000000" w:rsidRDefault="00000000" w:rsidRPr="00000000" w14:paraId="00000127">
      <w:pPr>
        <w:spacing w:after="60" w:before="60" w:lineRule="auto"/>
        <w:jc w:val="both"/>
        <w:rPr/>
      </w:pPr>
      <w:r w:rsidDel="00000000" w:rsidR="00000000" w:rsidRPr="00000000">
        <w:rPr>
          <w:rtl w:val="0"/>
        </w:rPr>
      </w:r>
    </w:p>
    <w:p w:rsidR="00000000" w:rsidDel="00000000" w:rsidP="00000000" w:rsidRDefault="00000000" w:rsidRPr="00000000" w14:paraId="00000128">
      <w:pPr>
        <w:spacing w:after="80" w:before="80" w:lineRule="auto"/>
        <w:jc w:val="both"/>
        <w:rPr/>
      </w:pPr>
      <w:r w:rsidDel="00000000" w:rsidR="00000000" w:rsidRPr="00000000">
        <w:rPr>
          <w:rFonts w:ascii="Arial" w:cs="Arial" w:eastAsia="Arial" w:hAnsi="Arial"/>
          <w:b w:val="1"/>
          <w:bCs w:val="1"/>
          <w:color w:val="000000"/>
          <w:sz w:val="22"/>
          <w:szCs w:val="22"/>
          <w:rtl w:val="0"/>
        </w:rPr>
        <w:t xml:space="preserve">Conditions aux limites :</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Bords externes du cœur : condition de Dirichlet φ = 0 (condition de vide extrapolé).</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Cellules de type VOID (interstices vides) : φ = 0.</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Zones modérateur : XS modérateur pur, nuSigF = 0.</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Zones réflecteur : XS acier + eau, nuSigF = 0, ΣR élevé.</w:t>
      </w:r>
      <w:r w:rsidDel="00000000" w:rsidR="00000000" w:rsidRPr="00000000">
        <w:rPr>
          <w:rtl w:val="0"/>
        </w:rPr>
      </w:r>
    </w:p>
    <w:p w:rsidR="00000000" w:rsidDel="00000000" w:rsidP="00000000" w:rsidRDefault="00000000" w:rsidRPr="00000000" w14:paraId="0000012D">
      <w:pPr>
        <w:pStyle w:val="Heading2"/>
        <w:spacing w:after="120" w:before="300" w:lineRule="auto"/>
        <w:jc w:val="both"/>
        <w:rPr/>
      </w:pPr>
      <w:r w:rsidDel="00000000" w:rsidR="00000000" w:rsidRPr="00000000">
        <w:rPr>
          <w:rFonts w:ascii="Arial" w:cs="Arial" w:eastAsia="Arial" w:hAnsi="Arial"/>
          <w:b w:val="1"/>
          <w:bCs w:val="1"/>
          <w:color w:val="2e75b6"/>
          <w:sz w:val="26"/>
          <w:szCs w:val="26"/>
          <w:rtl w:val="0"/>
        </w:rPr>
        <w:t xml:space="preserve">3.4 Itération de puissance et calcul de k_eff</w:t>
      </w:r>
      <w:r w:rsidDel="00000000" w:rsidR="00000000" w:rsidRPr="00000000">
        <w:rPr>
          <w:rtl w:val="0"/>
        </w:rPr>
      </w:r>
    </w:p>
    <w:p w:rsidR="00000000" w:rsidDel="00000000" w:rsidP="00000000" w:rsidRDefault="00000000" w:rsidRPr="00000000" w14:paraId="0000012E">
      <w:pPr>
        <w:spacing w:after="80" w:before="80" w:lineRule="auto"/>
        <w:jc w:val="both"/>
        <w:rPr/>
      </w:pPr>
      <w:r w:rsidDel="00000000" w:rsidR="00000000" w:rsidRPr="00000000">
        <w:rPr>
          <w:rFonts w:ascii="Arial" w:cs="Arial" w:eastAsia="Arial" w:hAnsi="Arial"/>
          <w:color w:val="4a4a4a"/>
          <w:sz w:val="22"/>
          <w:szCs w:val="22"/>
          <w:rtl w:val="0"/>
        </w:rPr>
        <w:t xml:space="preserve">Le facteur de multiplication effectif k_eff est calculé à chaque pas de temps par itération de puissance. Cette méthode est standard en neutronique de réacteur.</w:t>
      </w:r>
      <w:r w:rsidDel="00000000" w:rsidR="00000000" w:rsidRPr="00000000">
        <w:rPr>
          <w:rtl w:val="0"/>
        </w:rPr>
      </w:r>
    </w:p>
    <w:p w:rsidR="00000000" w:rsidDel="00000000" w:rsidP="00000000" w:rsidRDefault="00000000" w:rsidRPr="00000000" w14:paraId="0000012F">
      <w:pPr>
        <w:spacing w:after="60" w:before="60" w:lineRule="auto"/>
        <w:jc w:val="both"/>
        <w:rPr/>
      </w:pPr>
      <w:r w:rsidDel="00000000" w:rsidR="00000000" w:rsidRPr="00000000">
        <w:rPr>
          <w:rtl w:val="0"/>
        </w:rPr>
      </w:r>
    </w:p>
    <w:p w:rsidR="00000000" w:rsidDel="00000000" w:rsidP="00000000" w:rsidRDefault="00000000" w:rsidRPr="00000000" w14:paraId="00000130">
      <w:pPr>
        <w:spacing w:after="80" w:before="80" w:lineRule="auto"/>
        <w:jc w:val="both"/>
        <w:rPr/>
      </w:pPr>
      <w:r w:rsidDel="00000000" w:rsidR="00000000" w:rsidRPr="00000000">
        <w:rPr>
          <w:rFonts w:ascii="Arial" w:cs="Arial" w:eastAsia="Arial" w:hAnsi="Arial"/>
          <w:b w:val="1"/>
          <w:bCs w:val="1"/>
          <w:color w:val="000000"/>
          <w:sz w:val="22"/>
          <w:szCs w:val="22"/>
          <w:rtl w:val="0"/>
        </w:rPr>
        <w:t xml:space="preserve">Algorithme :</w:t>
      </w: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Calculer la production de fission avant le pas : F^n = Σᵢ(νΣf1·φ1ᵢ + νΣf2·φ2ᵢ)</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Effectuer un pas FDM semi-implicite </w:t>
      </w:r>
      <w:r w:rsidDel="00000000" w:rsidR="00000000" w:rsidRPr="00000000">
        <w:rPr>
          <w:color w:val="4a4a4a"/>
          <w:rtl w:val="0"/>
        </w:rPr>
        <w:t xml:space="preserve">-&gt;</w:t>
      </w: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 obtenir φ^(n+1)</w:t>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Calculer la nouvelle production : F^(n+1)</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Courier New" w:cs="Courier New" w:eastAsia="Courier New" w:hAnsi="Courier New"/>
          <w:b w:val="0"/>
          <w:bCs w:val="0"/>
          <w:i w:val="0"/>
          <w:iCs w:val="0"/>
          <w:smallCaps w:val="0"/>
          <w:strike w:val="0"/>
          <w:color w:val="1a1a6e"/>
          <w:sz w:val="20"/>
          <w:szCs w:val="20"/>
          <w:u w:val="none"/>
          <w:shd w:fill="auto" w:val="clear"/>
          <w:vertAlign w:val="baseline"/>
          <w:rtl w:val="0"/>
        </w:rPr>
        <w:t xml:space="preserve">k^(n+1) = k^n × F^(n+1) / F^n</w:t>
      </w: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  (mise à jour proportionnelle)</w:t>
      </w: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Répéter 3 fois par step() pour accélérer la convergence.</w:t>
      </w: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sdt>
        <w:sdtPr>
          <w:id w:val="-986351036"/>
          <w:tag w:val="goog_rdk_20"/>
        </w:sdtPr>
        <w:sdtContent>
          <w:r w:rsidDel="00000000" w:rsidR="00000000" w:rsidRPr="00000000">
            <w:rPr>
              <w:rFonts w:ascii="Arial Unicode MS" w:cs="Arial Unicode MS" w:eastAsia="Arial Unicode MS" w:hAnsi="Arial Unicode MS"/>
              <w:b w:val="0"/>
              <w:bCs w:val="0"/>
              <w:i w:val="0"/>
              <w:iCs w:val="0"/>
              <w:smallCaps w:val="0"/>
              <w:strike w:val="0"/>
              <w:color w:val="4a4a4a"/>
              <w:sz w:val="22"/>
              <w:szCs w:val="22"/>
              <w:u w:val="none"/>
              <w:shd w:fill="auto" w:val="clear"/>
              <w:vertAlign w:val="baseline"/>
              <w:rtl w:val="0"/>
            </w:rPr>
            <w:t xml:space="preserve">Clamper k_eff ∈ [0,001 ; 10] pour éviter les divergences numériques.</w:t>
          </w:r>
        </w:sdtContent>
      </w:sdt>
      <w:r w:rsidDel="00000000" w:rsidR="00000000" w:rsidRPr="00000000">
        <w:rPr>
          <w:rtl w:val="0"/>
        </w:rPr>
      </w:r>
    </w:p>
    <w:p w:rsidR="00000000" w:rsidDel="00000000" w:rsidP="00000000" w:rsidRDefault="00000000" w:rsidRPr="00000000" w14:paraId="00000137">
      <w:pPr>
        <w:spacing w:after="60" w:before="60" w:lineRule="auto"/>
        <w:jc w:val="both"/>
        <w:rPr/>
      </w:pPr>
      <w:r w:rsidDel="00000000" w:rsidR="00000000" w:rsidRPr="00000000">
        <w:rPr>
          <w:rtl w:val="0"/>
        </w:rPr>
      </w:r>
    </w:p>
    <w:p w:rsidR="00000000" w:rsidDel="00000000" w:rsidP="00000000" w:rsidRDefault="00000000" w:rsidRPr="00000000" w14:paraId="00000138">
      <w:pPr>
        <w:spacing w:after="80" w:before="80" w:lineRule="auto"/>
        <w:jc w:val="both"/>
        <w:rPr/>
      </w:pPr>
      <w:r w:rsidDel="00000000" w:rsidR="00000000" w:rsidRPr="00000000">
        <w:rPr>
          <w:rFonts w:ascii="Arial" w:cs="Arial" w:eastAsia="Arial" w:hAnsi="Arial"/>
          <w:b w:val="1"/>
          <w:bCs w:val="1"/>
          <w:color w:val="000000"/>
          <w:sz w:val="22"/>
          <w:szCs w:val="22"/>
          <w:rtl w:val="0"/>
        </w:rPr>
        <w:t xml:space="preserve">Interprétation physique de k_eff :</w:t>
      </w: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5026"/>
        <w:tblGridChange w:id="0">
          <w:tblGrid>
            <w:gridCol w:w="2000"/>
            <w:gridCol w:w="2000"/>
            <w:gridCol w:w="50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139">
            <w:pPr>
              <w:jc w:val="both"/>
              <w:rPr/>
            </w:pPr>
            <w:r w:rsidDel="00000000" w:rsidR="00000000" w:rsidRPr="00000000">
              <w:rPr>
                <w:rFonts w:ascii="Arial" w:cs="Arial" w:eastAsia="Arial" w:hAnsi="Arial"/>
                <w:b w:val="1"/>
                <w:bCs w:val="1"/>
                <w:color w:val="ffffff"/>
                <w:sz w:val="20"/>
                <w:szCs w:val="20"/>
                <w:rtl w:val="0"/>
              </w:rPr>
              <w:t xml:space="preserve">k_eff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13A">
            <w:pPr>
              <w:jc w:val="both"/>
              <w:rPr/>
            </w:pPr>
            <w:r w:rsidDel="00000000" w:rsidR="00000000" w:rsidRPr="00000000">
              <w:rPr>
                <w:rFonts w:ascii="Arial" w:cs="Arial" w:eastAsia="Arial" w:hAnsi="Arial"/>
                <w:b w:val="1"/>
                <w:bCs w:val="1"/>
                <w:color w:val="ffffff"/>
                <w:sz w:val="20"/>
                <w:szCs w:val="20"/>
                <w:rtl w:val="0"/>
              </w:rPr>
              <w:t xml:space="preserve">État du cœur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13B">
            <w:pPr>
              <w:jc w:val="both"/>
              <w:rPr/>
            </w:pPr>
            <w:r w:rsidDel="00000000" w:rsidR="00000000" w:rsidRPr="00000000">
              <w:rPr>
                <w:rFonts w:ascii="Arial" w:cs="Arial" w:eastAsia="Arial" w:hAnsi="Arial"/>
                <w:b w:val="1"/>
                <w:bCs w:val="1"/>
                <w:color w:val="ffffff"/>
                <w:sz w:val="20"/>
                <w:szCs w:val="20"/>
                <w:rtl w:val="0"/>
              </w:rPr>
              <w:t xml:space="preserve">Signification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3C">
            <w:pPr>
              <w:jc w:val="both"/>
              <w:rPr/>
            </w:pPr>
            <w:r w:rsidDel="00000000" w:rsidR="00000000" w:rsidRPr="00000000">
              <w:rPr>
                <w:rFonts w:ascii="Arial" w:cs="Arial" w:eastAsia="Arial" w:hAnsi="Arial"/>
                <w:color w:val="4a4a4a"/>
                <w:sz w:val="20"/>
                <w:szCs w:val="20"/>
                <w:rtl w:val="0"/>
              </w:rPr>
              <w:t xml:space="preserve">k_eff &lt;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3D">
            <w:pPr>
              <w:jc w:val="both"/>
              <w:rPr/>
            </w:pPr>
            <w:r w:rsidDel="00000000" w:rsidR="00000000" w:rsidRPr="00000000">
              <w:rPr>
                <w:rFonts w:ascii="Arial" w:cs="Arial" w:eastAsia="Arial" w:hAnsi="Arial"/>
                <w:color w:val="4a4a4a"/>
                <w:sz w:val="20"/>
                <w:szCs w:val="20"/>
                <w:rtl w:val="0"/>
              </w:rPr>
              <w:t xml:space="preserve">Sous-critique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3E">
            <w:pPr>
              <w:jc w:val="both"/>
              <w:rPr/>
            </w:pPr>
            <w:r w:rsidDel="00000000" w:rsidR="00000000" w:rsidRPr="00000000">
              <w:rPr>
                <w:rFonts w:ascii="Arial" w:cs="Arial" w:eastAsia="Arial" w:hAnsi="Arial"/>
                <w:color w:val="4a4a4a"/>
                <w:sz w:val="20"/>
                <w:szCs w:val="20"/>
                <w:rtl w:val="0"/>
              </w:rPr>
              <w:t xml:space="preserve">Trop d'absorptions — le flux s'éteint spontanément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3F">
            <w:pPr>
              <w:jc w:val="both"/>
              <w:rPr/>
            </w:pPr>
            <w:r w:rsidDel="00000000" w:rsidR="00000000" w:rsidRPr="00000000">
              <w:rPr>
                <w:rFonts w:ascii="Arial" w:cs="Arial" w:eastAsia="Arial" w:hAnsi="Arial"/>
                <w:color w:val="4a4a4a"/>
                <w:sz w:val="20"/>
                <w:szCs w:val="20"/>
                <w:rtl w:val="0"/>
              </w:rPr>
              <w:t xml:space="preserve">k_eff =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40">
            <w:pPr>
              <w:jc w:val="both"/>
              <w:rPr/>
            </w:pPr>
            <w:r w:rsidDel="00000000" w:rsidR="00000000" w:rsidRPr="00000000">
              <w:rPr>
                <w:rFonts w:ascii="Arial" w:cs="Arial" w:eastAsia="Arial" w:hAnsi="Arial"/>
                <w:color w:val="4a4a4a"/>
                <w:sz w:val="20"/>
                <w:szCs w:val="20"/>
                <w:rtl w:val="0"/>
              </w:rPr>
              <w:t xml:space="preserve">Critique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41">
            <w:pPr>
              <w:jc w:val="both"/>
              <w:rPr/>
            </w:pPr>
            <w:r w:rsidDel="00000000" w:rsidR="00000000" w:rsidRPr="00000000">
              <w:rPr>
                <w:rFonts w:ascii="Arial" w:cs="Arial" w:eastAsia="Arial" w:hAnsi="Arial"/>
                <w:color w:val="4a4a4a"/>
                <w:sz w:val="20"/>
                <w:szCs w:val="20"/>
                <w:rtl w:val="0"/>
              </w:rPr>
              <w:t xml:space="preserve">Régime stationnaire — production = absorption + fuites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42">
            <w:pPr>
              <w:jc w:val="both"/>
              <w:rPr/>
            </w:pPr>
            <w:r w:rsidDel="00000000" w:rsidR="00000000" w:rsidRPr="00000000">
              <w:rPr>
                <w:rFonts w:ascii="Arial" w:cs="Arial" w:eastAsia="Arial" w:hAnsi="Arial"/>
                <w:color w:val="4a4a4a"/>
                <w:sz w:val="20"/>
                <w:szCs w:val="20"/>
                <w:rtl w:val="0"/>
              </w:rPr>
              <w:t xml:space="preserve">k_eff &gt;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43">
            <w:pPr>
              <w:jc w:val="both"/>
              <w:rPr/>
            </w:pPr>
            <w:r w:rsidDel="00000000" w:rsidR="00000000" w:rsidRPr="00000000">
              <w:rPr>
                <w:rFonts w:ascii="Arial" w:cs="Arial" w:eastAsia="Arial" w:hAnsi="Arial"/>
                <w:color w:val="4a4a4a"/>
                <w:sz w:val="20"/>
                <w:szCs w:val="20"/>
                <w:rtl w:val="0"/>
              </w:rPr>
              <w:t xml:space="preserve">Sur-critique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44">
            <w:pPr>
              <w:jc w:val="both"/>
              <w:rPr/>
            </w:pPr>
            <w:r w:rsidDel="00000000" w:rsidR="00000000" w:rsidRPr="00000000">
              <w:rPr>
                <w:rFonts w:ascii="Arial" w:cs="Arial" w:eastAsia="Arial" w:hAnsi="Arial"/>
                <w:color w:val="4a4a4a"/>
                <w:sz w:val="20"/>
                <w:szCs w:val="20"/>
                <w:rtl w:val="0"/>
              </w:rPr>
              <w:t xml:space="preserve">Population neutronique croissante — puissance en augmentation</w:t>
            </w:r>
            <w:r w:rsidDel="00000000" w:rsidR="00000000" w:rsidRPr="00000000">
              <w:rPr>
                <w:rtl w:val="0"/>
              </w:rPr>
            </w:r>
          </w:p>
        </w:tc>
      </w:tr>
    </w:tbl>
    <w:p w:rsidR="00000000" w:rsidDel="00000000" w:rsidP="00000000" w:rsidRDefault="00000000" w:rsidRPr="00000000" w14:paraId="00000145">
      <w:pPr>
        <w:pStyle w:val="Heading2"/>
        <w:spacing w:after="120" w:before="300" w:lineRule="auto"/>
        <w:jc w:val="both"/>
        <w:rPr/>
      </w:pPr>
      <w:r w:rsidDel="00000000" w:rsidR="00000000" w:rsidRPr="00000000">
        <w:rPr>
          <w:rFonts w:ascii="Arial" w:cs="Arial" w:eastAsia="Arial" w:hAnsi="Arial"/>
          <w:b w:val="1"/>
          <w:bCs w:val="1"/>
          <w:color w:val="2e75b6"/>
          <w:sz w:val="26"/>
          <w:szCs w:val="26"/>
          <w:rtl w:val="0"/>
        </w:rPr>
        <w:t xml:space="preserve">3.5 Rétroaction Doppler</w:t>
      </w:r>
      <w:r w:rsidDel="00000000" w:rsidR="00000000" w:rsidRPr="00000000">
        <w:rPr>
          <w:rtl w:val="0"/>
        </w:rPr>
      </w:r>
    </w:p>
    <w:p w:rsidR="00000000" w:rsidDel="00000000" w:rsidP="00000000" w:rsidRDefault="00000000" w:rsidRPr="00000000" w14:paraId="00000146">
      <w:pPr>
        <w:spacing w:after="80" w:before="80" w:lineRule="auto"/>
        <w:jc w:val="both"/>
        <w:rPr/>
      </w:pPr>
      <w:r w:rsidDel="00000000" w:rsidR="00000000" w:rsidRPr="00000000">
        <w:rPr>
          <w:rFonts w:ascii="Arial" w:cs="Arial" w:eastAsia="Arial" w:hAnsi="Arial"/>
          <w:color w:val="4a4a4a"/>
          <w:sz w:val="22"/>
          <w:szCs w:val="22"/>
          <w:rtl w:val="0"/>
        </w:rPr>
        <w:t xml:space="preserve">L</w:t>
      </w:r>
      <w:r w:rsidDel="00000000" w:rsidR="00000000" w:rsidRPr="00000000">
        <w:rPr>
          <w:color w:val="4a4a4a"/>
          <w:rtl w:val="0"/>
        </w:rPr>
        <w:t xml:space="preserve">’effet </w:t>
      </w:r>
      <w:r w:rsidDel="00000000" w:rsidR="00000000" w:rsidRPr="00000000">
        <w:rPr>
          <w:rFonts w:ascii="Arial" w:cs="Arial" w:eastAsia="Arial" w:hAnsi="Arial"/>
          <w:color w:val="4a4a4a"/>
          <w:sz w:val="22"/>
          <w:szCs w:val="22"/>
          <w:rtl w:val="0"/>
        </w:rPr>
        <w:t xml:space="preserve">Doppler thermique est un phén</w:t>
      </w:r>
      <w:r w:rsidDel="00000000" w:rsidR="00000000" w:rsidRPr="00000000">
        <w:rPr>
          <w:color w:val="4a4a4a"/>
          <w:rtl w:val="0"/>
        </w:rPr>
        <w:t xml:space="preserve">omène rétroacdtif augmentant l’absorbtion de neutrons par les atomes en fonction de leur température</w:t>
      </w:r>
      <w:r w:rsidDel="00000000" w:rsidR="00000000" w:rsidRPr="00000000">
        <w:rPr>
          <w:rFonts w:ascii="Arial" w:cs="Arial" w:eastAsia="Arial" w:hAnsi="Arial"/>
          <w:color w:val="4a4a4a"/>
          <w:sz w:val="22"/>
          <w:szCs w:val="22"/>
          <w:rtl w:val="0"/>
        </w:rPr>
        <w:t xml:space="preserve"> . Lorsque la température du combustible augmente, l'élargissement des résonances d'absorption de l'U-238 augmente ΣR, ce qui réduit le flux neutronique et donc la puissance.</w:t>
      </w:r>
      <w:r w:rsidDel="00000000" w:rsidR="00000000" w:rsidRPr="00000000">
        <w:rPr>
          <w:rtl w:val="0"/>
        </w:rPr>
      </w:r>
    </w:p>
    <w:p w:rsidR="00000000" w:rsidDel="00000000" w:rsidP="00000000" w:rsidRDefault="00000000" w:rsidRPr="00000000" w14:paraId="00000147">
      <w:pPr>
        <w:spacing w:after="80" w:before="80" w:lineRule="auto"/>
        <w:jc w:val="both"/>
        <w:rPr/>
      </w:pPr>
      <w:r w:rsidDel="00000000" w:rsidR="00000000" w:rsidRPr="00000000">
        <w:rPr>
          <w:rFonts w:ascii="Arial" w:cs="Arial" w:eastAsia="Arial" w:hAnsi="Arial"/>
          <w:color w:val="4a4a4a"/>
          <w:sz w:val="22"/>
          <w:szCs w:val="22"/>
          <w:rtl w:val="0"/>
        </w:rPr>
        <w:t xml:space="preserve">Le coefficient Doppler est défini par :</w:t>
      </w: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sdt>
        <w:sdtPr>
          <w:id w:val="-507824004"/>
          <w:tag w:val="goog_rdk_21"/>
        </w:sdtPr>
        <w:sdtContent>
          <w:r w:rsidDel="00000000" w:rsidR="00000000" w:rsidRPr="00000000">
            <w:rPr>
              <w:rFonts w:ascii="Cardo" w:cs="Cardo" w:eastAsia="Cardo" w:hAnsi="Cardo"/>
              <w:b w:val="0"/>
              <w:bCs w:val="0"/>
              <w:i w:val="0"/>
              <w:iCs w:val="0"/>
              <w:smallCaps w:val="0"/>
              <w:strike w:val="0"/>
              <w:color w:val="1a1a6e"/>
              <w:sz w:val="20"/>
              <w:szCs w:val="20"/>
              <w:u w:val="none"/>
              <w:shd w:fill="auto" w:val="clear"/>
              <w:vertAlign w:val="baseline"/>
              <w:rtl w:val="0"/>
            </w:rPr>
            <w:t xml:space="preserve">α_D = (1/k) × dk/dT_fuel  ≈ −3,0×10⁻⁵ K⁻¹  (REP typique)</w:t>
          </w:r>
        </w:sdtContent>
      </w:sdt>
      <w:r w:rsidDel="00000000" w:rsidR="00000000" w:rsidRPr="00000000">
        <w:rPr>
          <w:rtl w:val="0"/>
        </w:rPr>
      </w:r>
    </w:p>
    <w:p w:rsidR="00000000" w:rsidDel="00000000" w:rsidP="00000000" w:rsidRDefault="00000000" w:rsidRPr="00000000" w14:paraId="00000149">
      <w:pPr>
        <w:spacing w:after="80" w:before="80" w:lineRule="auto"/>
        <w:jc w:val="both"/>
        <w:rPr/>
      </w:pPr>
      <w:r w:rsidDel="00000000" w:rsidR="00000000" w:rsidRPr="00000000">
        <w:rPr>
          <w:rFonts w:ascii="Arial" w:cs="Arial" w:eastAsia="Arial" w:hAnsi="Arial"/>
          <w:color w:val="4a4a4a"/>
          <w:sz w:val="22"/>
          <w:szCs w:val="22"/>
          <w:rtl w:val="0"/>
        </w:rPr>
        <w:t xml:space="preserve">Ce coefficient négatif garantit la stabilité intrinsèque : une augmentation de puissance échauffe le combustible, ce qui réduit k_eff, ce qui réduit la puissance. Ce mécanisme opère dans le logiciel via la mise à jour des XS à chaque pas de simulation.</w:t>
      </w:r>
      <w:r w:rsidDel="00000000" w:rsidR="00000000" w:rsidRPr="00000000">
        <w:rPr>
          <w:rtl w:val="0"/>
        </w:rPr>
      </w:r>
    </w:p>
    <w:p w:rsidR="00000000" w:rsidDel="00000000" w:rsidP="00000000" w:rsidRDefault="00000000" w:rsidRPr="00000000" w14:paraId="0000014A">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4B">
      <w:pPr>
        <w:pStyle w:val="Heading1"/>
        <w:pBdr>
          <w:bottom w:color="2e75b6" w:space="6" w:sz="8" w:val="single"/>
        </w:pBdr>
        <w:spacing w:after="160" w:before="400" w:lineRule="auto"/>
        <w:jc w:val="both"/>
        <w:rPr/>
      </w:pPr>
      <w:r w:rsidDel="00000000" w:rsidR="00000000" w:rsidRPr="00000000">
        <w:rPr>
          <w:rFonts w:ascii="Arial" w:cs="Arial" w:eastAsia="Arial" w:hAnsi="Arial"/>
          <w:b w:val="1"/>
          <w:bCs w:val="1"/>
          <w:color w:val="1b3a5c"/>
          <w:sz w:val="32"/>
          <w:szCs w:val="32"/>
          <w:rtl w:val="0"/>
        </w:rPr>
        <w:t xml:space="preserve">4. Fondements théoriques — Thermique</w:t>
      </w:r>
      <w:r w:rsidDel="00000000" w:rsidR="00000000" w:rsidRPr="00000000">
        <w:rPr>
          <w:rtl w:val="0"/>
        </w:rPr>
      </w:r>
    </w:p>
    <w:p w:rsidR="00000000" w:rsidDel="00000000" w:rsidP="00000000" w:rsidRDefault="00000000" w:rsidRPr="00000000" w14:paraId="0000014C">
      <w:pPr>
        <w:pStyle w:val="Heading2"/>
        <w:spacing w:after="120" w:before="300" w:lineRule="auto"/>
        <w:jc w:val="both"/>
        <w:rPr/>
      </w:pPr>
      <w:r w:rsidDel="00000000" w:rsidR="00000000" w:rsidRPr="00000000">
        <w:rPr>
          <w:rFonts w:ascii="Arial" w:cs="Arial" w:eastAsia="Arial" w:hAnsi="Arial"/>
          <w:b w:val="1"/>
          <w:bCs w:val="1"/>
          <w:color w:val="2e75b6"/>
          <w:sz w:val="26"/>
          <w:szCs w:val="26"/>
          <w:rtl w:val="0"/>
        </w:rPr>
        <w:t xml:space="preserve">4.1 Équation de diffusion thermique 3D</w:t>
      </w:r>
      <w:r w:rsidDel="00000000" w:rsidR="00000000" w:rsidRPr="00000000">
        <w:rPr>
          <w:rtl w:val="0"/>
        </w:rPr>
      </w:r>
    </w:p>
    <w:p w:rsidR="00000000" w:rsidDel="00000000" w:rsidP="00000000" w:rsidRDefault="00000000" w:rsidRPr="00000000" w14:paraId="0000014D">
      <w:pPr>
        <w:spacing w:after="80" w:before="80" w:lineRule="auto"/>
        <w:jc w:val="both"/>
        <w:rPr/>
      </w:pPr>
      <w:r w:rsidDel="00000000" w:rsidR="00000000" w:rsidRPr="00000000">
        <w:rPr>
          <w:rFonts w:ascii="Arial" w:cs="Arial" w:eastAsia="Arial" w:hAnsi="Arial"/>
          <w:color w:val="4a4a4a"/>
          <w:sz w:val="22"/>
          <w:szCs w:val="22"/>
          <w:rtl w:val="0"/>
        </w:rPr>
        <w:t xml:space="preserve">La distribution de température dans le combustible solide est gouvernée par l'équation de diffusion thermique avec terme source volumique :</w:t>
      </w:r>
      <w:r w:rsidDel="00000000" w:rsidR="00000000" w:rsidRPr="00000000">
        <w:rPr>
          <w:rtl w:val="0"/>
        </w:rPr>
      </w:r>
    </w:p>
    <w:p w:rsidR="00000000" w:rsidDel="00000000" w:rsidP="00000000" w:rsidRDefault="00000000" w:rsidRPr="00000000" w14:paraId="0000014E">
      <w:pPr>
        <w:spacing w:after="60" w:before="60" w:lineRule="auto"/>
        <w:jc w:val="both"/>
        <w:rPr/>
      </w:pP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14F">
            <w:pPr>
              <w:jc w:val="both"/>
              <w:rPr/>
            </w:pPr>
            <w:r w:rsidDel="00000000" w:rsidR="00000000" w:rsidRPr="00000000">
              <w:rPr>
                <w:rFonts w:ascii="Arial" w:cs="Arial" w:eastAsia="Arial" w:hAnsi="Arial"/>
                <w:b w:val="1"/>
                <w:bCs w:val="1"/>
                <w:color w:val="ffffff"/>
                <w:sz w:val="22"/>
                <w:szCs w:val="22"/>
                <w:rtl w:val="0"/>
              </w:rPr>
              <w:t xml:space="preserve">Équation de diffusion thermique (forme différentielle)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b" w:val="clear"/>
            <w:tcMar>
              <w:top w:w="100.0" w:type="dxa"/>
              <w:left w:w="140.0" w:type="dxa"/>
              <w:bottom w:w="100.0" w:type="dxa"/>
              <w:right w:w="140.0" w:type="dxa"/>
            </w:tcMar>
          </w:tcPr>
          <w:p w:rsidR="00000000" w:rsidDel="00000000" w:rsidP="00000000" w:rsidRDefault="00000000" w:rsidRPr="00000000" w14:paraId="00000150">
            <w:pPr>
              <w:spacing w:after="60" w:before="60" w:lineRule="auto"/>
              <w:jc w:val="both"/>
              <w:rPr/>
            </w:pPr>
            <w:sdt>
              <w:sdtPr>
                <w:id w:val="1583901368"/>
                <w:tag w:val="goog_rdk_22"/>
              </w:sdtPr>
              <w:sdtContent>
                <w:r w:rsidDel="00000000" w:rsidR="00000000" w:rsidRPr="00000000">
                  <w:rPr>
                    <w:rFonts w:ascii="Cardo" w:cs="Cardo" w:eastAsia="Cardo" w:hAnsi="Cardo"/>
                    <w:color w:val="1b3a5c"/>
                    <w:sz w:val="20"/>
                    <w:szCs w:val="20"/>
                    <w:rtl w:val="0"/>
                  </w:rPr>
                  <w:t xml:space="preserve">ρCp × ∂T/∂t  =  ∇·(λ∇T)  +  q'''(x,y,z,t)</w:t>
                </w:r>
              </w:sdtContent>
            </w:sdt>
            <w:sdt>
              <w:sdtPr>
                <w:id w:val="-1226310885"/>
                <w:tag w:val="goog_rdk_23"/>
              </w:sdtPr>
              <w:sdtContent>
                <w:r w:rsidDel="00000000" w:rsidR="00000000" w:rsidRPr="00000000">
                  <w:rPr>
                    <w:rFonts w:ascii="Cousine" w:cs="Cousine" w:eastAsia="Cousine" w:hAnsi="Cousine"/>
                    <w:color w:val="2e75b6"/>
                    <w:sz w:val="18"/>
                    <w:szCs w:val="18"/>
                    <w:rtl w:val="0"/>
                  </w:rPr>
                  <w:t xml:space="preserve">Où : q'''(W/m³) = φ_total × σf × φ0 × E_fission × 10⁶ × scale × P_norm</w:t>
                </w:r>
              </w:sdtContent>
            </w:sdt>
            <w:r w:rsidDel="00000000" w:rsidR="00000000" w:rsidRPr="00000000">
              <w:rPr>
                <w:rtl w:val="0"/>
              </w:rPr>
            </w:r>
          </w:p>
        </w:tc>
      </w:tr>
    </w:tbl>
    <w:p w:rsidR="00000000" w:rsidDel="00000000" w:rsidP="00000000" w:rsidRDefault="00000000" w:rsidRPr="00000000" w14:paraId="00000151">
      <w:pPr>
        <w:spacing w:after="60" w:before="60" w:lineRule="auto"/>
        <w:jc w:val="both"/>
        <w:rPr/>
      </w:pPr>
      <w:r w:rsidDel="00000000" w:rsidR="00000000" w:rsidRPr="00000000">
        <w:rPr>
          <w:rtl w:val="0"/>
        </w:rPr>
      </w:r>
    </w:p>
    <w:p w:rsidR="00000000" w:rsidDel="00000000" w:rsidP="00000000" w:rsidRDefault="00000000" w:rsidRPr="00000000" w14:paraId="00000152">
      <w:pPr>
        <w:spacing w:after="80" w:before="80" w:lineRule="auto"/>
        <w:jc w:val="both"/>
        <w:rPr/>
      </w:pPr>
      <w:r w:rsidDel="00000000" w:rsidR="00000000" w:rsidRPr="00000000">
        <w:rPr>
          <w:rFonts w:ascii="Arial" w:cs="Arial" w:eastAsia="Arial" w:hAnsi="Arial"/>
          <w:b w:val="1"/>
          <w:bCs w:val="1"/>
          <w:color w:val="000000"/>
          <w:sz w:val="22"/>
          <w:szCs w:val="22"/>
          <w:rtl w:val="0"/>
        </w:rPr>
        <w:t xml:space="preserve">Propriétés thermophysiques de l'UO₂ utilisées :</w:t>
      </w: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000"/>
        <w:gridCol w:w="4026"/>
        <w:tblGridChange w:id="0">
          <w:tblGrid>
            <w:gridCol w:w="3000"/>
            <w:gridCol w:w="2000"/>
            <w:gridCol w:w="40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153">
            <w:pPr>
              <w:jc w:val="both"/>
              <w:rPr/>
            </w:pPr>
            <w:r w:rsidDel="00000000" w:rsidR="00000000" w:rsidRPr="00000000">
              <w:rPr>
                <w:rFonts w:ascii="Arial" w:cs="Arial" w:eastAsia="Arial" w:hAnsi="Arial"/>
                <w:b w:val="1"/>
                <w:bCs w:val="1"/>
                <w:color w:val="ffffff"/>
                <w:sz w:val="20"/>
                <w:szCs w:val="20"/>
                <w:rtl w:val="0"/>
              </w:rPr>
              <w:t xml:space="preserve">Propriété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154">
            <w:pPr>
              <w:jc w:val="both"/>
              <w:rPr/>
            </w:pPr>
            <w:r w:rsidDel="00000000" w:rsidR="00000000" w:rsidRPr="00000000">
              <w:rPr>
                <w:rFonts w:ascii="Arial" w:cs="Arial" w:eastAsia="Arial" w:hAnsi="Arial"/>
                <w:b w:val="1"/>
                <w:bCs w:val="1"/>
                <w:color w:val="ffffff"/>
                <w:sz w:val="20"/>
                <w:szCs w:val="20"/>
                <w:rtl w:val="0"/>
              </w:rPr>
              <w:t xml:space="preserve">Valeur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155">
            <w:pPr>
              <w:jc w:val="both"/>
              <w:rPr/>
            </w:pPr>
            <w:r w:rsidDel="00000000" w:rsidR="00000000" w:rsidRPr="00000000">
              <w:rPr>
                <w:rFonts w:ascii="Arial" w:cs="Arial" w:eastAsia="Arial" w:hAnsi="Arial"/>
                <w:b w:val="1"/>
                <w:bCs w:val="1"/>
                <w:color w:val="ffffff"/>
                <w:sz w:val="20"/>
                <w:szCs w:val="20"/>
                <w:rtl w:val="0"/>
              </w:rPr>
              <w:t xml:space="preserve">Source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56">
            <w:pPr>
              <w:jc w:val="both"/>
              <w:rPr/>
            </w:pPr>
            <w:r w:rsidDel="00000000" w:rsidR="00000000" w:rsidRPr="00000000">
              <w:rPr>
                <w:rFonts w:ascii="Arial" w:cs="Arial" w:eastAsia="Arial" w:hAnsi="Arial"/>
                <w:color w:val="4a4a4a"/>
                <w:sz w:val="20"/>
                <w:szCs w:val="20"/>
                <w:rtl w:val="0"/>
              </w:rPr>
              <w:t xml:space="preserve">Conductivité thermique λ</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57">
            <w:pPr>
              <w:jc w:val="both"/>
              <w:rPr/>
            </w:pPr>
            <w:r w:rsidDel="00000000" w:rsidR="00000000" w:rsidRPr="00000000">
              <w:rPr>
                <w:rFonts w:ascii="Arial" w:cs="Arial" w:eastAsia="Arial" w:hAnsi="Arial"/>
                <w:color w:val="4a4a4a"/>
                <w:sz w:val="20"/>
                <w:szCs w:val="20"/>
                <w:rtl w:val="0"/>
              </w:rPr>
              <w:t xml:space="preserve">3,6 W/(m·K)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58">
            <w:pPr>
              <w:jc w:val="both"/>
              <w:rPr/>
            </w:pPr>
            <w:r w:rsidDel="00000000" w:rsidR="00000000" w:rsidRPr="00000000">
              <w:rPr>
                <w:rFonts w:ascii="Arial" w:cs="Arial" w:eastAsia="Arial" w:hAnsi="Arial"/>
                <w:color w:val="4a4a4a"/>
                <w:sz w:val="20"/>
                <w:szCs w:val="20"/>
                <w:rtl w:val="0"/>
              </w:rPr>
              <w:t xml:space="preserve">IAEA-TECDOC-1236, T = 300 °C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59">
            <w:pPr>
              <w:jc w:val="both"/>
              <w:rPr/>
            </w:pPr>
            <w:r w:rsidDel="00000000" w:rsidR="00000000" w:rsidRPr="00000000">
              <w:rPr>
                <w:rFonts w:ascii="Arial" w:cs="Arial" w:eastAsia="Arial" w:hAnsi="Arial"/>
                <w:color w:val="4a4a4a"/>
                <w:sz w:val="20"/>
                <w:szCs w:val="20"/>
                <w:rtl w:val="0"/>
              </w:rPr>
              <w:t xml:space="preserve">Masse volumique ρ</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5A">
            <w:pPr>
              <w:jc w:val="both"/>
              <w:rPr/>
            </w:pPr>
            <w:r w:rsidDel="00000000" w:rsidR="00000000" w:rsidRPr="00000000">
              <w:rPr>
                <w:rFonts w:ascii="Arial" w:cs="Arial" w:eastAsia="Arial" w:hAnsi="Arial"/>
                <w:color w:val="4a4a4a"/>
                <w:sz w:val="20"/>
                <w:szCs w:val="20"/>
                <w:rtl w:val="0"/>
              </w:rPr>
              <w:t xml:space="preserve">10 970 kg/m³</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5B">
            <w:pPr>
              <w:jc w:val="both"/>
              <w:rPr/>
            </w:pPr>
            <w:r w:rsidDel="00000000" w:rsidR="00000000" w:rsidRPr="00000000">
              <w:rPr>
                <w:rFonts w:ascii="Arial" w:cs="Arial" w:eastAsia="Arial" w:hAnsi="Arial"/>
                <w:color w:val="4a4a4a"/>
                <w:sz w:val="20"/>
                <w:szCs w:val="20"/>
                <w:rtl w:val="0"/>
              </w:rPr>
              <w:t xml:space="preserve">UO₂ fritté, densité théorique 95 %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5C">
            <w:pPr>
              <w:jc w:val="both"/>
              <w:rPr/>
            </w:pPr>
            <w:r w:rsidDel="00000000" w:rsidR="00000000" w:rsidRPr="00000000">
              <w:rPr>
                <w:rFonts w:ascii="Arial" w:cs="Arial" w:eastAsia="Arial" w:hAnsi="Arial"/>
                <w:color w:val="4a4a4a"/>
                <w:sz w:val="20"/>
                <w:szCs w:val="20"/>
                <w:rtl w:val="0"/>
              </w:rPr>
              <w:t xml:space="preserve">Capacité calorifique Cp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5D">
            <w:pPr>
              <w:jc w:val="both"/>
              <w:rPr/>
            </w:pPr>
            <w:r w:rsidDel="00000000" w:rsidR="00000000" w:rsidRPr="00000000">
              <w:rPr>
                <w:rFonts w:ascii="Arial" w:cs="Arial" w:eastAsia="Arial" w:hAnsi="Arial"/>
                <w:color w:val="4a4a4a"/>
                <w:sz w:val="20"/>
                <w:szCs w:val="20"/>
                <w:rtl w:val="0"/>
              </w:rPr>
              <w:t xml:space="preserve">235 J/(kg·K)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5E">
            <w:pPr>
              <w:jc w:val="both"/>
              <w:rPr/>
            </w:pPr>
            <w:r w:rsidDel="00000000" w:rsidR="00000000" w:rsidRPr="00000000">
              <w:rPr>
                <w:rFonts w:ascii="Arial" w:cs="Arial" w:eastAsia="Arial" w:hAnsi="Arial"/>
                <w:color w:val="4a4a4a"/>
                <w:sz w:val="20"/>
                <w:szCs w:val="20"/>
                <w:rtl w:val="0"/>
              </w:rPr>
              <w:t xml:space="preserve">Moyenne 300–1000 °C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5F">
            <w:pPr>
              <w:jc w:val="both"/>
              <w:rPr/>
            </w:pPr>
            <w:r w:rsidDel="00000000" w:rsidR="00000000" w:rsidRPr="00000000">
              <w:rPr>
                <w:rFonts w:ascii="Arial" w:cs="Arial" w:eastAsia="Arial" w:hAnsi="Arial"/>
                <w:color w:val="4a4a4a"/>
                <w:sz w:val="20"/>
                <w:szCs w:val="20"/>
                <w:rtl w:val="0"/>
              </w:rPr>
              <w:t xml:space="preserve">Diffusivité thermique α = λ/(ρCp)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60">
            <w:pPr>
              <w:jc w:val="both"/>
              <w:rPr/>
            </w:pPr>
            <w:r w:rsidDel="00000000" w:rsidR="00000000" w:rsidRPr="00000000">
              <w:rPr>
                <w:rFonts w:ascii="Arial" w:cs="Arial" w:eastAsia="Arial" w:hAnsi="Arial"/>
                <w:color w:val="4a4a4a"/>
                <w:sz w:val="20"/>
                <w:szCs w:val="20"/>
                <w:rtl w:val="0"/>
              </w:rPr>
              <w:t xml:space="preserve">1,39×10⁻⁶ m²/s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61">
            <w:pPr>
              <w:jc w:val="both"/>
              <w:rPr/>
            </w:pPr>
            <w:r w:rsidDel="00000000" w:rsidR="00000000" w:rsidRPr="00000000">
              <w:rPr>
                <w:rFonts w:ascii="Arial" w:cs="Arial" w:eastAsia="Arial" w:hAnsi="Arial"/>
                <w:color w:val="4a4a4a"/>
                <w:sz w:val="20"/>
                <w:szCs w:val="20"/>
                <w:rtl w:val="0"/>
              </w:rPr>
              <w:t xml:space="preserve">Calculé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62">
            <w:pPr>
              <w:jc w:val="both"/>
              <w:rPr/>
            </w:pPr>
            <w:r w:rsidDel="00000000" w:rsidR="00000000" w:rsidRPr="00000000">
              <w:rPr>
                <w:rFonts w:ascii="Arial" w:cs="Arial" w:eastAsia="Arial" w:hAnsi="Arial"/>
                <w:color w:val="4a4a4a"/>
                <w:sz w:val="20"/>
                <w:szCs w:val="20"/>
                <w:rtl w:val="0"/>
              </w:rPr>
              <w:t xml:space="preserve">Température de fusion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63">
            <w:pPr>
              <w:jc w:val="both"/>
              <w:rPr/>
            </w:pPr>
            <w:r w:rsidDel="00000000" w:rsidR="00000000" w:rsidRPr="00000000">
              <w:rPr>
                <w:rFonts w:ascii="Arial" w:cs="Arial" w:eastAsia="Arial" w:hAnsi="Arial"/>
                <w:color w:val="4a4a4a"/>
                <w:sz w:val="20"/>
                <w:szCs w:val="20"/>
                <w:rtl w:val="0"/>
              </w:rPr>
              <w:t xml:space="preserve">2 850 °C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64">
            <w:pPr>
              <w:jc w:val="both"/>
              <w:rPr/>
            </w:pPr>
            <w:r w:rsidDel="00000000" w:rsidR="00000000" w:rsidRPr="00000000">
              <w:rPr>
                <w:rFonts w:ascii="Arial" w:cs="Arial" w:eastAsia="Arial" w:hAnsi="Arial"/>
                <w:color w:val="4a4a4a"/>
                <w:sz w:val="20"/>
                <w:szCs w:val="20"/>
                <w:rtl w:val="0"/>
              </w:rPr>
              <w:t xml:space="preserve">Limite physique de clamp</w:t>
            </w:r>
            <w:r w:rsidDel="00000000" w:rsidR="00000000" w:rsidRPr="00000000">
              <w:rPr>
                <w:rtl w:val="0"/>
              </w:rPr>
            </w:r>
          </w:p>
        </w:tc>
      </w:tr>
    </w:tbl>
    <w:p w:rsidR="00000000" w:rsidDel="00000000" w:rsidP="00000000" w:rsidRDefault="00000000" w:rsidRPr="00000000" w14:paraId="00000165">
      <w:pPr>
        <w:spacing w:after="60" w:before="60" w:lineRule="auto"/>
        <w:jc w:val="both"/>
        <w:rPr/>
      </w:pPr>
      <w:r w:rsidDel="00000000" w:rsidR="00000000" w:rsidRPr="00000000">
        <w:rPr>
          <w:rtl w:val="0"/>
        </w:rPr>
      </w:r>
    </w:p>
    <w:p w:rsidR="00000000" w:rsidDel="00000000" w:rsidP="00000000" w:rsidRDefault="00000000" w:rsidRPr="00000000" w14:paraId="00000166">
      <w:pPr>
        <w:spacing w:after="80" w:before="80" w:lineRule="auto"/>
        <w:jc w:val="both"/>
        <w:rPr/>
      </w:pPr>
      <w:r w:rsidDel="00000000" w:rsidR="00000000" w:rsidRPr="00000000">
        <w:rPr>
          <w:rFonts w:ascii="Arial" w:cs="Arial" w:eastAsia="Arial" w:hAnsi="Arial"/>
          <w:b w:val="1"/>
          <w:bCs w:val="1"/>
          <w:color w:val="000000"/>
          <w:sz w:val="22"/>
          <w:szCs w:val="22"/>
          <w:rtl w:val="0"/>
        </w:rPr>
        <w:t xml:space="preserve">Discrétisation 3D et pas de temps :</w:t>
      </w:r>
      <w:r w:rsidDel="00000000" w:rsidR="00000000" w:rsidRPr="00000000">
        <w:rPr>
          <w:rtl w:val="0"/>
        </w:rPr>
      </w:r>
    </w:p>
    <w:p w:rsidR="00000000" w:rsidDel="00000000" w:rsidP="00000000" w:rsidRDefault="00000000" w:rsidRPr="00000000" w14:paraId="00000167">
      <w:pPr>
        <w:spacing w:after="80" w:before="80" w:lineRule="auto"/>
        <w:jc w:val="both"/>
        <w:rPr/>
      </w:pPr>
      <w:r w:rsidDel="00000000" w:rsidR="00000000" w:rsidRPr="00000000">
        <w:rPr>
          <w:rFonts w:ascii="Arial" w:cs="Arial" w:eastAsia="Arial" w:hAnsi="Arial"/>
          <w:color w:val="4a4a4a"/>
          <w:sz w:val="22"/>
          <w:szCs w:val="22"/>
          <w:rtl w:val="0"/>
        </w:rPr>
        <w:t xml:space="preserve">La grille thermique est constituée de cols × rows assemblages en plan (X,Z) et de nSlices tranches verticales (Y). L</w:t>
      </w:r>
      <w:r w:rsidDel="00000000" w:rsidR="00000000" w:rsidRPr="00000000">
        <w:rPr>
          <w:color w:val="4a4a4a"/>
          <w:rtl w:val="0"/>
        </w:rPr>
        <w:t xml:space="preserve">’objectif sera par la suite d’améliorer cette grille, mais pour l’heure, afin de ne pas trop me prendre la tête, j’ai fait ce choix exotique.</w:t>
      </w:r>
      <w:r w:rsidDel="00000000" w:rsidR="00000000" w:rsidRPr="00000000">
        <w:rPr>
          <w:rFonts w:ascii="Arial" w:cs="Arial" w:eastAsia="Arial" w:hAnsi="Arial"/>
          <w:color w:val="4a4a4a"/>
          <w:sz w:val="22"/>
          <w:szCs w:val="22"/>
          <w:rtl w:val="0"/>
        </w:rPr>
        <w:t xml:space="preserve"> Le pas de temps thermique est fixé par le critère de stabilité de Fourier 3D :</w:t>
      </w: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Courier New" w:cs="Courier New" w:eastAsia="Courier New" w:hAnsi="Courier New"/>
          <w:b w:val="0"/>
          <w:bCs w:val="0"/>
          <w:i w:val="0"/>
          <w:iCs w:val="0"/>
          <w:smallCaps w:val="0"/>
          <w:strike w:val="0"/>
          <w:color w:val="1a1a6e"/>
          <w:sz w:val="20"/>
          <w:szCs w:val="20"/>
          <w:u w:val="none"/>
          <w:shd w:fill="auto" w:val="clear"/>
          <w:vertAlign w:val="baseline"/>
          <w:rtl w:val="0"/>
        </w:rPr>
        <w:t xml:space="preserve">dt_th = 0,9 / (α × (4/dx² + 1/dy²))</w:t>
      </w: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sdt>
        <w:sdtPr>
          <w:id w:val="537385224"/>
          <w:tag w:val="goog_rdk_24"/>
        </w:sdtPr>
        <w:sdtContent>
          <w:r w:rsidDel="00000000" w:rsidR="00000000" w:rsidRPr="00000000">
            <w:rPr>
              <w:rFonts w:ascii="Cardo" w:cs="Cardo" w:eastAsia="Cardo" w:hAnsi="Cardo"/>
              <w:b w:val="0"/>
              <w:bCs w:val="0"/>
              <w:i w:val="0"/>
              <w:iCs w:val="0"/>
              <w:smallCaps w:val="0"/>
              <w:strike w:val="0"/>
              <w:color w:val="1a1a6e"/>
              <w:sz w:val="20"/>
              <w:szCs w:val="20"/>
              <w:u w:val="none"/>
              <w:shd w:fill="auto" w:val="clear"/>
              <w:vertAlign w:val="baseline"/>
              <w:rtl w:val="0"/>
            </w:rPr>
            <w:t xml:space="preserve">Valeur typique REP : dx = 0,26 m, 8 tranches → dy = 0,5 m → dt ≈ 5700 s</w:t>
          </w:r>
        </w:sdtContent>
      </w:sdt>
      <w:r w:rsidDel="00000000" w:rsidR="00000000" w:rsidRPr="00000000">
        <w:rPr>
          <w:rtl w:val="0"/>
        </w:rPr>
      </w:r>
    </w:p>
    <w:p w:rsidR="00000000" w:rsidDel="00000000" w:rsidP="00000000" w:rsidRDefault="00000000" w:rsidRPr="00000000" w14:paraId="0000016A">
      <w:pPr>
        <w:spacing w:after="80" w:before="80" w:lineRule="auto"/>
        <w:jc w:val="both"/>
        <w:rPr/>
      </w:pPr>
      <w:r w:rsidDel="00000000" w:rsidR="00000000" w:rsidRPr="00000000">
        <w:rPr>
          <w:rFonts w:ascii="Arial" w:cs="Arial" w:eastAsia="Arial" w:hAnsi="Arial"/>
          <w:i w:val="1"/>
          <w:iCs w:val="1"/>
          <w:color w:val="4a4a4a"/>
          <w:sz w:val="22"/>
          <w:szCs w:val="22"/>
          <w:rtl w:val="0"/>
        </w:rPr>
        <w:t xml:space="preserve">Note : ce pas de temps élevé est intrinsèque à l'UO₂ (faible diffusivité). L'option speedFactor permet d'accumuler plusieurs pas GPU par frame pour accélérer la convergence vers l'état stationnaire. </w:t>
      </w:r>
      <w:r w:rsidDel="00000000" w:rsidR="00000000" w:rsidRPr="00000000">
        <w:rPr>
          <w:i w:val="1"/>
          <w:iCs w:val="1"/>
          <w:color w:val="4a4a4a"/>
          <w:rtl w:val="0"/>
        </w:rPr>
        <w:t xml:space="preserve">Évidemment, c’est un des défauts car si l’on change de combustible, Mox, Thorium, on a probablement un comportement différent ; je suppose qu’un fonctionnement différent du cœur, comme avec la surgénération, induit aussi un comportement différent.</w:t>
      </w:r>
      <w:r w:rsidDel="00000000" w:rsidR="00000000" w:rsidRPr="00000000">
        <w:rPr>
          <w:rtl w:val="0"/>
        </w:rPr>
      </w:r>
    </w:p>
    <w:p w:rsidR="00000000" w:rsidDel="00000000" w:rsidP="00000000" w:rsidRDefault="00000000" w:rsidRPr="00000000" w14:paraId="0000016B">
      <w:pPr>
        <w:pStyle w:val="Heading2"/>
        <w:spacing w:after="120" w:before="300" w:lineRule="auto"/>
        <w:jc w:val="both"/>
        <w:rPr/>
      </w:pPr>
      <w:r w:rsidDel="00000000" w:rsidR="00000000" w:rsidRPr="00000000">
        <w:rPr>
          <w:rFonts w:ascii="Arial" w:cs="Arial" w:eastAsia="Arial" w:hAnsi="Arial"/>
          <w:b w:val="1"/>
          <w:bCs w:val="1"/>
          <w:color w:val="2e75b6"/>
          <w:sz w:val="26"/>
          <w:szCs w:val="26"/>
          <w:rtl w:val="0"/>
        </w:rPr>
        <w:t xml:space="preserve">4.3 Système de maillage adaptatif (MeshConfig)</w:t>
      </w:r>
      <w:r w:rsidDel="00000000" w:rsidR="00000000" w:rsidRPr="00000000">
        <w:rPr>
          <w:rtl w:val="0"/>
        </w:rPr>
      </w:r>
    </w:p>
    <w:p w:rsidR="00000000" w:rsidDel="00000000" w:rsidP="00000000" w:rsidRDefault="00000000" w:rsidRPr="00000000" w14:paraId="0000016C">
      <w:pPr>
        <w:spacing w:after="80" w:before="80" w:lineRule="auto"/>
        <w:jc w:val="both"/>
        <w:rPr/>
      </w:pPr>
      <w:r w:rsidDel="00000000" w:rsidR="00000000" w:rsidRPr="00000000">
        <w:rPr>
          <w:rFonts w:ascii="Arial" w:cs="Arial" w:eastAsia="Arial" w:hAnsi="Arial"/>
          <w:color w:val="4a4a4a"/>
          <w:sz w:val="22"/>
          <w:szCs w:val="22"/>
          <w:rtl w:val="0"/>
        </w:rPr>
        <w:t xml:space="preserve">À partir de la version 2, le maillage de calcul est entièrement découplé des dimensions physiques. La structure MeshConfig calcule automatiquement les dimensions de la grille à partir de trois paramètres géométriques et deux paramètres de subdivision :</w:t>
      </w: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16D">
            <w:pPr>
              <w:jc w:val="both"/>
              <w:rPr/>
            </w:pPr>
            <w:r w:rsidDel="00000000" w:rsidR="00000000" w:rsidRPr="00000000">
              <w:rPr>
                <w:rFonts w:ascii="Arial" w:cs="Arial" w:eastAsia="Arial" w:hAnsi="Arial"/>
                <w:b w:val="1"/>
                <w:bCs w:val="1"/>
                <w:color w:val="ffffff"/>
                <w:sz w:val="20"/>
                <w:szCs w:val="20"/>
                <w:rtl w:val="0"/>
              </w:rPr>
              <w:t xml:space="preserve">Paramètre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16E">
            <w:pPr>
              <w:jc w:val="both"/>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6F">
            <w:pPr>
              <w:jc w:val="both"/>
              <w:rPr/>
            </w:pPr>
            <w:r w:rsidDel="00000000" w:rsidR="00000000" w:rsidRPr="00000000">
              <w:rPr>
                <w:rFonts w:ascii="Courier New" w:cs="Courier New" w:eastAsia="Courier New" w:hAnsi="Courier New"/>
                <w:color w:val="4a4a4a"/>
                <w:sz w:val="18"/>
                <w:szCs w:val="18"/>
                <w:rtl w:val="0"/>
              </w:rPr>
              <w:t xml:space="preserve">assy_width_m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70">
            <w:pPr>
              <w:jc w:val="both"/>
              <w:rPr/>
            </w:pPr>
            <w:r w:rsidDel="00000000" w:rsidR="00000000" w:rsidRPr="00000000">
              <w:rPr>
                <w:rFonts w:ascii="Arial" w:cs="Arial" w:eastAsia="Arial" w:hAnsi="Arial"/>
                <w:color w:val="4a4a4a"/>
                <w:sz w:val="20"/>
                <w:szCs w:val="20"/>
                <w:rtl w:val="0"/>
              </w:rPr>
              <w:t xml:space="preserve">Largeur nette d’un assemblage en mètres. Pitch = width + gap.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171">
            <w:pPr>
              <w:jc w:val="both"/>
              <w:rPr/>
            </w:pPr>
            <w:r w:rsidDel="00000000" w:rsidR="00000000" w:rsidRPr="00000000">
              <w:rPr>
                <w:rFonts w:ascii="Courier New" w:cs="Courier New" w:eastAsia="Courier New" w:hAnsi="Courier New"/>
                <w:color w:val="4a4a4a"/>
                <w:sz w:val="18"/>
                <w:szCs w:val="18"/>
                <w:rtl w:val="0"/>
              </w:rPr>
              <w:t xml:space="preserve">assy_gap_m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172">
            <w:pPr>
              <w:jc w:val="both"/>
              <w:rPr/>
            </w:pPr>
            <w:r w:rsidDel="00000000" w:rsidR="00000000" w:rsidRPr="00000000">
              <w:rPr>
                <w:rFonts w:ascii="Arial" w:cs="Arial" w:eastAsia="Arial" w:hAnsi="Arial"/>
                <w:color w:val="4a4a4a"/>
                <w:sz w:val="20"/>
                <w:szCs w:val="20"/>
                <w:rtl w:val="0"/>
              </w:rPr>
              <w:t xml:space="preserve">Jeu inter-assemblage en mètres. Sert aussi de diamètre hydraulique pour le caloporteur.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73">
            <w:pPr>
              <w:jc w:val="both"/>
              <w:rPr/>
            </w:pPr>
            <w:r w:rsidDel="00000000" w:rsidR="00000000" w:rsidRPr="00000000">
              <w:rPr>
                <w:rFonts w:ascii="Courier New" w:cs="Courier New" w:eastAsia="Courier New" w:hAnsi="Courier New"/>
                <w:color w:val="4a4a4a"/>
                <w:sz w:val="18"/>
                <w:szCs w:val="18"/>
                <w:rtl w:val="0"/>
              </w:rPr>
              <w:t xml:space="preserve">assy_height_m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74">
            <w:pPr>
              <w:jc w:val="both"/>
              <w:rPr/>
            </w:pPr>
            <w:r w:rsidDel="00000000" w:rsidR="00000000" w:rsidRPr="00000000">
              <w:rPr>
                <w:rFonts w:ascii="Arial" w:cs="Arial" w:eastAsia="Arial" w:hAnsi="Arial"/>
                <w:color w:val="4a4a4a"/>
                <w:sz w:val="20"/>
                <w:szCs w:val="20"/>
                <w:rtl w:val="0"/>
              </w:rPr>
              <w:t xml:space="preserve">Hauteur active en mètres.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175">
            <w:pPr>
              <w:jc w:val="both"/>
              <w:rPr/>
            </w:pPr>
            <w:r w:rsidDel="00000000" w:rsidR="00000000" w:rsidRPr="00000000">
              <w:rPr>
                <w:rFonts w:ascii="Courier New" w:cs="Courier New" w:eastAsia="Courier New" w:hAnsi="Courier New"/>
                <w:color w:val="4a4a4a"/>
                <w:sz w:val="18"/>
                <w:szCs w:val="18"/>
                <w:rtl w:val="0"/>
              </w:rPr>
              <w:t xml:space="preserve">sub_xy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176">
            <w:pPr>
              <w:jc w:val="both"/>
              <w:rPr/>
            </w:pPr>
            <w:r w:rsidDel="00000000" w:rsidR="00000000" w:rsidRPr="00000000">
              <w:rPr>
                <w:rFonts w:ascii="Arial" w:cs="Arial" w:eastAsia="Arial" w:hAnsi="Arial"/>
                <w:color w:val="4a4a4a"/>
                <w:sz w:val="20"/>
                <w:szCs w:val="20"/>
                <w:rtl w:val="0"/>
              </w:rPr>
              <w:t xml:space="preserve">Divisions XZ par assemblage (1 à 65 536). cols = n_assy_cols × sub_xy. sub_xy=1 : 1 cellule/assemblage, sub_xy=4 : 16 cellules/assemblage.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77">
            <w:pPr>
              <w:jc w:val="both"/>
              <w:rPr/>
            </w:pPr>
            <w:r w:rsidDel="00000000" w:rsidR="00000000" w:rsidRPr="00000000">
              <w:rPr>
                <w:rFonts w:ascii="Courier New" w:cs="Courier New" w:eastAsia="Courier New" w:hAnsi="Courier New"/>
                <w:color w:val="4a4a4a"/>
                <w:sz w:val="18"/>
                <w:szCs w:val="18"/>
                <w:rtl w:val="0"/>
              </w:rPr>
              <w:t xml:space="preserve">sub_z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78">
            <w:pPr>
              <w:jc w:val="both"/>
              <w:rPr/>
            </w:pPr>
            <w:r w:rsidDel="00000000" w:rsidR="00000000" w:rsidRPr="00000000">
              <w:rPr>
                <w:rFonts w:ascii="Arial" w:cs="Arial" w:eastAsia="Arial" w:hAnsi="Arial"/>
                <w:color w:val="4a4a4a"/>
                <w:sz w:val="20"/>
                <w:szCs w:val="20"/>
                <w:rtl w:val="0"/>
              </w:rPr>
              <w:t xml:space="preserve">Divisions axiales Y (1 à 1 024). Contrôle la résolution verticale indépendamment de sub_xy.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179">
            <w:pPr>
              <w:jc w:val="both"/>
              <w:rPr/>
            </w:pPr>
            <w:r w:rsidDel="00000000" w:rsidR="00000000" w:rsidRPr="00000000">
              <w:rPr>
                <w:rFonts w:ascii="Courier New" w:cs="Courier New" w:eastAsia="Courier New" w:hAnsi="Courier New"/>
                <w:color w:val="4a4a4a"/>
                <w:sz w:val="18"/>
                <w:szCs w:val="18"/>
                <w:rtl w:val="0"/>
              </w:rPr>
              <w:t xml:space="preserve">Cubes réguliers (auto)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17A">
            <w:pPr>
              <w:jc w:val="both"/>
              <w:rPr/>
            </w:pPr>
            <w:sdt>
              <w:sdtPr>
                <w:id w:val="2042811461"/>
                <w:tag w:val="goog_rdk_25"/>
              </w:sdtPr>
              <w:sdtContent>
                <w:r w:rsidDel="00000000" w:rsidR="00000000" w:rsidRPr="00000000">
                  <w:rPr>
                    <w:rFonts w:ascii="Arial Unicode MS" w:cs="Arial Unicode MS" w:eastAsia="Arial Unicode MS" w:hAnsi="Arial Unicode MS"/>
                    <w:color w:val="4a4a4a"/>
                    <w:sz w:val="20"/>
                    <w:szCs w:val="20"/>
                    <w:rtl w:val="0"/>
                  </w:rPr>
                  <w:t xml:space="preserve">Calcule sub_z = round(hauteur / (largeur / sub_xy)) pour un rapport d’aspect ≈ 1.</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7B">
            <w:pPr>
              <w:jc w:val="both"/>
              <w:rPr/>
            </w:pPr>
            <w:r w:rsidDel="00000000" w:rsidR="00000000" w:rsidRPr="00000000">
              <w:rPr>
                <w:rFonts w:ascii="Courier New" w:cs="Courier New" w:eastAsia="Courier New" w:hAnsi="Courier New"/>
                <w:color w:val="4a4a4a"/>
                <w:sz w:val="18"/>
                <w:szCs w:val="18"/>
                <w:rtl w:val="0"/>
              </w:rPr>
              <w:t xml:space="preserve">Mémoire GPU estimée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7C">
            <w:pPr>
              <w:jc w:val="both"/>
              <w:rPr/>
            </w:pPr>
            <w:r w:rsidDel="00000000" w:rsidR="00000000" w:rsidRPr="00000000">
              <w:rPr>
                <w:rFonts w:ascii="Arial" w:cs="Arial" w:eastAsia="Arial" w:hAnsi="Arial"/>
                <w:color w:val="4a4a4a"/>
                <w:sz w:val="20"/>
                <w:szCs w:val="20"/>
                <w:rtl w:val="0"/>
              </w:rPr>
              <w:t xml:space="preserve">Affichée en Mo/Go. Avertissement si &gt;512 Mo ; indicateur « GPU REQUIS » si &gt;4 Go.</w:t>
            </w:r>
            <w:r w:rsidDel="00000000" w:rsidR="00000000" w:rsidRPr="00000000">
              <w:rPr>
                <w:rtl w:val="0"/>
              </w:rPr>
            </w:r>
          </w:p>
        </w:tc>
      </w:tr>
    </w:tbl>
    <w:p w:rsidR="00000000" w:rsidDel="00000000" w:rsidP="00000000" w:rsidRDefault="00000000" w:rsidRPr="00000000" w14:paraId="0000017D">
      <w:pPr>
        <w:spacing w:after="80" w:before="80" w:lineRule="auto"/>
        <w:jc w:val="both"/>
        <w:rPr/>
      </w:pPr>
      <w:r w:rsidDel="00000000" w:rsidR="00000000" w:rsidRPr="00000000">
        <w:rPr>
          <w:rFonts w:ascii="Arial" w:cs="Arial" w:eastAsia="Arial" w:hAnsi="Arial"/>
          <w:color w:val="4a4a4a"/>
          <w:sz w:val="22"/>
          <w:szCs w:val="22"/>
          <w:rtl w:val="0"/>
        </w:rPr>
        <w:t xml:space="preserve">Le module ThermalModel.hpp fournit deux utilitaires complémentaires : chargement de températures initiales depuis un fichier CSV (data/temperatures.csv, format row,col,temperature) pour démarrer la simulation depuis un état précalculé, et génération d’un profil gaussien simulé (centre chaud, bords froids) utile pour les tests sans simulation neutronique préalable.</w:t>
      </w:r>
      <w:r w:rsidDel="00000000" w:rsidR="00000000" w:rsidRPr="00000000">
        <w:rPr>
          <w:rtl w:val="0"/>
        </w:rPr>
      </w:r>
    </w:p>
    <w:p w:rsidR="00000000" w:rsidDel="00000000" w:rsidP="00000000" w:rsidRDefault="00000000" w:rsidRPr="00000000" w14:paraId="0000017E">
      <w:pPr>
        <w:pStyle w:val="Heading2"/>
        <w:spacing w:after="120" w:before="300" w:lineRule="auto"/>
        <w:jc w:val="both"/>
        <w:rPr/>
      </w:pPr>
      <w:r w:rsidDel="00000000" w:rsidR="00000000" w:rsidRPr="00000000">
        <w:rPr>
          <w:rFonts w:ascii="Arial" w:cs="Arial" w:eastAsia="Arial" w:hAnsi="Arial"/>
          <w:b w:val="1"/>
          <w:bCs w:val="1"/>
          <w:color w:val="2e75b6"/>
          <w:sz w:val="26"/>
          <w:szCs w:val="26"/>
          <w:rtl w:val="0"/>
        </w:rPr>
        <w:t xml:space="preserve">4.4 Conditions aux limites</w:t>
      </w:r>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000"/>
        <w:gridCol w:w="4526"/>
        <w:tblGridChange w:id="0">
          <w:tblGrid>
            <w:gridCol w:w="2500"/>
            <w:gridCol w:w="2000"/>
            <w:gridCol w:w="45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17F">
            <w:pPr>
              <w:jc w:val="both"/>
              <w:rPr/>
            </w:pPr>
            <w:r w:rsidDel="00000000" w:rsidR="00000000" w:rsidRPr="00000000">
              <w:rPr>
                <w:rFonts w:ascii="Arial" w:cs="Arial" w:eastAsia="Arial" w:hAnsi="Arial"/>
                <w:b w:val="1"/>
                <w:bCs w:val="1"/>
                <w:color w:val="ffffff"/>
                <w:sz w:val="20"/>
                <w:szCs w:val="20"/>
                <w:rtl w:val="0"/>
              </w:rPr>
              <w:t xml:space="preserve">Frontière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180">
            <w:pPr>
              <w:jc w:val="both"/>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181">
            <w:pPr>
              <w:jc w:val="both"/>
              <w:rPr/>
            </w:pPr>
            <w:r w:rsidDel="00000000" w:rsidR="00000000" w:rsidRPr="00000000">
              <w:rPr>
                <w:rFonts w:ascii="Arial" w:cs="Arial" w:eastAsia="Arial" w:hAnsi="Arial"/>
                <w:b w:val="1"/>
                <w:bCs w:val="1"/>
                <w:color w:val="ffffff"/>
                <w:sz w:val="20"/>
                <w:szCs w:val="20"/>
                <w:rtl w:val="0"/>
              </w:rPr>
              <w:t xml:space="preserve">Valeur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82">
            <w:pPr>
              <w:jc w:val="both"/>
              <w:rPr/>
            </w:pPr>
            <w:r w:rsidDel="00000000" w:rsidR="00000000" w:rsidRPr="00000000">
              <w:rPr>
                <w:rFonts w:ascii="Arial" w:cs="Arial" w:eastAsia="Arial" w:hAnsi="Arial"/>
                <w:color w:val="4a4a4a"/>
                <w:sz w:val="20"/>
                <w:szCs w:val="20"/>
                <w:rtl w:val="0"/>
              </w:rPr>
              <w:t xml:space="preserve">Bords latéraux (X, 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83">
            <w:pPr>
              <w:jc w:val="both"/>
              <w:rPr/>
            </w:pPr>
            <w:r w:rsidDel="00000000" w:rsidR="00000000" w:rsidRPr="00000000">
              <w:rPr>
                <w:rFonts w:ascii="Arial" w:cs="Arial" w:eastAsia="Arial" w:hAnsi="Arial"/>
                <w:color w:val="4a4a4a"/>
                <w:sz w:val="20"/>
                <w:szCs w:val="20"/>
                <w:rtl w:val="0"/>
              </w:rPr>
              <w:t xml:space="preserve">Dirichlet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84">
            <w:pPr>
              <w:jc w:val="both"/>
              <w:rPr/>
            </w:pPr>
            <w:r w:rsidDel="00000000" w:rsidR="00000000" w:rsidRPr="00000000">
              <w:rPr>
                <w:rFonts w:ascii="Arial" w:cs="Arial" w:eastAsia="Arial" w:hAnsi="Arial"/>
                <w:color w:val="4a4a4a"/>
                <w:sz w:val="20"/>
                <w:szCs w:val="20"/>
                <w:rtl w:val="0"/>
              </w:rPr>
              <w:t xml:space="preserve">T = T_inlet (refroidi par caloporteur)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85">
            <w:pPr>
              <w:jc w:val="both"/>
              <w:rPr/>
            </w:pPr>
            <w:r w:rsidDel="00000000" w:rsidR="00000000" w:rsidRPr="00000000">
              <w:rPr>
                <w:rFonts w:ascii="Arial" w:cs="Arial" w:eastAsia="Arial" w:hAnsi="Arial"/>
                <w:color w:val="4a4a4a"/>
                <w:sz w:val="20"/>
                <w:szCs w:val="20"/>
                <w:rtl w:val="0"/>
              </w:rPr>
              <w:t xml:space="preserve">Base (Y =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86">
            <w:pPr>
              <w:jc w:val="both"/>
              <w:rPr/>
            </w:pPr>
            <w:r w:rsidDel="00000000" w:rsidR="00000000" w:rsidRPr="00000000">
              <w:rPr>
                <w:rFonts w:ascii="Arial" w:cs="Arial" w:eastAsia="Arial" w:hAnsi="Arial"/>
                <w:color w:val="4a4a4a"/>
                <w:sz w:val="20"/>
                <w:szCs w:val="20"/>
                <w:rtl w:val="0"/>
              </w:rPr>
              <w:t xml:space="preserve">Dirichlet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87">
            <w:pPr>
              <w:jc w:val="both"/>
              <w:rPr/>
            </w:pPr>
            <w:r w:rsidDel="00000000" w:rsidR="00000000" w:rsidRPr="00000000">
              <w:rPr>
                <w:rFonts w:ascii="Arial" w:cs="Arial" w:eastAsia="Arial" w:hAnsi="Arial"/>
                <w:color w:val="4a4a4a"/>
                <w:sz w:val="20"/>
                <w:szCs w:val="20"/>
                <w:rtl w:val="0"/>
              </w:rPr>
              <w:t xml:space="preserve">T = T_inlet (entrée caloporteur froide)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88">
            <w:pPr>
              <w:jc w:val="both"/>
              <w:rPr/>
            </w:pPr>
            <w:r w:rsidDel="00000000" w:rsidR="00000000" w:rsidRPr="00000000">
              <w:rPr>
                <w:rFonts w:ascii="Arial" w:cs="Arial" w:eastAsia="Arial" w:hAnsi="Arial"/>
                <w:color w:val="4a4a4a"/>
                <w:sz w:val="20"/>
                <w:szCs w:val="20"/>
                <w:rtl w:val="0"/>
              </w:rPr>
              <w:t xml:space="preserve">Sommet (Y = H_actif)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89">
            <w:pPr>
              <w:jc w:val="both"/>
              <w:rPr/>
            </w:pPr>
            <w:r w:rsidDel="00000000" w:rsidR="00000000" w:rsidRPr="00000000">
              <w:rPr>
                <w:rFonts w:ascii="Arial" w:cs="Arial" w:eastAsia="Arial" w:hAnsi="Arial"/>
                <w:color w:val="4a4a4a"/>
                <w:sz w:val="20"/>
                <w:szCs w:val="20"/>
                <w:rtl w:val="0"/>
              </w:rPr>
              <w:t xml:space="preserve">Neumann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8A">
            <w:pPr>
              <w:jc w:val="both"/>
              <w:rPr/>
            </w:pPr>
            <w:sdt>
              <w:sdtPr>
                <w:id w:val="1001076664"/>
                <w:tag w:val="goog_rdk_26"/>
              </w:sdtPr>
              <w:sdtContent>
                <w:r w:rsidDel="00000000" w:rsidR="00000000" w:rsidRPr="00000000">
                  <w:rPr>
                    <w:rFonts w:ascii="Arial Unicode MS" w:cs="Arial Unicode MS" w:eastAsia="Arial Unicode MS" w:hAnsi="Arial Unicode MS"/>
                    <w:color w:val="4a4a4a"/>
                    <w:sz w:val="20"/>
                    <w:szCs w:val="20"/>
                    <w:rtl w:val="0"/>
                  </w:rPr>
                  <w:t xml:space="preserve">∂T/∂y = 0 (sortie libre, gradient nul)</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8B">
            <w:pPr>
              <w:jc w:val="both"/>
              <w:rPr/>
            </w:pPr>
            <w:r w:rsidDel="00000000" w:rsidR="00000000" w:rsidRPr="00000000">
              <w:rPr>
                <w:rFonts w:ascii="Arial" w:cs="Arial" w:eastAsia="Arial" w:hAnsi="Arial"/>
                <w:color w:val="4a4a4a"/>
                <w:sz w:val="20"/>
                <w:szCs w:val="20"/>
                <w:rtl w:val="0"/>
              </w:rPr>
              <w:t xml:space="preserve">Cellules vides (mask =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8C">
            <w:pPr>
              <w:jc w:val="both"/>
              <w:rPr/>
            </w:pPr>
            <w:r w:rsidDel="00000000" w:rsidR="00000000" w:rsidRPr="00000000">
              <w:rPr>
                <w:rFonts w:ascii="Arial" w:cs="Arial" w:eastAsia="Arial" w:hAnsi="Arial"/>
                <w:color w:val="4a4a4a"/>
                <w:sz w:val="20"/>
                <w:szCs w:val="20"/>
                <w:rtl w:val="0"/>
              </w:rPr>
              <w:t xml:space="preserve">Dirichlet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8D">
            <w:pPr>
              <w:jc w:val="both"/>
              <w:rPr/>
            </w:pPr>
            <w:r w:rsidDel="00000000" w:rsidR="00000000" w:rsidRPr="00000000">
              <w:rPr>
                <w:rFonts w:ascii="Arial" w:cs="Arial" w:eastAsia="Arial" w:hAnsi="Arial"/>
                <w:color w:val="4a4a4a"/>
                <w:sz w:val="20"/>
                <w:szCs w:val="20"/>
                <w:rtl w:val="0"/>
              </w:rPr>
              <w:t xml:space="preserve">T = T_inlet (interstices refroidis)</w:t>
            </w:r>
            <w:r w:rsidDel="00000000" w:rsidR="00000000" w:rsidRPr="00000000">
              <w:rPr>
                <w:rtl w:val="0"/>
              </w:rPr>
            </w:r>
          </w:p>
        </w:tc>
      </w:tr>
    </w:tbl>
    <w:p w:rsidR="00000000" w:rsidDel="00000000" w:rsidP="00000000" w:rsidRDefault="00000000" w:rsidRPr="00000000" w14:paraId="0000018E">
      <w:pPr>
        <w:pStyle w:val="Heading2"/>
        <w:spacing w:after="120" w:before="300" w:lineRule="auto"/>
        <w:jc w:val="both"/>
        <w:rPr/>
      </w:pPr>
      <w:r w:rsidDel="00000000" w:rsidR="00000000" w:rsidRPr="00000000">
        <w:rPr>
          <w:rFonts w:ascii="Arial" w:cs="Arial" w:eastAsia="Arial" w:hAnsi="Arial"/>
          <w:b w:val="1"/>
          <w:bCs w:val="1"/>
          <w:color w:val="2e75b6"/>
          <w:sz w:val="26"/>
          <w:szCs w:val="26"/>
          <w:rtl w:val="0"/>
        </w:rPr>
        <w:t xml:space="preserve">4.5 Couplage neutronique-thermique</w:t>
      </w:r>
      <w:r w:rsidDel="00000000" w:rsidR="00000000" w:rsidRPr="00000000">
        <w:rPr>
          <w:rtl w:val="0"/>
        </w:rPr>
      </w:r>
    </w:p>
    <w:p w:rsidR="00000000" w:rsidDel="00000000" w:rsidP="00000000" w:rsidRDefault="00000000" w:rsidRPr="00000000" w14:paraId="0000018F">
      <w:pPr>
        <w:spacing w:after="80" w:before="80" w:lineRule="auto"/>
        <w:jc w:val="both"/>
        <w:rPr/>
      </w:pPr>
      <w:r w:rsidDel="00000000" w:rsidR="00000000" w:rsidRPr="00000000">
        <w:rPr>
          <w:rFonts w:ascii="Arial" w:cs="Arial" w:eastAsia="Arial" w:hAnsi="Arial"/>
          <w:color w:val="4a4a4a"/>
          <w:sz w:val="22"/>
          <w:szCs w:val="22"/>
          <w:rtl w:val="0"/>
        </w:rPr>
        <w:t xml:space="preserve">Le couplage entre les deux physiques est assuré à chaque pas de la boucle principale par le mécanisme suivant :</w:t>
      </w:r>
      <w:r w:rsidDel="00000000" w:rsidR="00000000" w:rsidRPr="00000000">
        <w:rPr>
          <w:rtl w:val="0"/>
        </w:rPr>
      </w:r>
    </w:p>
    <w:p w:rsidR="00000000" w:rsidDel="00000000" w:rsidP="00000000" w:rsidRDefault="00000000" w:rsidRPr="00000000" w14:paraId="00000190">
      <w:pPr>
        <w:spacing w:after="80" w:before="80" w:lineRule="auto"/>
        <w:jc w:val="both"/>
        <w:rPr/>
      </w:pPr>
      <w:sdt>
        <w:sdtPr>
          <w:id w:val="1566153291"/>
          <w:tag w:val="goog_rdk_27"/>
        </w:sdtPr>
        <w:sdtContent>
          <w:r w:rsidDel="00000000" w:rsidR="00000000" w:rsidRPr="00000000">
            <w:rPr>
              <w:rFonts w:ascii="Arial Unicode MS" w:cs="Arial Unicode MS" w:eastAsia="Arial Unicode MS" w:hAnsi="Arial Unicode MS"/>
              <w:b w:val="1"/>
              <w:bCs w:val="1"/>
              <w:color w:val="000000"/>
              <w:sz w:val="22"/>
              <w:szCs w:val="22"/>
              <w:rtl w:val="0"/>
            </w:rPr>
            <w:t xml:space="preserve">Neutronique → Thermique :</w:t>
          </w:r>
        </w:sdtContent>
      </w:sdt>
      <w:sdt>
        <w:sdtPr>
          <w:id w:val="883181073"/>
          <w:tag w:val="goog_rdk_28"/>
        </w:sdtPr>
        <w:sdtContent>
          <w:r w:rsidDel="00000000" w:rsidR="00000000" w:rsidRPr="00000000">
            <w:rPr>
              <w:rFonts w:ascii="Arial Unicode MS" w:cs="Arial Unicode MS" w:eastAsia="Arial Unicode MS" w:hAnsi="Arial Unicode MS"/>
              <w:color w:val="4a4a4a"/>
              <w:sz w:val="22"/>
              <w:szCs w:val="22"/>
              <w:rtl w:val="0"/>
            </w:rPr>
            <w:t xml:space="preserve"> le flux normalisé φ_total[i] ∈ [0,1] est converti en puissance volumique q'''[i] (W/m³) et uploadé dans le buffer GPU du shader thermique.</w:t>
          </w:r>
        </w:sdtContent>
      </w:sdt>
      <w:r w:rsidDel="00000000" w:rsidR="00000000" w:rsidRPr="00000000">
        <w:rPr>
          <w:rtl w:val="0"/>
        </w:rPr>
      </w:r>
    </w:p>
    <w:p w:rsidR="00000000" w:rsidDel="00000000" w:rsidP="00000000" w:rsidRDefault="00000000" w:rsidRPr="00000000" w14:paraId="00000191">
      <w:pPr>
        <w:spacing w:after="60" w:before="60" w:lineRule="auto"/>
        <w:jc w:val="both"/>
        <w:rPr/>
      </w:pPr>
      <w:r w:rsidDel="00000000" w:rsidR="00000000" w:rsidRPr="00000000">
        <w:rPr>
          <w:rtl w:val="0"/>
        </w:rPr>
      </w:r>
    </w:p>
    <w:p w:rsidR="00000000" w:rsidDel="00000000" w:rsidP="00000000" w:rsidRDefault="00000000" w:rsidRPr="00000000" w14:paraId="00000192">
      <w:pPr>
        <w:spacing w:after="80" w:before="80" w:lineRule="auto"/>
        <w:jc w:val="both"/>
        <w:rPr/>
      </w:pPr>
      <w:sdt>
        <w:sdtPr>
          <w:id w:val="-911447996"/>
          <w:tag w:val="goog_rdk_29"/>
        </w:sdtPr>
        <w:sdtContent>
          <w:r w:rsidDel="00000000" w:rsidR="00000000" w:rsidRPr="00000000">
            <w:rPr>
              <w:rFonts w:ascii="Arial Unicode MS" w:cs="Arial Unicode MS" w:eastAsia="Arial Unicode MS" w:hAnsi="Arial Unicode MS"/>
              <w:b w:val="1"/>
              <w:bCs w:val="1"/>
              <w:color w:val="000000"/>
              <w:sz w:val="22"/>
              <w:szCs w:val="22"/>
              <w:rtl w:val="0"/>
            </w:rPr>
            <w:t xml:space="preserve">Thermique → Neutronique :</w:t>
          </w:r>
        </w:sdtContent>
      </w:sdt>
      <w:r w:rsidDel="00000000" w:rsidR="00000000" w:rsidRPr="00000000">
        <w:rPr>
          <w:rFonts w:ascii="Arial" w:cs="Arial" w:eastAsia="Arial" w:hAnsi="Arial"/>
          <w:color w:val="4a4a4a"/>
          <w:sz w:val="22"/>
          <w:szCs w:val="22"/>
          <w:rtl w:val="0"/>
        </w:rPr>
        <w:t xml:space="preserve"> les températures T[i] issues du shader thermique sont lues et appliquées au calcul Doppler dans rebuildXS(), modifiant les sections efficaces ΣR[i] = ΣR0 × dopp(T[i]).</w:t>
      </w:r>
      <w:r w:rsidDel="00000000" w:rsidR="00000000" w:rsidRPr="00000000">
        <w:rPr>
          <w:rtl w:val="0"/>
        </w:rPr>
      </w:r>
    </w:p>
    <w:p w:rsidR="00000000" w:rsidDel="00000000" w:rsidP="00000000" w:rsidRDefault="00000000" w:rsidRPr="00000000" w14:paraId="00000193">
      <w:pPr>
        <w:spacing w:after="60" w:before="60" w:lineRule="auto"/>
        <w:jc w:val="both"/>
        <w:rPr/>
      </w:pP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7a589" w:val="clear"/>
            <w:tcMar>
              <w:top w:w="100.0" w:type="dxa"/>
              <w:left w:w="140.0" w:type="dxa"/>
              <w:bottom w:w="100.0" w:type="dxa"/>
              <w:right w:w="140.0" w:type="dxa"/>
            </w:tcMar>
          </w:tcPr>
          <w:p w:rsidR="00000000" w:rsidDel="00000000" w:rsidP="00000000" w:rsidRDefault="00000000" w:rsidRPr="00000000" w14:paraId="00000194">
            <w:pPr>
              <w:jc w:val="both"/>
              <w:rPr/>
            </w:pPr>
            <w:r w:rsidDel="00000000" w:rsidR="00000000" w:rsidRPr="00000000">
              <w:rPr>
                <w:rFonts w:ascii="Arial" w:cs="Arial" w:eastAsia="Arial" w:hAnsi="Arial"/>
                <w:b w:val="1"/>
                <w:bCs w:val="1"/>
                <w:color w:val="ffffff"/>
                <w:sz w:val="22"/>
                <w:szCs w:val="22"/>
                <w:rtl w:val="0"/>
              </w:rPr>
              <w:t xml:space="preserve">Normalisation de la puissance volumique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b" w:val="clear"/>
            <w:tcMar>
              <w:top w:w="100.0" w:type="dxa"/>
              <w:left w:w="140.0" w:type="dxa"/>
              <w:bottom w:w="100.0" w:type="dxa"/>
              <w:right w:w="140.0" w:type="dxa"/>
            </w:tcMar>
          </w:tcPr>
          <w:p w:rsidR="00000000" w:rsidDel="00000000" w:rsidP="00000000" w:rsidRDefault="00000000" w:rsidRPr="00000000" w14:paraId="00000195">
            <w:pPr>
              <w:spacing w:after="60" w:before="60" w:lineRule="auto"/>
              <w:jc w:val="both"/>
              <w:rPr/>
            </w:pPr>
            <w:sdt>
              <w:sdtPr>
                <w:id w:val="1167329374"/>
                <w:tag w:val="goog_rdk_30"/>
              </w:sdtPr>
              <w:sdtContent>
                <w:r w:rsidDel="00000000" w:rsidR="00000000" w:rsidRPr="00000000">
                  <w:rPr>
                    <w:rFonts w:ascii="Cousine" w:cs="Cousine" w:eastAsia="Cousine" w:hAnsi="Cousine"/>
                    <w:color w:val="1b3a5c"/>
                    <w:sz w:val="18"/>
                    <w:szCs w:val="18"/>
                    <w:rtl w:val="0"/>
                  </w:rPr>
                  <w:t xml:space="preserve">scale = (dT_cible × ρCp / dt_th) / (σf × φ0 × E_fission × 10⁶)q'''_eff[i] = φ_total[i] × σf × φ0 × E_fission × 10⁶ × scale × P_normP_norm = (Puissance%) / 100 × (ΔT_user / ΔT_ref)</w:t>
                </w:r>
              </w:sdtContent>
            </w:sdt>
            <w:r w:rsidDel="00000000" w:rsidR="00000000" w:rsidRPr="00000000">
              <w:rPr>
                <w:rtl w:val="0"/>
              </w:rPr>
            </w:r>
          </w:p>
        </w:tc>
      </w:tr>
    </w:tbl>
    <w:p w:rsidR="00000000" w:rsidDel="00000000" w:rsidP="00000000" w:rsidRDefault="00000000" w:rsidRPr="00000000" w14:paraId="00000196">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97">
      <w:pPr>
        <w:pStyle w:val="Heading1"/>
        <w:pBdr>
          <w:bottom w:color="2e75b6" w:space="6" w:sz="8" w:val="single"/>
        </w:pBdr>
        <w:spacing w:after="160" w:before="400" w:lineRule="auto"/>
        <w:jc w:val="both"/>
        <w:rPr/>
      </w:pPr>
      <w:r w:rsidDel="00000000" w:rsidR="00000000" w:rsidRPr="00000000">
        <w:rPr>
          <w:rFonts w:ascii="Arial" w:cs="Arial" w:eastAsia="Arial" w:hAnsi="Arial"/>
          <w:b w:val="1"/>
          <w:bCs w:val="1"/>
          <w:color w:val="1b3a5c"/>
          <w:sz w:val="32"/>
          <w:szCs w:val="32"/>
          <w:rtl w:val="0"/>
        </w:rPr>
        <w:t xml:space="preserve">5. Modèle caloporteur</w:t>
      </w:r>
      <w:r w:rsidDel="00000000" w:rsidR="00000000" w:rsidRPr="00000000">
        <w:rPr>
          <w:rtl w:val="0"/>
        </w:rPr>
      </w:r>
    </w:p>
    <w:p w:rsidR="00000000" w:rsidDel="00000000" w:rsidP="00000000" w:rsidRDefault="00000000" w:rsidRPr="00000000" w14:paraId="00000198">
      <w:pPr>
        <w:spacing w:after="80" w:before="80" w:lineRule="auto"/>
        <w:jc w:val="both"/>
        <w:rPr>
          <w:color w:val="4a4a4a"/>
        </w:rPr>
      </w:pPr>
      <w:r w:rsidDel="00000000" w:rsidR="00000000" w:rsidRPr="00000000">
        <w:rPr>
          <w:color w:val="4a4a4a"/>
          <w:rtl w:val="0"/>
        </w:rPr>
        <w:t xml:space="preserve">Dans cette partie j’aborde ce que j’ai déjà mis en place. J’ai par ailleurs de nombreux bugs à gérer. Si je divise un assemblage en 32 éléments, j’observe un comportement convergent si je le divise en moins d’éléments il devient divergent, par exemple.</w:t>
      </w:r>
    </w:p>
    <w:p w:rsidR="00000000" w:rsidDel="00000000" w:rsidP="00000000" w:rsidRDefault="00000000" w:rsidRPr="00000000" w14:paraId="00000199">
      <w:pPr>
        <w:spacing w:after="80" w:before="80" w:lineRule="auto"/>
        <w:jc w:val="both"/>
        <w:rPr>
          <w:color w:val="4a4a4a"/>
        </w:rPr>
      </w:pPr>
      <w:r w:rsidDel="00000000" w:rsidR="00000000" w:rsidRPr="00000000">
        <w:rPr>
          <w:rtl w:val="0"/>
        </w:rPr>
      </w:r>
    </w:p>
    <w:p w:rsidR="00000000" w:rsidDel="00000000" w:rsidP="00000000" w:rsidRDefault="00000000" w:rsidRPr="00000000" w14:paraId="0000019A">
      <w:pPr>
        <w:spacing w:after="80" w:before="80" w:lineRule="auto"/>
        <w:jc w:val="both"/>
        <w:rPr/>
      </w:pPr>
      <w:r w:rsidDel="00000000" w:rsidR="00000000" w:rsidRPr="00000000">
        <w:rPr>
          <w:rFonts w:ascii="Arial" w:cs="Arial" w:eastAsia="Arial" w:hAnsi="Arial"/>
          <w:color w:val="4a4a4a"/>
          <w:sz w:val="22"/>
          <w:szCs w:val="22"/>
          <w:rtl w:val="0"/>
        </w:rPr>
        <w:t xml:space="preserve">Le module CoolantModel.hpp implémente un modèle de refroidissement colonne par colonne d'assemblages, avec calcul des propriétés thermophysiques du fluide en fonction de la température et de la pression.</w:t>
      </w:r>
      <w:r w:rsidDel="00000000" w:rsidR="00000000" w:rsidRPr="00000000">
        <w:rPr>
          <w:rtl w:val="0"/>
        </w:rPr>
      </w:r>
    </w:p>
    <w:p w:rsidR="00000000" w:rsidDel="00000000" w:rsidP="00000000" w:rsidRDefault="00000000" w:rsidRPr="00000000" w14:paraId="0000019B">
      <w:pPr>
        <w:spacing w:after="60" w:before="60" w:lineRule="auto"/>
        <w:jc w:val="both"/>
        <w:rPr/>
      </w:pPr>
      <w:r w:rsidDel="00000000" w:rsidR="00000000" w:rsidRPr="00000000">
        <w:rPr>
          <w:rtl w:val="0"/>
        </w:rPr>
      </w:r>
    </w:p>
    <w:p w:rsidR="00000000" w:rsidDel="00000000" w:rsidP="00000000" w:rsidRDefault="00000000" w:rsidRPr="00000000" w14:paraId="0000019C">
      <w:pPr>
        <w:pStyle w:val="Heading3"/>
        <w:spacing w:after="80" w:before="200" w:lineRule="auto"/>
        <w:jc w:val="both"/>
        <w:rPr/>
      </w:pPr>
      <w:r w:rsidDel="00000000" w:rsidR="00000000" w:rsidRPr="00000000">
        <w:rPr>
          <w:rFonts w:ascii="Arial" w:cs="Arial" w:eastAsia="Arial" w:hAnsi="Arial"/>
          <w:b w:val="1"/>
          <w:bCs w:val="1"/>
          <w:color w:val="17a589"/>
          <w:sz w:val="22"/>
          <w:szCs w:val="22"/>
          <w:rtl w:val="0"/>
        </w:rPr>
        <w:t xml:space="preserve">Propriétés thermophysiques des fluides</w:t>
      </w:r>
      <w:r w:rsidDel="00000000" w:rsidR="00000000" w:rsidRPr="00000000">
        <w:rPr>
          <w:rtl w:val="0"/>
        </w:rPr>
      </w:r>
    </w:p>
    <w:p w:rsidR="00000000" w:rsidDel="00000000" w:rsidP="00000000" w:rsidRDefault="00000000" w:rsidRPr="00000000" w14:paraId="0000019D">
      <w:pPr>
        <w:spacing w:after="80" w:before="80" w:lineRule="auto"/>
        <w:jc w:val="both"/>
        <w:rPr/>
      </w:pPr>
      <w:r w:rsidDel="00000000" w:rsidR="00000000" w:rsidRPr="00000000">
        <w:rPr>
          <w:rFonts w:ascii="Arial" w:cs="Arial" w:eastAsia="Arial" w:hAnsi="Arial"/>
          <w:color w:val="4a4a4a"/>
          <w:sz w:val="22"/>
          <w:szCs w:val="22"/>
          <w:rtl w:val="0"/>
        </w:rPr>
        <w:t xml:space="preserve">Les propriétés sont calculées par corrélations polynomiales à partir des données IAPWS-97 (eau), données IAEA pour le sodium, et données IAEA-TECDOC pour le plomb-bismuth.</w:t>
      </w:r>
      <w:r w:rsidDel="00000000" w:rsidR="00000000" w:rsidRPr="00000000">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400"/>
        <w:gridCol w:w="1400"/>
        <w:gridCol w:w="1400"/>
        <w:gridCol w:w="1400"/>
        <w:gridCol w:w="1626"/>
        <w:tblGridChange w:id="0">
          <w:tblGrid>
            <w:gridCol w:w="1800"/>
            <w:gridCol w:w="1400"/>
            <w:gridCol w:w="1400"/>
            <w:gridCol w:w="1400"/>
            <w:gridCol w:w="1400"/>
            <w:gridCol w:w="16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19E">
            <w:pPr>
              <w:jc w:val="both"/>
              <w:rPr/>
            </w:pPr>
            <w:r w:rsidDel="00000000" w:rsidR="00000000" w:rsidRPr="00000000">
              <w:rPr>
                <w:rFonts w:ascii="Arial" w:cs="Arial" w:eastAsia="Arial" w:hAnsi="Arial"/>
                <w:b w:val="1"/>
                <w:bCs w:val="1"/>
                <w:color w:val="ffffff"/>
                <w:sz w:val="20"/>
                <w:szCs w:val="20"/>
                <w:rtl w:val="0"/>
              </w:rPr>
              <w:t xml:space="preserve">Fluide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19F">
            <w:pPr>
              <w:jc w:val="both"/>
              <w:rPr/>
            </w:pPr>
            <w:r w:rsidDel="00000000" w:rsidR="00000000" w:rsidRPr="00000000">
              <w:rPr>
                <w:rFonts w:ascii="Arial" w:cs="Arial" w:eastAsia="Arial" w:hAnsi="Arial"/>
                <w:b w:val="1"/>
                <w:bCs w:val="1"/>
                <w:color w:val="ffffff"/>
                <w:sz w:val="20"/>
                <w:szCs w:val="20"/>
                <w:rtl w:val="0"/>
              </w:rPr>
              <w:t xml:space="preserve">ρ (kg/m³)</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1A0">
            <w:pPr>
              <w:jc w:val="both"/>
              <w:rPr/>
            </w:pPr>
            <w:r w:rsidDel="00000000" w:rsidR="00000000" w:rsidRPr="00000000">
              <w:rPr>
                <w:rFonts w:ascii="Arial" w:cs="Arial" w:eastAsia="Arial" w:hAnsi="Arial"/>
                <w:b w:val="1"/>
                <w:bCs w:val="1"/>
                <w:color w:val="ffffff"/>
                <w:sz w:val="20"/>
                <w:szCs w:val="20"/>
                <w:rtl w:val="0"/>
              </w:rPr>
              <w:t xml:space="preserve">Cp (J/kg·K)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1A1">
            <w:pPr>
              <w:jc w:val="both"/>
              <w:rPr/>
            </w:pPr>
            <w:r w:rsidDel="00000000" w:rsidR="00000000" w:rsidRPr="00000000">
              <w:rPr>
                <w:rFonts w:ascii="Arial" w:cs="Arial" w:eastAsia="Arial" w:hAnsi="Arial"/>
                <w:b w:val="1"/>
                <w:bCs w:val="1"/>
                <w:color w:val="ffffff"/>
                <w:sz w:val="20"/>
                <w:szCs w:val="20"/>
                <w:rtl w:val="0"/>
              </w:rPr>
              <w:t xml:space="preserve">λ (W/m·K)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1A2">
            <w:pPr>
              <w:jc w:val="both"/>
              <w:rPr/>
            </w:pPr>
            <w:r w:rsidDel="00000000" w:rsidR="00000000" w:rsidRPr="00000000">
              <w:rPr>
                <w:rFonts w:ascii="Arial" w:cs="Arial" w:eastAsia="Arial" w:hAnsi="Arial"/>
                <w:b w:val="1"/>
                <w:bCs w:val="1"/>
                <w:color w:val="ffffff"/>
                <w:sz w:val="20"/>
                <w:szCs w:val="20"/>
                <w:rtl w:val="0"/>
              </w:rPr>
              <w:t xml:space="preserve">μ (mPa·s)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1A3">
            <w:pPr>
              <w:jc w:val="both"/>
              <w:rPr/>
            </w:pPr>
            <w:r w:rsidDel="00000000" w:rsidR="00000000" w:rsidRPr="00000000">
              <w:rPr>
                <w:rFonts w:ascii="Arial" w:cs="Arial" w:eastAsia="Arial" w:hAnsi="Arial"/>
                <w:b w:val="1"/>
                <w:bCs w:val="1"/>
                <w:color w:val="ffffff"/>
                <w:sz w:val="20"/>
                <w:szCs w:val="20"/>
                <w:rtl w:val="0"/>
              </w:rPr>
              <w:t xml:space="preserve">Pr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A4">
            <w:pPr>
              <w:jc w:val="both"/>
              <w:rPr/>
            </w:pPr>
            <w:r w:rsidDel="00000000" w:rsidR="00000000" w:rsidRPr="00000000">
              <w:rPr>
                <w:rFonts w:ascii="Arial" w:cs="Arial" w:eastAsia="Arial" w:hAnsi="Arial"/>
                <w:color w:val="4a4a4a"/>
                <w:sz w:val="20"/>
                <w:szCs w:val="20"/>
                <w:rtl w:val="0"/>
              </w:rPr>
              <w:t xml:space="preserve">Eau (REP)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A5">
            <w:pPr>
              <w:jc w:val="both"/>
              <w:rPr/>
            </w:pPr>
            <w:r w:rsidDel="00000000" w:rsidR="00000000" w:rsidRPr="00000000">
              <w:rPr>
                <w:rFonts w:ascii="Arial" w:cs="Arial" w:eastAsia="Arial" w:hAnsi="Arial"/>
                <w:color w:val="4a4a4a"/>
                <w:sz w:val="20"/>
                <w:szCs w:val="20"/>
                <w:rtl w:val="0"/>
              </w:rPr>
              <w:t xml:space="preserve">750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A6">
            <w:pPr>
              <w:jc w:val="both"/>
              <w:rPr/>
            </w:pPr>
            <w:r w:rsidDel="00000000" w:rsidR="00000000" w:rsidRPr="00000000">
              <w:rPr>
                <w:rFonts w:ascii="Arial" w:cs="Arial" w:eastAsia="Arial" w:hAnsi="Arial"/>
                <w:color w:val="4a4a4a"/>
                <w:sz w:val="20"/>
                <w:szCs w:val="20"/>
                <w:rtl w:val="0"/>
              </w:rPr>
              <w:t xml:space="preserve">5 800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A7">
            <w:pPr>
              <w:jc w:val="both"/>
              <w:rPr/>
            </w:pPr>
            <w:r w:rsidDel="00000000" w:rsidR="00000000" w:rsidRPr="00000000">
              <w:rPr>
                <w:rFonts w:ascii="Arial" w:cs="Arial" w:eastAsia="Arial" w:hAnsi="Arial"/>
                <w:color w:val="4a4a4a"/>
                <w:sz w:val="20"/>
                <w:szCs w:val="20"/>
                <w:rtl w:val="0"/>
              </w:rPr>
              <w:t xml:space="preserve">0,57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A8">
            <w:pPr>
              <w:jc w:val="both"/>
              <w:rPr/>
            </w:pPr>
            <w:r w:rsidDel="00000000" w:rsidR="00000000" w:rsidRPr="00000000">
              <w:rPr>
                <w:rFonts w:ascii="Arial" w:cs="Arial" w:eastAsia="Arial" w:hAnsi="Arial"/>
                <w:color w:val="4a4a4a"/>
                <w:sz w:val="20"/>
                <w:szCs w:val="20"/>
                <w:rtl w:val="0"/>
              </w:rPr>
              <w:t xml:space="preserve">0,09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A9">
            <w:pPr>
              <w:jc w:val="both"/>
              <w:rPr/>
            </w:pPr>
            <w:r w:rsidDel="00000000" w:rsidR="00000000" w:rsidRPr="00000000">
              <w:rPr>
                <w:rFonts w:ascii="Arial" w:cs="Arial" w:eastAsia="Arial" w:hAnsi="Arial"/>
                <w:color w:val="4a4a4a"/>
                <w:sz w:val="20"/>
                <w:szCs w:val="20"/>
                <w:rtl w:val="0"/>
              </w:rPr>
              <w:t xml:space="preserve">~0,9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AA">
            <w:pPr>
              <w:jc w:val="both"/>
              <w:rPr/>
            </w:pPr>
            <w:r w:rsidDel="00000000" w:rsidR="00000000" w:rsidRPr="00000000">
              <w:rPr>
                <w:rFonts w:ascii="Arial" w:cs="Arial" w:eastAsia="Arial" w:hAnsi="Arial"/>
                <w:color w:val="4a4a4a"/>
                <w:sz w:val="20"/>
                <w:szCs w:val="20"/>
                <w:rtl w:val="0"/>
              </w:rPr>
              <w:t xml:space="preserve">Sodium (RNR)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AB">
            <w:pPr>
              <w:jc w:val="both"/>
              <w:rPr/>
            </w:pPr>
            <w:r w:rsidDel="00000000" w:rsidR="00000000" w:rsidRPr="00000000">
              <w:rPr>
                <w:rFonts w:ascii="Arial" w:cs="Arial" w:eastAsia="Arial" w:hAnsi="Arial"/>
                <w:color w:val="4a4a4a"/>
                <w:sz w:val="20"/>
                <w:szCs w:val="20"/>
                <w:rtl w:val="0"/>
              </w:rPr>
              <w:t xml:space="preserve">850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AC">
            <w:pPr>
              <w:jc w:val="both"/>
              <w:rPr/>
            </w:pPr>
            <w:r w:rsidDel="00000000" w:rsidR="00000000" w:rsidRPr="00000000">
              <w:rPr>
                <w:rFonts w:ascii="Arial" w:cs="Arial" w:eastAsia="Arial" w:hAnsi="Arial"/>
                <w:color w:val="4a4a4a"/>
                <w:sz w:val="20"/>
                <w:szCs w:val="20"/>
                <w:rtl w:val="0"/>
              </w:rPr>
              <w:t xml:space="preserve">1 260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AD">
            <w:pPr>
              <w:jc w:val="both"/>
              <w:rPr/>
            </w:pPr>
            <w:r w:rsidDel="00000000" w:rsidR="00000000" w:rsidRPr="00000000">
              <w:rPr>
                <w:rFonts w:ascii="Arial" w:cs="Arial" w:eastAsia="Arial" w:hAnsi="Arial"/>
                <w:color w:val="4a4a4a"/>
                <w:sz w:val="20"/>
                <w:szCs w:val="20"/>
                <w:rtl w:val="0"/>
              </w:rPr>
              <w:t xml:space="preserve">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AE">
            <w:pPr>
              <w:jc w:val="both"/>
              <w:rPr/>
            </w:pPr>
            <w:r w:rsidDel="00000000" w:rsidR="00000000" w:rsidRPr="00000000">
              <w:rPr>
                <w:rFonts w:ascii="Arial" w:cs="Arial" w:eastAsia="Arial" w:hAnsi="Arial"/>
                <w:color w:val="4a4a4a"/>
                <w:sz w:val="20"/>
                <w:szCs w:val="20"/>
                <w:rtl w:val="0"/>
              </w:rPr>
              <w:t xml:space="preserve">0,28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AF">
            <w:pPr>
              <w:jc w:val="both"/>
              <w:rPr/>
            </w:pPr>
            <w:r w:rsidDel="00000000" w:rsidR="00000000" w:rsidRPr="00000000">
              <w:rPr>
                <w:rFonts w:ascii="Arial" w:cs="Arial" w:eastAsia="Arial" w:hAnsi="Arial"/>
                <w:color w:val="4a4a4a"/>
                <w:sz w:val="20"/>
                <w:szCs w:val="20"/>
                <w:rtl w:val="0"/>
              </w:rPr>
              <w:t xml:space="preserve">0,004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B0">
            <w:pPr>
              <w:jc w:val="both"/>
              <w:rPr/>
            </w:pPr>
            <w:r w:rsidDel="00000000" w:rsidR="00000000" w:rsidRPr="00000000">
              <w:rPr>
                <w:rFonts w:ascii="Arial" w:cs="Arial" w:eastAsia="Arial" w:hAnsi="Arial"/>
                <w:color w:val="4a4a4a"/>
                <w:sz w:val="20"/>
                <w:szCs w:val="20"/>
                <w:rtl w:val="0"/>
              </w:rPr>
              <w:t xml:space="preserve">Pb-Bi (RNR)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B1">
            <w:pPr>
              <w:jc w:val="both"/>
              <w:rPr/>
            </w:pPr>
            <w:r w:rsidDel="00000000" w:rsidR="00000000" w:rsidRPr="00000000">
              <w:rPr>
                <w:rFonts w:ascii="Arial" w:cs="Arial" w:eastAsia="Arial" w:hAnsi="Arial"/>
                <w:color w:val="4a4a4a"/>
                <w:sz w:val="20"/>
                <w:szCs w:val="20"/>
                <w:rtl w:val="0"/>
              </w:rPr>
              <w:t xml:space="preserve">10 150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B2">
            <w:pPr>
              <w:jc w:val="both"/>
              <w:rPr/>
            </w:pPr>
            <w:r w:rsidDel="00000000" w:rsidR="00000000" w:rsidRPr="00000000">
              <w:rPr>
                <w:rFonts w:ascii="Arial" w:cs="Arial" w:eastAsia="Arial" w:hAnsi="Arial"/>
                <w:color w:val="4a4a4a"/>
                <w:sz w:val="20"/>
                <w:szCs w:val="20"/>
                <w:rtl w:val="0"/>
              </w:rPr>
              <w:t xml:space="preserve">146,5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B3">
            <w:pPr>
              <w:jc w:val="both"/>
              <w:rPr/>
            </w:pPr>
            <w:r w:rsidDel="00000000" w:rsidR="00000000" w:rsidRPr="00000000">
              <w:rPr>
                <w:rFonts w:ascii="Arial" w:cs="Arial" w:eastAsia="Arial" w:hAnsi="Arial"/>
                <w:color w:val="4a4a4a"/>
                <w:sz w:val="20"/>
                <w:szCs w:val="20"/>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B4">
            <w:pPr>
              <w:jc w:val="both"/>
              <w:rPr/>
            </w:pPr>
            <w:r w:rsidDel="00000000" w:rsidR="00000000" w:rsidRPr="00000000">
              <w:rPr>
                <w:rFonts w:ascii="Arial" w:cs="Arial" w:eastAsia="Arial" w:hAnsi="Arial"/>
                <w:color w:val="4a4a4a"/>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B5">
            <w:pPr>
              <w:jc w:val="both"/>
              <w:rPr/>
            </w:pPr>
            <w:r w:rsidDel="00000000" w:rsidR="00000000" w:rsidRPr="00000000">
              <w:rPr>
                <w:rFonts w:ascii="Arial" w:cs="Arial" w:eastAsia="Arial" w:hAnsi="Arial"/>
                <w:color w:val="4a4a4a"/>
                <w:sz w:val="20"/>
                <w:szCs w:val="20"/>
                <w:rtl w:val="0"/>
              </w:rPr>
              <w:t xml:space="preserve">0,017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B6">
            <w:pPr>
              <w:jc w:val="both"/>
              <w:rPr/>
            </w:pPr>
            <w:r w:rsidDel="00000000" w:rsidR="00000000" w:rsidRPr="00000000">
              <w:rPr>
                <w:rFonts w:ascii="Arial" w:cs="Arial" w:eastAsia="Arial" w:hAnsi="Arial"/>
                <w:color w:val="4a4a4a"/>
                <w:sz w:val="20"/>
                <w:szCs w:val="20"/>
                <w:rtl w:val="0"/>
              </w:rPr>
              <w:t xml:space="preserve">Hélium (RHT)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B7">
            <w:pPr>
              <w:jc w:val="both"/>
              <w:rPr/>
            </w:pPr>
            <w:r w:rsidDel="00000000" w:rsidR="00000000" w:rsidRPr="00000000">
              <w:rPr>
                <w:rFonts w:ascii="Arial" w:cs="Arial" w:eastAsia="Arial" w:hAnsi="Arial"/>
                <w:color w:val="4a4a4a"/>
                <w:sz w:val="20"/>
                <w:szCs w:val="20"/>
                <w:rtl w:val="0"/>
              </w:rPr>
              <w:t xml:space="preserve">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B8">
            <w:pPr>
              <w:jc w:val="both"/>
              <w:rPr/>
            </w:pPr>
            <w:r w:rsidDel="00000000" w:rsidR="00000000" w:rsidRPr="00000000">
              <w:rPr>
                <w:rFonts w:ascii="Arial" w:cs="Arial" w:eastAsia="Arial" w:hAnsi="Arial"/>
                <w:color w:val="4a4a4a"/>
                <w:sz w:val="20"/>
                <w:szCs w:val="20"/>
                <w:rtl w:val="0"/>
              </w:rPr>
              <w:t xml:space="preserve">5 193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B9">
            <w:pPr>
              <w:jc w:val="both"/>
              <w:rPr/>
            </w:pPr>
            <w:r w:rsidDel="00000000" w:rsidR="00000000" w:rsidRPr="00000000">
              <w:rPr>
                <w:rFonts w:ascii="Arial" w:cs="Arial" w:eastAsia="Arial" w:hAnsi="Arial"/>
                <w:color w:val="4a4a4a"/>
                <w:sz w:val="20"/>
                <w:szCs w:val="20"/>
                <w:rtl w:val="0"/>
              </w:rPr>
              <w:t xml:space="preserve">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BA">
            <w:pPr>
              <w:jc w:val="both"/>
              <w:rPr/>
            </w:pPr>
            <w:r w:rsidDel="00000000" w:rsidR="00000000" w:rsidRPr="00000000">
              <w:rPr>
                <w:rFonts w:ascii="Arial" w:cs="Arial" w:eastAsia="Arial" w:hAnsi="Arial"/>
                <w:color w:val="4a4a4a"/>
                <w:sz w:val="20"/>
                <w:szCs w:val="20"/>
                <w:rtl w:val="0"/>
              </w:rPr>
              <w:t xml:space="preserve">0,025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BB">
            <w:pPr>
              <w:jc w:val="both"/>
              <w:rPr/>
            </w:pPr>
            <w:r w:rsidDel="00000000" w:rsidR="00000000" w:rsidRPr="00000000">
              <w:rPr>
                <w:rFonts w:ascii="Arial" w:cs="Arial" w:eastAsia="Arial" w:hAnsi="Arial"/>
                <w:color w:val="4a4a4a"/>
                <w:sz w:val="20"/>
                <w:szCs w:val="20"/>
                <w:rtl w:val="0"/>
              </w:rPr>
              <w:t xml:space="preserve">0,66</w:t>
            </w:r>
            <w:r w:rsidDel="00000000" w:rsidR="00000000" w:rsidRPr="00000000">
              <w:rPr>
                <w:rtl w:val="0"/>
              </w:rPr>
            </w:r>
          </w:p>
        </w:tc>
      </w:tr>
    </w:tbl>
    <w:p w:rsidR="00000000" w:rsidDel="00000000" w:rsidP="00000000" w:rsidRDefault="00000000" w:rsidRPr="00000000" w14:paraId="000001BC">
      <w:pPr>
        <w:spacing w:after="60" w:before="60" w:lineRule="auto"/>
        <w:jc w:val="both"/>
        <w:rPr/>
      </w:pPr>
      <w:r w:rsidDel="00000000" w:rsidR="00000000" w:rsidRPr="00000000">
        <w:rPr>
          <w:rtl w:val="0"/>
        </w:rPr>
      </w:r>
    </w:p>
    <w:p w:rsidR="00000000" w:rsidDel="00000000" w:rsidP="00000000" w:rsidRDefault="00000000" w:rsidRPr="00000000" w14:paraId="000001BD">
      <w:pPr>
        <w:pStyle w:val="Heading3"/>
        <w:spacing w:after="80" w:before="200" w:lineRule="auto"/>
        <w:jc w:val="both"/>
        <w:rPr/>
      </w:pPr>
      <w:r w:rsidDel="00000000" w:rsidR="00000000" w:rsidRPr="00000000">
        <w:rPr>
          <w:rFonts w:ascii="Arial" w:cs="Arial" w:eastAsia="Arial" w:hAnsi="Arial"/>
          <w:b w:val="1"/>
          <w:bCs w:val="1"/>
          <w:color w:val="17a589"/>
          <w:sz w:val="22"/>
          <w:szCs w:val="22"/>
          <w:rtl w:val="0"/>
        </w:rPr>
        <w:t xml:space="preserve">Corrélations de Nusselt</w:t>
      </w:r>
      <w:r w:rsidDel="00000000" w:rsidR="00000000" w:rsidRPr="00000000">
        <w:rPr>
          <w:rtl w:val="0"/>
        </w:rPr>
      </w:r>
    </w:p>
    <w:p w:rsidR="00000000" w:rsidDel="00000000" w:rsidP="00000000" w:rsidRDefault="00000000" w:rsidRPr="00000000" w14:paraId="000001BE">
      <w:pPr>
        <w:spacing w:after="80" w:before="80" w:lineRule="auto"/>
        <w:jc w:val="both"/>
        <w:rPr/>
      </w:pPr>
      <w:r w:rsidDel="00000000" w:rsidR="00000000" w:rsidRPr="00000000">
        <w:rPr>
          <w:rFonts w:ascii="Arial" w:cs="Arial" w:eastAsia="Arial" w:hAnsi="Arial"/>
          <w:color w:val="4a4a4a"/>
          <w:sz w:val="22"/>
          <w:szCs w:val="22"/>
          <w:rtl w:val="0"/>
        </w:rPr>
        <w:t xml:space="preserve">Le coefficient de transfert thermique h est calculé selon le régime d'écoulement :</w:t>
      </w:r>
      <w:r w:rsidDel="00000000" w:rsidR="00000000" w:rsidRPr="00000000">
        <w:rPr>
          <w:rtl w:val="0"/>
        </w:rPr>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Convection forcée turbulente (Re &gt; 10 000) : </w:t>
      </w:r>
      <w:sdt>
        <w:sdtPr>
          <w:id w:val="-421820690"/>
          <w:tag w:val="goog_rdk_31"/>
        </w:sdtPr>
        <w:sdtContent>
          <w:r w:rsidDel="00000000" w:rsidR="00000000" w:rsidRPr="00000000">
            <w:rPr>
              <w:rFonts w:ascii="Cousine" w:cs="Cousine" w:eastAsia="Cousine" w:hAnsi="Cousine"/>
              <w:b w:val="0"/>
              <w:bCs w:val="0"/>
              <w:i w:val="0"/>
              <w:iCs w:val="0"/>
              <w:smallCaps w:val="0"/>
              <w:strike w:val="0"/>
              <w:color w:val="1a1a6e"/>
              <w:sz w:val="20"/>
              <w:szCs w:val="20"/>
              <w:u w:val="none"/>
              <w:shd w:fill="auto" w:val="clear"/>
              <w:vertAlign w:val="baseline"/>
              <w:rtl w:val="0"/>
            </w:rPr>
            <w:t xml:space="preserve">Nu = 0,023 Re⁰·⁸ Pr^n  (Dittus-Boelter)</w:t>
          </w:r>
        </w:sdtContent>
      </w:sdt>
      <w:r w:rsidDel="00000000" w:rsidR="00000000" w:rsidRPr="00000000">
        <w:rPr>
          <w:rtl w:val="0"/>
        </w:rPr>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Convection naturelle (Gr·Pr &gt; 10⁸) : </w:t>
      </w:r>
      <w:r w:rsidDel="00000000" w:rsidR="00000000" w:rsidRPr="00000000">
        <w:rPr>
          <w:rFonts w:ascii="Courier New" w:cs="Courier New" w:eastAsia="Courier New" w:hAnsi="Courier New"/>
          <w:b w:val="0"/>
          <w:bCs w:val="0"/>
          <w:i w:val="0"/>
          <w:iCs w:val="0"/>
          <w:smallCaps w:val="0"/>
          <w:strike w:val="0"/>
          <w:color w:val="1a1a6e"/>
          <w:sz w:val="20"/>
          <w:szCs w:val="20"/>
          <w:u w:val="none"/>
          <w:shd w:fill="auto" w:val="clear"/>
          <w:vertAlign w:val="baseline"/>
          <w:rtl w:val="0"/>
        </w:rPr>
        <w:t xml:space="preserve">Nu = 0,1 (Gr·Pr)^(1/3)</w:t>
      </w:r>
      <w:r w:rsidDel="00000000" w:rsidR="00000000" w:rsidRPr="00000000">
        <w:rPr>
          <w:rtl w:val="0"/>
        </w:rPr>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Régime de transition : </w:t>
      </w:r>
      <w:r w:rsidDel="00000000" w:rsidR="00000000" w:rsidRPr="00000000">
        <w:rPr>
          <w:rFonts w:ascii="Arial" w:cs="Arial" w:eastAsia="Arial" w:hAnsi="Arial"/>
          <w:b w:val="0"/>
          <w:bCs w:val="0"/>
          <w:i w:val="1"/>
          <w:iCs w:val="1"/>
          <w:smallCaps w:val="0"/>
          <w:strike w:val="0"/>
          <w:color w:val="4a4a4a"/>
          <w:sz w:val="22"/>
          <w:szCs w:val="22"/>
          <w:u w:val="none"/>
          <w:shd w:fill="auto" w:val="clear"/>
          <w:vertAlign w:val="baseline"/>
          <w:rtl w:val="0"/>
        </w:rPr>
        <w:t xml:space="preserve">interpolation linéaire en log(Re)</w:t>
      </w:r>
      <w:r w:rsidDel="00000000" w:rsidR="00000000" w:rsidRPr="00000000">
        <w:rPr>
          <w:rtl w:val="0"/>
        </w:rPr>
      </w:r>
    </w:p>
    <w:p w:rsidR="00000000" w:rsidDel="00000000" w:rsidP="00000000" w:rsidRDefault="00000000" w:rsidRPr="00000000" w14:paraId="000001C2">
      <w:pPr>
        <w:spacing w:after="60" w:before="60" w:lineRule="auto"/>
        <w:jc w:val="both"/>
        <w:rPr/>
      </w:pPr>
      <w:r w:rsidDel="00000000" w:rsidR="00000000" w:rsidRPr="00000000">
        <w:rPr>
          <w:rtl w:val="0"/>
        </w:rPr>
      </w:r>
    </w:p>
    <w:p w:rsidR="00000000" w:rsidDel="00000000" w:rsidP="00000000" w:rsidRDefault="00000000" w:rsidRPr="00000000" w14:paraId="000001C3">
      <w:pPr>
        <w:spacing w:after="80" w:before="80" w:lineRule="auto"/>
        <w:jc w:val="both"/>
        <w:rPr/>
      </w:pPr>
      <w:r w:rsidDel="00000000" w:rsidR="00000000" w:rsidRPr="00000000">
        <w:rPr>
          <w:rFonts w:ascii="Arial" w:cs="Arial" w:eastAsia="Arial" w:hAnsi="Arial"/>
          <w:b w:val="1"/>
          <w:bCs w:val="1"/>
          <w:color w:val="000000"/>
          <w:sz w:val="22"/>
          <w:szCs w:val="22"/>
          <w:rtl w:val="0"/>
        </w:rPr>
        <w:t xml:space="preserve">Bilan enthalpique par tranche :</w:t>
      </w:r>
      <w:r w:rsidDel="00000000" w:rsidR="00000000" w:rsidRPr="00000000">
        <w:rPr>
          <w:rtl w:val="0"/>
        </w:rPr>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sdt>
        <w:sdtPr>
          <w:id w:val="-1664533249"/>
          <w:tag w:val="goog_rdk_32"/>
        </w:sdtPr>
        <w:sdtContent>
          <w:r w:rsidDel="00000000" w:rsidR="00000000" w:rsidRPr="00000000">
            <w:rPr>
              <w:rFonts w:ascii="Cousine" w:cs="Cousine" w:eastAsia="Cousine" w:hAnsi="Cousine"/>
              <w:b w:val="0"/>
              <w:bCs w:val="0"/>
              <w:i w:val="0"/>
              <w:iCs w:val="0"/>
              <w:smallCaps w:val="0"/>
              <w:strike w:val="0"/>
              <w:color w:val="1a1a6e"/>
              <w:sz w:val="20"/>
              <w:szCs w:val="20"/>
              <w:u w:val="none"/>
              <w:shd w:fill="auto" w:val="clear"/>
              <w:vertAlign w:val="baseline"/>
              <w:rtl w:val="0"/>
            </w:rPr>
            <w:t xml:space="preserve">T_fluid_out(z) = T_fluid_in(z) + q_assembly × dz / (ṁ × Cp)</w:t>
          </w:r>
        </w:sdtContent>
      </w:sdt>
      <w:r w:rsidDel="00000000" w:rsidR="00000000" w:rsidRPr="00000000">
        <w:rPr>
          <w:rtl w:val="0"/>
        </w:rPr>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sdt>
        <w:sdtPr>
          <w:id w:val="-1744316812"/>
          <w:tag w:val="goog_rdk_33"/>
        </w:sdtPr>
        <w:sdtContent>
          <w:r w:rsidDel="00000000" w:rsidR="00000000" w:rsidRPr="00000000">
            <w:rPr>
              <w:rFonts w:ascii="Gungsuh" w:cs="Gungsuh" w:eastAsia="Gungsuh" w:hAnsi="Gungsuh"/>
              <w:b w:val="0"/>
              <w:bCs w:val="0"/>
              <w:i w:val="0"/>
              <w:iCs w:val="0"/>
              <w:smallCaps w:val="0"/>
              <w:strike w:val="0"/>
              <w:color w:val="1a1a6e"/>
              <w:sz w:val="20"/>
              <w:szCs w:val="20"/>
              <w:u w:val="none"/>
              <w:shd w:fill="auto" w:val="clear"/>
              <w:vertAlign w:val="baseline"/>
              <w:rtl w:val="0"/>
            </w:rPr>
            <w:t xml:space="preserve">q_assembly = h × (T_combustible − T_fluide) × P_mouillé × dz</w:t>
          </w:r>
        </w:sdtContent>
      </w:sdt>
      <w:r w:rsidDel="00000000" w:rsidR="00000000" w:rsidRPr="00000000">
        <w:rPr>
          <w:rtl w:val="0"/>
        </w:rPr>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Le débit massique ṁ est calculé à partir de la vitesse du fluide, elle-même issue de la pression motrice de la pompe et des pertes de charge (corrélation Blasius).</w:t>
      </w:r>
      <w:r w:rsidDel="00000000" w:rsidR="00000000" w:rsidRPr="00000000">
        <w:rPr>
          <w:rtl w:val="0"/>
        </w:rPr>
      </w:r>
    </w:p>
    <w:p w:rsidR="00000000" w:rsidDel="00000000" w:rsidP="00000000" w:rsidRDefault="00000000" w:rsidRPr="00000000" w14:paraId="000001C7">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C8">
      <w:pPr>
        <w:pStyle w:val="Heading1"/>
        <w:pBdr>
          <w:bottom w:color="2e75b6" w:space="6" w:sz="8" w:val="single"/>
        </w:pBdr>
        <w:spacing w:after="160" w:before="400" w:lineRule="auto"/>
        <w:jc w:val="both"/>
        <w:rPr/>
      </w:pPr>
      <w:r w:rsidDel="00000000" w:rsidR="00000000" w:rsidRPr="00000000">
        <w:rPr>
          <w:rFonts w:ascii="Arial" w:cs="Arial" w:eastAsia="Arial" w:hAnsi="Arial"/>
          <w:b w:val="1"/>
          <w:bCs w:val="1"/>
          <w:color w:val="1b3a5c"/>
          <w:sz w:val="32"/>
          <w:szCs w:val="32"/>
          <w:rtl w:val="0"/>
        </w:rPr>
        <w:t xml:space="preserve">6. Implémentation GPU — Pipeline Vulkan Compute</w:t>
      </w:r>
      <w:r w:rsidDel="00000000" w:rsidR="00000000" w:rsidRPr="00000000">
        <w:rPr>
          <w:rtl w:val="0"/>
        </w:rPr>
      </w:r>
    </w:p>
    <w:p w:rsidR="00000000" w:rsidDel="00000000" w:rsidP="00000000" w:rsidRDefault="00000000" w:rsidRPr="00000000" w14:paraId="000001C9">
      <w:pPr>
        <w:spacing w:after="80" w:before="80" w:lineRule="auto"/>
        <w:jc w:val="both"/>
        <w:rPr/>
      </w:pPr>
      <w:r w:rsidDel="00000000" w:rsidR="00000000" w:rsidRPr="00000000">
        <w:rPr>
          <w:rFonts w:ascii="Arial" w:cs="Arial" w:eastAsia="Arial" w:hAnsi="Arial"/>
          <w:color w:val="4a4a4a"/>
          <w:sz w:val="22"/>
          <w:szCs w:val="22"/>
          <w:rtl w:val="0"/>
        </w:rPr>
        <w:t xml:space="preserve">Le cœur de calcul haute performance est implémenté sous forme de compute shaders GLSL compilés en SPIR-V et exécutés via l'API Vulkan. Cette approche permet d'exploiter massivement le parallélisme du GPU pour les calculs FDM. Par ailleurs l</w:t>
      </w:r>
      <w:r w:rsidDel="00000000" w:rsidR="00000000" w:rsidRPr="00000000">
        <w:rPr>
          <w:color w:val="4a4a4a"/>
          <w:rtl w:val="0"/>
        </w:rPr>
        <w:t xml:space="preserve">’API Vulkan permet d’utiliser les GPU Nvidia et AMD sans avoir à spécifier le code pour chacun de ces gpus.</w:t>
      </w:r>
      <w:r w:rsidDel="00000000" w:rsidR="00000000" w:rsidRPr="00000000">
        <w:rPr>
          <w:rtl w:val="0"/>
        </w:rPr>
      </w:r>
    </w:p>
    <w:p w:rsidR="00000000" w:rsidDel="00000000" w:rsidP="00000000" w:rsidRDefault="00000000" w:rsidRPr="00000000" w14:paraId="000001CA">
      <w:pPr>
        <w:spacing w:after="60" w:before="60" w:lineRule="auto"/>
        <w:jc w:val="both"/>
        <w:rPr/>
      </w:pPr>
      <w:r w:rsidDel="00000000" w:rsidR="00000000" w:rsidRPr="00000000">
        <w:rPr>
          <w:rtl w:val="0"/>
        </w:rPr>
      </w:r>
    </w:p>
    <w:p w:rsidR="00000000" w:rsidDel="00000000" w:rsidP="00000000" w:rsidRDefault="00000000" w:rsidRPr="00000000" w14:paraId="000001CB">
      <w:pPr>
        <w:pStyle w:val="Heading3"/>
        <w:spacing w:after="80" w:before="200" w:lineRule="auto"/>
        <w:jc w:val="both"/>
        <w:rPr/>
      </w:pPr>
      <w:r w:rsidDel="00000000" w:rsidR="00000000" w:rsidRPr="00000000">
        <w:rPr>
          <w:rFonts w:ascii="Arial" w:cs="Arial" w:eastAsia="Arial" w:hAnsi="Arial"/>
          <w:b w:val="1"/>
          <w:bCs w:val="1"/>
          <w:color w:val="17a589"/>
          <w:sz w:val="22"/>
          <w:szCs w:val="22"/>
          <w:rtl w:val="0"/>
        </w:rPr>
        <w:t xml:space="preserve">Architecture du pipeline thermique (diffusion.comp)</w:t>
      </w:r>
      <w:r w:rsidDel="00000000" w:rsidR="00000000" w:rsidRPr="00000000">
        <w:rPr>
          <w:rtl w:val="0"/>
        </w:rPr>
      </w:r>
    </w:p>
    <w:p w:rsidR="00000000" w:rsidDel="00000000" w:rsidP="00000000" w:rsidRDefault="00000000" w:rsidRPr="00000000" w14:paraId="000001CC">
      <w:pPr>
        <w:spacing w:after="80" w:before="80" w:lineRule="auto"/>
        <w:jc w:val="both"/>
        <w:rPr>
          <w:color w:val="4a4a4a"/>
        </w:rPr>
      </w:pPr>
      <w:r w:rsidDel="00000000" w:rsidR="00000000" w:rsidRPr="00000000">
        <w:rPr>
          <w:rFonts w:ascii="Arial" w:cs="Arial" w:eastAsia="Arial" w:hAnsi="Arial"/>
          <w:color w:val="4a4a4a"/>
          <w:sz w:val="22"/>
          <w:szCs w:val="22"/>
          <w:rtl w:val="0"/>
        </w:rPr>
        <w:t xml:space="preserve">Le shader thermique traite en parallèle toutes les cellules de la grille 3D (cols × rows × slices). Chaque thread GPU est responsable d'une tranche d'un assemblage. Un shader </w:t>
      </w:r>
      <w:r w:rsidDel="00000000" w:rsidR="00000000" w:rsidRPr="00000000">
        <w:rPr>
          <w:color w:val="4a4a4a"/>
          <w:rtl w:val="0"/>
        </w:rPr>
        <w:t xml:space="preserve">est en langage Vulkan une fonction qui va être exécutée sur le gpu. (kernel en langage Cuda / AMD).</w:t>
      </w:r>
    </w:p>
    <w:p w:rsidR="00000000" w:rsidDel="00000000" w:rsidP="00000000" w:rsidRDefault="00000000" w:rsidRPr="00000000" w14:paraId="000001CD">
      <w:pPr>
        <w:spacing w:after="80" w:before="80" w:lineRule="auto"/>
        <w:jc w:val="both"/>
        <w:rPr>
          <w:color w:val="4a4a4a"/>
        </w:rPr>
      </w:pPr>
      <w:r w:rsidDel="00000000" w:rsidR="00000000" w:rsidRPr="00000000">
        <w:rPr>
          <w:rtl w:val="0"/>
        </w:rPr>
      </w:r>
    </w:p>
    <w:tbl>
      <w:tblPr>
        <w:tblStyle w:val="Table1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5426"/>
        <w:tblGridChange w:id="0">
          <w:tblGrid>
            <w:gridCol w:w="1800"/>
            <w:gridCol w:w="1800"/>
            <w:gridCol w:w="54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1CE">
            <w:pPr>
              <w:jc w:val="both"/>
              <w:rPr/>
            </w:pPr>
            <w:r w:rsidDel="00000000" w:rsidR="00000000" w:rsidRPr="00000000">
              <w:rPr>
                <w:rFonts w:ascii="Arial" w:cs="Arial" w:eastAsia="Arial" w:hAnsi="Arial"/>
                <w:b w:val="1"/>
                <w:bCs w:val="1"/>
                <w:color w:val="ffffff"/>
                <w:sz w:val="20"/>
                <w:szCs w:val="20"/>
                <w:rtl w:val="0"/>
              </w:rPr>
              <w:t xml:space="preserve">Binding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1CF">
            <w:pPr>
              <w:jc w:val="both"/>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1D0">
            <w:pPr>
              <w:jc w:val="both"/>
              <w:rPr/>
            </w:pPr>
            <w:r w:rsidDel="00000000" w:rsidR="00000000" w:rsidRPr="00000000">
              <w:rPr>
                <w:rFonts w:ascii="Arial" w:cs="Arial" w:eastAsia="Arial" w:hAnsi="Arial"/>
                <w:b w:val="1"/>
                <w:bCs w:val="1"/>
                <w:color w:val="ffffff"/>
                <w:sz w:val="20"/>
                <w:szCs w:val="20"/>
                <w:rtl w:val="0"/>
              </w:rPr>
              <w:t xml:space="preserve">Contenu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D1">
            <w:pPr>
              <w:jc w:val="both"/>
              <w:rPr/>
            </w:pPr>
            <w:r w:rsidDel="00000000" w:rsidR="00000000" w:rsidRPr="00000000">
              <w:rPr>
                <w:rFonts w:ascii="Arial" w:cs="Arial" w:eastAsia="Arial" w:hAnsi="Arial"/>
                <w:color w:val="4a4a4a"/>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D2">
            <w:pPr>
              <w:jc w:val="both"/>
              <w:rPr/>
            </w:pPr>
            <w:r w:rsidDel="00000000" w:rsidR="00000000" w:rsidRPr="00000000">
              <w:rPr>
                <w:rFonts w:ascii="Arial" w:cs="Arial" w:eastAsia="Arial" w:hAnsi="Arial"/>
                <w:color w:val="4a4a4a"/>
                <w:sz w:val="20"/>
                <w:szCs w:val="20"/>
                <w:rtl w:val="0"/>
              </w:rPr>
              <w:t xml:space="preserve">SSBO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D3">
            <w:pPr>
              <w:jc w:val="both"/>
              <w:rPr/>
            </w:pPr>
            <w:r w:rsidDel="00000000" w:rsidR="00000000" w:rsidRPr="00000000">
              <w:rPr>
                <w:rFonts w:ascii="Arial" w:cs="Arial" w:eastAsia="Arial" w:hAnsi="Arial"/>
                <w:color w:val="4a4a4a"/>
                <w:sz w:val="20"/>
                <w:szCs w:val="20"/>
                <w:rtl w:val="0"/>
              </w:rPr>
              <w:t xml:space="preserve">T_in[cols×rows×slices] : températures au pas n (float)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D4">
            <w:pPr>
              <w:jc w:val="both"/>
              <w:rPr/>
            </w:pPr>
            <w:r w:rsidDel="00000000" w:rsidR="00000000" w:rsidRPr="00000000">
              <w:rPr>
                <w:rFonts w:ascii="Arial" w:cs="Arial" w:eastAsia="Arial" w:hAnsi="Arial"/>
                <w:color w:val="4a4a4a"/>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D5">
            <w:pPr>
              <w:jc w:val="both"/>
              <w:rPr/>
            </w:pPr>
            <w:r w:rsidDel="00000000" w:rsidR="00000000" w:rsidRPr="00000000">
              <w:rPr>
                <w:rFonts w:ascii="Arial" w:cs="Arial" w:eastAsia="Arial" w:hAnsi="Arial"/>
                <w:color w:val="4a4a4a"/>
                <w:sz w:val="20"/>
                <w:szCs w:val="20"/>
                <w:rtl w:val="0"/>
              </w:rPr>
              <w:t xml:space="preserve">SSBO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D6">
            <w:pPr>
              <w:jc w:val="both"/>
              <w:rPr/>
            </w:pPr>
            <w:r w:rsidDel="00000000" w:rsidR="00000000" w:rsidRPr="00000000">
              <w:rPr>
                <w:rFonts w:ascii="Arial" w:cs="Arial" w:eastAsia="Arial" w:hAnsi="Arial"/>
                <w:color w:val="4a4a4a"/>
                <w:sz w:val="20"/>
                <w:szCs w:val="20"/>
                <w:rtl w:val="0"/>
              </w:rPr>
              <w:t xml:space="preserve">T_out[cols×rows×slices] : températures au pas n+1 (float)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D7">
            <w:pPr>
              <w:jc w:val="both"/>
              <w:rPr/>
            </w:pPr>
            <w:r w:rsidDel="00000000" w:rsidR="00000000" w:rsidRPr="00000000">
              <w:rPr>
                <w:rFonts w:ascii="Arial" w:cs="Arial" w:eastAsia="Arial" w:hAnsi="Arial"/>
                <w:color w:val="4a4a4a"/>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D8">
            <w:pPr>
              <w:jc w:val="both"/>
              <w:rPr/>
            </w:pPr>
            <w:r w:rsidDel="00000000" w:rsidR="00000000" w:rsidRPr="00000000">
              <w:rPr>
                <w:rFonts w:ascii="Arial" w:cs="Arial" w:eastAsia="Arial" w:hAnsi="Arial"/>
                <w:color w:val="4a4a4a"/>
                <w:sz w:val="20"/>
                <w:szCs w:val="20"/>
                <w:rtl w:val="0"/>
              </w:rPr>
              <w:t xml:space="preserve">SSBO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D9">
            <w:pPr>
              <w:jc w:val="both"/>
              <w:rPr/>
            </w:pPr>
            <w:r w:rsidDel="00000000" w:rsidR="00000000" w:rsidRPr="00000000">
              <w:rPr>
                <w:rFonts w:ascii="Arial" w:cs="Arial" w:eastAsia="Arial" w:hAnsi="Arial"/>
                <w:color w:val="4a4a4a"/>
                <w:sz w:val="20"/>
                <w:szCs w:val="20"/>
                <w:rtl w:val="0"/>
              </w:rPr>
              <w:t xml:space="preserve">q_vol[cols×rows] : puissance volumique 2D (float, W/m³)</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DA">
            <w:pPr>
              <w:jc w:val="both"/>
              <w:rPr/>
            </w:pPr>
            <w:r w:rsidDel="00000000" w:rsidR="00000000" w:rsidRPr="00000000">
              <w:rPr>
                <w:rFonts w:ascii="Arial" w:cs="Arial" w:eastAsia="Arial" w:hAnsi="Arial"/>
                <w:color w:val="4a4a4a"/>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DB">
            <w:pPr>
              <w:jc w:val="both"/>
              <w:rPr/>
            </w:pPr>
            <w:r w:rsidDel="00000000" w:rsidR="00000000" w:rsidRPr="00000000">
              <w:rPr>
                <w:rFonts w:ascii="Arial" w:cs="Arial" w:eastAsia="Arial" w:hAnsi="Arial"/>
                <w:color w:val="4a4a4a"/>
                <w:sz w:val="20"/>
                <w:szCs w:val="20"/>
                <w:rtl w:val="0"/>
              </w:rPr>
              <w:t xml:space="preserve">SSBO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DC">
            <w:pPr>
              <w:jc w:val="both"/>
              <w:rPr/>
            </w:pPr>
            <w:r w:rsidDel="00000000" w:rsidR="00000000" w:rsidRPr="00000000">
              <w:rPr>
                <w:rFonts w:ascii="Arial" w:cs="Arial" w:eastAsia="Arial" w:hAnsi="Arial"/>
                <w:color w:val="4a4a4a"/>
                <w:sz w:val="20"/>
                <w:szCs w:val="20"/>
                <w:rtl w:val="0"/>
              </w:rPr>
              <w:t xml:space="preserve">mask[cols×rows] : masque de cellules actives (int, 0=vide)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DD">
            <w:pPr>
              <w:jc w:val="both"/>
              <w:rPr/>
            </w:pPr>
            <w:r w:rsidDel="00000000" w:rsidR="00000000" w:rsidRPr="00000000">
              <w:rPr>
                <w:rFonts w:ascii="Arial" w:cs="Arial" w:eastAsia="Arial" w:hAnsi="Arial"/>
                <w:color w:val="4a4a4a"/>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DE">
            <w:pPr>
              <w:jc w:val="both"/>
              <w:rPr/>
            </w:pPr>
            <w:r w:rsidDel="00000000" w:rsidR="00000000" w:rsidRPr="00000000">
              <w:rPr>
                <w:rFonts w:ascii="Arial" w:cs="Arial" w:eastAsia="Arial" w:hAnsi="Arial"/>
                <w:color w:val="4a4a4a"/>
                <w:sz w:val="20"/>
                <w:szCs w:val="20"/>
                <w:rtl w:val="0"/>
              </w:rPr>
              <w:t xml:space="preserve">UBO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DF">
            <w:pPr>
              <w:jc w:val="both"/>
              <w:rPr/>
            </w:pPr>
            <w:r w:rsidDel="00000000" w:rsidR="00000000" w:rsidRPr="00000000">
              <w:rPr>
                <w:rFonts w:ascii="Arial" w:cs="Arial" w:eastAsia="Arial" w:hAnsi="Arial"/>
                <w:color w:val="4a4a4a"/>
                <w:sz w:val="20"/>
                <w:szCs w:val="20"/>
                <w:rtl w:val="0"/>
              </w:rPr>
              <w:t xml:space="preserve">SimParams : α, dx, dt, ρCp, T_inlet, T_max, dimensions</w:t>
            </w:r>
            <w:r w:rsidDel="00000000" w:rsidR="00000000" w:rsidRPr="00000000">
              <w:rPr>
                <w:rtl w:val="0"/>
              </w:rPr>
            </w:r>
          </w:p>
        </w:tc>
      </w:tr>
    </w:tbl>
    <w:p w:rsidR="00000000" w:rsidDel="00000000" w:rsidP="00000000" w:rsidRDefault="00000000" w:rsidRPr="00000000" w14:paraId="000001E0">
      <w:pPr>
        <w:spacing w:after="60" w:before="60" w:lineRule="auto"/>
        <w:jc w:val="both"/>
        <w:rPr/>
      </w:pPr>
      <w:r w:rsidDel="00000000" w:rsidR="00000000" w:rsidRPr="00000000">
        <w:rPr>
          <w:rtl w:val="0"/>
        </w:rPr>
      </w:r>
    </w:p>
    <w:p w:rsidR="00000000" w:rsidDel="00000000" w:rsidP="00000000" w:rsidRDefault="00000000" w:rsidRPr="00000000" w14:paraId="000001E1">
      <w:pPr>
        <w:spacing w:after="80" w:before="80" w:lineRule="auto"/>
        <w:jc w:val="both"/>
        <w:rPr>
          <w:rFonts w:ascii="Arial" w:cs="Arial" w:eastAsia="Arial" w:hAnsi="Arial"/>
          <w:color w:val="4a4a4a"/>
          <w:sz w:val="22"/>
          <w:szCs w:val="22"/>
        </w:rPr>
      </w:pPr>
      <w:r w:rsidDel="00000000" w:rsidR="00000000" w:rsidRPr="00000000">
        <w:rPr>
          <w:rFonts w:ascii="Arial" w:cs="Arial" w:eastAsia="Arial" w:hAnsi="Arial"/>
          <w:color w:val="4a4a4a"/>
          <w:sz w:val="22"/>
          <w:szCs w:val="22"/>
          <w:rtl w:val="0"/>
        </w:rPr>
        <w:t xml:space="preserve">La stratégie ping-pong alterne les rôles de T_in et T_out à chaque itération sans copie mémoire. Le groupe de travail est configuré à 8×8×4 threads pour correspondre aux lignes de cache GPU. </w:t>
      </w:r>
    </w:p>
    <w:p w:rsidR="00000000" w:rsidDel="00000000" w:rsidP="00000000" w:rsidRDefault="00000000" w:rsidRPr="00000000" w14:paraId="000001E2">
      <w:pPr>
        <w:spacing w:after="80" w:before="80" w:lineRule="auto"/>
        <w:jc w:val="both"/>
        <w:rPr>
          <w:color w:val="4a4a4a"/>
        </w:rPr>
      </w:pPr>
      <w:r w:rsidDel="00000000" w:rsidR="00000000" w:rsidRPr="00000000">
        <w:rPr>
          <w:rtl w:val="0"/>
        </w:rPr>
      </w:r>
    </w:p>
    <w:p w:rsidR="00000000" w:rsidDel="00000000" w:rsidP="00000000" w:rsidRDefault="00000000" w:rsidRPr="00000000" w14:paraId="000001E3">
      <w:pPr>
        <w:spacing w:after="80" w:before="80" w:lineRule="auto"/>
        <w:jc w:val="both"/>
        <w:rPr>
          <w:i w:val="1"/>
          <w:iCs w:val="1"/>
          <w:color w:val="4a4a4a"/>
          <w:sz w:val="20"/>
          <w:szCs w:val="20"/>
          <w:u w:val="single"/>
        </w:rPr>
      </w:pPr>
      <w:r w:rsidDel="00000000" w:rsidR="00000000" w:rsidRPr="00000000">
        <w:rPr>
          <w:i w:val="1"/>
          <w:iCs w:val="1"/>
          <w:color w:val="4a4a4a"/>
          <w:sz w:val="20"/>
          <w:szCs w:val="20"/>
          <w:u w:val="single"/>
          <w:rtl w:val="0"/>
        </w:rPr>
        <w:t xml:space="preserve">notes : </w:t>
      </w:r>
    </w:p>
    <w:p w:rsidR="00000000" w:rsidDel="00000000" w:rsidP="00000000" w:rsidRDefault="00000000" w:rsidRPr="00000000" w14:paraId="000001E4">
      <w:pPr>
        <w:numPr>
          <w:ilvl w:val="0"/>
          <w:numId w:val="3"/>
        </w:numPr>
        <w:spacing w:after="0" w:before="80" w:lineRule="auto"/>
        <w:ind w:left="720" w:hanging="360"/>
        <w:jc w:val="both"/>
        <w:rPr>
          <w:i w:val="1"/>
          <w:iCs w:val="1"/>
          <w:color w:val="4a4a4a"/>
          <w:sz w:val="20"/>
          <w:szCs w:val="20"/>
          <w:u w:val="none"/>
        </w:rPr>
      </w:pPr>
      <w:r w:rsidDel="00000000" w:rsidR="00000000" w:rsidRPr="00000000">
        <w:rPr>
          <w:i w:val="1"/>
          <w:iCs w:val="1"/>
          <w:color w:val="4a4a4a"/>
          <w:sz w:val="20"/>
          <w:szCs w:val="20"/>
          <w:rtl w:val="0"/>
        </w:rPr>
        <w:t xml:space="preserve">Dans un calcul parallèle sur GPU, la stratégie ping‑pong consiste à utiliser deux tampons mémoire, notés Tin et Tout, et à </w:t>
      </w:r>
      <w:r w:rsidDel="00000000" w:rsidR="00000000" w:rsidRPr="00000000">
        <w:rPr>
          <w:b w:val="1"/>
          <w:bCs w:val="1"/>
          <w:i w:val="1"/>
          <w:iCs w:val="1"/>
          <w:color w:val="4a4a4a"/>
          <w:sz w:val="20"/>
          <w:szCs w:val="20"/>
          <w:rtl w:val="0"/>
        </w:rPr>
        <w:t xml:space="preserve">échanger leurs rôles à chaque itération</w:t>
      </w:r>
      <w:r w:rsidDel="00000000" w:rsidR="00000000" w:rsidRPr="00000000">
        <w:rPr>
          <w:i w:val="1"/>
          <w:iCs w:val="1"/>
          <w:color w:val="4a4a4a"/>
          <w:sz w:val="20"/>
          <w:szCs w:val="20"/>
          <w:rtl w:val="0"/>
        </w:rPr>
        <w:t xml:space="preserve">. À l’itération n, le shader lit dans Tin et écrit dans Tout ; à l’itération n+1, les deux pointeurs sont intervertis. Cette méthode évite toute </w:t>
      </w:r>
      <w:r w:rsidDel="00000000" w:rsidR="00000000" w:rsidRPr="00000000">
        <w:rPr>
          <w:b w:val="1"/>
          <w:bCs w:val="1"/>
          <w:i w:val="1"/>
          <w:iCs w:val="1"/>
          <w:color w:val="4a4a4a"/>
          <w:sz w:val="20"/>
          <w:szCs w:val="20"/>
          <w:rtl w:val="0"/>
        </w:rPr>
        <w:t xml:space="preserve">copie mémoire globale</w:t>
      </w:r>
      <w:r w:rsidDel="00000000" w:rsidR="00000000" w:rsidRPr="00000000">
        <w:rPr>
          <w:i w:val="1"/>
          <w:iCs w:val="1"/>
          <w:color w:val="4a4a4a"/>
          <w:sz w:val="20"/>
          <w:szCs w:val="20"/>
          <w:rtl w:val="0"/>
        </w:rPr>
        <w:t xml:space="preserve">, ce qui réduit fortement les transferts et améliore l’efficacité du calcul. C’est d’autant plus important que les transfert mémoires sont très lent vis à vis du temps d’exécution sur une unité de calcul, cpu comme gpu.</w:t>
      </w:r>
      <w:r w:rsidDel="00000000" w:rsidR="00000000" w:rsidRPr="00000000">
        <w:rPr>
          <w:rtl w:val="0"/>
        </w:rPr>
      </w:r>
    </w:p>
    <w:p w:rsidR="00000000" w:rsidDel="00000000" w:rsidP="00000000" w:rsidRDefault="00000000" w:rsidRPr="00000000" w14:paraId="000001E5">
      <w:pPr>
        <w:numPr>
          <w:ilvl w:val="0"/>
          <w:numId w:val="3"/>
        </w:numPr>
        <w:spacing w:after="0" w:before="0" w:lineRule="auto"/>
        <w:ind w:left="720" w:hanging="360"/>
        <w:jc w:val="both"/>
        <w:rPr>
          <w:i w:val="1"/>
          <w:iCs w:val="1"/>
          <w:color w:val="4a4a4a"/>
          <w:sz w:val="20"/>
          <w:szCs w:val="20"/>
          <w:u w:val="none"/>
        </w:rPr>
      </w:pPr>
      <w:r w:rsidDel="00000000" w:rsidR="00000000" w:rsidRPr="00000000">
        <w:rPr>
          <w:i w:val="1"/>
          <w:iCs w:val="1"/>
          <w:color w:val="4a4a4a"/>
          <w:sz w:val="20"/>
          <w:szCs w:val="20"/>
          <w:rtl w:val="0"/>
        </w:rPr>
        <w:t xml:space="preserve">Un </w:t>
      </w:r>
      <w:r w:rsidDel="00000000" w:rsidR="00000000" w:rsidRPr="00000000">
        <w:rPr>
          <w:b w:val="1"/>
          <w:bCs w:val="1"/>
          <w:i w:val="1"/>
          <w:iCs w:val="1"/>
          <w:color w:val="4a4a4a"/>
          <w:sz w:val="20"/>
          <w:szCs w:val="20"/>
          <w:rtl w:val="0"/>
        </w:rPr>
        <w:t xml:space="preserve">groupe de travail</w:t>
      </w:r>
      <w:r w:rsidDel="00000000" w:rsidR="00000000" w:rsidRPr="00000000">
        <w:rPr>
          <w:i w:val="1"/>
          <w:iCs w:val="1"/>
          <w:color w:val="4a4a4a"/>
          <w:sz w:val="20"/>
          <w:szCs w:val="20"/>
          <w:rtl w:val="0"/>
        </w:rPr>
        <w:t xml:space="preserve"> (aussi workgroup) est un bloc de threads qui coopèrent pour exécuter une partie d’un calcul parallèle sur GPU. Il optimise l’accès mémoire, la synchronisation et l’utilisation des unités de calcul. Sa taille est choisie pour correspondre aux contraintes matérielles du GPU et à la structure du problème (2D, 3D, stencil, diffusion, etc.).</w:t>
      </w:r>
      <w:r w:rsidDel="00000000" w:rsidR="00000000" w:rsidRPr="00000000">
        <w:rPr>
          <w:rtl w:val="0"/>
        </w:rPr>
      </w:r>
    </w:p>
    <w:p w:rsidR="00000000" w:rsidDel="00000000" w:rsidP="00000000" w:rsidRDefault="00000000" w:rsidRPr="00000000" w14:paraId="000001E6">
      <w:pPr>
        <w:numPr>
          <w:ilvl w:val="0"/>
          <w:numId w:val="3"/>
        </w:numPr>
        <w:spacing w:after="0" w:before="0" w:lineRule="auto"/>
        <w:ind w:left="720" w:hanging="360"/>
        <w:jc w:val="both"/>
        <w:rPr>
          <w:i w:val="1"/>
          <w:iCs w:val="1"/>
          <w:color w:val="4a4a4a"/>
          <w:sz w:val="20"/>
          <w:szCs w:val="20"/>
          <w:u w:val="none"/>
        </w:rPr>
      </w:pPr>
      <w:r w:rsidDel="00000000" w:rsidR="00000000" w:rsidRPr="00000000">
        <w:rPr>
          <w:i w:val="1"/>
          <w:iCs w:val="1"/>
          <w:color w:val="4a4a4a"/>
          <w:sz w:val="20"/>
          <w:szCs w:val="20"/>
          <w:rtl w:val="0"/>
        </w:rPr>
        <w:t xml:space="preserve">Un </w:t>
      </w:r>
      <w:r w:rsidDel="00000000" w:rsidR="00000000" w:rsidRPr="00000000">
        <w:rPr>
          <w:b w:val="1"/>
          <w:bCs w:val="1"/>
          <w:i w:val="1"/>
          <w:iCs w:val="1"/>
          <w:color w:val="4a4a4a"/>
          <w:sz w:val="20"/>
          <w:szCs w:val="20"/>
          <w:rtl w:val="0"/>
        </w:rPr>
        <w:t xml:space="preserve">thread</w:t>
      </w:r>
      <w:r w:rsidDel="00000000" w:rsidR="00000000" w:rsidRPr="00000000">
        <w:rPr>
          <w:i w:val="1"/>
          <w:iCs w:val="1"/>
          <w:color w:val="4a4a4a"/>
          <w:sz w:val="20"/>
          <w:szCs w:val="20"/>
          <w:rtl w:val="0"/>
        </w:rPr>
        <w:t xml:space="preserve">, un </w:t>
      </w:r>
      <w:r w:rsidDel="00000000" w:rsidR="00000000" w:rsidRPr="00000000">
        <w:rPr>
          <w:b w:val="1"/>
          <w:bCs w:val="1"/>
          <w:i w:val="1"/>
          <w:iCs w:val="1"/>
          <w:color w:val="4a4a4a"/>
          <w:sz w:val="20"/>
          <w:szCs w:val="20"/>
          <w:rtl w:val="0"/>
        </w:rPr>
        <w:t xml:space="preserve">workgroup</w:t>
      </w:r>
      <w:r w:rsidDel="00000000" w:rsidR="00000000" w:rsidRPr="00000000">
        <w:rPr>
          <w:i w:val="1"/>
          <w:iCs w:val="1"/>
          <w:color w:val="4a4a4a"/>
          <w:sz w:val="20"/>
          <w:szCs w:val="20"/>
          <w:rtl w:val="0"/>
        </w:rPr>
        <w:t xml:space="preserve">, un </w:t>
      </w:r>
      <w:r w:rsidDel="00000000" w:rsidR="00000000" w:rsidRPr="00000000">
        <w:rPr>
          <w:b w:val="1"/>
          <w:bCs w:val="1"/>
          <w:i w:val="1"/>
          <w:iCs w:val="1"/>
          <w:color w:val="4a4a4a"/>
          <w:sz w:val="20"/>
          <w:szCs w:val="20"/>
          <w:rtl w:val="0"/>
        </w:rPr>
        <w:t xml:space="preserve">warp</w:t>
      </w:r>
      <w:r w:rsidDel="00000000" w:rsidR="00000000" w:rsidRPr="00000000">
        <w:rPr>
          <w:i w:val="1"/>
          <w:iCs w:val="1"/>
          <w:color w:val="4a4a4a"/>
          <w:sz w:val="20"/>
          <w:szCs w:val="20"/>
          <w:rtl w:val="0"/>
        </w:rPr>
        <w:t xml:space="preserve">, et un </w:t>
      </w:r>
      <w:r w:rsidDel="00000000" w:rsidR="00000000" w:rsidRPr="00000000">
        <w:rPr>
          <w:b w:val="1"/>
          <w:bCs w:val="1"/>
          <w:i w:val="1"/>
          <w:iCs w:val="1"/>
          <w:color w:val="4a4a4a"/>
          <w:sz w:val="20"/>
          <w:szCs w:val="20"/>
          <w:rtl w:val="0"/>
        </w:rPr>
        <w:t xml:space="preserve">dispatch</w:t>
      </w:r>
      <w:r w:rsidDel="00000000" w:rsidR="00000000" w:rsidRPr="00000000">
        <w:rPr>
          <w:i w:val="1"/>
          <w:iCs w:val="1"/>
          <w:color w:val="4a4a4a"/>
          <w:sz w:val="20"/>
          <w:szCs w:val="20"/>
          <w:rtl w:val="0"/>
        </w:rPr>
        <w:t xml:space="preserve"> sont quatre niveaux d’organisation du calcul parallèle sur GPU. Ils forment une hiérarchie qui explique comment un </w:t>
      </w:r>
      <w:r w:rsidDel="00000000" w:rsidR="00000000" w:rsidRPr="00000000">
        <w:rPr>
          <w:b w:val="1"/>
          <w:bCs w:val="1"/>
          <w:i w:val="1"/>
          <w:iCs w:val="1"/>
          <w:color w:val="4a4a4a"/>
          <w:sz w:val="20"/>
          <w:szCs w:val="20"/>
          <w:rtl w:val="0"/>
        </w:rPr>
        <w:t xml:space="preserve">shader compute </w:t>
      </w:r>
      <w:r w:rsidDel="00000000" w:rsidR="00000000" w:rsidRPr="00000000">
        <w:rPr>
          <w:i w:val="1"/>
          <w:iCs w:val="1"/>
          <w:color w:val="4a4a4a"/>
          <w:sz w:val="20"/>
          <w:szCs w:val="20"/>
          <w:rtl w:val="0"/>
        </w:rPr>
        <w:t xml:space="preserve">est réellement exécuté. Les distinguer permet de comprendre pourquoi on choisit des tailles comme 8×8×4 et comment un GPU exploite sa mémoire et ses unités SIMD.</w:t>
      </w:r>
      <w:r w:rsidDel="00000000" w:rsidR="00000000" w:rsidRPr="00000000">
        <w:rPr>
          <w:rtl w:val="0"/>
        </w:rPr>
      </w:r>
    </w:p>
    <w:p w:rsidR="00000000" w:rsidDel="00000000" w:rsidP="00000000" w:rsidRDefault="00000000" w:rsidRPr="00000000" w14:paraId="000001E7">
      <w:pPr>
        <w:numPr>
          <w:ilvl w:val="0"/>
          <w:numId w:val="3"/>
        </w:numPr>
        <w:spacing w:after="0" w:before="0" w:lineRule="auto"/>
        <w:ind w:left="720" w:hanging="360"/>
        <w:jc w:val="both"/>
        <w:rPr>
          <w:i w:val="1"/>
          <w:iCs w:val="1"/>
          <w:color w:val="4a4a4a"/>
          <w:sz w:val="20"/>
          <w:szCs w:val="20"/>
          <w:u w:val="none"/>
        </w:rPr>
      </w:pPr>
      <w:r w:rsidDel="00000000" w:rsidR="00000000" w:rsidRPr="00000000">
        <w:rPr>
          <w:i w:val="1"/>
          <w:iCs w:val="1"/>
          <w:color w:val="4a4a4a"/>
          <w:sz w:val="20"/>
          <w:szCs w:val="20"/>
          <w:rtl w:val="0"/>
        </w:rPr>
        <w:t xml:space="preserve">À l’intérieur d’un </w:t>
      </w:r>
      <w:r w:rsidDel="00000000" w:rsidR="00000000" w:rsidRPr="00000000">
        <w:rPr>
          <w:b w:val="1"/>
          <w:bCs w:val="1"/>
          <w:i w:val="1"/>
          <w:iCs w:val="1"/>
          <w:color w:val="4a4a4a"/>
          <w:sz w:val="20"/>
          <w:szCs w:val="20"/>
          <w:rtl w:val="0"/>
        </w:rPr>
        <w:t xml:space="preserve">groupe de travail</w:t>
      </w:r>
      <w:r w:rsidDel="00000000" w:rsidR="00000000" w:rsidRPr="00000000">
        <w:rPr>
          <w:i w:val="1"/>
          <w:iCs w:val="1"/>
          <w:color w:val="4a4a4a"/>
          <w:sz w:val="20"/>
          <w:szCs w:val="20"/>
          <w:rtl w:val="0"/>
        </w:rPr>
        <w:t xml:space="preserve">, les threads ne sont pas exécutés individuellement mais par paquets matériels appelés wavefronts (AMD) ou warps (NVIDIA). Un wavefront regroupe 64 threads qui avancent de manière strictement synchrone : ils exécutent la même instruction au même cycle, dans un mode </w:t>
      </w:r>
      <w:r w:rsidDel="00000000" w:rsidR="00000000" w:rsidRPr="00000000">
        <w:rPr>
          <w:b w:val="1"/>
          <w:bCs w:val="1"/>
          <w:i w:val="1"/>
          <w:iCs w:val="1"/>
          <w:color w:val="4a4a4a"/>
          <w:sz w:val="20"/>
          <w:szCs w:val="20"/>
          <w:rtl w:val="0"/>
        </w:rPr>
        <w:t xml:space="preserve">SIMD</w:t>
      </w:r>
      <w:r w:rsidDel="00000000" w:rsidR="00000000" w:rsidRPr="00000000">
        <w:rPr>
          <w:i w:val="1"/>
          <w:iCs w:val="1"/>
          <w:color w:val="4a4a4a"/>
          <w:sz w:val="20"/>
          <w:szCs w:val="20"/>
          <w:rtl w:val="0"/>
        </w:rPr>
        <w:t xml:space="preserve">. Cette contrainte impose que les threads d’un même wavefront accèdent à des données contiguës et suivent un flot de contrôle identique, faute de quoi l’exécution se séquentialise et les performances chutent. La taille fixe de 64 threads par wavefront influence donc directement le choix de la taille d’un groupe de travail : celle‑ci doit être un multiple de 64 pour garantir une occupation complète des unités SIMD et éviter que des threads restent inactifs.</w:t>
      </w:r>
    </w:p>
    <w:p w:rsidR="00000000" w:rsidDel="00000000" w:rsidP="00000000" w:rsidRDefault="00000000" w:rsidRPr="00000000" w14:paraId="000001E8">
      <w:pPr>
        <w:numPr>
          <w:ilvl w:val="0"/>
          <w:numId w:val="3"/>
        </w:numPr>
        <w:spacing w:after="0" w:before="0" w:lineRule="auto"/>
        <w:ind w:left="720" w:hanging="360"/>
        <w:jc w:val="both"/>
        <w:rPr>
          <w:i w:val="1"/>
          <w:iCs w:val="1"/>
          <w:color w:val="4a4a4a"/>
          <w:sz w:val="20"/>
          <w:szCs w:val="20"/>
          <w:u w:val="none"/>
        </w:rPr>
      </w:pPr>
      <w:r w:rsidDel="00000000" w:rsidR="00000000" w:rsidRPr="00000000">
        <w:rPr>
          <w:i w:val="1"/>
          <w:iCs w:val="1"/>
          <w:color w:val="4a4a4a"/>
          <w:sz w:val="20"/>
          <w:szCs w:val="20"/>
          <w:rtl w:val="0"/>
        </w:rPr>
        <w:t xml:space="preserve">Un </w:t>
      </w:r>
      <w:r w:rsidDel="00000000" w:rsidR="00000000" w:rsidRPr="00000000">
        <w:rPr>
          <w:b w:val="1"/>
          <w:bCs w:val="1"/>
          <w:i w:val="1"/>
          <w:iCs w:val="1"/>
          <w:color w:val="4a4a4a"/>
          <w:sz w:val="20"/>
          <w:szCs w:val="20"/>
          <w:rtl w:val="0"/>
        </w:rPr>
        <w:t xml:space="preserve">thread</w:t>
      </w:r>
      <w:r w:rsidDel="00000000" w:rsidR="00000000" w:rsidRPr="00000000">
        <w:rPr>
          <w:i w:val="1"/>
          <w:iCs w:val="1"/>
          <w:color w:val="4a4a4a"/>
          <w:sz w:val="20"/>
          <w:szCs w:val="20"/>
          <w:rtl w:val="0"/>
        </w:rPr>
        <w:t xml:space="preserve"> est une fonction du programme GPU. Chaque thread exécute la même fonctions mais des données différentes dans but de paralléliser et d’exécuter plus vite. Par exemple, pour exécuter le remplissage d’un tableau de taille n, on peut utiliser une boucle for n fois, ou bien utiliser n threads en même temps, exécutant la même opération avec des valeurs différentes.</w:t>
      </w:r>
    </w:p>
    <w:p w:rsidR="00000000" w:rsidDel="00000000" w:rsidP="00000000" w:rsidRDefault="00000000" w:rsidRPr="00000000" w14:paraId="000001E9">
      <w:pPr>
        <w:numPr>
          <w:ilvl w:val="0"/>
          <w:numId w:val="3"/>
        </w:numPr>
        <w:spacing w:after="0" w:before="0" w:lineRule="auto"/>
        <w:ind w:left="720" w:hanging="360"/>
        <w:jc w:val="both"/>
        <w:rPr>
          <w:i w:val="1"/>
          <w:iCs w:val="1"/>
          <w:color w:val="4a4a4a"/>
          <w:sz w:val="20"/>
          <w:szCs w:val="20"/>
          <w:u w:val="none"/>
        </w:rPr>
      </w:pPr>
      <w:r w:rsidDel="00000000" w:rsidR="00000000" w:rsidRPr="00000000">
        <w:rPr>
          <w:i w:val="1"/>
          <w:iCs w:val="1"/>
          <w:color w:val="4a4a4a"/>
          <w:sz w:val="20"/>
          <w:szCs w:val="20"/>
          <w:rtl w:val="0"/>
        </w:rPr>
        <w:t xml:space="preserve">Une unité </w:t>
      </w:r>
      <w:r w:rsidDel="00000000" w:rsidR="00000000" w:rsidRPr="00000000">
        <w:rPr>
          <w:b w:val="1"/>
          <w:bCs w:val="1"/>
          <w:i w:val="1"/>
          <w:iCs w:val="1"/>
          <w:color w:val="4a4a4a"/>
          <w:sz w:val="20"/>
          <w:szCs w:val="20"/>
          <w:rtl w:val="0"/>
        </w:rPr>
        <w:t xml:space="preserve">SIMD</w:t>
      </w:r>
      <w:r w:rsidDel="00000000" w:rsidR="00000000" w:rsidRPr="00000000">
        <w:rPr>
          <w:i w:val="1"/>
          <w:iCs w:val="1"/>
          <w:color w:val="4a4a4a"/>
          <w:sz w:val="20"/>
          <w:szCs w:val="20"/>
          <w:rtl w:val="0"/>
        </w:rPr>
        <w:t xml:space="preserve"> est un groupe matériel de </w:t>
      </w:r>
      <w:r w:rsidDel="00000000" w:rsidR="00000000" w:rsidRPr="00000000">
        <w:rPr>
          <w:b w:val="1"/>
          <w:bCs w:val="1"/>
          <w:i w:val="1"/>
          <w:iCs w:val="1"/>
          <w:color w:val="4a4a4a"/>
          <w:sz w:val="20"/>
          <w:szCs w:val="20"/>
          <w:rtl w:val="0"/>
        </w:rPr>
        <w:t xml:space="preserve">threads</w:t>
      </w:r>
      <w:r w:rsidDel="00000000" w:rsidR="00000000" w:rsidRPr="00000000">
        <w:rPr>
          <w:i w:val="1"/>
          <w:iCs w:val="1"/>
          <w:color w:val="4a4a4a"/>
          <w:sz w:val="20"/>
          <w:szCs w:val="20"/>
          <w:rtl w:val="0"/>
        </w:rPr>
        <w:t xml:space="preserve"> exécutant la même instruction au même cycle.</w:t>
      </w:r>
    </w:p>
    <w:p w:rsidR="00000000" w:rsidDel="00000000" w:rsidP="00000000" w:rsidRDefault="00000000" w:rsidRPr="00000000" w14:paraId="000001EA">
      <w:pPr>
        <w:numPr>
          <w:ilvl w:val="0"/>
          <w:numId w:val="3"/>
        </w:numPr>
        <w:spacing w:after="0" w:before="0" w:lineRule="auto"/>
        <w:ind w:left="720" w:hanging="360"/>
        <w:jc w:val="both"/>
        <w:rPr>
          <w:i w:val="1"/>
          <w:iCs w:val="1"/>
          <w:color w:val="4a4a4a"/>
          <w:sz w:val="20"/>
          <w:szCs w:val="20"/>
          <w:u w:val="none"/>
        </w:rPr>
      </w:pPr>
      <w:r w:rsidDel="00000000" w:rsidR="00000000" w:rsidRPr="00000000">
        <w:rPr>
          <w:i w:val="1"/>
          <w:iCs w:val="1"/>
          <w:color w:val="4a4a4a"/>
          <w:sz w:val="20"/>
          <w:szCs w:val="20"/>
          <w:rtl w:val="0"/>
        </w:rPr>
        <w:t xml:space="preserve">Un </w:t>
      </w:r>
      <w:r w:rsidDel="00000000" w:rsidR="00000000" w:rsidRPr="00000000">
        <w:rPr>
          <w:b w:val="1"/>
          <w:bCs w:val="1"/>
          <w:i w:val="1"/>
          <w:iCs w:val="1"/>
          <w:color w:val="4a4a4a"/>
          <w:sz w:val="20"/>
          <w:szCs w:val="20"/>
          <w:rtl w:val="0"/>
        </w:rPr>
        <w:t xml:space="preserve">dispatch</w:t>
      </w:r>
      <w:r w:rsidDel="00000000" w:rsidR="00000000" w:rsidRPr="00000000">
        <w:rPr>
          <w:i w:val="1"/>
          <w:iCs w:val="1"/>
          <w:color w:val="4a4a4a"/>
          <w:sz w:val="20"/>
          <w:szCs w:val="20"/>
          <w:rtl w:val="0"/>
        </w:rPr>
        <w:t xml:space="preserve"> est l’instruction qui ordonne au GPU de lancer un ensemble de groupes de travail. Il définit le nombre de groupes dans chaque dimension. Le nombre total de threads est le produit du nombre de groupes et de la taille locale définie dans le shader. Le dispatch constitue l’appel global qui déclenche l’exécution parallèle.</w:t>
      </w:r>
    </w:p>
    <w:p w:rsidR="00000000" w:rsidDel="00000000" w:rsidP="00000000" w:rsidRDefault="00000000" w:rsidRPr="00000000" w14:paraId="000001EB">
      <w:pPr>
        <w:numPr>
          <w:ilvl w:val="0"/>
          <w:numId w:val="3"/>
        </w:numPr>
        <w:spacing w:after="0" w:before="0" w:lineRule="auto"/>
        <w:ind w:left="720" w:hanging="360"/>
        <w:jc w:val="both"/>
        <w:rPr>
          <w:i w:val="1"/>
          <w:iCs w:val="1"/>
          <w:color w:val="4a4a4a"/>
          <w:sz w:val="20"/>
          <w:szCs w:val="20"/>
          <w:u w:val="none"/>
        </w:rPr>
      </w:pPr>
      <w:r w:rsidDel="00000000" w:rsidR="00000000" w:rsidRPr="00000000">
        <w:rPr>
          <w:i w:val="1"/>
          <w:iCs w:val="1"/>
          <w:color w:val="4a4a4a"/>
          <w:sz w:val="20"/>
          <w:szCs w:val="20"/>
          <w:rtl w:val="0"/>
        </w:rPr>
        <w:t xml:space="preserve">Un </w:t>
      </w:r>
      <w:r w:rsidDel="00000000" w:rsidR="00000000" w:rsidRPr="00000000">
        <w:rPr>
          <w:b w:val="1"/>
          <w:bCs w:val="1"/>
          <w:i w:val="1"/>
          <w:iCs w:val="1"/>
          <w:color w:val="4a4a4a"/>
          <w:sz w:val="20"/>
          <w:szCs w:val="20"/>
          <w:rtl w:val="0"/>
        </w:rPr>
        <w:t xml:space="preserve">shader</w:t>
      </w:r>
      <w:r w:rsidDel="00000000" w:rsidR="00000000" w:rsidRPr="00000000">
        <w:rPr>
          <w:i w:val="1"/>
          <w:iCs w:val="1"/>
          <w:color w:val="4a4a4a"/>
          <w:sz w:val="20"/>
          <w:szCs w:val="20"/>
          <w:rtl w:val="0"/>
        </w:rPr>
        <w:t xml:space="preserve"> est un programme exécuté sur le GPU selon un modèle de parallélisme massif. Il est écrit dans un langage spécialisé (GLSL, HLSL) et compilé en un format intermédiaire (SPIR‑V). Chaque shader appartient à un stade d’exécution défini (vertex, fragment, compute, etc.). Un compute shader est un cas particulier de shader dédié au calcul généraliste.</w:t>
      </w:r>
    </w:p>
    <w:p w:rsidR="00000000" w:rsidDel="00000000" w:rsidP="00000000" w:rsidRDefault="00000000" w:rsidRPr="00000000" w14:paraId="000001EC">
      <w:pPr>
        <w:numPr>
          <w:ilvl w:val="0"/>
          <w:numId w:val="3"/>
        </w:numPr>
        <w:spacing w:after="0" w:before="0" w:lineRule="auto"/>
        <w:ind w:left="720" w:hanging="360"/>
        <w:jc w:val="both"/>
        <w:rPr>
          <w:i w:val="1"/>
          <w:iCs w:val="1"/>
          <w:color w:val="4a4a4a"/>
          <w:sz w:val="20"/>
          <w:szCs w:val="20"/>
          <w:u w:val="none"/>
        </w:rPr>
      </w:pPr>
      <w:r w:rsidDel="00000000" w:rsidR="00000000" w:rsidRPr="00000000">
        <w:rPr>
          <w:rtl w:val="0"/>
        </w:rPr>
      </w:r>
    </w:p>
    <w:p w:rsidR="00000000" w:rsidDel="00000000" w:rsidP="00000000" w:rsidRDefault="00000000" w:rsidRPr="00000000" w14:paraId="000001ED">
      <w:pPr>
        <w:spacing w:after="60" w:before="60" w:lineRule="auto"/>
        <w:jc w:val="both"/>
        <w:rPr/>
      </w:pPr>
      <w:r w:rsidDel="00000000" w:rsidR="00000000" w:rsidRPr="00000000">
        <w:rPr>
          <w:rtl w:val="0"/>
        </w:rPr>
      </w:r>
    </w:p>
    <w:p w:rsidR="00000000" w:rsidDel="00000000" w:rsidP="00000000" w:rsidRDefault="00000000" w:rsidRPr="00000000" w14:paraId="000001EE">
      <w:pPr>
        <w:pStyle w:val="Heading3"/>
        <w:spacing w:after="80" w:before="200" w:lineRule="auto"/>
        <w:jc w:val="both"/>
        <w:rPr/>
      </w:pPr>
      <w:r w:rsidDel="00000000" w:rsidR="00000000" w:rsidRPr="00000000">
        <w:rPr>
          <w:rFonts w:ascii="Arial" w:cs="Arial" w:eastAsia="Arial" w:hAnsi="Arial"/>
          <w:b w:val="1"/>
          <w:bCs w:val="1"/>
          <w:color w:val="17a589"/>
          <w:sz w:val="22"/>
          <w:szCs w:val="22"/>
          <w:rtl w:val="0"/>
        </w:rPr>
        <w:t xml:space="preserve">Architecture du pipeline neutronique v2 — SoA + FVM (neutron_fvm.comp + neutron_reduce.comp)</w:t>
      </w:r>
      <w:r w:rsidDel="00000000" w:rsidR="00000000" w:rsidRPr="00000000">
        <w:rPr>
          <w:rtl w:val="0"/>
        </w:rPr>
      </w:r>
    </w:p>
    <w:p w:rsidR="00000000" w:rsidDel="00000000" w:rsidP="00000000" w:rsidRDefault="00000000" w:rsidRPr="00000000" w14:paraId="000001EF">
      <w:pPr>
        <w:spacing w:after="80" w:before="80" w:lineRule="auto"/>
        <w:jc w:val="both"/>
        <w:rPr/>
      </w:pPr>
      <w:r w:rsidDel="00000000" w:rsidR="00000000" w:rsidRPr="00000000">
        <w:rPr>
          <w:rFonts w:ascii="Arial" w:cs="Arial" w:eastAsia="Arial" w:hAnsi="Arial"/>
          <w:color w:val="4a4a4a"/>
          <w:sz w:val="22"/>
          <w:szCs w:val="22"/>
          <w:rtl w:val="0"/>
        </w:rPr>
        <w:t xml:space="preserve">À partir de la version 2, le solveur neutronique utilise une architecture SoA (Structure of Arrays) et deux shaders distincts : neutron_fvm.comp résout les équations FDM 2G nœud par nœud, et neutron_reduce.comp calcule la production de fission totale sur GPU pour la mise à jour de k_eff sans transfert CPU. Les deux groupes φ1 et φ2 sont mis à jour simultanément.</w:t>
      </w:r>
      <w:r w:rsidDel="00000000" w:rsidR="00000000" w:rsidRPr="00000000">
        <w:rPr>
          <w:rtl w:val="0"/>
        </w:rPr>
      </w:r>
    </w:p>
    <w:tbl>
      <w:tblPr>
        <w:tblStyle w:val="Table1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5426"/>
        <w:tblGridChange w:id="0">
          <w:tblGrid>
            <w:gridCol w:w="1800"/>
            <w:gridCol w:w="1800"/>
            <w:gridCol w:w="54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1F0">
            <w:pPr>
              <w:jc w:val="both"/>
              <w:rPr/>
            </w:pPr>
            <w:r w:rsidDel="00000000" w:rsidR="00000000" w:rsidRPr="00000000">
              <w:rPr>
                <w:rFonts w:ascii="Arial" w:cs="Arial" w:eastAsia="Arial" w:hAnsi="Arial"/>
                <w:b w:val="1"/>
                <w:bCs w:val="1"/>
                <w:color w:val="ffffff"/>
                <w:sz w:val="20"/>
                <w:szCs w:val="20"/>
                <w:rtl w:val="0"/>
              </w:rPr>
              <w:t xml:space="preserve">Binding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1F1">
            <w:pPr>
              <w:jc w:val="both"/>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1F2">
            <w:pPr>
              <w:jc w:val="both"/>
              <w:rPr/>
            </w:pPr>
            <w:r w:rsidDel="00000000" w:rsidR="00000000" w:rsidRPr="00000000">
              <w:rPr>
                <w:rFonts w:ascii="Arial" w:cs="Arial" w:eastAsia="Arial" w:hAnsi="Arial"/>
                <w:b w:val="1"/>
                <w:bCs w:val="1"/>
                <w:color w:val="ffffff"/>
                <w:sz w:val="20"/>
                <w:szCs w:val="20"/>
                <w:rtl w:val="0"/>
              </w:rPr>
              <w:t xml:space="preserve">Contenu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F3">
            <w:pPr>
              <w:jc w:val="both"/>
              <w:rPr/>
            </w:pPr>
            <w:r w:rsidDel="00000000" w:rsidR="00000000" w:rsidRPr="00000000">
              <w:rPr>
                <w:rFonts w:ascii="Arial" w:cs="Arial" w:eastAsia="Arial" w:hAnsi="Arial"/>
                <w:color w:val="4a4a4a"/>
                <w:sz w:val="20"/>
                <w:szCs w:val="20"/>
                <w:rtl w:val="0"/>
              </w:rPr>
              <w:t xml:space="preserve">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F4">
            <w:pPr>
              <w:jc w:val="both"/>
              <w:rPr/>
            </w:pPr>
            <w:r w:rsidDel="00000000" w:rsidR="00000000" w:rsidRPr="00000000">
              <w:rPr>
                <w:rFonts w:ascii="Arial" w:cs="Arial" w:eastAsia="Arial" w:hAnsi="Arial"/>
                <w:color w:val="4a4a4a"/>
                <w:sz w:val="20"/>
                <w:szCs w:val="20"/>
                <w:rtl w:val="0"/>
              </w:rPr>
              <w:t xml:space="preserve">SSBO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F5">
            <w:pPr>
              <w:jc w:val="both"/>
              <w:rPr/>
            </w:pPr>
            <w:r w:rsidDel="00000000" w:rsidR="00000000" w:rsidRPr="00000000">
              <w:rPr>
                <w:rFonts w:ascii="Arial" w:cs="Arial" w:eastAsia="Arial" w:hAnsi="Arial"/>
                <w:color w:val="4a4a4a"/>
                <w:sz w:val="20"/>
                <w:szCs w:val="20"/>
                <w:rtl w:val="0"/>
              </w:rPr>
              <w:t xml:space="preserve">phi1_in, phi2_in, phi1_out, phi2_out (ping-pong 2G, architecture SoA)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F6">
            <w:pPr>
              <w:jc w:val="both"/>
              <w:rPr/>
            </w:pPr>
            <w:r w:rsidDel="00000000" w:rsidR="00000000" w:rsidRPr="00000000">
              <w:rPr>
                <w:rFonts w:ascii="Arial" w:cs="Arial" w:eastAsia="Arial" w:hAnsi="Arial"/>
                <w:color w:val="4a4a4a"/>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F7">
            <w:pPr>
              <w:jc w:val="both"/>
              <w:rPr/>
            </w:pPr>
            <w:r w:rsidDel="00000000" w:rsidR="00000000" w:rsidRPr="00000000">
              <w:rPr>
                <w:rFonts w:ascii="Arial" w:cs="Arial" w:eastAsia="Arial" w:hAnsi="Arial"/>
                <w:color w:val="4a4a4a"/>
                <w:sz w:val="20"/>
                <w:szCs w:val="20"/>
                <w:rtl w:val="0"/>
              </w:rPr>
              <w:t xml:space="preserve">SSBO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F8">
            <w:pPr>
              <w:jc w:val="both"/>
              <w:rPr/>
            </w:pPr>
            <w:r w:rsidDel="00000000" w:rsidR="00000000" w:rsidRPr="00000000">
              <w:rPr>
                <w:rFonts w:ascii="Arial" w:cs="Arial" w:eastAsia="Arial" w:hAnsi="Arial"/>
                <w:color w:val="4a4a4a"/>
                <w:sz w:val="20"/>
                <w:szCs w:val="20"/>
                <w:rtl w:val="0"/>
              </w:rPr>
              <w:t xml:space="preserve">xs_buf[total2d × 9] : 9 XS par cellule (D1,D2,ΣR1,ΣR2,ΣS12,νΣf1,νΣf2,χ1,χ2)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F9">
            <w:pPr>
              <w:jc w:val="both"/>
              <w:rPr/>
            </w:pPr>
            <w:r w:rsidDel="00000000" w:rsidR="00000000" w:rsidRPr="00000000">
              <w:rPr>
                <w:rFonts w:ascii="Arial" w:cs="Arial" w:eastAsia="Arial" w:hAnsi="Arial"/>
                <w:color w:val="4a4a4a"/>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FA">
            <w:pPr>
              <w:jc w:val="both"/>
              <w:rPr/>
            </w:pPr>
            <w:r w:rsidDel="00000000" w:rsidR="00000000" w:rsidRPr="00000000">
              <w:rPr>
                <w:rFonts w:ascii="Arial" w:cs="Arial" w:eastAsia="Arial" w:hAnsi="Arial"/>
                <w:color w:val="4a4a4a"/>
                <w:sz w:val="20"/>
                <w:szCs w:val="20"/>
                <w:rtl w:val="0"/>
              </w:rPr>
              <w:t xml:space="preserve">SSBO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FB">
            <w:pPr>
              <w:jc w:val="both"/>
              <w:rPr/>
            </w:pPr>
            <w:r w:rsidDel="00000000" w:rsidR="00000000" w:rsidRPr="00000000">
              <w:rPr>
                <w:rFonts w:ascii="Arial" w:cs="Arial" w:eastAsia="Arial" w:hAnsi="Arial"/>
                <w:color w:val="4a4a4a"/>
                <w:sz w:val="20"/>
                <w:szCs w:val="20"/>
                <w:rtl w:val="0"/>
              </w:rPr>
              <w:t xml:space="preserve">zone_buf[total2d] : type de zone (0=void, 1=fuel, 2=mod, 3=réfl, 4=barre)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FC">
            <w:pPr>
              <w:jc w:val="both"/>
              <w:rPr/>
            </w:pPr>
            <w:r w:rsidDel="00000000" w:rsidR="00000000" w:rsidRPr="00000000">
              <w:rPr>
                <w:rFonts w:ascii="Arial" w:cs="Arial" w:eastAsia="Arial" w:hAnsi="Arial"/>
                <w:color w:val="4a4a4a"/>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FD">
            <w:pPr>
              <w:jc w:val="both"/>
              <w:rPr/>
            </w:pPr>
            <w:r w:rsidDel="00000000" w:rsidR="00000000" w:rsidRPr="00000000">
              <w:rPr>
                <w:rFonts w:ascii="Arial" w:cs="Arial" w:eastAsia="Arial" w:hAnsi="Arial"/>
                <w:color w:val="4a4a4a"/>
                <w:sz w:val="20"/>
                <w:szCs w:val="20"/>
                <w:rtl w:val="0"/>
              </w:rPr>
              <w:t xml:space="preserve">UBO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FE">
            <w:pPr>
              <w:jc w:val="both"/>
              <w:rPr/>
            </w:pPr>
            <w:r w:rsidDel="00000000" w:rsidR="00000000" w:rsidRPr="00000000">
              <w:rPr>
                <w:rFonts w:ascii="Arial" w:cs="Arial" w:eastAsia="Arial" w:hAnsi="Arial"/>
                <w:color w:val="4a4a4a"/>
                <w:sz w:val="20"/>
                <w:szCs w:val="20"/>
                <w:rtl w:val="0"/>
              </w:rPr>
              <w:t xml:space="preserve">NeutronParams : dt, dx, k_eff, grid_cols, grid_rows, v1, v2</w:t>
            </w:r>
            <w:r w:rsidDel="00000000" w:rsidR="00000000" w:rsidRPr="00000000">
              <w:rPr>
                <w:rtl w:val="0"/>
              </w:rPr>
            </w:r>
          </w:p>
        </w:tc>
      </w:tr>
    </w:tbl>
    <w:p w:rsidR="00000000" w:rsidDel="00000000" w:rsidP="00000000" w:rsidRDefault="00000000" w:rsidRPr="00000000" w14:paraId="000001FF">
      <w:pPr>
        <w:spacing w:after="60" w:before="60" w:lineRule="auto"/>
        <w:jc w:val="both"/>
        <w:rPr/>
      </w:pPr>
      <w:r w:rsidDel="00000000" w:rsidR="00000000" w:rsidRPr="00000000">
        <w:rPr>
          <w:rtl w:val="0"/>
        </w:rPr>
      </w:r>
    </w:p>
    <w:p w:rsidR="00000000" w:rsidDel="00000000" w:rsidP="00000000" w:rsidRDefault="00000000" w:rsidRPr="00000000" w14:paraId="00000200">
      <w:pPr>
        <w:pStyle w:val="Heading3"/>
        <w:spacing w:after="80" w:before="200" w:lineRule="auto"/>
        <w:jc w:val="both"/>
        <w:rPr/>
      </w:pPr>
      <w:r w:rsidDel="00000000" w:rsidR="00000000" w:rsidRPr="00000000">
        <w:rPr>
          <w:rFonts w:ascii="Arial" w:cs="Arial" w:eastAsia="Arial" w:hAnsi="Arial"/>
          <w:b w:val="1"/>
          <w:bCs w:val="1"/>
          <w:color w:val="17a589"/>
          <w:sz w:val="22"/>
          <w:szCs w:val="22"/>
          <w:rtl w:val="0"/>
        </w:rPr>
        <w:t xml:space="preserve">Fallback CPU</w:t>
      </w:r>
      <w:r w:rsidDel="00000000" w:rsidR="00000000" w:rsidRPr="00000000">
        <w:rPr>
          <w:rtl w:val="0"/>
        </w:rPr>
      </w:r>
    </w:p>
    <w:p w:rsidR="00000000" w:rsidDel="00000000" w:rsidP="00000000" w:rsidRDefault="00000000" w:rsidRPr="00000000" w14:paraId="00000201">
      <w:pPr>
        <w:spacing w:after="80" w:before="80" w:lineRule="auto"/>
        <w:jc w:val="both"/>
        <w:rPr/>
      </w:pPr>
      <w:r w:rsidDel="00000000" w:rsidR="00000000" w:rsidRPr="00000000">
        <w:rPr>
          <w:rFonts w:ascii="Arial" w:cs="Arial" w:eastAsia="Arial" w:hAnsi="Arial"/>
          <w:color w:val="4a4a4a"/>
          <w:sz w:val="22"/>
          <w:szCs w:val="22"/>
          <w:rtl w:val="0"/>
        </w:rPr>
        <w:t xml:space="preserve">Si le shader SPIR-V neutron_fvm.spv n’est pas disponible (fichier absent ou Vulkan non supporté), le calcul neutronique bascule automatiquement sur l’implémentation CPU qui implémente exactement le même algorithme FDM. L’indicateur gpuAccel = false est alors affiché dans le panneau [S]. Cependant, l</w:t>
      </w:r>
      <w:r w:rsidDel="00000000" w:rsidR="00000000" w:rsidRPr="00000000">
        <w:rPr>
          <w:color w:val="4a4a4a"/>
          <w:rtl w:val="0"/>
        </w:rPr>
        <w:t xml:space="preserve">’efficacité du gpu dans des calculs parallèles risque de rendre le cpu inopérant s’il devait reprendre la main.</w:t>
      </w:r>
      <w:r w:rsidDel="00000000" w:rsidR="00000000" w:rsidRPr="00000000">
        <w:rPr>
          <w:rtl w:val="0"/>
        </w:rPr>
      </w:r>
    </w:p>
    <w:p w:rsidR="00000000" w:rsidDel="00000000" w:rsidP="00000000" w:rsidRDefault="00000000" w:rsidRPr="00000000" w14:paraId="00000202">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203">
      <w:pPr>
        <w:pStyle w:val="Heading1"/>
        <w:pBdr>
          <w:bottom w:color="2e75b6" w:space="6" w:sz="8" w:val="single"/>
        </w:pBdr>
        <w:spacing w:after="160" w:before="400" w:lineRule="auto"/>
        <w:jc w:val="both"/>
        <w:rPr/>
      </w:pPr>
      <w:r w:rsidDel="00000000" w:rsidR="00000000" w:rsidRPr="00000000">
        <w:rPr>
          <w:rFonts w:ascii="Arial" w:cs="Arial" w:eastAsia="Arial" w:hAnsi="Arial"/>
          <w:b w:val="1"/>
          <w:bCs w:val="1"/>
          <w:color w:val="1b3a5c"/>
          <w:sz w:val="32"/>
          <w:szCs w:val="32"/>
          <w:rtl w:val="0"/>
        </w:rPr>
        <w:t xml:space="preserve">7. Guide d'installation et de compilation</w:t>
      </w:r>
      <w:r w:rsidDel="00000000" w:rsidR="00000000" w:rsidRPr="00000000">
        <w:rPr>
          <w:rtl w:val="0"/>
        </w:rPr>
      </w:r>
    </w:p>
    <w:p w:rsidR="00000000" w:rsidDel="00000000" w:rsidP="00000000" w:rsidRDefault="00000000" w:rsidRPr="00000000" w14:paraId="00000204">
      <w:pPr>
        <w:jc w:val="both"/>
        <w:rPr/>
      </w:pPr>
      <w:r w:rsidDel="00000000" w:rsidR="00000000" w:rsidRPr="00000000">
        <w:rPr>
          <w:rtl w:val="0"/>
        </w:rPr>
        <w:t xml:space="preserve">Afin de faciliter la compilation, j’ai généré un petit script à l’aide de  l’ia afin de compiler plus facilement, et de ne pas polluer le terminal avec des messages inutiles. Ce dernier fonctionne sur linux, mais d'autres sont rédigés ci-dessous pour un fonctionnement sur windows.</w:t>
      </w:r>
    </w:p>
    <w:p w:rsidR="00000000" w:rsidDel="00000000" w:rsidP="00000000" w:rsidRDefault="00000000" w:rsidRPr="00000000" w14:paraId="00000205">
      <w:pPr>
        <w:pStyle w:val="Heading2"/>
        <w:spacing w:after="120" w:before="300" w:lineRule="auto"/>
        <w:jc w:val="both"/>
        <w:rPr/>
      </w:pPr>
      <w:r w:rsidDel="00000000" w:rsidR="00000000" w:rsidRPr="00000000">
        <w:rPr>
          <w:rFonts w:ascii="Arial" w:cs="Arial" w:eastAsia="Arial" w:hAnsi="Arial"/>
          <w:b w:val="1"/>
          <w:bCs w:val="1"/>
          <w:color w:val="2e75b6"/>
          <w:sz w:val="26"/>
          <w:szCs w:val="26"/>
          <w:rtl w:val="0"/>
        </w:rPr>
        <w:t xml:space="preserve">7.1 Dépendances</w:t>
      </w:r>
      <w:r w:rsidDel="00000000" w:rsidR="00000000" w:rsidRPr="00000000">
        <w:rPr>
          <w:rtl w:val="0"/>
        </w:rPr>
      </w:r>
    </w:p>
    <w:tbl>
      <w:tblPr>
        <w:tblStyle w:val="Table1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2200"/>
        <w:gridCol w:w="2826"/>
        <w:tblGridChange w:id="0">
          <w:tblGrid>
            <w:gridCol w:w="2000"/>
            <w:gridCol w:w="2000"/>
            <w:gridCol w:w="2200"/>
            <w:gridCol w:w="28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206">
            <w:pPr>
              <w:jc w:val="both"/>
              <w:rPr/>
            </w:pPr>
            <w:r w:rsidDel="00000000" w:rsidR="00000000" w:rsidRPr="00000000">
              <w:rPr>
                <w:rFonts w:ascii="Arial" w:cs="Arial" w:eastAsia="Arial" w:hAnsi="Arial"/>
                <w:b w:val="1"/>
                <w:bCs w:val="1"/>
                <w:color w:val="ffffff"/>
                <w:sz w:val="20"/>
                <w:szCs w:val="20"/>
                <w:rtl w:val="0"/>
              </w:rPr>
              <w:t xml:space="preserve">Bibliothèque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207">
            <w:pPr>
              <w:jc w:val="both"/>
              <w:rPr/>
            </w:pPr>
            <w:r w:rsidDel="00000000" w:rsidR="00000000" w:rsidRPr="00000000">
              <w:rPr>
                <w:rFonts w:ascii="Arial" w:cs="Arial" w:eastAsia="Arial" w:hAnsi="Arial"/>
                <w:b w:val="1"/>
                <w:bCs w:val="1"/>
                <w:color w:val="ffffff"/>
                <w:sz w:val="20"/>
                <w:szCs w:val="20"/>
                <w:rtl w:val="0"/>
              </w:rPr>
              <w:t xml:space="preserve">Version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208">
            <w:pPr>
              <w:jc w:val="both"/>
              <w:rPr/>
            </w:pPr>
            <w:r w:rsidDel="00000000" w:rsidR="00000000" w:rsidRPr="00000000">
              <w:rPr>
                <w:rFonts w:ascii="Arial" w:cs="Arial" w:eastAsia="Arial" w:hAnsi="Arial"/>
                <w:b w:val="1"/>
                <w:bCs w:val="1"/>
                <w:color w:val="ffffff"/>
                <w:sz w:val="20"/>
                <w:szCs w:val="20"/>
                <w:rtl w:val="0"/>
              </w:rPr>
              <w:t xml:space="preserve">Rôle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209">
            <w:pPr>
              <w:jc w:val="both"/>
              <w:rPr/>
            </w:pPr>
            <w:r w:rsidDel="00000000" w:rsidR="00000000" w:rsidRPr="00000000">
              <w:rPr>
                <w:rFonts w:ascii="Arial" w:cs="Arial" w:eastAsia="Arial" w:hAnsi="Arial"/>
                <w:b w:val="1"/>
                <w:bCs w:val="1"/>
                <w:color w:val="ffffff"/>
                <w:sz w:val="20"/>
                <w:szCs w:val="20"/>
                <w:rtl w:val="0"/>
              </w:rPr>
              <w:t xml:space="preserve">Site officiel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0A">
            <w:pPr>
              <w:jc w:val="both"/>
              <w:rPr/>
            </w:pPr>
            <w:r w:rsidDel="00000000" w:rsidR="00000000" w:rsidRPr="00000000">
              <w:rPr>
                <w:rFonts w:ascii="Arial" w:cs="Arial" w:eastAsia="Arial" w:hAnsi="Arial"/>
                <w:color w:val="4a4a4a"/>
                <w:sz w:val="20"/>
                <w:szCs w:val="20"/>
                <w:rtl w:val="0"/>
              </w:rPr>
              <w:t xml:space="preserve">Raylib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0B">
            <w:pPr>
              <w:jc w:val="both"/>
              <w:rPr/>
            </w:pPr>
            <w:r w:rsidDel="00000000" w:rsidR="00000000" w:rsidRPr="00000000">
              <w:rPr>
                <w:rFonts w:ascii="Arial" w:cs="Arial" w:eastAsia="Arial" w:hAnsi="Arial"/>
                <w:color w:val="4a4a4a"/>
                <w:sz w:val="20"/>
                <w:szCs w:val="20"/>
                <w:rtl w:val="0"/>
              </w:rPr>
              <w:t xml:space="preserve">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0C">
            <w:pPr>
              <w:jc w:val="both"/>
              <w:rPr/>
            </w:pPr>
            <w:r w:rsidDel="00000000" w:rsidR="00000000" w:rsidRPr="00000000">
              <w:rPr>
                <w:rFonts w:ascii="Arial" w:cs="Arial" w:eastAsia="Arial" w:hAnsi="Arial"/>
                <w:color w:val="4a4a4a"/>
                <w:sz w:val="20"/>
                <w:szCs w:val="20"/>
                <w:rtl w:val="0"/>
              </w:rPr>
              <w:t xml:space="preserve">Fenêtrage, rendu 3D, entrées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0D">
            <w:pPr>
              <w:jc w:val="both"/>
              <w:rPr/>
            </w:pPr>
            <w:r w:rsidDel="00000000" w:rsidR="00000000" w:rsidRPr="00000000">
              <w:rPr>
                <w:rFonts w:ascii="Arial" w:cs="Arial" w:eastAsia="Arial" w:hAnsi="Arial"/>
                <w:color w:val="4a4a4a"/>
                <w:sz w:val="20"/>
                <w:szCs w:val="20"/>
                <w:rtl w:val="0"/>
              </w:rPr>
              <w:t xml:space="preserve">raylib.com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0E">
            <w:pPr>
              <w:jc w:val="both"/>
              <w:rPr/>
            </w:pPr>
            <w:r w:rsidDel="00000000" w:rsidR="00000000" w:rsidRPr="00000000">
              <w:rPr>
                <w:rFonts w:ascii="Arial" w:cs="Arial" w:eastAsia="Arial" w:hAnsi="Arial"/>
                <w:color w:val="4a4a4a"/>
                <w:sz w:val="20"/>
                <w:szCs w:val="20"/>
                <w:rtl w:val="0"/>
              </w:rPr>
              <w:t xml:space="preserve">Vulkan SDK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0F">
            <w:pPr>
              <w:jc w:val="both"/>
              <w:rPr/>
            </w:pPr>
            <w:r w:rsidDel="00000000" w:rsidR="00000000" w:rsidRPr="00000000">
              <w:rPr>
                <w:rFonts w:ascii="Arial" w:cs="Arial" w:eastAsia="Arial" w:hAnsi="Arial"/>
                <w:color w:val="4a4a4a"/>
                <w:sz w:val="20"/>
                <w:szCs w:val="20"/>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10">
            <w:pPr>
              <w:jc w:val="both"/>
              <w:rPr/>
            </w:pPr>
            <w:r w:rsidDel="00000000" w:rsidR="00000000" w:rsidRPr="00000000">
              <w:rPr>
                <w:rFonts w:ascii="Arial" w:cs="Arial" w:eastAsia="Arial" w:hAnsi="Arial"/>
                <w:color w:val="4a4a4a"/>
                <w:sz w:val="20"/>
                <w:szCs w:val="20"/>
                <w:rtl w:val="0"/>
              </w:rPr>
              <w:t xml:space="preserve">Compute shaders GPU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11">
            <w:pPr>
              <w:jc w:val="both"/>
              <w:rPr/>
            </w:pPr>
            <w:r w:rsidDel="00000000" w:rsidR="00000000" w:rsidRPr="00000000">
              <w:rPr>
                <w:rFonts w:ascii="Arial" w:cs="Arial" w:eastAsia="Arial" w:hAnsi="Arial"/>
                <w:color w:val="4a4a4a"/>
                <w:sz w:val="20"/>
                <w:szCs w:val="20"/>
                <w:rtl w:val="0"/>
              </w:rPr>
              <w:t xml:space="preserve">vulkan.lunarg.com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12">
            <w:pPr>
              <w:jc w:val="both"/>
              <w:rPr/>
            </w:pPr>
            <w:r w:rsidDel="00000000" w:rsidR="00000000" w:rsidRPr="00000000">
              <w:rPr>
                <w:rFonts w:ascii="Arial" w:cs="Arial" w:eastAsia="Arial" w:hAnsi="Arial"/>
                <w:color w:val="4a4a4a"/>
                <w:sz w:val="20"/>
                <w:szCs w:val="20"/>
                <w:rtl w:val="0"/>
              </w:rPr>
              <w:t xml:space="preserve">glslangValidator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13">
            <w:pPr>
              <w:jc w:val="both"/>
              <w:rPr/>
            </w:pPr>
            <w:r w:rsidDel="00000000" w:rsidR="00000000" w:rsidRPr="00000000">
              <w:rPr>
                <w:rFonts w:ascii="Arial" w:cs="Arial" w:eastAsia="Arial" w:hAnsi="Arial"/>
                <w:color w:val="4a4a4a"/>
                <w:sz w:val="20"/>
                <w:szCs w:val="20"/>
                <w:rtl w:val="0"/>
              </w:rPr>
              <w:t xml:space="preserve">14.x (incl. SDK)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14">
            <w:pPr>
              <w:jc w:val="both"/>
              <w:rPr/>
            </w:pPr>
            <w:sdt>
              <w:sdtPr>
                <w:id w:val="-1711855755"/>
                <w:tag w:val="goog_rdk_34"/>
              </w:sdtPr>
              <w:sdtContent>
                <w:r w:rsidDel="00000000" w:rsidR="00000000" w:rsidRPr="00000000">
                  <w:rPr>
                    <w:rFonts w:ascii="Arial Unicode MS" w:cs="Arial Unicode MS" w:eastAsia="Arial Unicode MS" w:hAnsi="Arial Unicode MS"/>
                    <w:color w:val="4a4a4a"/>
                    <w:sz w:val="20"/>
                    <w:szCs w:val="20"/>
                    <w:rtl w:val="0"/>
                  </w:rPr>
                  <w:t xml:space="preserve">Compilation GLSL → SPIR-V</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15">
            <w:pPr>
              <w:jc w:val="both"/>
              <w:rPr/>
            </w:pPr>
            <w:r w:rsidDel="00000000" w:rsidR="00000000" w:rsidRPr="00000000">
              <w:rPr>
                <w:rFonts w:ascii="Arial" w:cs="Arial" w:eastAsia="Arial" w:hAnsi="Arial"/>
                <w:color w:val="4a4a4a"/>
                <w:sz w:val="20"/>
                <w:szCs w:val="20"/>
                <w:rtl w:val="0"/>
              </w:rPr>
              <w:t xml:space="preserve">Inclus dans Vulkan SDK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16">
            <w:pPr>
              <w:jc w:val="both"/>
              <w:rPr/>
            </w:pPr>
            <w:r w:rsidDel="00000000" w:rsidR="00000000" w:rsidRPr="00000000">
              <w:rPr>
                <w:rFonts w:ascii="Arial" w:cs="Arial" w:eastAsia="Arial" w:hAnsi="Arial"/>
                <w:color w:val="4a4a4a"/>
                <w:sz w:val="20"/>
                <w:szCs w:val="20"/>
                <w:rtl w:val="0"/>
              </w:rPr>
              <w:t xml:space="preserve">GCC / 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17">
            <w:pPr>
              <w:jc w:val="both"/>
              <w:rPr/>
            </w:pPr>
            <w:r w:rsidDel="00000000" w:rsidR="00000000" w:rsidRPr="00000000">
              <w:rPr>
                <w:rFonts w:ascii="Arial" w:cs="Arial" w:eastAsia="Arial" w:hAnsi="Arial"/>
                <w:color w:val="4a4a4a"/>
                <w:sz w:val="20"/>
                <w:szCs w:val="20"/>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18">
            <w:pPr>
              <w:jc w:val="both"/>
              <w:rPr/>
            </w:pPr>
            <w:r w:rsidDel="00000000" w:rsidR="00000000" w:rsidRPr="00000000">
              <w:rPr>
                <w:rFonts w:ascii="Arial" w:cs="Arial" w:eastAsia="Arial" w:hAnsi="Arial"/>
                <w:color w:val="4a4a4a"/>
                <w:sz w:val="20"/>
                <w:szCs w:val="20"/>
                <w:rtl w:val="0"/>
              </w:rPr>
              <w:t xml:space="preserve">Compilation C++17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19">
            <w:pPr>
              <w:jc w:val="both"/>
              <w:rPr/>
            </w:pPr>
            <w:r w:rsidDel="00000000" w:rsidR="00000000" w:rsidRPr="00000000">
              <w:rPr>
                <w:rFonts w:ascii="Arial" w:cs="Arial" w:eastAsia="Arial" w:hAnsi="Arial"/>
                <w:color w:val="4a4a4a"/>
                <w:sz w:val="20"/>
                <w:szCs w:val="20"/>
                <w:rtl w:val="0"/>
              </w:rPr>
              <w:t xml:space="preserve">gcc.gnu.org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1A">
            <w:pPr>
              <w:jc w:val="both"/>
              <w:rPr/>
            </w:pPr>
            <w:r w:rsidDel="00000000" w:rsidR="00000000" w:rsidRPr="00000000">
              <w:rPr>
                <w:rFonts w:ascii="Arial" w:cs="Arial" w:eastAsia="Arial" w:hAnsi="Arial"/>
                <w:color w:val="4a4a4a"/>
                <w:sz w:val="20"/>
                <w:szCs w:val="20"/>
                <w:rtl w:val="0"/>
              </w:rPr>
              <w:t xml:space="preserve">MSVC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1B">
            <w:pPr>
              <w:jc w:val="both"/>
              <w:rPr/>
            </w:pPr>
            <w:r w:rsidDel="00000000" w:rsidR="00000000" w:rsidRPr="00000000">
              <w:rPr>
                <w:rFonts w:ascii="Arial" w:cs="Arial" w:eastAsia="Arial" w:hAnsi="Arial"/>
                <w:color w:val="4a4a4a"/>
                <w:sz w:val="20"/>
                <w:szCs w:val="20"/>
                <w:rtl w:val="0"/>
              </w:rPr>
              <w:t xml:space="preserve">2022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1C">
            <w:pPr>
              <w:jc w:val="both"/>
              <w:rPr/>
            </w:pPr>
            <w:r w:rsidDel="00000000" w:rsidR="00000000" w:rsidRPr="00000000">
              <w:rPr>
                <w:rFonts w:ascii="Arial" w:cs="Arial" w:eastAsia="Arial" w:hAnsi="Arial"/>
                <w:color w:val="4a4a4a"/>
                <w:sz w:val="20"/>
                <w:szCs w:val="20"/>
                <w:rtl w:val="0"/>
              </w:rPr>
              <w:t xml:space="preserve">Compilation Windows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1D">
            <w:pPr>
              <w:jc w:val="both"/>
              <w:rPr/>
            </w:pPr>
            <w:r w:rsidDel="00000000" w:rsidR="00000000" w:rsidRPr="00000000">
              <w:rPr>
                <w:rFonts w:ascii="Arial" w:cs="Arial" w:eastAsia="Arial" w:hAnsi="Arial"/>
                <w:color w:val="4a4a4a"/>
                <w:sz w:val="20"/>
                <w:szCs w:val="20"/>
                <w:rtl w:val="0"/>
              </w:rPr>
              <w:t xml:space="preserve">visualstudio.microsoft.com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1E">
            <w:pPr>
              <w:jc w:val="both"/>
              <w:rPr/>
            </w:pPr>
            <w:r w:rsidDel="00000000" w:rsidR="00000000" w:rsidRPr="00000000">
              <w:rPr>
                <w:rFonts w:ascii="Arial" w:cs="Arial" w:eastAsia="Arial" w:hAnsi="Arial"/>
                <w:color w:val="4a4a4a"/>
                <w:sz w:val="20"/>
                <w:szCs w:val="20"/>
                <w:rtl w:val="0"/>
              </w:rPr>
              <w:t xml:space="preserve">libX11, libGL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1F">
            <w:pPr>
              <w:jc w:val="both"/>
              <w:rPr/>
            </w:pPr>
            <w:r w:rsidDel="00000000" w:rsidR="00000000" w:rsidRPr="00000000">
              <w:rPr>
                <w:rFonts w:ascii="Arial" w:cs="Arial" w:eastAsia="Arial" w:hAnsi="Arial"/>
                <w:color w:val="4a4a4a"/>
                <w:sz w:val="20"/>
                <w:szCs w:val="20"/>
                <w:rtl w:val="0"/>
              </w:rPr>
              <w:t xml:space="preserve">Système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20">
            <w:pPr>
              <w:jc w:val="both"/>
              <w:rPr/>
            </w:pPr>
            <w:r w:rsidDel="00000000" w:rsidR="00000000" w:rsidRPr="00000000">
              <w:rPr>
                <w:rFonts w:ascii="Arial" w:cs="Arial" w:eastAsia="Arial" w:hAnsi="Arial"/>
                <w:color w:val="4a4a4a"/>
                <w:sz w:val="20"/>
                <w:szCs w:val="20"/>
                <w:rtl w:val="0"/>
              </w:rPr>
              <w:t xml:space="preserve">Contexte graphique Linux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21">
            <w:pPr>
              <w:jc w:val="both"/>
              <w:rPr/>
            </w:pPr>
            <w:r w:rsidDel="00000000" w:rsidR="00000000" w:rsidRPr="00000000">
              <w:rPr>
                <w:rFonts w:ascii="Arial" w:cs="Arial" w:eastAsia="Arial" w:hAnsi="Arial"/>
                <w:color w:val="4a4a4a"/>
                <w:sz w:val="20"/>
                <w:szCs w:val="20"/>
                <w:rtl w:val="0"/>
              </w:rPr>
              <w:t xml:space="preserve">Paquets système</w:t>
            </w:r>
            <w:r w:rsidDel="00000000" w:rsidR="00000000" w:rsidRPr="00000000">
              <w:rPr>
                <w:rtl w:val="0"/>
              </w:rPr>
            </w:r>
          </w:p>
        </w:tc>
      </w:tr>
    </w:tbl>
    <w:p w:rsidR="00000000" w:rsidDel="00000000" w:rsidP="00000000" w:rsidRDefault="00000000" w:rsidRPr="00000000" w14:paraId="00000222">
      <w:pPr>
        <w:spacing w:after="60" w:before="60" w:lineRule="auto"/>
        <w:jc w:val="both"/>
        <w:rPr/>
      </w:pPr>
      <w:r w:rsidDel="00000000" w:rsidR="00000000" w:rsidRPr="00000000">
        <w:rPr>
          <w:rtl w:val="0"/>
        </w:rPr>
      </w:r>
    </w:p>
    <w:p w:rsidR="00000000" w:rsidDel="00000000" w:rsidP="00000000" w:rsidRDefault="00000000" w:rsidRPr="00000000" w14:paraId="00000223">
      <w:pPr>
        <w:pStyle w:val="Heading2"/>
        <w:spacing w:after="120" w:before="300" w:lineRule="auto"/>
        <w:jc w:val="both"/>
        <w:rPr/>
      </w:pPr>
      <w:r w:rsidDel="00000000" w:rsidR="00000000" w:rsidRPr="00000000">
        <w:rPr>
          <w:rFonts w:ascii="Arial" w:cs="Arial" w:eastAsia="Arial" w:hAnsi="Arial"/>
          <w:b w:val="1"/>
          <w:bCs w:val="1"/>
          <w:color w:val="2e75b6"/>
          <w:sz w:val="26"/>
          <w:szCs w:val="26"/>
          <w:rtl w:val="0"/>
        </w:rPr>
        <w:t xml:space="preserve">7.2 Compilation sous Linux (Ubuntu 22.04 / Debian 12)</w:t>
      </w:r>
      <w:r w:rsidDel="00000000" w:rsidR="00000000" w:rsidRPr="00000000">
        <w:rPr>
          <w:rtl w:val="0"/>
        </w:rPr>
      </w:r>
    </w:p>
    <w:p w:rsidR="00000000" w:rsidDel="00000000" w:rsidP="00000000" w:rsidRDefault="00000000" w:rsidRPr="00000000" w14:paraId="00000224">
      <w:pPr>
        <w:pStyle w:val="Heading3"/>
        <w:spacing w:after="80" w:before="200" w:lineRule="auto"/>
        <w:jc w:val="both"/>
        <w:rPr/>
      </w:pPr>
      <w:r w:rsidDel="00000000" w:rsidR="00000000" w:rsidRPr="00000000">
        <w:rPr>
          <w:rFonts w:ascii="Arial" w:cs="Arial" w:eastAsia="Arial" w:hAnsi="Arial"/>
          <w:b w:val="1"/>
          <w:bCs w:val="1"/>
          <w:color w:val="17a589"/>
          <w:sz w:val="22"/>
          <w:szCs w:val="22"/>
          <w:rtl w:val="0"/>
        </w:rPr>
        <w:t xml:space="preserve">Étape 1 — Installation des dépendances système</w:t>
      </w:r>
      <w:r w:rsidDel="00000000" w:rsidR="00000000" w:rsidRPr="00000000">
        <w:rPr>
          <w:rtl w:val="0"/>
        </w:rPr>
      </w:r>
    </w:p>
    <w:p w:rsidR="00000000" w:rsidDel="00000000" w:rsidP="00000000" w:rsidRDefault="00000000" w:rsidRPr="00000000" w14:paraId="00000225">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Mise à jour du système</w:t>
      </w:r>
      <w:r w:rsidDel="00000000" w:rsidR="00000000" w:rsidRPr="00000000">
        <w:rPr>
          <w:rtl w:val="0"/>
        </w:rPr>
      </w:r>
    </w:p>
    <w:p w:rsidR="00000000" w:rsidDel="00000000" w:rsidP="00000000" w:rsidRDefault="00000000" w:rsidRPr="00000000" w14:paraId="00000226">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sudo apt update &amp;&amp; sudo apt upgrade -y</w:t>
      </w:r>
      <w:r w:rsidDel="00000000" w:rsidR="00000000" w:rsidRPr="00000000">
        <w:rPr>
          <w:rtl w:val="0"/>
        </w:rPr>
      </w:r>
    </w:p>
    <w:p w:rsidR="00000000" w:rsidDel="00000000" w:rsidP="00000000" w:rsidRDefault="00000000" w:rsidRPr="00000000" w14:paraId="00000227">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w:t>
      </w:r>
      <w:r w:rsidDel="00000000" w:rsidR="00000000" w:rsidRPr="00000000">
        <w:rPr>
          <w:rtl w:val="0"/>
        </w:rPr>
      </w:r>
    </w:p>
    <w:p w:rsidR="00000000" w:rsidDel="00000000" w:rsidP="00000000" w:rsidRDefault="00000000" w:rsidRPr="00000000" w14:paraId="00000228">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Compilateur C++17</w:t>
      </w:r>
      <w:r w:rsidDel="00000000" w:rsidR="00000000" w:rsidRPr="00000000">
        <w:rPr>
          <w:rtl w:val="0"/>
        </w:rPr>
      </w:r>
    </w:p>
    <w:p w:rsidR="00000000" w:rsidDel="00000000" w:rsidP="00000000" w:rsidRDefault="00000000" w:rsidRPr="00000000" w14:paraId="00000229">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sudo apt install -y g++ build-essential cmake</w:t>
      </w:r>
      <w:r w:rsidDel="00000000" w:rsidR="00000000" w:rsidRPr="00000000">
        <w:rPr>
          <w:rtl w:val="0"/>
        </w:rPr>
      </w:r>
    </w:p>
    <w:p w:rsidR="00000000" w:rsidDel="00000000" w:rsidP="00000000" w:rsidRDefault="00000000" w:rsidRPr="00000000" w14:paraId="0000022A">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w:t>
      </w:r>
      <w:r w:rsidDel="00000000" w:rsidR="00000000" w:rsidRPr="00000000">
        <w:rPr>
          <w:rtl w:val="0"/>
        </w:rPr>
      </w:r>
    </w:p>
    <w:p w:rsidR="00000000" w:rsidDel="00000000" w:rsidP="00000000" w:rsidRDefault="00000000" w:rsidRPr="00000000" w14:paraId="0000022B">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Bibliothèques graphiques système</w:t>
      </w:r>
      <w:r w:rsidDel="00000000" w:rsidR="00000000" w:rsidRPr="00000000">
        <w:rPr>
          <w:rtl w:val="0"/>
        </w:rPr>
      </w:r>
    </w:p>
    <w:p w:rsidR="00000000" w:rsidDel="00000000" w:rsidP="00000000" w:rsidRDefault="00000000" w:rsidRPr="00000000" w14:paraId="0000022C">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sudo apt install -y libx11-dev libxrandr-dev libxinerama-dev \</w:t>
      </w:r>
      <w:r w:rsidDel="00000000" w:rsidR="00000000" w:rsidRPr="00000000">
        <w:rPr>
          <w:rtl w:val="0"/>
        </w:rPr>
      </w:r>
    </w:p>
    <w:p w:rsidR="00000000" w:rsidDel="00000000" w:rsidP="00000000" w:rsidRDefault="00000000" w:rsidRPr="00000000" w14:paraId="0000022D">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libxcursor-dev libxi-dev libgl1-mesa-dev</w:t>
      </w:r>
      <w:r w:rsidDel="00000000" w:rsidR="00000000" w:rsidRPr="00000000">
        <w:rPr>
          <w:rtl w:val="0"/>
        </w:rPr>
      </w:r>
    </w:p>
    <w:p w:rsidR="00000000" w:rsidDel="00000000" w:rsidP="00000000" w:rsidRDefault="00000000" w:rsidRPr="00000000" w14:paraId="0000022E">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w:t>
      </w:r>
      <w:r w:rsidDel="00000000" w:rsidR="00000000" w:rsidRPr="00000000">
        <w:rPr>
          <w:rtl w:val="0"/>
        </w:rPr>
      </w:r>
    </w:p>
    <w:p w:rsidR="00000000" w:rsidDel="00000000" w:rsidP="00000000" w:rsidRDefault="00000000" w:rsidRPr="00000000" w14:paraId="0000022F">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Vulkan SDK (méthode officielle LunarG)</w:t>
      </w:r>
      <w:r w:rsidDel="00000000" w:rsidR="00000000" w:rsidRPr="00000000">
        <w:rPr>
          <w:rtl w:val="0"/>
        </w:rPr>
      </w:r>
    </w:p>
    <w:p w:rsidR="00000000" w:rsidDel="00000000" w:rsidP="00000000" w:rsidRDefault="00000000" w:rsidRPr="00000000" w14:paraId="00000230">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wget -qO- https://packages.lunarg.com/lunarg-signing-key-pub.asc | sudo tee \</w:t>
      </w:r>
      <w:r w:rsidDel="00000000" w:rsidR="00000000" w:rsidRPr="00000000">
        <w:rPr>
          <w:rtl w:val="0"/>
        </w:rPr>
      </w:r>
    </w:p>
    <w:p w:rsidR="00000000" w:rsidDel="00000000" w:rsidP="00000000" w:rsidRDefault="00000000" w:rsidRPr="00000000" w14:paraId="00000231">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/etc/apt/trusted.gpg.d/lunarg.asc</w:t>
      </w:r>
      <w:r w:rsidDel="00000000" w:rsidR="00000000" w:rsidRPr="00000000">
        <w:rPr>
          <w:rtl w:val="0"/>
        </w:rPr>
      </w:r>
    </w:p>
    <w:p w:rsidR="00000000" w:rsidDel="00000000" w:rsidP="00000000" w:rsidRDefault="00000000" w:rsidRPr="00000000" w14:paraId="00000232">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sudo wget -qO /etc/apt/sources.list.d/lunarg-vulkan-jammy.list \</w:t>
      </w:r>
      <w:r w:rsidDel="00000000" w:rsidR="00000000" w:rsidRPr="00000000">
        <w:rPr>
          <w:rtl w:val="0"/>
        </w:rPr>
      </w:r>
    </w:p>
    <w:p w:rsidR="00000000" w:rsidDel="00000000" w:rsidP="00000000" w:rsidRDefault="00000000" w:rsidRPr="00000000" w14:paraId="00000233">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https://packages.lunarg.com/vulkan/lunarg-vulkan-jammy.list</w:t>
      </w:r>
      <w:r w:rsidDel="00000000" w:rsidR="00000000" w:rsidRPr="00000000">
        <w:rPr>
          <w:rtl w:val="0"/>
        </w:rPr>
      </w:r>
    </w:p>
    <w:p w:rsidR="00000000" w:rsidDel="00000000" w:rsidP="00000000" w:rsidRDefault="00000000" w:rsidRPr="00000000" w14:paraId="00000234">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sudo apt update</w:t>
      </w:r>
      <w:r w:rsidDel="00000000" w:rsidR="00000000" w:rsidRPr="00000000">
        <w:rPr>
          <w:rtl w:val="0"/>
        </w:rPr>
      </w:r>
    </w:p>
    <w:p w:rsidR="00000000" w:rsidDel="00000000" w:rsidP="00000000" w:rsidRDefault="00000000" w:rsidRPr="00000000" w14:paraId="00000235">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sudo apt install -y vulkan-sdk</w:t>
      </w:r>
      <w:r w:rsidDel="00000000" w:rsidR="00000000" w:rsidRPr="00000000">
        <w:rPr>
          <w:rtl w:val="0"/>
        </w:rPr>
      </w:r>
    </w:p>
    <w:p w:rsidR="00000000" w:rsidDel="00000000" w:rsidP="00000000" w:rsidRDefault="00000000" w:rsidRPr="00000000" w14:paraId="00000236">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w:t>
      </w:r>
      <w:r w:rsidDel="00000000" w:rsidR="00000000" w:rsidRPr="00000000">
        <w:rPr>
          <w:rtl w:val="0"/>
        </w:rPr>
      </w:r>
    </w:p>
    <w:p w:rsidR="00000000" w:rsidDel="00000000" w:rsidP="00000000" w:rsidRDefault="00000000" w:rsidRPr="00000000" w14:paraId="00000237">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Vérification Vulkan</w:t>
      </w:r>
      <w:r w:rsidDel="00000000" w:rsidR="00000000" w:rsidRPr="00000000">
        <w:rPr>
          <w:rtl w:val="0"/>
        </w:rPr>
      </w:r>
    </w:p>
    <w:p w:rsidR="00000000" w:rsidDel="00000000" w:rsidP="00000000" w:rsidRDefault="00000000" w:rsidRPr="00000000" w14:paraId="00000238">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vulkaninfo --summary</w:t>
      </w:r>
      <w:r w:rsidDel="00000000" w:rsidR="00000000" w:rsidRPr="00000000">
        <w:rPr>
          <w:rtl w:val="0"/>
        </w:rPr>
      </w:r>
    </w:p>
    <w:p w:rsidR="00000000" w:rsidDel="00000000" w:rsidP="00000000" w:rsidRDefault="00000000" w:rsidRPr="00000000" w14:paraId="00000239">
      <w:pPr>
        <w:spacing w:after="60" w:before="60" w:lineRule="auto"/>
        <w:jc w:val="both"/>
        <w:rPr/>
      </w:pPr>
      <w:r w:rsidDel="00000000" w:rsidR="00000000" w:rsidRPr="00000000">
        <w:rPr>
          <w:rtl w:val="0"/>
        </w:rPr>
      </w:r>
    </w:p>
    <w:p w:rsidR="00000000" w:rsidDel="00000000" w:rsidP="00000000" w:rsidRDefault="00000000" w:rsidRPr="00000000" w14:paraId="0000023A">
      <w:pPr>
        <w:pStyle w:val="Heading3"/>
        <w:spacing w:after="80" w:before="200" w:lineRule="auto"/>
        <w:jc w:val="both"/>
        <w:rPr/>
      </w:pPr>
      <w:r w:rsidDel="00000000" w:rsidR="00000000" w:rsidRPr="00000000">
        <w:rPr>
          <w:rFonts w:ascii="Arial" w:cs="Arial" w:eastAsia="Arial" w:hAnsi="Arial"/>
          <w:b w:val="1"/>
          <w:bCs w:val="1"/>
          <w:color w:val="17a589"/>
          <w:sz w:val="22"/>
          <w:szCs w:val="22"/>
          <w:rtl w:val="0"/>
        </w:rPr>
        <w:t xml:space="preserve">Étape 2 — Compilation de Raylib depuis les sources</w:t>
      </w:r>
      <w:r w:rsidDel="00000000" w:rsidR="00000000" w:rsidRPr="00000000">
        <w:rPr>
          <w:rtl w:val="0"/>
        </w:rPr>
      </w:r>
    </w:p>
    <w:p w:rsidR="00000000" w:rsidDel="00000000" w:rsidP="00000000" w:rsidRDefault="00000000" w:rsidRPr="00000000" w14:paraId="0000023B">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Cloner Raylib 5.0</w:t>
      </w:r>
      <w:r w:rsidDel="00000000" w:rsidR="00000000" w:rsidRPr="00000000">
        <w:rPr>
          <w:rtl w:val="0"/>
        </w:rPr>
      </w:r>
    </w:p>
    <w:p w:rsidR="00000000" w:rsidDel="00000000" w:rsidP="00000000" w:rsidRDefault="00000000" w:rsidRPr="00000000" w14:paraId="0000023C">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git clone --depth 1 --branch 5.0.0 https://github.com/raysan5/raylib.git</w:t>
      </w:r>
      <w:r w:rsidDel="00000000" w:rsidR="00000000" w:rsidRPr="00000000">
        <w:rPr>
          <w:rtl w:val="0"/>
        </w:rPr>
      </w:r>
    </w:p>
    <w:p w:rsidR="00000000" w:rsidDel="00000000" w:rsidP="00000000" w:rsidRDefault="00000000" w:rsidRPr="00000000" w14:paraId="0000023D">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cd raylib/src</w:t>
      </w:r>
      <w:r w:rsidDel="00000000" w:rsidR="00000000" w:rsidRPr="00000000">
        <w:rPr>
          <w:rtl w:val="0"/>
        </w:rPr>
      </w:r>
    </w:p>
    <w:p w:rsidR="00000000" w:rsidDel="00000000" w:rsidP="00000000" w:rsidRDefault="00000000" w:rsidRPr="00000000" w14:paraId="0000023E">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w:t>
      </w:r>
      <w:r w:rsidDel="00000000" w:rsidR="00000000" w:rsidRPr="00000000">
        <w:rPr>
          <w:rtl w:val="0"/>
        </w:rPr>
      </w:r>
    </w:p>
    <w:p w:rsidR="00000000" w:rsidDel="00000000" w:rsidP="00000000" w:rsidRDefault="00000000" w:rsidRPr="00000000" w14:paraId="0000023F">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Compilation en bibliothèque statique</w:t>
      </w:r>
      <w:r w:rsidDel="00000000" w:rsidR="00000000" w:rsidRPr="00000000">
        <w:rPr>
          <w:rtl w:val="0"/>
        </w:rPr>
      </w:r>
    </w:p>
    <w:p w:rsidR="00000000" w:rsidDel="00000000" w:rsidP="00000000" w:rsidRDefault="00000000" w:rsidRPr="00000000" w14:paraId="00000240">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make PLATFORM=PLATFORM_DESKTOP</w:t>
      </w:r>
      <w:r w:rsidDel="00000000" w:rsidR="00000000" w:rsidRPr="00000000">
        <w:rPr>
          <w:rtl w:val="0"/>
        </w:rPr>
      </w:r>
    </w:p>
    <w:p w:rsidR="00000000" w:rsidDel="00000000" w:rsidP="00000000" w:rsidRDefault="00000000" w:rsidRPr="00000000" w14:paraId="00000241">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w:t>
      </w:r>
      <w:r w:rsidDel="00000000" w:rsidR="00000000" w:rsidRPr="00000000">
        <w:rPr>
          <w:rtl w:val="0"/>
        </w:rPr>
      </w:r>
    </w:p>
    <w:p w:rsidR="00000000" w:rsidDel="00000000" w:rsidP="00000000" w:rsidRDefault="00000000" w:rsidRPr="00000000" w14:paraId="00000242">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Installation système</w:t>
      </w:r>
      <w:r w:rsidDel="00000000" w:rsidR="00000000" w:rsidRPr="00000000">
        <w:rPr>
          <w:rtl w:val="0"/>
        </w:rPr>
      </w:r>
    </w:p>
    <w:p w:rsidR="00000000" w:rsidDel="00000000" w:rsidP="00000000" w:rsidRDefault="00000000" w:rsidRPr="00000000" w14:paraId="00000243">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sudo cp libraylib.a /usr/local/lib/</w:t>
      </w:r>
      <w:r w:rsidDel="00000000" w:rsidR="00000000" w:rsidRPr="00000000">
        <w:rPr>
          <w:rtl w:val="0"/>
        </w:rPr>
      </w:r>
    </w:p>
    <w:p w:rsidR="00000000" w:rsidDel="00000000" w:rsidP="00000000" w:rsidRDefault="00000000" w:rsidRPr="00000000" w14:paraId="00000244">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sudo cp raylib.h   /usr/local/include/</w:t>
      </w:r>
      <w:r w:rsidDel="00000000" w:rsidR="00000000" w:rsidRPr="00000000">
        <w:rPr>
          <w:rtl w:val="0"/>
        </w:rPr>
      </w:r>
    </w:p>
    <w:p w:rsidR="00000000" w:rsidDel="00000000" w:rsidP="00000000" w:rsidRDefault="00000000" w:rsidRPr="00000000" w14:paraId="00000245">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cd ../..</w:t>
      </w:r>
      <w:r w:rsidDel="00000000" w:rsidR="00000000" w:rsidRPr="00000000">
        <w:rPr>
          <w:rtl w:val="0"/>
        </w:rPr>
      </w:r>
    </w:p>
    <w:p w:rsidR="00000000" w:rsidDel="00000000" w:rsidP="00000000" w:rsidRDefault="00000000" w:rsidRPr="00000000" w14:paraId="00000246">
      <w:pPr>
        <w:spacing w:after="60" w:before="60" w:lineRule="auto"/>
        <w:jc w:val="both"/>
        <w:rPr/>
      </w:pPr>
      <w:r w:rsidDel="00000000" w:rsidR="00000000" w:rsidRPr="00000000">
        <w:rPr>
          <w:rtl w:val="0"/>
        </w:rPr>
      </w:r>
    </w:p>
    <w:p w:rsidR="00000000" w:rsidDel="00000000" w:rsidP="00000000" w:rsidRDefault="00000000" w:rsidRPr="00000000" w14:paraId="00000247">
      <w:pPr>
        <w:pStyle w:val="Heading3"/>
        <w:spacing w:after="80" w:before="200" w:lineRule="auto"/>
        <w:jc w:val="both"/>
        <w:rPr/>
      </w:pPr>
      <w:sdt>
        <w:sdtPr>
          <w:id w:val="1858253087"/>
          <w:tag w:val="goog_rdk_35"/>
        </w:sdtPr>
        <w:sdtContent>
          <w:r w:rsidDel="00000000" w:rsidR="00000000" w:rsidRPr="00000000">
            <w:rPr>
              <w:rFonts w:ascii="Arial Unicode MS" w:cs="Arial Unicode MS" w:eastAsia="Arial Unicode MS" w:hAnsi="Arial Unicode MS"/>
              <w:b w:val="1"/>
              <w:bCs w:val="1"/>
              <w:color w:val="17a589"/>
              <w:sz w:val="22"/>
              <w:szCs w:val="22"/>
              <w:rtl w:val="0"/>
            </w:rPr>
            <w:t xml:space="preserve">Étape 3 — Compilation des shaders GLSL → SPIR-V</w:t>
          </w:r>
        </w:sdtContent>
      </w:sdt>
      <w:r w:rsidDel="00000000" w:rsidR="00000000" w:rsidRPr="00000000">
        <w:rPr>
          <w:rtl w:val="0"/>
        </w:rPr>
      </w:r>
    </w:p>
    <w:p w:rsidR="00000000" w:rsidDel="00000000" w:rsidP="00000000" w:rsidRDefault="00000000" w:rsidRPr="00000000" w14:paraId="00000248">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Depuis le répertoire racine du projet</w:t>
      </w:r>
      <w:r w:rsidDel="00000000" w:rsidR="00000000" w:rsidRPr="00000000">
        <w:rPr>
          <w:rtl w:val="0"/>
        </w:rPr>
      </w:r>
    </w:p>
    <w:p w:rsidR="00000000" w:rsidDel="00000000" w:rsidP="00000000" w:rsidRDefault="00000000" w:rsidRPr="00000000" w14:paraId="00000249">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glslangValidator -V --target-env vulkan1.3 \</w:t>
      </w:r>
      <w:r w:rsidDel="00000000" w:rsidR="00000000" w:rsidRPr="00000000">
        <w:rPr>
          <w:rtl w:val="0"/>
        </w:rPr>
      </w:r>
    </w:p>
    <w:p w:rsidR="00000000" w:rsidDel="00000000" w:rsidP="00000000" w:rsidRDefault="00000000" w:rsidRPr="00000000" w14:paraId="0000024A">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compute/shaders/diffusion.comp \</w:t>
      </w:r>
      <w:r w:rsidDel="00000000" w:rsidR="00000000" w:rsidRPr="00000000">
        <w:rPr>
          <w:rtl w:val="0"/>
        </w:rPr>
      </w:r>
    </w:p>
    <w:p w:rsidR="00000000" w:rsidDel="00000000" w:rsidP="00000000" w:rsidRDefault="00000000" w:rsidRPr="00000000" w14:paraId="0000024B">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-o compute/shaders/diffusion.spv</w:t>
      </w:r>
      <w:r w:rsidDel="00000000" w:rsidR="00000000" w:rsidRPr="00000000">
        <w:rPr>
          <w:rtl w:val="0"/>
        </w:rPr>
      </w:r>
    </w:p>
    <w:p w:rsidR="00000000" w:rsidDel="00000000" w:rsidP="00000000" w:rsidRDefault="00000000" w:rsidRPr="00000000" w14:paraId="0000024C">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w:t>
      </w:r>
      <w:r w:rsidDel="00000000" w:rsidR="00000000" w:rsidRPr="00000000">
        <w:rPr>
          <w:rtl w:val="0"/>
        </w:rPr>
      </w:r>
    </w:p>
    <w:p w:rsidR="00000000" w:rsidDel="00000000" w:rsidP="00000000" w:rsidRDefault="00000000" w:rsidRPr="00000000" w14:paraId="0000024D">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glslangValidator -V --target-env vulkan1.3 \</w:t>
      </w:r>
      <w:r w:rsidDel="00000000" w:rsidR="00000000" w:rsidRPr="00000000">
        <w:rPr>
          <w:rtl w:val="0"/>
        </w:rPr>
      </w:r>
    </w:p>
    <w:p w:rsidR="00000000" w:rsidDel="00000000" w:rsidP="00000000" w:rsidRDefault="00000000" w:rsidRPr="00000000" w14:paraId="0000024E">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compute/shaders/neutron_fvm.comp \</w:t>
      </w:r>
      <w:r w:rsidDel="00000000" w:rsidR="00000000" w:rsidRPr="00000000">
        <w:rPr>
          <w:rtl w:val="0"/>
        </w:rPr>
      </w:r>
    </w:p>
    <w:p w:rsidR="00000000" w:rsidDel="00000000" w:rsidP="00000000" w:rsidRDefault="00000000" w:rsidRPr="00000000" w14:paraId="0000024F">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-o compute/shaders/neutron_fvm.spv</w:t>
      </w:r>
      <w:r w:rsidDel="00000000" w:rsidR="00000000" w:rsidRPr="00000000">
        <w:rPr>
          <w:rtl w:val="0"/>
        </w:rPr>
      </w:r>
    </w:p>
    <w:p w:rsidR="00000000" w:rsidDel="00000000" w:rsidP="00000000" w:rsidRDefault="00000000" w:rsidRPr="00000000" w14:paraId="00000250">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glslangValidator -V --target-env vulkan1.3 \</w:t>
      </w:r>
      <w:r w:rsidDel="00000000" w:rsidR="00000000" w:rsidRPr="00000000">
        <w:rPr>
          <w:rtl w:val="0"/>
        </w:rPr>
      </w:r>
    </w:p>
    <w:p w:rsidR="00000000" w:rsidDel="00000000" w:rsidP="00000000" w:rsidRDefault="00000000" w:rsidRPr="00000000" w14:paraId="00000251">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compute/shaders/neutron_reduce.comp \</w:t>
      </w:r>
      <w:r w:rsidDel="00000000" w:rsidR="00000000" w:rsidRPr="00000000">
        <w:rPr>
          <w:rtl w:val="0"/>
        </w:rPr>
      </w:r>
    </w:p>
    <w:p w:rsidR="00000000" w:rsidDel="00000000" w:rsidP="00000000" w:rsidRDefault="00000000" w:rsidRPr="00000000" w14:paraId="00000252">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-o compute/shaders/neutron_reduce.spv</w:t>
      </w:r>
      <w:r w:rsidDel="00000000" w:rsidR="00000000" w:rsidRPr="00000000">
        <w:rPr>
          <w:rtl w:val="0"/>
        </w:rPr>
      </w:r>
    </w:p>
    <w:p w:rsidR="00000000" w:rsidDel="00000000" w:rsidP="00000000" w:rsidRDefault="00000000" w:rsidRPr="00000000" w14:paraId="00000253">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w:t>
      </w:r>
      <w:r w:rsidDel="00000000" w:rsidR="00000000" w:rsidRPr="00000000">
        <w:rPr>
          <w:rtl w:val="0"/>
        </w:rPr>
      </w:r>
    </w:p>
    <w:p w:rsidR="00000000" w:rsidDel="00000000" w:rsidP="00000000" w:rsidRDefault="00000000" w:rsidRPr="00000000" w14:paraId="00000254">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Vérification</w:t>
      </w:r>
      <w:r w:rsidDel="00000000" w:rsidR="00000000" w:rsidRPr="00000000">
        <w:rPr>
          <w:rtl w:val="0"/>
        </w:rPr>
      </w:r>
    </w:p>
    <w:p w:rsidR="00000000" w:rsidDel="00000000" w:rsidP="00000000" w:rsidRDefault="00000000" w:rsidRPr="00000000" w14:paraId="00000255">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ls -lh compute/shaders/*.spv</w:t>
      </w:r>
      <w:r w:rsidDel="00000000" w:rsidR="00000000" w:rsidRPr="00000000">
        <w:rPr>
          <w:rtl w:val="0"/>
        </w:rPr>
      </w:r>
    </w:p>
    <w:p w:rsidR="00000000" w:rsidDel="00000000" w:rsidP="00000000" w:rsidRDefault="00000000" w:rsidRPr="00000000" w14:paraId="00000256">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Attendu : diffusion.spv, neutron_fvm.spv et neutron_reduce.spv (~2-5 Ko chacun)</w:t>
      </w:r>
      <w:r w:rsidDel="00000000" w:rsidR="00000000" w:rsidRPr="00000000">
        <w:rPr>
          <w:rtl w:val="0"/>
        </w:rPr>
      </w:r>
    </w:p>
    <w:p w:rsidR="00000000" w:rsidDel="00000000" w:rsidP="00000000" w:rsidRDefault="00000000" w:rsidRPr="00000000" w14:paraId="00000257">
      <w:pPr>
        <w:spacing w:after="60" w:before="60" w:lineRule="auto"/>
        <w:jc w:val="both"/>
        <w:rPr/>
      </w:pPr>
      <w:r w:rsidDel="00000000" w:rsidR="00000000" w:rsidRPr="00000000">
        <w:rPr>
          <w:rtl w:val="0"/>
        </w:rPr>
      </w:r>
    </w:p>
    <w:p w:rsidR="00000000" w:rsidDel="00000000" w:rsidP="00000000" w:rsidRDefault="00000000" w:rsidRPr="00000000" w14:paraId="00000258">
      <w:pPr>
        <w:pStyle w:val="Heading3"/>
        <w:spacing w:after="80" w:before="200" w:lineRule="auto"/>
        <w:jc w:val="both"/>
        <w:rPr/>
      </w:pPr>
      <w:r w:rsidDel="00000000" w:rsidR="00000000" w:rsidRPr="00000000">
        <w:rPr>
          <w:rFonts w:ascii="Arial" w:cs="Arial" w:eastAsia="Arial" w:hAnsi="Arial"/>
          <w:b w:val="1"/>
          <w:bCs w:val="1"/>
          <w:color w:val="17a589"/>
          <w:sz w:val="22"/>
          <w:szCs w:val="22"/>
          <w:rtl w:val="0"/>
        </w:rPr>
        <w:t xml:space="preserve">Étape 4 — Compilation du binaire principal</w:t>
      </w:r>
      <w:r w:rsidDel="00000000" w:rsidR="00000000" w:rsidRPr="00000000">
        <w:rPr>
          <w:rtl w:val="0"/>
        </w:rPr>
      </w:r>
    </w:p>
    <w:p w:rsidR="00000000" w:rsidDel="00000000" w:rsidP="00000000" w:rsidRDefault="00000000" w:rsidRPr="00000000" w14:paraId="00000259">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Compilation complète</w:t>
      </w:r>
      <w:r w:rsidDel="00000000" w:rsidR="00000000" w:rsidRPr="00000000">
        <w:rPr>
          <w:rtl w:val="0"/>
        </w:rPr>
      </w:r>
    </w:p>
    <w:p w:rsidR="00000000" w:rsidDel="00000000" w:rsidP="00000000" w:rsidRDefault="00000000" w:rsidRPr="00000000" w14:paraId="0000025A">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g++ main.cpp core/AssemblageLoader.cpp \</w:t>
      </w:r>
      <w:r w:rsidDel="00000000" w:rsidR="00000000" w:rsidRPr="00000000">
        <w:rPr>
          <w:rtl w:val="0"/>
        </w:rPr>
      </w:r>
    </w:p>
    <w:p w:rsidR="00000000" w:rsidDel="00000000" w:rsidP="00000000" w:rsidRDefault="00000000" w:rsidRPr="00000000" w14:paraId="0000025B">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-I. \</w:t>
      </w:r>
      <w:r w:rsidDel="00000000" w:rsidR="00000000" w:rsidRPr="00000000">
        <w:rPr>
          <w:rtl w:val="0"/>
        </w:rPr>
      </w:r>
    </w:p>
    <w:p w:rsidR="00000000" w:rsidDel="00000000" w:rsidP="00000000" w:rsidRDefault="00000000" w:rsidRPr="00000000" w14:paraId="0000025C">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-o viewer_raylib \</w:t>
      </w:r>
      <w:r w:rsidDel="00000000" w:rsidR="00000000" w:rsidRPr="00000000">
        <w:rPr>
          <w:rtl w:val="0"/>
        </w:rPr>
      </w:r>
    </w:p>
    <w:p w:rsidR="00000000" w:rsidDel="00000000" w:rsidP="00000000" w:rsidRDefault="00000000" w:rsidRPr="00000000" w14:paraId="0000025D">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-lraylib -lvulkan -lGL -lm -lpthread -ldl -lrt -lX11 \</w:t>
      </w:r>
      <w:r w:rsidDel="00000000" w:rsidR="00000000" w:rsidRPr="00000000">
        <w:rPr>
          <w:rtl w:val="0"/>
        </w:rPr>
      </w:r>
    </w:p>
    <w:p w:rsidR="00000000" w:rsidDel="00000000" w:rsidP="00000000" w:rsidRDefault="00000000" w:rsidRPr="00000000" w14:paraId="0000025E">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-std=c++17 -O2</w:t>
      </w:r>
      <w:r w:rsidDel="00000000" w:rsidR="00000000" w:rsidRPr="00000000">
        <w:rPr>
          <w:rtl w:val="0"/>
        </w:rPr>
      </w:r>
    </w:p>
    <w:p w:rsidR="00000000" w:rsidDel="00000000" w:rsidP="00000000" w:rsidRDefault="00000000" w:rsidRPr="00000000" w14:paraId="0000025F">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w:t>
      </w:r>
      <w:r w:rsidDel="00000000" w:rsidR="00000000" w:rsidRPr="00000000">
        <w:rPr>
          <w:rtl w:val="0"/>
        </w:rPr>
      </w:r>
    </w:p>
    <w:p w:rsidR="00000000" w:rsidDel="00000000" w:rsidP="00000000" w:rsidRDefault="00000000" w:rsidRPr="00000000" w14:paraId="00000260">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Ou via le script fourni</w:t>
      </w:r>
      <w:r w:rsidDel="00000000" w:rsidR="00000000" w:rsidRPr="00000000">
        <w:rPr>
          <w:rtl w:val="0"/>
        </w:rPr>
      </w:r>
    </w:p>
    <w:p w:rsidR="00000000" w:rsidDel="00000000" w:rsidP="00000000" w:rsidRDefault="00000000" w:rsidRPr="00000000" w14:paraId="00000261">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chmod +x build.sh</w:t>
      </w:r>
      <w:r w:rsidDel="00000000" w:rsidR="00000000" w:rsidRPr="00000000">
        <w:rPr>
          <w:rtl w:val="0"/>
        </w:rPr>
      </w:r>
    </w:p>
    <w:p w:rsidR="00000000" w:rsidDel="00000000" w:rsidP="00000000" w:rsidRDefault="00000000" w:rsidRPr="00000000" w14:paraId="00000262">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./build.sh</w:t>
      </w:r>
      <w:r w:rsidDel="00000000" w:rsidR="00000000" w:rsidRPr="00000000">
        <w:rPr>
          <w:rtl w:val="0"/>
        </w:rPr>
      </w:r>
    </w:p>
    <w:p w:rsidR="00000000" w:rsidDel="00000000" w:rsidP="00000000" w:rsidRDefault="00000000" w:rsidRPr="00000000" w14:paraId="00000263">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w:t>
      </w:r>
      <w:r w:rsidDel="00000000" w:rsidR="00000000" w:rsidRPr="00000000">
        <w:rPr>
          <w:rtl w:val="0"/>
        </w:rPr>
      </w:r>
    </w:p>
    <w:p w:rsidR="00000000" w:rsidDel="00000000" w:rsidP="00000000" w:rsidRDefault="00000000" w:rsidRPr="00000000" w14:paraId="00000264">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Lancement</w:t>
      </w:r>
      <w:r w:rsidDel="00000000" w:rsidR="00000000" w:rsidRPr="00000000">
        <w:rPr>
          <w:rtl w:val="0"/>
        </w:rPr>
      </w:r>
    </w:p>
    <w:p w:rsidR="00000000" w:rsidDel="00000000" w:rsidP="00000000" w:rsidRDefault="00000000" w:rsidRPr="00000000" w14:paraId="00000265">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./viewer_raylib</w:t>
      </w:r>
      <w:r w:rsidDel="00000000" w:rsidR="00000000" w:rsidRPr="00000000">
        <w:rPr>
          <w:rtl w:val="0"/>
        </w:rPr>
      </w:r>
    </w:p>
    <w:p w:rsidR="00000000" w:rsidDel="00000000" w:rsidP="00000000" w:rsidRDefault="00000000" w:rsidRPr="00000000" w14:paraId="00000266">
      <w:pPr>
        <w:spacing w:after="60" w:before="60" w:lineRule="auto"/>
        <w:jc w:val="both"/>
        <w:rPr/>
      </w:pPr>
      <w:r w:rsidDel="00000000" w:rsidR="00000000" w:rsidRPr="00000000">
        <w:rPr>
          <w:rtl w:val="0"/>
        </w:rPr>
      </w:r>
    </w:p>
    <w:p w:rsidR="00000000" w:rsidDel="00000000" w:rsidP="00000000" w:rsidRDefault="00000000" w:rsidRPr="00000000" w14:paraId="00000267">
      <w:pPr>
        <w:spacing w:after="80" w:before="80" w:lineRule="auto"/>
        <w:jc w:val="both"/>
        <w:rPr/>
      </w:pPr>
      <w:r w:rsidDel="00000000" w:rsidR="00000000" w:rsidRPr="00000000">
        <w:rPr>
          <w:rFonts w:ascii="Arial" w:cs="Arial" w:eastAsia="Arial" w:hAnsi="Arial"/>
          <w:b w:val="1"/>
          <w:bCs w:val="1"/>
          <w:color w:val="000000"/>
          <w:sz w:val="22"/>
          <w:szCs w:val="22"/>
          <w:rtl w:val="0"/>
        </w:rPr>
        <w:t xml:space="preserve">Script build.sh fourni :</w:t>
      </w:r>
      <w:r w:rsidDel="00000000" w:rsidR="00000000" w:rsidRPr="00000000">
        <w:rPr>
          <w:rFonts w:ascii="Arial" w:cs="Arial" w:eastAsia="Arial" w:hAnsi="Arial"/>
          <w:i w:val="1"/>
          <w:iCs w:val="1"/>
          <w:color w:val="4a4a4a"/>
          <w:sz w:val="22"/>
          <w:szCs w:val="22"/>
          <w:rtl w:val="0"/>
        </w:rPr>
        <w:t xml:space="preserve"> Le script compile automatiquement les shaders puis le C++ en une seule commande.</w:t>
      </w:r>
      <w:r w:rsidDel="00000000" w:rsidR="00000000" w:rsidRPr="00000000">
        <w:rPr>
          <w:rtl w:val="0"/>
        </w:rPr>
      </w:r>
    </w:p>
    <w:p w:rsidR="00000000" w:rsidDel="00000000" w:rsidP="00000000" w:rsidRDefault="00000000" w:rsidRPr="00000000" w14:paraId="00000268">
      <w:pPr>
        <w:spacing w:after="60" w:before="60" w:lineRule="auto"/>
        <w:jc w:val="both"/>
        <w:rPr/>
      </w:pPr>
      <w:r w:rsidDel="00000000" w:rsidR="00000000" w:rsidRPr="00000000">
        <w:rPr>
          <w:rtl w:val="0"/>
        </w:rPr>
      </w:r>
    </w:p>
    <w:p w:rsidR="00000000" w:rsidDel="00000000" w:rsidP="00000000" w:rsidRDefault="00000000" w:rsidRPr="00000000" w14:paraId="00000269">
      <w:pPr>
        <w:pStyle w:val="Heading2"/>
        <w:spacing w:after="120" w:before="300" w:lineRule="auto"/>
        <w:jc w:val="both"/>
        <w:rPr/>
      </w:pPr>
      <w:r w:rsidDel="00000000" w:rsidR="00000000" w:rsidRPr="00000000">
        <w:rPr>
          <w:rFonts w:ascii="Arial" w:cs="Arial" w:eastAsia="Arial" w:hAnsi="Arial"/>
          <w:b w:val="1"/>
          <w:bCs w:val="1"/>
          <w:color w:val="2e75b6"/>
          <w:sz w:val="26"/>
          <w:szCs w:val="26"/>
          <w:rtl w:val="0"/>
        </w:rPr>
        <w:t xml:space="preserve">7.3 Compilation sous Windows</w:t>
      </w:r>
      <w:r w:rsidDel="00000000" w:rsidR="00000000" w:rsidRPr="00000000">
        <w:rPr>
          <w:rtl w:val="0"/>
        </w:rPr>
      </w:r>
    </w:p>
    <w:p w:rsidR="00000000" w:rsidDel="00000000" w:rsidP="00000000" w:rsidRDefault="00000000" w:rsidRPr="00000000" w14:paraId="0000026A">
      <w:pPr>
        <w:pStyle w:val="Heading3"/>
        <w:spacing w:after="80" w:before="200" w:lineRule="auto"/>
        <w:jc w:val="both"/>
        <w:rPr/>
      </w:pPr>
      <w:r w:rsidDel="00000000" w:rsidR="00000000" w:rsidRPr="00000000">
        <w:rPr>
          <w:rFonts w:ascii="Arial" w:cs="Arial" w:eastAsia="Arial" w:hAnsi="Arial"/>
          <w:b w:val="1"/>
          <w:bCs w:val="1"/>
          <w:color w:val="17a589"/>
          <w:sz w:val="22"/>
          <w:szCs w:val="22"/>
          <w:rtl w:val="0"/>
        </w:rPr>
        <w:t xml:space="preserve">Option A — Visual Studio 2022 (recommandé)</w:t>
      </w:r>
      <w:r w:rsidDel="00000000" w:rsidR="00000000" w:rsidRPr="00000000">
        <w:rPr>
          <w:rtl w:val="0"/>
        </w:rPr>
      </w:r>
    </w:p>
    <w:p w:rsidR="00000000" w:rsidDel="00000000" w:rsidP="00000000" w:rsidRDefault="00000000" w:rsidRPr="00000000" w14:paraId="0000026B">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1. Installer le Vulkan SDK depuis https://vulkan.lunarg.com/sdk/home</w:t>
      </w:r>
      <w:r w:rsidDel="00000000" w:rsidR="00000000" w:rsidRPr="00000000">
        <w:rPr>
          <w:rtl w:val="0"/>
        </w:rPr>
      </w:r>
    </w:p>
    <w:p w:rsidR="00000000" w:rsidDel="00000000" w:rsidP="00000000" w:rsidRDefault="00000000" w:rsidRPr="00000000" w14:paraId="0000026C">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(ajoute glslangValidator.exe au PATH automatiquement)</w:t>
      </w:r>
      <w:r w:rsidDel="00000000" w:rsidR="00000000" w:rsidRPr="00000000">
        <w:rPr>
          <w:rtl w:val="0"/>
        </w:rPr>
      </w:r>
    </w:p>
    <w:p w:rsidR="00000000" w:rsidDel="00000000" w:rsidP="00000000" w:rsidRDefault="00000000" w:rsidRPr="00000000" w14:paraId="0000026D">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w:t>
      </w:r>
      <w:r w:rsidDel="00000000" w:rsidR="00000000" w:rsidRPr="00000000">
        <w:rPr>
          <w:rtl w:val="0"/>
        </w:rPr>
      </w:r>
    </w:p>
    <w:p w:rsidR="00000000" w:rsidDel="00000000" w:rsidP="00000000" w:rsidRDefault="00000000" w:rsidRPr="00000000" w14:paraId="0000026E">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2. Installer Raylib via vcpkg</w:t>
      </w:r>
      <w:r w:rsidDel="00000000" w:rsidR="00000000" w:rsidRPr="00000000">
        <w:rPr>
          <w:rtl w:val="0"/>
        </w:rPr>
      </w:r>
    </w:p>
    <w:p w:rsidR="00000000" w:rsidDel="00000000" w:rsidP="00000000" w:rsidRDefault="00000000" w:rsidRPr="00000000" w14:paraId="0000026F">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git clone https://github.com/microsoft/vcpkg.git</w:t>
      </w:r>
      <w:r w:rsidDel="00000000" w:rsidR="00000000" w:rsidRPr="00000000">
        <w:rPr>
          <w:rtl w:val="0"/>
        </w:rPr>
      </w:r>
    </w:p>
    <w:p w:rsidR="00000000" w:rsidDel="00000000" w:rsidP="00000000" w:rsidRDefault="00000000" w:rsidRPr="00000000" w14:paraId="00000270">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cd vcpkg</w:t>
      </w:r>
      <w:r w:rsidDel="00000000" w:rsidR="00000000" w:rsidRPr="00000000">
        <w:rPr>
          <w:rtl w:val="0"/>
        </w:rPr>
      </w:r>
    </w:p>
    <w:p w:rsidR="00000000" w:rsidDel="00000000" w:rsidP="00000000" w:rsidRDefault="00000000" w:rsidRPr="00000000" w14:paraId="00000271">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.\bootstrap-vcpkg.bat</w:t>
      </w:r>
      <w:r w:rsidDel="00000000" w:rsidR="00000000" w:rsidRPr="00000000">
        <w:rPr>
          <w:rtl w:val="0"/>
        </w:rPr>
      </w:r>
    </w:p>
    <w:p w:rsidR="00000000" w:rsidDel="00000000" w:rsidP="00000000" w:rsidRDefault="00000000" w:rsidRPr="00000000" w14:paraId="00000272">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.\vcpkg install raylib:x64-windows</w:t>
      </w:r>
      <w:r w:rsidDel="00000000" w:rsidR="00000000" w:rsidRPr="00000000">
        <w:rPr>
          <w:rtl w:val="0"/>
        </w:rPr>
      </w:r>
    </w:p>
    <w:p w:rsidR="00000000" w:rsidDel="00000000" w:rsidP="00000000" w:rsidRDefault="00000000" w:rsidRPr="00000000" w14:paraId="00000273">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w:t>
      </w:r>
      <w:r w:rsidDel="00000000" w:rsidR="00000000" w:rsidRPr="00000000">
        <w:rPr>
          <w:rtl w:val="0"/>
        </w:rPr>
      </w:r>
    </w:p>
    <w:p w:rsidR="00000000" w:rsidDel="00000000" w:rsidP="00000000" w:rsidRDefault="00000000" w:rsidRPr="00000000" w14:paraId="00000274">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3. Compiler les shaders (PowerShell ou cmd)</w:t>
      </w:r>
      <w:r w:rsidDel="00000000" w:rsidR="00000000" w:rsidRPr="00000000">
        <w:rPr>
          <w:rtl w:val="0"/>
        </w:rPr>
      </w:r>
    </w:p>
    <w:p w:rsidR="00000000" w:rsidDel="00000000" w:rsidP="00000000" w:rsidRDefault="00000000" w:rsidRPr="00000000" w14:paraId="00000275">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glslangValidator.exe -V --target-env vulkan1.3 ^</w:t>
      </w:r>
      <w:r w:rsidDel="00000000" w:rsidR="00000000" w:rsidRPr="00000000">
        <w:rPr>
          <w:rtl w:val="0"/>
        </w:rPr>
      </w:r>
    </w:p>
    <w:p w:rsidR="00000000" w:rsidDel="00000000" w:rsidP="00000000" w:rsidRDefault="00000000" w:rsidRPr="00000000" w14:paraId="00000276">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compute\shaders\diffusion.comp ^</w:t>
      </w:r>
      <w:r w:rsidDel="00000000" w:rsidR="00000000" w:rsidRPr="00000000">
        <w:rPr>
          <w:rtl w:val="0"/>
        </w:rPr>
      </w:r>
    </w:p>
    <w:p w:rsidR="00000000" w:rsidDel="00000000" w:rsidP="00000000" w:rsidRDefault="00000000" w:rsidRPr="00000000" w14:paraId="00000277">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-o compute\shaders\diffusion.spv</w:t>
      </w:r>
      <w:r w:rsidDel="00000000" w:rsidR="00000000" w:rsidRPr="00000000">
        <w:rPr>
          <w:rtl w:val="0"/>
        </w:rPr>
      </w:r>
    </w:p>
    <w:p w:rsidR="00000000" w:rsidDel="00000000" w:rsidP="00000000" w:rsidRDefault="00000000" w:rsidRPr="00000000" w14:paraId="00000278">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w:t>
      </w:r>
      <w:r w:rsidDel="00000000" w:rsidR="00000000" w:rsidRPr="00000000">
        <w:rPr>
          <w:rtl w:val="0"/>
        </w:rPr>
      </w:r>
    </w:p>
    <w:p w:rsidR="00000000" w:rsidDel="00000000" w:rsidP="00000000" w:rsidRDefault="00000000" w:rsidRPr="00000000" w14:paraId="00000279">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glslangValidator.exe -V --target-env vulkan1.3 ^</w:t>
      </w:r>
      <w:r w:rsidDel="00000000" w:rsidR="00000000" w:rsidRPr="00000000">
        <w:rPr>
          <w:rtl w:val="0"/>
        </w:rPr>
      </w:r>
    </w:p>
    <w:p w:rsidR="00000000" w:rsidDel="00000000" w:rsidP="00000000" w:rsidRDefault="00000000" w:rsidRPr="00000000" w14:paraId="0000027A">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compute\shaders\neutron_fvm.comp ^</w:t>
      </w:r>
      <w:r w:rsidDel="00000000" w:rsidR="00000000" w:rsidRPr="00000000">
        <w:rPr>
          <w:rtl w:val="0"/>
        </w:rPr>
      </w:r>
    </w:p>
    <w:p w:rsidR="00000000" w:rsidDel="00000000" w:rsidP="00000000" w:rsidRDefault="00000000" w:rsidRPr="00000000" w14:paraId="0000027B">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-o compute\shaders\neutron_fvm.spv</w:t>
      </w:r>
      <w:r w:rsidDel="00000000" w:rsidR="00000000" w:rsidRPr="00000000">
        <w:rPr>
          <w:rtl w:val="0"/>
        </w:rPr>
      </w:r>
    </w:p>
    <w:p w:rsidR="00000000" w:rsidDel="00000000" w:rsidP="00000000" w:rsidRDefault="00000000" w:rsidRPr="00000000" w14:paraId="0000027C">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w:t>
      </w:r>
      <w:r w:rsidDel="00000000" w:rsidR="00000000" w:rsidRPr="00000000">
        <w:rPr>
          <w:rtl w:val="0"/>
        </w:rPr>
      </w:r>
    </w:p>
    <w:p w:rsidR="00000000" w:rsidDel="00000000" w:rsidP="00000000" w:rsidRDefault="00000000" w:rsidRPr="00000000" w14:paraId="0000027D">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4. Créer un projet Visual Studio et ajouter :</w:t>
      </w:r>
      <w:r w:rsidDel="00000000" w:rsidR="00000000" w:rsidRPr="00000000">
        <w:rPr>
          <w:rtl w:val="0"/>
        </w:rPr>
      </w:r>
    </w:p>
    <w:p w:rsidR="00000000" w:rsidDel="00000000" w:rsidP="00000000" w:rsidRDefault="00000000" w:rsidRPr="00000000" w14:paraId="0000027E">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 Inclure : $(VULKAN_SDK)\Include ; chemin\raylib\include ; .</w:t>
      </w:r>
      <w:r w:rsidDel="00000000" w:rsidR="00000000" w:rsidRPr="00000000">
        <w:rPr>
          <w:rtl w:val="0"/>
        </w:rPr>
      </w:r>
    </w:p>
    <w:p w:rsidR="00000000" w:rsidDel="00000000" w:rsidP="00000000" w:rsidRDefault="00000000" w:rsidRPr="00000000" w14:paraId="0000027F">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 Libs    : $(VULKAN_SDK)\Lib\vulkan-1.lib ; raylib.lib ; opengl32.lib</w:t>
      </w:r>
      <w:r w:rsidDel="00000000" w:rsidR="00000000" w:rsidRPr="00000000">
        <w:rPr>
          <w:rtl w:val="0"/>
        </w:rPr>
      </w:r>
    </w:p>
    <w:p w:rsidR="00000000" w:rsidDel="00000000" w:rsidP="00000000" w:rsidRDefault="00000000" w:rsidRPr="00000000" w14:paraId="00000280">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 Standard C++ : /std:c++17</w:t>
      </w:r>
      <w:r w:rsidDel="00000000" w:rsidR="00000000" w:rsidRPr="00000000">
        <w:rPr>
          <w:rtl w:val="0"/>
        </w:rPr>
      </w:r>
    </w:p>
    <w:p w:rsidR="00000000" w:rsidDel="00000000" w:rsidP="00000000" w:rsidRDefault="00000000" w:rsidRPr="00000000" w14:paraId="00000281">
      <w:pPr>
        <w:spacing w:after="60" w:before="60" w:lineRule="auto"/>
        <w:jc w:val="both"/>
        <w:rPr/>
      </w:pPr>
      <w:r w:rsidDel="00000000" w:rsidR="00000000" w:rsidRPr="00000000">
        <w:rPr>
          <w:rtl w:val="0"/>
        </w:rPr>
      </w:r>
    </w:p>
    <w:p w:rsidR="00000000" w:rsidDel="00000000" w:rsidP="00000000" w:rsidRDefault="00000000" w:rsidRPr="00000000" w14:paraId="00000282">
      <w:pPr>
        <w:pStyle w:val="Heading3"/>
        <w:spacing w:after="80" w:before="200" w:lineRule="auto"/>
        <w:jc w:val="both"/>
        <w:rPr/>
      </w:pPr>
      <w:r w:rsidDel="00000000" w:rsidR="00000000" w:rsidRPr="00000000">
        <w:rPr>
          <w:rFonts w:ascii="Arial" w:cs="Arial" w:eastAsia="Arial" w:hAnsi="Arial"/>
          <w:b w:val="1"/>
          <w:bCs w:val="1"/>
          <w:color w:val="17a589"/>
          <w:sz w:val="22"/>
          <w:szCs w:val="22"/>
          <w:rtl w:val="0"/>
        </w:rPr>
        <w:t xml:space="preserve">Option B — MinGW-w64 + MSYS2</w:t>
      </w:r>
      <w:r w:rsidDel="00000000" w:rsidR="00000000" w:rsidRPr="00000000">
        <w:rPr>
          <w:rtl w:val="0"/>
        </w:rPr>
      </w:r>
    </w:p>
    <w:p w:rsidR="00000000" w:rsidDel="00000000" w:rsidP="00000000" w:rsidRDefault="00000000" w:rsidRPr="00000000" w14:paraId="00000283">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Installer MSYS2 depuis https://www.msys2.org</w:t>
      </w:r>
      <w:r w:rsidDel="00000000" w:rsidR="00000000" w:rsidRPr="00000000">
        <w:rPr>
          <w:rtl w:val="0"/>
        </w:rPr>
      </w:r>
    </w:p>
    <w:p w:rsidR="00000000" w:rsidDel="00000000" w:rsidP="00000000" w:rsidRDefault="00000000" w:rsidRPr="00000000" w14:paraId="00000284">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w:t>
      </w:r>
      <w:r w:rsidDel="00000000" w:rsidR="00000000" w:rsidRPr="00000000">
        <w:rPr>
          <w:rtl w:val="0"/>
        </w:rPr>
      </w:r>
    </w:p>
    <w:p w:rsidR="00000000" w:rsidDel="00000000" w:rsidP="00000000" w:rsidRDefault="00000000" w:rsidRPr="00000000" w14:paraId="00000285">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Depuis MSYS2 MinGW64 terminal</w:t>
      </w:r>
      <w:r w:rsidDel="00000000" w:rsidR="00000000" w:rsidRPr="00000000">
        <w:rPr>
          <w:rtl w:val="0"/>
        </w:rPr>
      </w:r>
    </w:p>
    <w:p w:rsidR="00000000" w:rsidDel="00000000" w:rsidP="00000000" w:rsidRDefault="00000000" w:rsidRPr="00000000" w14:paraId="00000286">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pacman -S mingw-w64-x86_64-gcc mingw-w64-x86_64-raylib</w:t>
      </w:r>
      <w:r w:rsidDel="00000000" w:rsidR="00000000" w:rsidRPr="00000000">
        <w:rPr>
          <w:rtl w:val="0"/>
        </w:rPr>
      </w:r>
    </w:p>
    <w:p w:rsidR="00000000" w:rsidDel="00000000" w:rsidP="00000000" w:rsidRDefault="00000000" w:rsidRPr="00000000" w14:paraId="00000287">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w:t>
      </w:r>
      <w:r w:rsidDel="00000000" w:rsidR="00000000" w:rsidRPr="00000000">
        <w:rPr>
          <w:rtl w:val="0"/>
        </w:rPr>
      </w:r>
    </w:p>
    <w:p w:rsidR="00000000" w:rsidDel="00000000" w:rsidP="00000000" w:rsidRDefault="00000000" w:rsidRPr="00000000" w14:paraId="00000288">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Shaders (même commande que Linux)</w:t>
      </w:r>
      <w:r w:rsidDel="00000000" w:rsidR="00000000" w:rsidRPr="00000000">
        <w:rPr>
          <w:rtl w:val="0"/>
        </w:rPr>
      </w:r>
    </w:p>
    <w:p w:rsidR="00000000" w:rsidDel="00000000" w:rsidP="00000000" w:rsidRDefault="00000000" w:rsidRPr="00000000" w14:paraId="00000289">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glslangValidator -V --target-env vulkan1.3 \</w:t>
      </w:r>
      <w:r w:rsidDel="00000000" w:rsidR="00000000" w:rsidRPr="00000000">
        <w:rPr>
          <w:rtl w:val="0"/>
        </w:rPr>
      </w:r>
    </w:p>
    <w:p w:rsidR="00000000" w:rsidDel="00000000" w:rsidP="00000000" w:rsidRDefault="00000000" w:rsidRPr="00000000" w14:paraId="0000028A">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compute/shaders/diffusion.comp -o compute/shaders/diffusion.spv</w:t>
      </w:r>
      <w:r w:rsidDel="00000000" w:rsidR="00000000" w:rsidRPr="00000000">
        <w:rPr>
          <w:rtl w:val="0"/>
        </w:rPr>
      </w:r>
    </w:p>
    <w:p w:rsidR="00000000" w:rsidDel="00000000" w:rsidP="00000000" w:rsidRDefault="00000000" w:rsidRPr="00000000" w14:paraId="0000028B">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w:t>
      </w:r>
      <w:r w:rsidDel="00000000" w:rsidR="00000000" w:rsidRPr="00000000">
        <w:rPr>
          <w:rtl w:val="0"/>
        </w:rPr>
      </w:r>
    </w:p>
    <w:p w:rsidR="00000000" w:rsidDel="00000000" w:rsidP="00000000" w:rsidRDefault="00000000" w:rsidRPr="00000000" w14:paraId="0000028C">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Compilation</w:t>
      </w:r>
      <w:r w:rsidDel="00000000" w:rsidR="00000000" w:rsidRPr="00000000">
        <w:rPr>
          <w:rtl w:val="0"/>
        </w:rPr>
      </w:r>
    </w:p>
    <w:p w:rsidR="00000000" w:rsidDel="00000000" w:rsidP="00000000" w:rsidRDefault="00000000" w:rsidRPr="00000000" w14:paraId="0000028D">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g++ main.cpp core/AssemblageLoader.cpp -I. \</w:t>
      </w:r>
      <w:r w:rsidDel="00000000" w:rsidR="00000000" w:rsidRPr="00000000">
        <w:rPr>
          <w:rtl w:val="0"/>
        </w:rPr>
      </w:r>
    </w:p>
    <w:p w:rsidR="00000000" w:rsidDel="00000000" w:rsidP="00000000" w:rsidRDefault="00000000" w:rsidRPr="00000000" w14:paraId="0000028E">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-o viewer_raylib.exe \</w:t>
      </w:r>
      <w:r w:rsidDel="00000000" w:rsidR="00000000" w:rsidRPr="00000000">
        <w:rPr>
          <w:rtl w:val="0"/>
        </w:rPr>
      </w:r>
    </w:p>
    <w:p w:rsidR="00000000" w:rsidDel="00000000" w:rsidP="00000000" w:rsidRDefault="00000000" w:rsidRPr="00000000" w14:paraId="0000028F">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-lraylib -lvulkan -lopengl32 -lgdi32 -lwinmm \</w:t>
      </w:r>
      <w:r w:rsidDel="00000000" w:rsidR="00000000" w:rsidRPr="00000000">
        <w:rPr>
          <w:rtl w:val="0"/>
        </w:rPr>
      </w:r>
    </w:p>
    <w:p w:rsidR="00000000" w:rsidDel="00000000" w:rsidP="00000000" w:rsidRDefault="00000000" w:rsidRPr="00000000" w14:paraId="00000290">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-std=c++17 -O2</w:t>
      </w:r>
      <w:r w:rsidDel="00000000" w:rsidR="00000000" w:rsidRPr="00000000">
        <w:rPr>
          <w:rtl w:val="0"/>
        </w:rPr>
      </w:r>
    </w:p>
    <w:p w:rsidR="00000000" w:rsidDel="00000000" w:rsidP="00000000" w:rsidRDefault="00000000" w:rsidRPr="00000000" w14:paraId="00000291">
      <w:pPr>
        <w:spacing w:after="60" w:before="60" w:lineRule="auto"/>
        <w:jc w:val="both"/>
        <w:rPr/>
      </w:pPr>
      <w:r w:rsidDel="00000000" w:rsidR="00000000" w:rsidRPr="00000000">
        <w:rPr>
          <w:rtl w:val="0"/>
        </w:rPr>
      </w:r>
    </w:p>
    <w:tbl>
      <w:tblPr>
        <w:tblStyle w:val="Table1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67e22" w:val="clear"/>
            <w:tcMar>
              <w:top w:w="100.0" w:type="dxa"/>
              <w:left w:w="140.0" w:type="dxa"/>
              <w:bottom w:w="100.0" w:type="dxa"/>
              <w:right w:w="140.0" w:type="dxa"/>
            </w:tcMar>
          </w:tcPr>
          <w:p w:rsidR="00000000" w:rsidDel="00000000" w:rsidP="00000000" w:rsidRDefault="00000000" w:rsidRPr="00000000" w14:paraId="00000292">
            <w:pPr>
              <w:jc w:val="both"/>
              <w:rPr/>
            </w:pPr>
            <w:r w:rsidDel="00000000" w:rsidR="00000000" w:rsidRPr="00000000">
              <w:rPr>
                <w:rFonts w:ascii="Arial" w:cs="Arial" w:eastAsia="Arial" w:hAnsi="Arial"/>
                <w:b w:val="1"/>
                <w:bCs w:val="1"/>
                <w:color w:val="ffffff"/>
                <w:sz w:val="22"/>
                <w:szCs w:val="22"/>
                <w:rtl w:val="0"/>
              </w:rPr>
              <w:t xml:space="preserve">Note sur le support GPU Windows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b" w:val="clear"/>
            <w:tcMar>
              <w:top w:w="100.0" w:type="dxa"/>
              <w:left w:w="140.0" w:type="dxa"/>
              <w:bottom w:w="100.0" w:type="dxa"/>
              <w:right w:w="140.0" w:type="dxa"/>
            </w:tcMar>
          </w:tcPr>
          <w:p w:rsidR="00000000" w:rsidDel="00000000" w:rsidP="00000000" w:rsidRDefault="00000000" w:rsidRPr="00000000" w14:paraId="00000293">
            <w:pPr>
              <w:spacing w:after="60" w:before="60" w:lineRule="auto"/>
              <w:jc w:val="both"/>
              <w:rPr/>
            </w:pPr>
            <w:r w:rsidDel="00000000" w:rsidR="00000000" w:rsidRPr="00000000">
              <w:rPr>
                <w:rFonts w:ascii="Arial" w:cs="Arial" w:eastAsia="Arial" w:hAnsi="Arial"/>
                <w:color w:val="4a4a4a"/>
                <w:sz w:val="22"/>
                <w:szCs w:val="22"/>
                <w:rtl w:val="0"/>
              </w:rPr>
              <w:t xml:space="preserve">Le Vulkan SDK sous Windows installe automatiquement les drivers de validation. Si votre GPU ne supporte pas Vulkan 1.3, le logiciel bascule automatiquement sur le solveur CPU pour la neutronique. </w:t>
            </w:r>
            <w:r w:rsidDel="00000000" w:rsidR="00000000" w:rsidRPr="00000000">
              <w:rPr>
                <w:rtl w:val="0"/>
              </w:rPr>
            </w:r>
          </w:p>
        </w:tc>
      </w:tr>
    </w:tbl>
    <w:p w:rsidR="00000000" w:rsidDel="00000000" w:rsidP="00000000" w:rsidRDefault="00000000" w:rsidRPr="00000000" w14:paraId="00000294">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295">
      <w:pPr>
        <w:pStyle w:val="Heading1"/>
        <w:pBdr>
          <w:bottom w:color="2e75b6" w:space="6" w:sz="8" w:val="single"/>
        </w:pBdr>
        <w:spacing w:after="160" w:before="400" w:lineRule="auto"/>
        <w:jc w:val="both"/>
        <w:rPr/>
      </w:pPr>
      <w:r w:rsidDel="00000000" w:rsidR="00000000" w:rsidRPr="00000000">
        <w:rPr>
          <w:rFonts w:ascii="Arial" w:cs="Arial" w:eastAsia="Arial" w:hAnsi="Arial"/>
          <w:b w:val="1"/>
          <w:bCs w:val="1"/>
          <w:color w:val="1b3a5c"/>
          <w:sz w:val="32"/>
          <w:szCs w:val="32"/>
          <w:rtl w:val="0"/>
        </w:rPr>
        <w:t xml:space="preserve">8. Guide utilisateur</w:t>
      </w:r>
      <w:r w:rsidDel="00000000" w:rsidR="00000000" w:rsidRPr="00000000">
        <w:rPr>
          <w:rtl w:val="0"/>
        </w:rPr>
      </w:r>
    </w:p>
    <w:p w:rsidR="00000000" w:rsidDel="00000000" w:rsidP="00000000" w:rsidRDefault="00000000" w:rsidRPr="00000000" w14:paraId="00000296">
      <w:pPr>
        <w:pStyle w:val="Heading2"/>
        <w:jc w:val="both"/>
        <w:rPr/>
      </w:pPr>
      <w:bookmarkStart w:colFirst="0" w:colLast="0" w:name="_heading=h.dkeftagne6au" w:id="0"/>
      <w:bookmarkEnd w:id="0"/>
      <w:r w:rsidDel="00000000" w:rsidR="00000000" w:rsidRPr="00000000">
        <w:rPr>
          <w:rtl w:val="0"/>
        </w:rPr>
        <w:t xml:space="preserve">8.1 lancement du logiciel</w:t>
      </w:r>
    </w:p>
    <w:p w:rsidR="00000000" w:rsidDel="00000000" w:rsidP="00000000" w:rsidRDefault="00000000" w:rsidRPr="00000000" w14:paraId="00000297">
      <w:pPr>
        <w:rPr/>
      </w:pPr>
      <w:r w:rsidDel="00000000" w:rsidR="00000000" w:rsidRPr="00000000">
        <w:rPr>
          <w:rtl w:val="0"/>
        </w:rPr>
        <w:t xml:space="preserve">Compiler le projet : </w:t>
      </w:r>
    </w:p>
    <w:p w:rsidR="00000000" w:rsidDel="00000000" w:rsidP="00000000" w:rsidRDefault="00000000" w:rsidRPr="00000000" w14:paraId="00000298">
      <w:pPr>
        <w:rPr/>
      </w:pPr>
      <w:r w:rsidDel="00000000" w:rsidR="00000000" w:rsidRPr="00000000">
        <w:rPr/>
        <w:drawing>
          <wp:inline distB="114300" distT="114300" distL="114300" distR="114300">
            <wp:extent cx="5795963" cy="2046621"/>
            <wp:effectExtent b="0" l="0" r="0" t="0"/>
            <wp:docPr id="22" name="image3.png"/>
            <a:graphic>
              <a:graphicData uri="http://schemas.openxmlformats.org/drawingml/2006/picture">
                <pic:pic>
                  <pic:nvPicPr>
                    <pic:cNvPr id="0" name="image3.png"/>
                    <pic:cNvPicPr preferRelativeResize="0"/>
                  </pic:nvPicPr>
                  <pic:blipFill>
                    <a:blip r:embed="rId9"/>
                    <a:srcRect b="0" l="0" r="54207" t="71498"/>
                    <a:stretch>
                      <a:fillRect/>
                    </a:stretch>
                  </pic:blipFill>
                  <pic:spPr>
                    <a:xfrm>
                      <a:off x="0" y="0"/>
                      <a:ext cx="5795963" cy="2046621"/>
                    </a:xfrm>
                    <a:prstGeom prst="rect"/>
                    <a:ln/>
                  </pic:spPr>
                </pic:pic>
              </a:graphicData>
            </a:graphic>
          </wp:inline>
        </w:drawing>
      </w: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Lancer le fichier ./viewer_raylib après compilation. Paramétrer selon vos souhait, ou bien garder les valeurs par défauts en passant avec la touche Entrée</w:t>
      </w:r>
    </w:p>
    <w:p w:rsidR="00000000" w:rsidDel="00000000" w:rsidP="00000000" w:rsidRDefault="00000000" w:rsidRPr="00000000" w14:paraId="0000029A">
      <w:pPr>
        <w:rPr/>
      </w:pPr>
      <w:r w:rsidDel="00000000" w:rsidR="00000000" w:rsidRPr="00000000">
        <w:rPr/>
        <w:drawing>
          <wp:inline distB="114300" distT="114300" distL="114300" distR="114300">
            <wp:extent cx="4653526" cy="974725"/>
            <wp:effectExtent b="0" l="0" r="0" t="0"/>
            <wp:docPr id="21" name="image1.png"/>
            <a:graphic>
              <a:graphicData uri="http://schemas.openxmlformats.org/drawingml/2006/picture">
                <pic:pic>
                  <pic:nvPicPr>
                    <pic:cNvPr id="0" name="image1.png"/>
                    <pic:cNvPicPr preferRelativeResize="0"/>
                  </pic:nvPicPr>
                  <pic:blipFill>
                    <a:blip r:embed="rId10"/>
                    <a:srcRect b="65388" l="0" r="52104" t="16975"/>
                    <a:stretch>
                      <a:fillRect/>
                    </a:stretch>
                  </pic:blipFill>
                  <pic:spPr>
                    <a:xfrm>
                      <a:off x="0" y="0"/>
                      <a:ext cx="4653526" cy="974725"/>
                    </a:xfrm>
                    <a:prstGeom prst="rect"/>
                    <a:ln/>
                  </pic:spPr>
                </pic:pic>
              </a:graphicData>
            </a:graphic>
          </wp:inline>
        </w:drawing>
      </w:r>
      <w:r w:rsidDel="00000000" w:rsidR="00000000" w:rsidRPr="00000000">
        <w:rPr>
          <w:rtl w:val="0"/>
        </w:rPr>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pStyle w:val="Heading2"/>
        <w:spacing w:after="120" w:before="300" w:lineRule="auto"/>
        <w:jc w:val="both"/>
        <w:rPr/>
      </w:pPr>
      <w:r w:rsidDel="00000000" w:rsidR="00000000" w:rsidRPr="00000000">
        <w:rPr>
          <w:rFonts w:ascii="Arial" w:cs="Arial" w:eastAsia="Arial" w:hAnsi="Arial"/>
          <w:b w:val="1"/>
          <w:bCs w:val="1"/>
          <w:color w:val="2e75b6"/>
          <w:sz w:val="26"/>
          <w:szCs w:val="26"/>
          <w:rtl w:val="0"/>
        </w:rPr>
        <w:t xml:space="preserve">8.1 Interface 3D et navigation</w:t>
      </w:r>
      <w:r w:rsidDel="00000000" w:rsidR="00000000" w:rsidRPr="00000000">
        <w:rPr>
          <w:rtl w:val="0"/>
        </w:rPr>
      </w:r>
    </w:p>
    <w:p w:rsidR="00000000" w:rsidDel="00000000" w:rsidP="00000000" w:rsidRDefault="00000000" w:rsidRPr="00000000" w14:paraId="0000029D">
      <w:pPr>
        <w:spacing w:after="80" w:before="80" w:lineRule="auto"/>
        <w:jc w:val="both"/>
        <w:rPr/>
      </w:pPr>
      <w:r w:rsidDel="00000000" w:rsidR="00000000" w:rsidRPr="00000000">
        <w:rPr>
          <w:rFonts w:ascii="Arial" w:cs="Arial" w:eastAsia="Arial" w:hAnsi="Arial"/>
          <w:color w:val="4a4a4a"/>
          <w:sz w:val="22"/>
          <w:szCs w:val="22"/>
          <w:rtl w:val="0"/>
        </w:rPr>
        <w:t xml:space="preserve">Au lancement, le logiciel affiche le cœur du réacteur en 3D avec les assemblages combustibles représentés sous forme de </w:t>
      </w:r>
      <w:r w:rsidDel="00000000" w:rsidR="00000000" w:rsidRPr="00000000">
        <w:rPr>
          <w:color w:val="4a4a4a"/>
          <w:rtl w:val="0"/>
        </w:rPr>
        <w:t xml:space="preserve">prismes</w:t>
      </w:r>
      <w:r w:rsidDel="00000000" w:rsidR="00000000" w:rsidRPr="00000000">
        <w:rPr>
          <w:rFonts w:ascii="Arial" w:cs="Arial" w:eastAsia="Arial" w:hAnsi="Arial"/>
          <w:color w:val="4a4a4a"/>
          <w:sz w:val="22"/>
          <w:szCs w:val="22"/>
          <w:rtl w:val="0"/>
        </w:rPr>
        <w:t xml:space="preserve"> carrés. </w:t>
      </w:r>
      <w:r w:rsidDel="00000000" w:rsidR="00000000" w:rsidRPr="00000000">
        <w:rPr>
          <w:rtl w:val="0"/>
        </w:rPr>
      </w:r>
    </w:p>
    <w:p w:rsidR="00000000" w:rsidDel="00000000" w:rsidP="00000000" w:rsidRDefault="00000000" w:rsidRPr="00000000" w14:paraId="0000029E">
      <w:pPr>
        <w:spacing w:after="80" w:before="80" w:lineRule="auto"/>
        <w:jc w:val="both"/>
        <w:rPr/>
      </w:pPr>
      <w:r w:rsidDel="00000000" w:rsidR="00000000" w:rsidRPr="00000000">
        <w:rPr>
          <w:rFonts w:ascii="Arial" w:cs="Arial" w:eastAsia="Arial" w:hAnsi="Arial"/>
          <w:b w:val="1"/>
          <w:bCs w:val="1"/>
          <w:color w:val="000000"/>
          <w:sz w:val="22"/>
          <w:szCs w:val="22"/>
          <w:rtl w:val="0"/>
        </w:rPr>
        <w:t xml:space="preserve">Contrôles clavier :</w:t>
      </w:r>
      <w:r w:rsidDel="00000000" w:rsidR="00000000" w:rsidRPr="00000000">
        <w:rPr>
          <w:rtl w:val="0"/>
        </w:rPr>
      </w:r>
    </w:p>
    <w:tbl>
      <w:tblPr>
        <w:tblStyle w:val="Table2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626"/>
        <w:tblGridChange w:id="0">
          <w:tblGrid>
            <w:gridCol w:w="1400"/>
            <w:gridCol w:w="76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29F">
            <w:pPr>
              <w:jc w:val="both"/>
              <w:rPr/>
            </w:pPr>
            <w:r w:rsidDel="00000000" w:rsidR="00000000" w:rsidRPr="00000000">
              <w:rPr>
                <w:rFonts w:ascii="Arial" w:cs="Arial" w:eastAsia="Arial" w:hAnsi="Arial"/>
                <w:b w:val="1"/>
                <w:bCs w:val="1"/>
                <w:color w:val="ffffff"/>
                <w:sz w:val="20"/>
                <w:szCs w:val="20"/>
                <w:rtl w:val="0"/>
              </w:rPr>
              <w:t xml:space="preserve">Touche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2A0">
            <w:pPr>
              <w:jc w:val="both"/>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A1">
            <w:pPr>
              <w:jc w:val="both"/>
              <w:rPr/>
            </w:pPr>
            <w:r w:rsidDel="00000000" w:rsidR="00000000" w:rsidRPr="00000000">
              <w:rPr>
                <w:rFonts w:ascii="Arial" w:cs="Arial" w:eastAsia="Arial" w:hAnsi="Arial"/>
                <w:color w:val="4a4a4a"/>
                <w:sz w:val="20"/>
                <w:szCs w:val="20"/>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A2">
            <w:pPr>
              <w:jc w:val="both"/>
              <w:rPr>
                <w:color w:val="4a4a4a"/>
                <w:sz w:val="20"/>
                <w:szCs w:val="20"/>
              </w:rPr>
            </w:pPr>
            <w:r w:rsidDel="00000000" w:rsidR="00000000" w:rsidRPr="00000000">
              <w:rPr>
                <w:rFonts w:ascii="Arial" w:cs="Arial" w:eastAsia="Arial" w:hAnsi="Arial"/>
                <w:color w:val="4a4a4a"/>
                <w:sz w:val="20"/>
                <w:szCs w:val="20"/>
                <w:rtl w:val="0"/>
              </w:rPr>
              <w:t xml:space="preserve">Ouvrir/fermer le panneau de configuration du réacteur (enrichissement, puissance, type)</w:t>
            </w:r>
            <w:r w:rsidDel="00000000" w:rsidR="00000000" w:rsidRPr="00000000">
              <w:rPr>
                <w:color w:val="4a4a4a"/>
                <w:sz w:val="20"/>
                <w:szCs w:val="20"/>
              </w:rPr>
              <mc:AlternateContent>
                <mc:Choice Requires="wpg">
                  <w:drawing>
                    <wp:inline distB="114300" distT="114300" distL="114300" distR="114300">
                      <wp:extent cx="3795713" cy="1952081"/>
                      <wp:effectExtent b="0" l="0" r="0" t="0"/>
                      <wp:docPr id="13" name=""/>
                      <a:graphic>
                        <a:graphicData uri="http://schemas.microsoft.com/office/word/2010/wordprocessingGroup">
                          <wpg:wgp>
                            <wpg:cNvGrpSpPr/>
                            <wpg:grpSpPr>
                              <a:xfrm>
                                <a:off x="3443375" y="2803950"/>
                                <a:ext cx="3795713" cy="1952081"/>
                                <a:chOff x="3443375" y="2803950"/>
                                <a:chExt cx="3823275" cy="2115575"/>
                              </a:xfrm>
                            </wpg:grpSpPr>
                            <wpg:grpSp>
                              <wpg:cNvGrpSpPr/>
                              <wpg:grpSpPr>
                                <a:xfrm>
                                  <a:off x="3448144" y="2803960"/>
                                  <a:ext cx="3818502" cy="1952081"/>
                                  <a:chOff x="0" y="281775"/>
                                  <a:chExt cx="7665749" cy="3894225"/>
                                </a:xfrm>
                              </wpg:grpSpPr>
                              <wps:wsp>
                                <wps:cNvSpPr/>
                                <wps:cNvPr id="3" name="Shape 3"/>
                                <wps:spPr>
                                  <a:xfrm>
                                    <a:off x="0" y="281775"/>
                                    <a:ext cx="7620000" cy="3894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9" name="Shape 9"/>
                                  <pic:cNvPicPr preferRelativeResize="0"/>
                                </pic:nvPicPr>
                                <pic:blipFill rotWithShape="1">
                                  <a:blip r:embed="rId11">
                                    <a:alphaModFix/>
                                  </a:blip>
                                  <a:srcRect b="0" l="0" r="0" t="0"/>
                                  <a:stretch/>
                                </pic:blipFill>
                                <pic:spPr>
                                  <a:xfrm>
                                    <a:off x="1721325" y="281775"/>
                                    <a:ext cx="5944424" cy="3894200"/>
                                  </a:xfrm>
                                  <a:prstGeom prst="rect">
                                    <a:avLst/>
                                  </a:prstGeom>
                                  <a:noFill/>
                                  <a:ln>
                                    <a:noFill/>
                                  </a:ln>
                                </pic:spPr>
                              </pic:pic>
                              <wps:wsp>
                                <wps:cNvSpPr/>
                                <wps:cNvPr id="10" name="Shape 10"/>
                                <wps:spPr>
                                  <a:xfrm>
                                    <a:off x="1766058" y="1394726"/>
                                    <a:ext cx="1713600" cy="2599200"/>
                                  </a:xfrm>
                                  <a:prstGeom prst="rect">
                                    <a:avLst/>
                                  </a:prstGeom>
                                  <a:no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77200" lIns="77200" spcFirstLastPara="1" rIns="77200" wrap="square" tIns="77200">
                                  <a:noAutofit/>
                                </wps:bodyPr>
                              </wps:wsp>
                              <wps:wsp>
                                <wps:cNvSpPr/>
                                <wps:cNvPr id="11" name="Shape 11"/>
                                <wps:spPr>
                                  <a:xfrm>
                                    <a:off x="0" y="2218825"/>
                                    <a:ext cx="1313700" cy="951000"/>
                                  </a:xfrm>
                                  <a:prstGeom prst="roundRect">
                                    <a:avLst>
                                      <a:gd fmla="val 16667" name="adj"/>
                                    </a:avLst>
                                  </a:prstGeom>
                                  <a:no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Fenêtre de configuration du réacteur</w:t>
                                      </w:r>
                                    </w:p>
                                  </w:txbxContent>
                                </wps:txbx>
                                <wps:bodyPr anchorCtr="0" anchor="ctr" bIns="91425" lIns="91425" spcFirstLastPara="1" rIns="91425" wrap="square" tIns="91425">
                                  <a:noAutofit/>
                                </wps:bodyPr>
                              </wps:wsp>
                              <wps:wsp>
                                <wps:cNvCnPr/>
                                <wps:spPr>
                                  <a:xfrm>
                                    <a:off x="1313700" y="2694325"/>
                                    <a:ext cx="452400" cy="0"/>
                                  </a:xfrm>
                                  <a:prstGeom prst="straightConnector1">
                                    <a:avLst/>
                                  </a:prstGeom>
                                  <a:noFill/>
                                  <a:ln cap="flat" cmpd="sng" w="9525">
                                    <a:solidFill>
                                      <a:srgbClr val="FF0000"/>
                                    </a:solidFill>
                                    <a:prstDash val="solid"/>
                                    <a:round/>
                                    <a:headEnd len="sm" w="sm" type="none"/>
                                    <a:tailEnd len="med" w="med" type="triangle"/>
                                  </a:ln>
                                </wps:spPr>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3795713" cy="1952081"/>
                      <wp:effectExtent b="0" l="0" r="0" t="0"/>
                      <wp:docPr id="13" name="image5.png"/>
                      <a:graphic>
                        <a:graphicData uri="http://schemas.openxmlformats.org/drawingml/2006/picture">
                          <pic:pic>
                            <pic:nvPicPr>
                              <pic:cNvPr id="0" name="image5.png"/>
                              <pic:cNvPicPr preferRelativeResize="0"/>
                            </pic:nvPicPr>
                            <pic:blipFill>
                              <a:blip r:embed="rId12"/>
                              <a:srcRect/>
                              <a:stretch>
                                <a:fillRect/>
                              </a:stretch>
                            </pic:blipFill>
                            <pic:spPr>
                              <a:xfrm>
                                <a:off x="0" y="0"/>
                                <a:ext cx="3795713" cy="1952081"/>
                              </a:xfrm>
                              <a:prstGeom prst="rect"/>
                              <a:ln/>
                            </pic:spPr>
                          </pic:pic>
                        </a:graphicData>
                      </a:graphic>
                    </wp:inline>
                  </w:drawing>
                </mc:Fallback>
              </mc:AlternateConten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A3">
            <w:pPr>
              <w:jc w:val="both"/>
              <w:rPr/>
            </w:pPr>
            <w:r w:rsidDel="00000000" w:rsidR="00000000" w:rsidRPr="00000000">
              <w:rPr>
                <w:rFonts w:ascii="Arial" w:cs="Arial" w:eastAsia="Arial" w:hAnsi="Arial"/>
                <w:color w:val="4a4a4a"/>
                <w:sz w:val="20"/>
                <w:szCs w:val="20"/>
                <w:rtl w:val="0"/>
              </w:rPr>
              <w:t xml:space="preser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A4">
            <w:pPr>
              <w:jc w:val="both"/>
              <w:rPr>
                <w:rFonts w:ascii="Arial" w:cs="Arial" w:eastAsia="Arial" w:hAnsi="Arial"/>
                <w:color w:val="4a4a4a"/>
                <w:sz w:val="20"/>
                <w:szCs w:val="20"/>
              </w:rPr>
            </w:pPr>
            <w:r w:rsidDel="00000000" w:rsidR="00000000" w:rsidRPr="00000000">
              <w:rPr>
                <w:rFonts w:ascii="Arial" w:cs="Arial" w:eastAsia="Arial" w:hAnsi="Arial"/>
                <w:color w:val="4a4a4a"/>
                <w:sz w:val="20"/>
                <w:szCs w:val="20"/>
                <w:rtl w:val="0"/>
              </w:rPr>
              <w:t xml:space="preserve">Ouvrir/fermer le panneau de simulation (modèle de flux, vitesse, lancer/arrêter)</w:t>
            </w:r>
          </w:p>
          <w:p w:rsidR="00000000" w:rsidDel="00000000" w:rsidP="00000000" w:rsidRDefault="00000000" w:rsidRPr="00000000" w14:paraId="000002A5">
            <w:pPr>
              <w:jc w:val="both"/>
              <w:rPr>
                <w:color w:val="4a4a4a"/>
                <w:sz w:val="20"/>
                <w:szCs w:val="20"/>
              </w:rPr>
            </w:pPr>
            <w:r w:rsidDel="00000000" w:rsidR="00000000" w:rsidRPr="00000000">
              <w:rPr>
                <w:color w:val="4a4a4a"/>
                <w:sz w:val="20"/>
                <w:szCs w:val="20"/>
              </w:rPr>
              <mc:AlternateContent>
                <mc:Choice Requires="wpg">
                  <w:drawing>
                    <wp:inline distB="114300" distT="114300" distL="114300" distR="114300">
                      <wp:extent cx="4043363" cy="2005178"/>
                      <wp:effectExtent b="0" l="0" r="0" t="0"/>
                      <wp:docPr id="12" name=""/>
                      <a:graphic>
                        <a:graphicData uri="http://schemas.microsoft.com/office/word/2010/wordprocessingGroup">
                          <wpg:wgp>
                            <wpg:cNvGrpSpPr/>
                            <wpg:grpSpPr>
                              <a:xfrm>
                                <a:off x="3322100" y="2777400"/>
                                <a:ext cx="4043363" cy="2005178"/>
                                <a:chOff x="3322100" y="2777400"/>
                                <a:chExt cx="4045600" cy="2005200"/>
                              </a:xfrm>
                            </wpg:grpSpPr>
                            <wpg:grpSp>
                              <wpg:cNvGrpSpPr/>
                              <wpg:grpSpPr>
                                <a:xfrm>
                                  <a:off x="3324319" y="2777411"/>
                                  <a:ext cx="4043363" cy="2005178"/>
                                  <a:chOff x="103050" y="137250"/>
                                  <a:chExt cx="7516950" cy="3714475"/>
                                </a:xfrm>
                              </wpg:grpSpPr>
                              <wps:wsp>
                                <wps:cNvSpPr/>
                                <wps:cNvPr id="3" name="Shape 3"/>
                                <wps:spPr>
                                  <a:xfrm>
                                    <a:off x="103050" y="137250"/>
                                    <a:ext cx="7516950" cy="3714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13">
                                    <a:alphaModFix/>
                                  </a:blip>
                                  <a:srcRect b="0" l="0" r="0" t="0"/>
                                  <a:stretch/>
                                </pic:blipFill>
                                <pic:spPr>
                                  <a:xfrm>
                                    <a:off x="1944275" y="137251"/>
                                    <a:ext cx="5675725" cy="3714450"/>
                                  </a:xfrm>
                                  <a:prstGeom prst="rect">
                                    <a:avLst/>
                                  </a:prstGeom>
                                  <a:noFill/>
                                  <a:ln>
                                    <a:noFill/>
                                  </a:ln>
                                </pic:spPr>
                              </pic:pic>
                              <wps:wsp>
                                <wps:cNvSpPr/>
                                <wps:cNvPr id="5" name="Shape 5"/>
                                <wps:spPr>
                                  <a:xfrm>
                                    <a:off x="107825" y="1406325"/>
                                    <a:ext cx="1656600" cy="1176300"/>
                                  </a:xfrm>
                                  <a:prstGeom prst="roundRect">
                                    <a:avLst>
                                      <a:gd fmla="val 16667" name="adj"/>
                                    </a:avLst>
                                  </a:prstGeom>
                                  <a:solidFill>
                                    <a:srgbClr val="FFFFFF"/>
                                  </a:solidFill>
                                  <a:ln cap="flat" cmpd="sng" w="9525">
                                    <a:solidFill>
                                      <a:srgbClr val="00F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Fenêtre de configuration de la simulation</w:t>
                                      </w:r>
                                    </w:p>
                                  </w:txbxContent>
                                </wps:txbx>
                                <wps:bodyPr anchorCtr="0" anchor="ctr" bIns="91425" lIns="91425" spcFirstLastPara="1" rIns="91425" wrap="square" tIns="91425">
                                  <a:noAutofit/>
                                </wps:bodyPr>
                              </wps:wsp>
                              <wps:wsp>
                                <wps:cNvSpPr/>
                                <wps:cNvPr id="6" name="Shape 6"/>
                                <wps:spPr>
                                  <a:xfrm>
                                    <a:off x="4754325" y="1029300"/>
                                    <a:ext cx="1607700" cy="2039100"/>
                                  </a:xfrm>
                                  <a:prstGeom prst="rect">
                                    <a:avLst/>
                                  </a:prstGeom>
                                  <a:noFill/>
                                  <a:ln cap="flat" cmpd="sng" w="9525">
                                    <a:solidFill>
                                      <a:srgbClr val="00F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1764525" y="1994550"/>
                                    <a:ext cx="2989800" cy="54300"/>
                                  </a:xfrm>
                                  <a:prstGeom prst="straightConnector1">
                                    <a:avLst/>
                                  </a:prstGeom>
                                  <a:noFill/>
                                  <a:ln cap="flat" cmpd="sng" w="9525">
                                    <a:solidFill>
                                      <a:srgbClr val="00FF00"/>
                                    </a:solidFill>
                                    <a:prstDash val="solid"/>
                                    <a:round/>
                                    <a:headEnd len="sm" w="sm" type="none"/>
                                    <a:tailEnd len="med" w="med" type="triangle"/>
                                  </a:ln>
                                </wps:spPr>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4043363" cy="2005178"/>
                      <wp:effectExtent b="0" l="0" r="0" t="0"/>
                      <wp:docPr id="12" name="image4.png"/>
                      <a:graphic>
                        <a:graphicData uri="http://schemas.openxmlformats.org/drawingml/2006/picture">
                          <pic:pic>
                            <pic:nvPicPr>
                              <pic:cNvPr id="0" name="image4.png"/>
                              <pic:cNvPicPr preferRelativeResize="0"/>
                            </pic:nvPicPr>
                            <pic:blipFill>
                              <a:blip r:embed="rId12"/>
                              <a:srcRect/>
                              <a:stretch>
                                <a:fillRect/>
                              </a:stretch>
                            </pic:blipFill>
                            <pic:spPr>
                              <a:xfrm>
                                <a:off x="0" y="0"/>
                                <a:ext cx="4043363" cy="2005178"/>
                              </a:xfrm>
                              <a:prstGeom prst="rect"/>
                              <a:ln/>
                            </pic:spPr>
                          </pic:pic>
                        </a:graphicData>
                      </a:graphic>
                    </wp:inline>
                  </w:drawing>
                </mc:Fallback>
              </mc:AlternateConten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A6">
            <w:pPr>
              <w:jc w:val="both"/>
              <w:rPr/>
            </w:pPr>
            <w:r w:rsidDel="00000000" w:rsidR="00000000" w:rsidRPr="00000000">
              <w:rPr>
                <w:rFonts w:ascii="Arial" w:cs="Arial" w:eastAsia="Arial" w:hAnsi="Arial"/>
                <w:color w:val="4a4a4a"/>
                <w:sz w:val="20"/>
                <w:szCs w:val="20"/>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A7">
            <w:pPr>
              <w:jc w:val="both"/>
              <w:rPr>
                <w:color w:val="4a4a4a"/>
                <w:sz w:val="20"/>
                <w:szCs w:val="20"/>
              </w:rPr>
            </w:pPr>
            <w:r w:rsidDel="00000000" w:rsidR="00000000" w:rsidRPr="00000000">
              <w:rPr>
                <w:rFonts w:ascii="Arial" w:cs="Arial" w:eastAsia="Arial" w:hAnsi="Arial"/>
                <w:color w:val="4a4a4a"/>
                <w:sz w:val="20"/>
                <w:szCs w:val="20"/>
                <w:rtl w:val="0"/>
              </w:rPr>
              <w:t xml:space="preserve">Ouvrir/fermer le panneau caloporteur (type fluide, T_entrée, pression)</w:t>
            </w:r>
            <w:r w:rsidDel="00000000" w:rsidR="00000000" w:rsidRPr="00000000">
              <w:rPr>
                <w:color w:val="4a4a4a"/>
                <w:sz w:val="20"/>
                <w:szCs w:val="20"/>
              </w:rPr>
              <mc:AlternateContent>
                <mc:Choice Requires="wpg">
                  <w:drawing>
                    <wp:inline distB="114300" distT="114300" distL="114300" distR="114300">
                      <wp:extent cx="4667250" cy="2247900"/>
                      <wp:effectExtent b="0" l="0" r="0" t="0"/>
                      <wp:docPr id="15" name=""/>
                      <a:graphic>
                        <a:graphicData uri="http://schemas.microsoft.com/office/word/2010/wordprocessingGroup">
                          <wpg:wgp>
                            <wpg:cNvGrpSpPr/>
                            <wpg:grpSpPr>
                              <a:xfrm>
                                <a:off x="3010575" y="2656050"/>
                                <a:ext cx="4667250" cy="2247900"/>
                                <a:chOff x="3010575" y="2656050"/>
                                <a:chExt cx="4669050" cy="2247900"/>
                              </a:xfrm>
                            </wpg:grpSpPr>
                            <wpg:grpSp>
                              <wpg:cNvGrpSpPr/>
                              <wpg:grpSpPr>
                                <a:xfrm>
                                  <a:off x="3012375" y="2656050"/>
                                  <a:ext cx="4667250" cy="2247900"/>
                                  <a:chOff x="103050" y="292325"/>
                                  <a:chExt cx="7516950" cy="3609175"/>
                                </a:xfrm>
                              </wpg:grpSpPr>
                              <wps:wsp>
                                <wps:cNvSpPr/>
                                <wps:cNvPr id="3" name="Shape 3"/>
                                <wps:spPr>
                                  <a:xfrm>
                                    <a:off x="103050" y="292325"/>
                                    <a:ext cx="7516950" cy="3609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3" name="Shape 23"/>
                                  <pic:cNvPicPr preferRelativeResize="0"/>
                                </pic:nvPicPr>
                                <pic:blipFill rotWithShape="1">
                                  <a:blip r:embed="rId14">
                                    <a:alphaModFix/>
                                  </a:blip>
                                  <a:srcRect b="0" l="0" r="0" t="0"/>
                                  <a:stretch/>
                                </pic:blipFill>
                                <pic:spPr>
                                  <a:xfrm>
                                    <a:off x="2105200" y="292350"/>
                                    <a:ext cx="5514799" cy="3609139"/>
                                  </a:xfrm>
                                  <a:prstGeom prst="rect">
                                    <a:avLst/>
                                  </a:prstGeom>
                                  <a:noFill/>
                                  <a:ln>
                                    <a:noFill/>
                                  </a:ln>
                                </pic:spPr>
                              </pic:pic>
                              <wps:wsp>
                                <wps:cNvSpPr/>
                                <wps:cNvPr id="24" name="Shape 24"/>
                                <wps:spPr>
                                  <a:xfrm>
                                    <a:off x="2160271" y="1884572"/>
                                    <a:ext cx="1722000" cy="1936200"/>
                                  </a:xfrm>
                                  <a:prstGeom prst="rect">
                                    <a:avLst/>
                                  </a:prstGeom>
                                  <a:noFill/>
                                  <a:ln cap="flat" cmpd="sng" w="9525">
                                    <a:solidFill>
                                      <a:srgbClr val="00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68925" lIns="68925" spcFirstLastPara="1" rIns="68925" wrap="square" tIns="68925">
                                  <a:noAutofit/>
                                </wps:bodyPr>
                              </wps:wsp>
                              <wps:wsp>
                                <wps:cNvSpPr/>
                                <wps:cNvPr id="25" name="Shape 25"/>
                                <wps:spPr>
                                  <a:xfrm>
                                    <a:off x="107825" y="2239950"/>
                                    <a:ext cx="1578300" cy="1235100"/>
                                  </a:xfrm>
                                  <a:prstGeom prst="roundRect">
                                    <a:avLst>
                                      <a:gd fmla="val 16667" name="adj"/>
                                    </a:avLst>
                                  </a:prstGeom>
                                  <a:noFill/>
                                  <a:ln cap="flat" cmpd="sng" w="9525">
                                    <a:solidFill>
                                      <a:srgbClr val="00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Fenêtre de sélection du fluide caloporteur</w:t>
                                      </w:r>
                                    </w:p>
                                  </w:txbxContent>
                                </wps:txbx>
                                <wps:bodyPr anchorCtr="0" anchor="ctr" bIns="91425" lIns="91425" spcFirstLastPara="1" rIns="91425" wrap="square" tIns="91425">
                                  <a:noAutofit/>
                                </wps:bodyPr>
                              </wps:wsp>
                              <wps:wsp>
                                <wps:cNvCnPr/>
                                <wps:spPr>
                                  <a:xfrm flipH="1" rot="10800000">
                                    <a:off x="1686125" y="2852700"/>
                                    <a:ext cx="474000" cy="4800"/>
                                  </a:xfrm>
                                  <a:prstGeom prst="straightConnector1">
                                    <a:avLst/>
                                  </a:prstGeom>
                                  <a:noFill/>
                                  <a:ln cap="flat" cmpd="sng" w="9525">
                                    <a:solidFill>
                                      <a:srgbClr val="00FFFF"/>
                                    </a:solidFill>
                                    <a:prstDash val="solid"/>
                                    <a:round/>
                                    <a:headEnd len="sm" w="sm" type="none"/>
                                    <a:tailEnd len="med" w="med" type="triangle"/>
                                  </a:ln>
                                </wps:spPr>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4667250" cy="2247900"/>
                      <wp:effectExtent b="0" l="0" r="0" t="0"/>
                      <wp:docPr id="15" name="image7.png"/>
                      <a:graphic>
                        <a:graphicData uri="http://schemas.openxmlformats.org/drawingml/2006/picture">
                          <pic:pic>
                            <pic:nvPicPr>
                              <pic:cNvPr id="0" name="image7.png"/>
                              <pic:cNvPicPr preferRelativeResize="0"/>
                            </pic:nvPicPr>
                            <pic:blipFill>
                              <a:blip r:embed="rId12"/>
                              <a:srcRect/>
                              <a:stretch>
                                <a:fillRect/>
                              </a:stretch>
                            </pic:blipFill>
                            <pic:spPr>
                              <a:xfrm>
                                <a:off x="0" y="0"/>
                                <a:ext cx="4667250" cy="2247900"/>
                              </a:xfrm>
                              <a:prstGeom prst="rect"/>
                              <a:ln/>
                            </pic:spPr>
                          </pic:pic>
                        </a:graphicData>
                      </a:graphic>
                    </wp:inline>
                  </w:drawing>
                </mc:Fallback>
              </mc:AlternateConten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A8">
            <w:pPr>
              <w:jc w:val="both"/>
              <w:rPr/>
            </w:pPr>
            <w:r w:rsidDel="00000000" w:rsidR="00000000" w:rsidRPr="00000000">
              <w:rPr>
                <w:rFonts w:ascii="Arial" w:cs="Arial" w:eastAsia="Arial" w:hAnsi="Arial"/>
                <w:color w:val="4a4a4a"/>
                <w:sz w:val="20"/>
                <w:szCs w:val="20"/>
                <w:rtl w:val="0"/>
              </w:rPr>
              <w:t xml:space="preserve">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A9">
            <w:pPr>
              <w:jc w:val="both"/>
              <w:rPr>
                <w:rFonts w:ascii="Arial" w:cs="Arial" w:eastAsia="Arial" w:hAnsi="Arial"/>
                <w:color w:val="4a4a4a"/>
                <w:sz w:val="20"/>
                <w:szCs w:val="20"/>
              </w:rPr>
            </w:pPr>
            <w:r w:rsidDel="00000000" w:rsidR="00000000" w:rsidRPr="00000000">
              <w:rPr>
                <w:rFonts w:ascii="Arial" w:cs="Arial" w:eastAsia="Arial" w:hAnsi="Arial"/>
                <w:color w:val="4a4a4a"/>
                <w:sz w:val="20"/>
                <w:szCs w:val="20"/>
                <w:rtl w:val="0"/>
              </w:rPr>
              <w:t xml:space="preserve">Ouvrir/fermer le panneau de coupe 2D (plan de coupe horizontal)</w:t>
            </w:r>
          </w:p>
          <w:p w:rsidR="00000000" w:rsidDel="00000000" w:rsidP="00000000" w:rsidRDefault="00000000" w:rsidRPr="00000000" w14:paraId="000002AA">
            <w:pPr>
              <w:jc w:val="both"/>
              <w:rPr>
                <w:color w:val="4a4a4a"/>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AB">
            <w:pPr>
              <w:jc w:val="both"/>
              <w:rPr/>
            </w:pPr>
            <w:r w:rsidDel="00000000" w:rsidR="00000000" w:rsidRPr="00000000">
              <w:rPr>
                <w:rFonts w:ascii="Arial" w:cs="Arial" w:eastAsia="Arial" w:hAnsi="Arial"/>
                <w:color w:val="4a4a4a"/>
                <w:sz w:val="20"/>
                <w:szCs w:val="20"/>
                <w:rtl w:val="0"/>
              </w:rPr>
              <w:t xml:space="preserv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AC">
            <w:pPr>
              <w:jc w:val="both"/>
              <w:rPr>
                <w:rFonts w:ascii="Arial" w:cs="Arial" w:eastAsia="Arial" w:hAnsi="Arial"/>
                <w:color w:val="4a4a4a"/>
                <w:sz w:val="20"/>
                <w:szCs w:val="20"/>
              </w:rPr>
            </w:pPr>
            <w:r w:rsidDel="00000000" w:rsidR="00000000" w:rsidRPr="00000000">
              <w:rPr>
                <w:rFonts w:ascii="Arial" w:cs="Arial" w:eastAsia="Arial" w:hAnsi="Arial"/>
                <w:color w:val="4a4a4a"/>
                <w:sz w:val="20"/>
                <w:szCs w:val="20"/>
                <w:rtl w:val="0"/>
              </w:rPr>
              <w:t xml:space="preserve">Basculer entre mode colormap température et mode couleur par type de zone</w:t>
            </w:r>
          </w:p>
          <w:p w:rsidR="00000000" w:rsidDel="00000000" w:rsidP="00000000" w:rsidRDefault="00000000" w:rsidRPr="00000000" w14:paraId="000002AD">
            <w:pPr>
              <w:jc w:val="both"/>
              <w:rPr>
                <w:color w:val="4a4a4a"/>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AE">
            <w:pPr>
              <w:jc w:val="both"/>
              <w:rPr/>
            </w:pPr>
            <w:r w:rsidDel="00000000" w:rsidR="00000000" w:rsidRPr="00000000">
              <w:rPr>
                <w:rFonts w:ascii="Arial" w:cs="Arial" w:eastAsia="Arial" w:hAnsi="Arial"/>
                <w:color w:val="4a4a4a"/>
                <w:sz w:val="20"/>
                <w:szCs w:val="20"/>
                <w:rtl w:val="0"/>
              </w:rPr>
              <w:t xml:space="preserve">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AF">
            <w:pPr>
              <w:jc w:val="both"/>
              <w:rPr/>
            </w:pPr>
            <w:r w:rsidDel="00000000" w:rsidR="00000000" w:rsidRPr="00000000">
              <w:rPr>
                <w:rFonts w:ascii="Arial" w:cs="Arial" w:eastAsia="Arial" w:hAnsi="Arial"/>
                <w:color w:val="4a4a4a"/>
                <w:sz w:val="20"/>
                <w:szCs w:val="20"/>
                <w:rtl w:val="0"/>
              </w:rPr>
              <w:t xml:space="preserve">Afficher/masquer la grille de repère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B0">
            <w:pPr>
              <w:jc w:val="both"/>
              <w:rPr/>
            </w:pPr>
            <w:r w:rsidDel="00000000" w:rsidR="00000000" w:rsidRPr="00000000">
              <w:rPr>
                <w:rFonts w:ascii="Arial" w:cs="Arial" w:eastAsia="Arial" w:hAnsi="Arial"/>
                <w:color w:val="4a4a4a"/>
                <w:sz w:val="20"/>
                <w:szCs w:val="20"/>
                <w:rtl w:val="0"/>
              </w:rPr>
              <w:t xml:space="preserv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B1">
            <w:pPr>
              <w:jc w:val="both"/>
              <w:rPr/>
            </w:pPr>
            <w:r w:rsidDel="00000000" w:rsidR="00000000" w:rsidRPr="00000000">
              <w:rPr>
                <w:rFonts w:ascii="Arial" w:cs="Arial" w:eastAsia="Arial" w:hAnsi="Arial"/>
                <w:color w:val="4a4a4a"/>
                <w:sz w:val="20"/>
                <w:szCs w:val="20"/>
                <w:rtl w:val="0"/>
              </w:rPr>
              <w:t xml:space="preserve">Basculer entre vue </w:t>
            </w:r>
            <w:r w:rsidDel="00000000" w:rsidR="00000000" w:rsidRPr="00000000">
              <w:rPr>
                <w:color w:val="4a4a4a"/>
                <w:sz w:val="20"/>
                <w:szCs w:val="20"/>
                <w:rtl w:val="0"/>
              </w:rPr>
              <w:t xml:space="preserve">colormap fluide et représentation fléché 3D (nécessite un caloporteur actif. trois mode : colormap, représentation fléché 3D, les deux à la fois)</w:t>
            </w:r>
            <w:r w:rsidDel="00000000" w:rsidR="00000000" w:rsidRPr="00000000">
              <w:rPr>
                <w:color w:val="4a4a4a"/>
                <w:sz w:val="20"/>
                <w:szCs w:val="20"/>
              </w:rPr>
              <mc:AlternateContent>
                <mc:Choice Requires="wpg">
                  <w:drawing>
                    <wp:inline distB="114300" distT="114300" distL="114300" distR="114300">
                      <wp:extent cx="4667250" cy="2730582"/>
                      <wp:effectExtent b="0" l="0" r="0" t="0"/>
                      <wp:docPr id="14" name=""/>
                      <a:graphic>
                        <a:graphicData uri="http://schemas.microsoft.com/office/word/2010/wordprocessingGroup">
                          <wpg:wgp>
                            <wpg:cNvGrpSpPr/>
                            <wpg:grpSpPr>
                              <a:xfrm>
                                <a:off x="3010625" y="2281300"/>
                                <a:ext cx="4667250" cy="2730582"/>
                                <a:chOff x="3010625" y="2281300"/>
                                <a:chExt cx="4669000" cy="3125150"/>
                              </a:xfrm>
                            </wpg:grpSpPr>
                            <wpg:grpSp>
                              <wpg:cNvGrpSpPr/>
                              <wpg:grpSpPr>
                                <a:xfrm>
                                  <a:off x="3012375" y="2414709"/>
                                  <a:ext cx="4667250" cy="2730582"/>
                                  <a:chOff x="93250" y="632400"/>
                                  <a:chExt cx="7374375" cy="4307425"/>
                                </a:xfrm>
                              </wpg:grpSpPr>
                              <wps:wsp>
                                <wps:cNvSpPr/>
                                <wps:cNvPr id="3" name="Shape 3"/>
                                <wps:spPr>
                                  <a:xfrm>
                                    <a:off x="93250" y="632400"/>
                                    <a:ext cx="7374375" cy="4307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4" name="Shape 14"/>
                                  <pic:cNvPicPr preferRelativeResize="0"/>
                                </pic:nvPicPr>
                                <pic:blipFill rotWithShape="1">
                                  <a:blip r:embed="rId15">
                                    <a:alphaModFix/>
                                  </a:blip>
                                  <a:srcRect b="0" l="0" r="0" t="0"/>
                                  <a:stretch/>
                                </pic:blipFill>
                                <pic:spPr>
                                  <a:xfrm>
                                    <a:off x="2256200" y="1529227"/>
                                    <a:ext cx="5211401" cy="3410575"/>
                                  </a:xfrm>
                                  <a:prstGeom prst="rect">
                                    <a:avLst/>
                                  </a:prstGeom>
                                  <a:noFill/>
                                  <a:ln>
                                    <a:noFill/>
                                  </a:ln>
                                </pic:spPr>
                              </pic:pic>
                              <wps:wsp>
                                <wps:cNvSpPr/>
                                <wps:cNvPr id="15" name="Shape 15"/>
                                <wps:spPr>
                                  <a:xfrm>
                                    <a:off x="3595175" y="637175"/>
                                    <a:ext cx="2911500" cy="754800"/>
                                  </a:xfrm>
                                  <a:prstGeom prst="roundRect">
                                    <a:avLst>
                                      <a:gd fmla="val 16667" name="adj"/>
                                    </a:avLst>
                                  </a:prstGeom>
                                  <a:solidFill>
                                    <a:srgbClr val="FFFFFF"/>
                                  </a:solidFill>
                                  <a:ln cap="flat" cmpd="sng" w="9525">
                                    <a:solidFill>
                                      <a:srgbClr val="00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traits bleu représentant la circulation du fluide (de bas en haut)</w:t>
                                      </w:r>
                                    </w:p>
                                  </w:txbxContent>
                                </wps:txbx>
                                <wps:bodyPr anchorCtr="0" anchor="ctr" bIns="91425" lIns="91425" spcFirstLastPara="1" rIns="91425" wrap="square" tIns="91425">
                                  <a:noAutofit/>
                                </wps:bodyPr>
                              </wps:wsp>
                              <wps:wsp>
                                <wps:cNvCnPr/>
                                <wps:spPr>
                                  <a:xfrm flipH="1">
                                    <a:off x="3683525" y="1391975"/>
                                    <a:ext cx="1367400" cy="2205600"/>
                                  </a:xfrm>
                                  <a:prstGeom prst="straightConnector1">
                                    <a:avLst/>
                                  </a:prstGeom>
                                  <a:noFill/>
                                  <a:ln cap="flat" cmpd="sng" w="9525">
                                    <a:solidFill>
                                      <a:srgbClr val="0000FF"/>
                                    </a:solidFill>
                                    <a:prstDash val="solid"/>
                                    <a:round/>
                                    <a:headEnd len="sm" w="sm" type="none"/>
                                    <a:tailEnd len="med" w="med" type="triangle"/>
                                  </a:ln>
                                </wps:spPr>
                                <wps:bodyPr anchorCtr="0" anchor="ctr" bIns="91425" lIns="91425" spcFirstLastPara="1" rIns="91425" wrap="square" tIns="91425">
                                  <a:noAutofit/>
                                </wps:bodyPr>
                              </wps:wsp>
                              <wps:wsp>
                                <wps:cNvCnPr/>
                                <wps:spPr>
                                  <a:xfrm flipH="1">
                                    <a:off x="5006825" y="1391975"/>
                                    <a:ext cx="44100" cy="2333100"/>
                                  </a:xfrm>
                                  <a:prstGeom prst="straightConnector1">
                                    <a:avLst/>
                                  </a:prstGeom>
                                  <a:noFill/>
                                  <a:ln cap="flat" cmpd="sng" w="9525">
                                    <a:solidFill>
                                      <a:srgbClr val="0000FF"/>
                                    </a:solidFill>
                                    <a:prstDash val="solid"/>
                                    <a:round/>
                                    <a:headEnd len="sm" w="sm" type="none"/>
                                    <a:tailEnd len="med" w="med" type="triangle"/>
                                  </a:ln>
                                </wps:spPr>
                                <wps:bodyPr anchorCtr="0" anchor="ctr" bIns="91425" lIns="91425" spcFirstLastPara="1" rIns="91425" wrap="square" tIns="91425">
                                  <a:noAutofit/>
                                </wps:bodyPr>
                              </wps:wsp>
                              <wps:wsp>
                                <wps:cNvCnPr/>
                                <wps:spPr>
                                  <a:xfrm>
                                    <a:off x="5050925" y="1391975"/>
                                    <a:ext cx="988500" cy="1362600"/>
                                  </a:xfrm>
                                  <a:prstGeom prst="straightConnector1">
                                    <a:avLst/>
                                  </a:prstGeom>
                                  <a:noFill/>
                                  <a:ln cap="flat" cmpd="sng" w="9525">
                                    <a:solidFill>
                                      <a:srgbClr val="0000FF"/>
                                    </a:solidFill>
                                    <a:prstDash val="solid"/>
                                    <a:round/>
                                    <a:headEnd len="sm" w="sm" type="none"/>
                                    <a:tailEnd len="med" w="med" type="triangle"/>
                                  </a:ln>
                                </wps:spPr>
                                <wps:bodyPr anchorCtr="0" anchor="ctr" bIns="91425" lIns="91425" spcFirstLastPara="1" rIns="91425" wrap="square" tIns="91425">
                                  <a:noAutofit/>
                                </wps:bodyPr>
                              </wps:wsp>
                              <wps:wsp>
                                <wps:cNvSpPr/>
                                <wps:cNvPr id="19" name="Shape 19"/>
                                <wps:spPr>
                                  <a:xfrm>
                                    <a:off x="98025" y="3587725"/>
                                    <a:ext cx="2019300" cy="1225500"/>
                                  </a:xfrm>
                                  <a:prstGeom prst="roundRect">
                                    <a:avLst>
                                      <a:gd fmla="val 16667" name="adj"/>
                                    </a:avLst>
                                  </a:prstGeom>
                                  <a:noFill/>
                                  <a:ln cap="flat" cmpd="sng" w="9525">
                                    <a:solidFill>
                                      <a:srgbClr val="00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colormap représentant la température du fluide en fonction de sa position</w:t>
                                      </w:r>
                                    </w:p>
                                  </w:txbxContent>
                                </wps:txbx>
                                <wps:bodyPr anchorCtr="0" anchor="ctr" bIns="91425" lIns="91425" spcFirstLastPara="1" rIns="91425" wrap="square" tIns="91425">
                                  <a:noAutofit/>
                                </wps:bodyPr>
                              </wps:wsp>
                              <wps:wsp>
                                <wps:cNvSpPr/>
                                <wps:cNvPr id="20" name="Shape 20"/>
                                <wps:spPr>
                                  <a:xfrm>
                                    <a:off x="2284050" y="3519175"/>
                                    <a:ext cx="1274400" cy="1362600"/>
                                  </a:xfrm>
                                  <a:prstGeom prst="rect">
                                    <a:avLst/>
                                  </a:prstGeom>
                                  <a:noFill/>
                                  <a:ln cap="flat" cmpd="sng" w="9525">
                                    <a:solidFill>
                                      <a:srgbClr val="00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2117325" y="4200475"/>
                                    <a:ext cx="166800" cy="0"/>
                                  </a:xfrm>
                                  <a:prstGeom prst="straightConnector1">
                                    <a:avLst/>
                                  </a:prstGeom>
                                  <a:noFill/>
                                  <a:ln cap="flat" cmpd="sng" w="9525">
                                    <a:solidFill>
                                      <a:srgbClr val="0000FF"/>
                                    </a:solidFill>
                                    <a:prstDash val="solid"/>
                                    <a:round/>
                                    <a:headEnd len="sm" w="sm" type="none"/>
                                    <a:tailEnd len="med" w="med" type="triangle"/>
                                  </a:ln>
                                </wps:spPr>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4667250" cy="2730582"/>
                      <wp:effectExtent b="0" l="0" r="0" t="0"/>
                      <wp:docPr id="14" name="image6.png"/>
                      <a:graphic>
                        <a:graphicData uri="http://schemas.openxmlformats.org/drawingml/2006/picture">
                          <pic:pic>
                            <pic:nvPicPr>
                              <pic:cNvPr id="0" name="image6.png"/>
                              <pic:cNvPicPr preferRelativeResize="0"/>
                            </pic:nvPicPr>
                            <pic:blipFill>
                              <a:blip r:embed="rId12"/>
                              <a:srcRect/>
                              <a:stretch>
                                <a:fillRect/>
                              </a:stretch>
                            </pic:blipFill>
                            <pic:spPr>
                              <a:xfrm>
                                <a:off x="0" y="0"/>
                                <a:ext cx="4667250" cy="2730582"/>
                              </a:xfrm>
                              <a:prstGeom prst="rect"/>
                              <a:ln/>
                            </pic:spPr>
                          </pic:pic>
                        </a:graphicData>
                      </a:graphic>
                    </wp:inline>
                  </w:drawing>
                </mc:Fallback>
              </mc:AlternateConten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B2">
            <w:pPr>
              <w:jc w:val="both"/>
              <w:rPr>
                <w:rFonts w:ascii="Arial" w:cs="Arial" w:eastAsia="Arial" w:hAnsi="Arial"/>
                <w:color w:val="4a4a4a"/>
                <w:sz w:val="20"/>
                <w:szCs w:val="20"/>
              </w:rPr>
            </w:pPr>
            <w:r w:rsidDel="00000000" w:rsidR="00000000" w:rsidRPr="00000000">
              <w:rPr>
                <w:color w:val="4a4a4a"/>
                <w:sz w:val="20"/>
                <w:szCs w:val="20"/>
                <w:rtl w:val="0"/>
              </w:rPr>
              <w:t xml:space="preserv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B3">
            <w:pPr>
              <w:jc w:val="both"/>
              <w:rPr>
                <w:rFonts w:ascii="Arial" w:cs="Arial" w:eastAsia="Arial" w:hAnsi="Arial"/>
                <w:color w:val="4a4a4a"/>
                <w:sz w:val="20"/>
                <w:szCs w:val="20"/>
              </w:rPr>
            </w:pPr>
            <w:r w:rsidDel="00000000" w:rsidR="00000000" w:rsidRPr="00000000">
              <w:rPr>
                <w:color w:val="4a4a4a"/>
                <w:sz w:val="20"/>
                <w:szCs w:val="20"/>
                <w:rtl w:val="0"/>
              </w:rPr>
              <w:t xml:space="preserve">Afficher la fenêtre des poisons du coeurs</w:t>
            </w:r>
            <w:r w:rsidDel="00000000" w:rsidR="00000000" w:rsidRPr="00000000">
              <w:rPr>
                <w:color w:val="4a4a4a"/>
                <w:sz w:val="20"/>
                <w:szCs w:val="20"/>
              </w:rPr>
              <mc:AlternateContent>
                <mc:Choice Requires="wpg">
                  <w:drawing>
                    <wp:inline distB="114300" distT="114300" distL="114300" distR="114300">
                      <wp:extent cx="4667250" cy="2451100"/>
                      <wp:effectExtent b="0" l="0" r="0" t="0"/>
                      <wp:docPr id="17" name=""/>
                      <a:graphic>
                        <a:graphicData uri="http://schemas.microsoft.com/office/word/2010/wordprocessingGroup">
                          <wpg:wgp>
                            <wpg:cNvGrpSpPr/>
                            <wpg:grpSpPr>
                              <a:xfrm>
                                <a:off x="3010775" y="2554450"/>
                                <a:ext cx="4667250" cy="2451100"/>
                                <a:chOff x="3010775" y="2554450"/>
                                <a:chExt cx="4668850" cy="2451100"/>
                              </a:xfrm>
                            </wpg:grpSpPr>
                            <wpg:grpSp>
                              <wpg:cNvGrpSpPr/>
                              <wpg:grpSpPr>
                                <a:xfrm>
                                  <a:off x="3012375" y="2554450"/>
                                  <a:ext cx="4667250" cy="2451100"/>
                                  <a:chOff x="475550" y="1277975"/>
                                  <a:chExt cx="6992050" cy="3661850"/>
                                </a:xfrm>
                              </wpg:grpSpPr>
                              <wps:wsp>
                                <wps:cNvSpPr/>
                                <wps:cNvPr id="3" name="Shape 3"/>
                                <wps:spPr>
                                  <a:xfrm>
                                    <a:off x="475550" y="1277975"/>
                                    <a:ext cx="6992050" cy="3661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3" name="Shape 33"/>
                                  <pic:cNvPicPr preferRelativeResize="0"/>
                                </pic:nvPicPr>
                                <pic:blipFill rotWithShape="1">
                                  <a:blip r:embed="rId16">
                                    <a:alphaModFix/>
                                  </a:blip>
                                  <a:srcRect b="0" l="0" r="0" t="0"/>
                                  <a:stretch/>
                                </pic:blipFill>
                                <pic:spPr>
                                  <a:xfrm>
                                    <a:off x="1872325" y="1278000"/>
                                    <a:ext cx="5595267" cy="3661801"/>
                                  </a:xfrm>
                                  <a:prstGeom prst="rect">
                                    <a:avLst/>
                                  </a:prstGeom>
                                  <a:noFill/>
                                  <a:ln>
                                    <a:noFill/>
                                  </a:ln>
                                </pic:spPr>
                              </pic:pic>
                              <wps:wsp>
                                <wps:cNvSpPr/>
                                <wps:cNvPr id="34" name="Shape 34"/>
                                <wps:spPr>
                                  <a:xfrm>
                                    <a:off x="3682727" y="2008695"/>
                                    <a:ext cx="1979400" cy="2376900"/>
                                  </a:xfrm>
                                  <a:prstGeom prst="rect">
                                    <a:avLst/>
                                  </a:prstGeom>
                                  <a:noFill/>
                                  <a:ln cap="flat" cmpd="sng" w="9525">
                                    <a:solidFill>
                                      <a:srgbClr val="FF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69925" lIns="69925" spcFirstLastPara="1" rIns="69925" wrap="square" tIns="69925">
                                  <a:noAutofit/>
                                </wps:bodyPr>
                              </wps:wsp>
                              <wps:wsp>
                                <wps:cNvSpPr/>
                                <wps:cNvPr id="35" name="Shape 35"/>
                                <wps:spPr>
                                  <a:xfrm>
                                    <a:off x="480325" y="2461850"/>
                                    <a:ext cx="1146900" cy="1470600"/>
                                  </a:xfrm>
                                  <a:prstGeom prst="roundRect">
                                    <a:avLst>
                                      <a:gd fmla="val 16667" name="adj"/>
                                    </a:avLst>
                                  </a:prstGeom>
                                  <a:noFill/>
                                  <a:ln cap="flat" cmpd="sng" w="9525">
                                    <a:solidFill>
                                      <a:srgbClr val="FF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Fenêtre des poisons</w:t>
                                      </w:r>
                                    </w:p>
                                  </w:txbxContent>
                                </wps:txbx>
                                <wps:bodyPr anchorCtr="0" anchor="ctr" bIns="91425" lIns="91425" spcFirstLastPara="1" rIns="91425" wrap="square" tIns="91425">
                                  <a:noAutofit/>
                                </wps:bodyPr>
                              </wps:wsp>
                              <wps:wsp>
                                <wps:cNvCnPr/>
                                <wps:spPr>
                                  <a:xfrm>
                                    <a:off x="1627225" y="3197150"/>
                                    <a:ext cx="2055600" cy="0"/>
                                  </a:xfrm>
                                  <a:prstGeom prst="straightConnector1">
                                    <a:avLst/>
                                  </a:prstGeom>
                                  <a:noFill/>
                                  <a:ln cap="flat" cmpd="sng" w="9525">
                                    <a:solidFill>
                                      <a:srgbClr val="FF00FF"/>
                                    </a:solidFill>
                                    <a:prstDash val="solid"/>
                                    <a:round/>
                                    <a:headEnd len="sm" w="sm" type="none"/>
                                    <a:tailEnd len="med" w="med" type="triangle"/>
                                  </a:ln>
                                </wps:spPr>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4667250" cy="2451100"/>
                      <wp:effectExtent b="0" l="0" r="0" t="0"/>
                      <wp:docPr id="17" name="image9.png"/>
                      <a:graphic>
                        <a:graphicData uri="http://schemas.openxmlformats.org/drawingml/2006/picture">
                          <pic:pic>
                            <pic:nvPicPr>
                              <pic:cNvPr id="0" name="image9.png"/>
                              <pic:cNvPicPr preferRelativeResize="0"/>
                            </pic:nvPicPr>
                            <pic:blipFill>
                              <a:blip r:embed="rId12"/>
                              <a:srcRect/>
                              <a:stretch>
                                <a:fillRect/>
                              </a:stretch>
                            </pic:blipFill>
                            <pic:spPr>
                              <a:xfrm>
                                <a:off x="0" y="0"/>
                                <a:ext cx="4667250" cy="2451100"/>
                              </a:xfrm>
                              <a:prstGeom prst="rect"/>
                              <a:ln/>
                            </pic:spPr>
                          </pic:pic>
                        </a:graphicData>
                      </a:graphic>
                    </wp:inline>
                  </w:drawing>
                </mc:Fallback>
              </mc:AlternateConten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B4">
            <w:pPr>
              <w:jc w:val="both"/>
              <w:rPr/>
            </w:pPr>
            <w:r w:rsidDel="00000000" w:rsidR="00000000" w:rsidRPr="00000000">
              <w:rPr>
                <w:rFonts w:ascii="Arial" w:cs="Arial" w:eastAsia="Arial" w:hAnsi="Arial"/>
                <w:color w:val="4a4a4a"/>
                <w:sz w:val="20"/>
                <w:szCs w:val="20"/>
                <w:rtl w:val="0"/>
              </w:rPr>
              <w:t xml:space="preserve">Molette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B5">
            <w:pPr>
              <w:jc w:val="both"/>
              <w:rPr/>
            </w:pPr>
            <w:r w:rsidDel="00000000" w:rsidR="00000000" w:rsidRPr="00000000">
              <w:rPr>
                <w:rFonts w:ascii="Arial" w:cs="Arial" w:eastAsia="Arial" w:hAnsi="Arial"/>
                <w:color w:val="4a4a4a"/>
                <w:sz w:val="20"/>
                <w:szCs w:val="20"/>
                <w:rtl w:val="0"/>
              </w:rPr>
              <w:t xml:space="preserve">Zoom avant / arrière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B6">
            <w:pPr>
              <w:jc w:val="both"/>
              <w:rPr/>
            </w:pPr>
            <w:r w:rsidDel="00000000" w:rsidR="00000000" w:rsidRPr="00000000">
              <w:rPr>
                <w:rFonts w:ascii="Arial" w:cs="Arial" w:eastAsia="Arial" w:hAnsi="Arial"/>
                <w:color w:val="4a4a4a"/>
                <w:sz w:val="20"/>
                <w:szCs w:val="20"/>
                <w:rtl w:val="0"/>
              </w:rPr>
              <w:t xml:space="preserve">Clic droit + glisser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B7">
            <w:pPr>
              <w:jc w:val="both"/>
              <w:rPr/>
            </w:pPr>
            <w:r w:rsidDel="00000000" w:rsidR="00000000" w:rsidRPr="00000000">
              <w:rPr>
                <w:rFonts w:ascii="Arial" w:cs="Arial" w:eastAsia="Arial" w:hAnsi="Arial"/>
                <w:color w:val="4a4a4a"/>
                <w:sz w:val="20"/>
                <w:szCs w:val="20"/>
                <w:rtl w:val="0"/>
              </w:rPr>
              <w:t xml:space="preserve">Rotation de la vue 3D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B8">
            <w:pPr>
              <w:jc w:val="both"/>
              <w:rPr/>
            </w:pPr>
            <w:r w:rsidDel="00000000" w:rsidR="00000000" w:rsidRPr="00000000">
              <w:rPr>
                <w:rFonts w:ascii="Arial" w:cs="Arial" w:eastAsia="Arial" w:hAnsi="Arial"/>
                <w:color w:val="4a4a4a"/>
                <w:sz w:val="20"/>
                <w:szCs w:val="20"/>
                <w:rtl w:val="0"/>
              </w:rPr>
              <w:t xml:space="preserve">Flèches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B9">
            <w:pPr>
              <w:jc w:val="both"/>
              <w:rPr/>
            </w:pPr>
            <w:r w:rsidDel="00000000" w:rsidR="00000000" w:rsidRPr="00000000">
              <w:rPr>
                <w:rFonts w:ascii="Arial" w:cs="Arial" w:eastAsia="Arial" w:hAnsi="Arial"/>
                <w:color w:val="4a4a4a"/>
                <w:sz w:val="20"/>
                <w:szCs w:val="20"/>
                <w:rtl w:val="0"/>
              </w:rPr>
              <w:t xml:space="preserve">Déplacement du plan de coupe horizontal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BA">
            <w:pPr>
              <w:jc w:val="both"/>
              <w:rPr/>
            </w:pPr>
            <w:r w:rsidDel="00000000" w:rsidR="00000000" w:rsidRPr="00000000">
              <w:rPr>
                <w:color w:val="4a4a4a"/>
                <w:sz w:val="20"/>
                <w:szCs w:val="20"/>
                <w:rtl w:val="0"/>
              </w:rPr>
              <w:t xml:space="preserve">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BB">
            <w:pPr>
              <w:jc w:val="both"/>
              <w:rPr/>
            </w:pPr>
            <w:r w:rsidDel="00000000" w:rsidR="00000000" w:rsidRPr="00000000">
              <w:rPr>
                <w:rFonts w:ascii="Arial" w:cs="Arial" w:eastAsia="Arial" w:hAnsi="Arial"/>
                <w:color w:val="4a4a4a"/>
                <w:sz w:val="20"/>
                <w:szCs w:val="20"/>
                <w:rtl w:val="0"/>
              </w:rPr>
              <w:t xml:space="preserve">Afficher/masquer les fils de grille sur les assemblages</w:t>
            </w:r>
            <w:r w:rsidDel="00000000" w:rsidR="00000000" w:rsidRPr="00000000">
              <w:rPr>
                <w:rtl w:val="0"/>
              </w:rPr>
            </w:r>
          </w:p>
        </w:tc>
      </w:tr>
    </w:tbl>
    <w:p w:rsidR="00000000" w:rsidDel="00000000" w:rsidP="00000000" w:rsidRDefault="00000000" w:rsidRPr="00000000" w14:paraId="000002BC">
      <w:pPr>
        <w:spacing w:after="60" w:before="60" w:lineRule="auto"/>
        <w:jc w:val="both"/>
        <w:rPr/>
      </w:pPr>
      <w:r w:rsidDel="00000000" w:rsidR="00000000" w:rsidRPr="00000000">
        <w:rPr>
          <w:rtl w:val="0"/>
        </w:rPr>
      </w:r>
    </w:p>
    <w:p w:rsidR="00000000" w:rsidDel="00000000" w:rsidP="00000000" w:rsidRDefault="00000000" w:rsidRPr="00000000" w14:paraId="000002BD">
      <w:pPr>
        <w:spacing w:after="80" w:before="80" w:lineRule="auto"/>
        <w:jc w:val="both"/>
        <w:rPr/>
      </w:pPr>
      <w:r w:rsidDel="00000000" w:rsidR="00000000" w:rsidRPr="00000000">
        <w:rPr>
          <w:rFonts w:ascii="Arial" w:cs="Arial" w:eastAsia="Arial" w:hAnsi="Arial"/>
          <w:b w:val="1"/>
          <w:bCs w:val="1"/>
          <w:color w:val="000000"/>
          <w:sz w:val="22"/>
          <w:szCs w:val="22"/>
          <w:rtl w:val="0"/>
        </w:rPr>
        <w:t xml:space="preserve">Interface visuelle :</w:t>
      </w:r>
      <w:r w:rsidDel="00000000" w:rsidR="00000000" w:rsidRPr="00000000">
        <w:rPr>
          <w:rtl w:val="0"/>
        </w:rPr>
      </w:r>
    </w:p>
    <w:p w:rsidR="00000000" w:rsidDel="00000000" w:rsidP="00000000" w:rsidRDefault="00000000" w:rsidRPr="00000000" w14:paraId="000002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La barre de légende colormap en haut à droite indique T_min (bleu) et T_max (rouge) de la simulation courante.</w:t>
      </w:r>
      <w:r w:rsidDel="00000000" w:rsidR="00000000" w:rsidRPr="00000000">
        <w:rPr>
          <w:rtl w:val="0"/>
        </w:rPr>
      </w:r>
    </w:p>
    <w:p w:rsidR="00000000" w:rsidDel="00000000" w:rsidP="00000000" w:rsidRDefault="00000000" w:rsidRPr="00000000" w14:paraId="000002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Le panneau de simulation en haut à gauche affiche en temps réel : temps simulé, dT_max par frame, k_eff, état CRITIQUE/SOUS-CRITIQUE/SUR-CRITIQUE, et état de CONVERGENCE.</w:t>
      </w:r>
      <w:r w:rsidDel="00000000" w:rsidR="00000000" w:rsidRPr="00000000">
        <w:rPr>
          <w:rtl w:val="0"/>
        </w:rPr>
      </w:r>
    </w:p>
    <w:p w:rsidR="00000000" w:rsidDel="00000000" w:rsidP="00000000" w:rsidRDefault="00000000" w:rsidRPr="00000000" w14:paraId="000002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Le plan de coupe 2D (panneau H ou bas-droit) affiche une vue en plan de la distribution de température à une tranche verticale sélectionnable.</w:t>
      </w:r>
      <w:r w:rsidDel="00000000" w:rsidR="00000000" w:rsidRPr="00000000">
        <w:rPr>
          <w:rtl w:val="0"/>
        </w:rPr>
      </w:r>
    </w:p>
    <w:p w:rsidR="00000000" w:rsidDel="00000000" w:rsidP="00000000" w:rsidRDefault="00000000" w:rsidRPr="00000000" w14:paraId="000002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sdt>
        <w:sdtPr>
          <w:id w:val="1366083542"/>
          <w:tag w:val="goog_rdk_36"/>
        </w:sdtPr>
        <w:sdtContent>
          <w:r w:rsidDel="00000000" w:rsidR="00000000" w:rsidRPr="00000000">
            <w:rPr>
              <w:rFonts w:ascii="Arial Unicode MS" w:cs="Arial Unicode MS" w:eastAsia="Arial Unicode MS" w:hAnsi="Arial Unicode MS"/>
              <w:b w:val="0"/>
              <w:bCs w:val="0"/>
              <w:i w:val="0"/>
              <w:iCs w:val="0"/>
              <w:smallCaps w:val="0"/>
              <w:strike w:val="0"/>
              <w:color w:val="4a4a4a"/>
              <w:sz w:val="22"/>
              <w:szCs w:val="22"/>
              <w:u w:val="none"/>
              <w:shd w:fill="auto" w:val="clear"/>
              <w:vertAlign w:val="baseline"/>
              <w:rtl w:val="0"/>
            </w:rPr>
            <w:t xml:space="preserve">Le bandeau permanent en bas de l’écran affiche en temps réel, pendant toute la simulation : t= (temps simulé en secondes), k= (k_eff sur 5 décimales), rho= (réactivité en pcm, préfixé + ou −), Xe= (empoisonnement xénon en pcm), T_max= (température maximale du combustible en °C) et les dimensions du maillage courant (cols×rows×slices). La couleur du fond change selon la criticité : vert foncé (critique), orange (surgénérant), bleu foncé (sous-critique).</w:t>
          </w:r>
        </w:sdtContent>
      </w:sdt>
      <w:r w:rsidDel="00000000" w:rsidR="00000000" w:rsidRPr="00000000">
        <w:rPr>
          <w:rtl w:val="0"/>
        </w:rPr>
      </w:r>
    </w:p>
    <w:p w:rsidR="00000000" w:rsidDel="00000000" w:rsidP="00000000" w:rsidRDefault="00000000" w:rsidRPr="00000000" w14:paraId="000002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color w:val="4a4a4a"/>
          <w:sz w:val="22"/>
          <w:szCs w:val="22"/>
          <w:rtl w:val="0"/>
        </w:rPr>
        <w:t xml:space="preserve">Un bandeau vert en bas indique la convergence : « CONVERGE à t=7438 s T_max=380,0 °C [Diffusion 2G] ».</w:t>
      </w:r>
      <w:r w:rsidDel="00000000" w:rsidR="00000000" w:rsidRPr="00000000">
        <w:rPr>
          <w:rtl w:val="0"/>
        </w:rPr>
      </w:r>
    </w:p>
    <w:p w:rsidR="00000000" w:rsidDel="00000000" w:rsidP="00000000" w:rsidRDefault="00000000" w:rsidRPr="00000000" w14:paraId="000002C3">
      <w:pPr>
        <w:pStyle w:val="Heading2"/>
        <w:spacing w:after="120" w:before="300" w:lineRule="auto"/>
        <w:jc w:val="both"/>
        <w:rPr/>
      </w:pPr>
      <w:r w:rsidDel="00000000" w:rsidR="00000000" w:rsidRPr="00000000">
        <w:rPr>
          <w:rFonts w:ascii="Arial" w:cs="Arial" w:eastAsia="Arial" w:hAnsi="Arial"/>
          <w:b w:val="1"/>
          <w:bCs w:val="1"/>
          <w:color w:val="2e75b6"/>
          <w:sz w:val="26"/>
          <w:szCs w:val="26"/>
          <w:rtl w:val="0"/>
        </w:rPr>
        <w:t xml:space="preserve">8.2 Panneaux de configuration</w:t>
      </w:r>
      <w:r w:rsidDel="00000000" w:rsidR="00000000" w:rsidRPr="00000000">
        <w:rPr>
          <w:rtl w:val="0"/>
        </w:rPr>
      </w:r>
    </w:p>
    <w:p w:rsidR="00000000" w:rsidDel="00000000" w:rsidP="00000000" w:rsidRDefault="00000000" w:rsidRPr="00000000" w14:paraId="000002C4">
      <w:pPr>
        <w:pStyle w:val="Heading3"/>
        <w:spacing w:after="80" w:before="200" w:lineRule="auto"/>
        <w:jc w:val="both"/>
        <w:rPr>
          <w:rFonts w:ascii="Arial" w:cs="Arial" w:eastAsia="Arial" w:hAnsi="Arial"/>
          <w:b w:val="1"/>
          <w:bCs w:val="1"/>
          <w:color w:val="17a589"/>
          <w:sz w:val="22"/>
          <w:szCs w:val="22"/>
        </w:rPr>
      </w:pPr>
      <w:r w:rsidDel="00000000" w:rsidR="00000000" w:rsidRPr="00000000">
        <w:rPr>
          <w:rFonts w:ascii="Arial" w:cs="Arial" w:eastAsia="Arial" w:hAnsi="Arial"/>
          <w:b w:val="1"/>
          <w:bCs w:val="1"/>
          <w:color w:val="17a589"/>
          <w:sz w:val="22"/>
          <w:szCs w:val="22"/>
          <w:rtl w:val="0"/>
        </w:rPr>
        <w:t xml:space="preserve">Panneau Réacteur [R]</w:t>
      </w:r>
    </w:p>
    <w:p w:rsidR="00000000" w:rsidDel="00000000" w:rsidP="00000000" w:rsidRDefault="00000000" w:rsidRPr="00000000" w14:paraId="000002C5">
      <w:pPr>
        <w:jc w:val="both"/>
        <w:rPr/>
      </w:pPr>
      <w:r w:rsidDel="00000000" w:rsidR="00000000" w:rsidRPr="00000000">
        <w:rPr>
          <w:color w:val="4a4a4a"/>
          <w:sz w:val="20"/>
          <w:szCs w:val="20"/>
        </w:rPr>
        <mc:AlternateContent>
          <mc:Choice Requires="wpg">
            <w:drawing>
              <wp:inline distB="114300" distT="114300" distL="114300" distR="114300">
                <wp:extent cx="5957888" cy="3064056"/>
                <wp:effectExtent b="0" l="0" r="0" t="0"/>
                <wp:docPr id="16" name=""/>
                <a:graphic>
                  <a:graphicData uri="http://schemas.microsoft.com/office/word/2010/wordprocessingGroup">
                    <wpg:wgp>
                      <wpg:cNvGrpSpPr/>
                      <wpg:grpSpPr>
                        <a:xfrm>
                          <a:off x="2362275" y="2247950"/>
                          <a:ext cx="5957888" cy="3064056"/>
                          <a:chOff x="2362275" y="2247950"/>
                          <a:chExt cx="5998450" cy="3064100"/>
                        </a:xfrm>
                      </wpg:grpSpPr>
                      <wpg:grpSp>
                        <wpg:cNvGrpSpPr/>
                        <wpg:grpSpPr>
                          <a:xfrm>
                            <a:off x="2367056" y="2247972"/>
                            <a:ext cx="5993658" cy="3064056"/>
                            <a:chOff x="0" y="281775"/>
                            <a:chExt cx="7665749" cy="3894225"/>
                          </a:xfrm>
                        </wpg:grpSpPr>
                        <wps:wsp>
                          <wps:cNvSpPr/>
                          <wps:cNvPr id="3" name="Shape 3"/>
                          <wps:spPr>
                            <a:xfrm>
                              <a:off x="0" y="281775"/>
                              <a:ext cx="7620000" cy="3894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8" name="Shape 28"/>
                            <pic:cNvPicPr preferRelativeResize="0"/>
                          </pic:nvPicPr>
                          <pic:blipFill rotWithShape="1">
                            <a:blip r:embed="rId11">
                              <a:alphaModFix/>
                            </a:blip>
                            <a:srcRect b="0" l="0" r="0" t="0"/>
                            <a:stretch/>
                          </pic:blipFill>
                          <pic:spPr>
                            <a:xfrm>
                              <a:off x="1721325" y="281775"/>
                              <a:ext cx="5944424" cy="3894200"/>
                            </a:xfrm>
                            <a:prstGeom prst="rect">
                              <a:avLst/>
                            </a:prstGeom>
                            <a:noFill/>
                            <a:ln>
                              <a:noFill/>
                            </a:ln>
                          </pic:spPr>
                        </pic:pic>
                        <wps:wsp>
                          <wps:cNvSpPr/>
                          <wps:cNvPr id="29" name="Shape 29"/>
                          <wps:spPr>
                            <a:xfrm>
                              <a:off x="1766058" y="1394726"/>
                              <a:ext cx="1713600" cy="2599200"/>
                            </a:xfrm>
                            <a:prstGeom prst="rect">
                              <a:avLst/>
                            </a:prstGeom>
                            <a:no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77200" lIns="77200" spcFirstLastPara="1" rIns="77200" wrap="square" tIns="77200">
                            <a:noAutofit/>
                          </wps:bodyPr>
                        </wps:wsp>
                        <wps:wsp>
                          <wps:cNvSpPr/>
                          <wps:cNvPr id="30" name="Shape 30"/>
                          <wps:spPr>
                            <a:xfrm>
                              <a:off x="0" y="2218825"/>
                              <a:ext cx="1313700" cy="951000"/>
                            </a:xfrm>
                            <a:prstGeom prst="roundRect">
                              <a:avLst>
                                <a:gd fmla="val 16667" name="adj"/>
                              </a:avLst>
                            </a:prstGeom>
                            <a:no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Fenêtre de configuration du réacteur</w:t>
                                </w:r>
                              </w:p>
                            </w:txbxContent>
                          </wps:txbx>
                          <wps:bodyPr anchorCtr="0" anchor="ctr" bIns="91425" lIns="91425" spcFirstLastPara="1" rIns="91425" wrap="square" tIns="91425">
                            <a:noAutofit/>
                          </wps:bodyPr>
                        </wps:wsp>
                        <wps:wsp>
                          <wps:cNvCnPr/>
                          <wps:spPr>
                            <a:xfrm>
                              <a:off x="1313700" y="2694325"/>
                              <a:ext cx="452400" cy="0"/>
                            </a:xfrm>
                            <a:prstGeom prst="straightConnector1">
                              <a:avLst/>
                            </a:prstGeom>
                            <a:noFill/>
                            <a:ln cap="flat" cmpd="sng" w="9525">
                              <a:solidFill>
                                <a:srgbClr val="FF0000"/>
                              </a:solidFill>
                              <a:prstDash val="solid"/>
                              <a:round/>
                              <a:headEnd len="sm" w="sm" type="none"/>
                              <a:tailEnd len="med" w="med" type="triangle"/>
                            </a:ln>
                          </wps:spPr>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5957888" cy="3064056"/>
                <wp:effectExtent b="0" l="0" r="0" t="0"/>
                <wp:docPr id="16" name="image8.png"/>
                <a:graphic>
                  <a:graphicData uri="http://schemas.openxmlformats.org/drawingml/2006/picture">
                    <pic:pic>
                      <pic:nvPicPr>
                        <pic:cNvPr id="0" name="image8.png"/>
                        <pic:cNvPicPr preferRelativeResize="0"/>
                      </pic:nvPicPr>
                      <pic:blipFill>
                        <a:blip r:embed="rId12"/>
                        <a:srcRect/>
                        <a:stretch>
                          <a:fillRect/>
                        </a:stretch>
                      </pic:blipFill>
                      <pic:spPr>
                        <a:xfrm>
                          <a:off x="0" y="0"/>
                          <a:ext cx="5957888" cy="306405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C6">
      <w:pPr>
        <w:spacing w:after="80" w:before="80" w:lineRule="auto"/>
        <w:jc w:val="both"/>
        <w:rPr/>
      </w:pPr>
      <w:r w:rsidDel="00000000" w:rsidR="00000000" w:rsidRPr="00000000">
        <w:rPr>
          <w:rFonts w:ascii="Arial" w:cs="Arial" w:eastAsia="Arial" w:hAnsi="Arial"/>
          <w:color w:val="4a4a4a"/>
          <w:sz w:val="22"/>
          <w:szCs w:val="22"/>
          <w:rtl w:val="0"/>
        </w:rPr>
        <w:t xml:space="preserve">Ce panneau permet de configurer la physique du cœur avant (ou pendant) la simulation.</w:t>
      </w:r>
      <w:r w:rsidDel="00000000" w:rsidR="00000000" w:rsidRPr="00000000">
        <w:rPr>
          <w:rtl w:val="0"/>
        </w:rPr>
      </w:r>
    </w:p>
    <w:tbl>
      <w:tblPr>
        <w:tblStyle w:val="Table2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26"/>
        <w:tblGridChange w:id="0">
          <w:tblGrid>
            <w:gridCol w:w="2400"/>
            <w:gridCol w:w="66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2C7">
            <w:pPr>
              <w:jc w:val="both"/>
              <w:rPr/>
            </w:pPr>
            <w:r w:rsidDel="00000000" w:rsidR="00000000" w:rsidRPr="00000000">
              <w:rPr>
                <w:rFonts w:ascii="Arial" w:cs="Arial" w:eastAsia="Arial" w:hAnsi="Arial"/>
                <w:b w:val="1"/>
                <w:bCs w:val="1"/>
                <w:color w:val="ffffff"/>
                <w:sz w:val="20"/>
                <w:szCs w:val="20"/>
                <w:rtl w:val="0"/>
              </w:rPr>
              <w:t xml:space="preserve">Paramètre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2C8">
            <w:pPr>
              <w:jc w:val="both"/>
              <w:rPr/>
            </w:pPr>
            <w:r w:rsidDel="00000000" w:rsidR="00000000" w:rsidRPr="00000000">
              <w:rPr>
                <w:rFonts w:ascii="Arial" w:cs="Arial" w:eastAsia="Arial" w:hAnsi="Arial"/>
                <w:b w:val="1"/>
                <w:bCs w:val="1"/>
                <w:color w:val="ffffff"/>
                <w:sz w:val="20"/>
                <w:szCs w:val="20"/>
                <w:rtl w:val="0"/>
              </w:rPr>
              <w:t xml:space="preserve">Description et plage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C9">
            <w:pPr>
              <w:jc w:val="both"/>
              <w:rPr/>
            </w:pPr>
            <w:r w:rsidDel="00000000" w:rsidR="00000000" w:rsidRPr="00000000">
              <w:rPr>
                <w:rFonts w:ascii="Arial" w:cs="Arial" w:eastAsia="Arial" w:hAnsi="Arial"/>
                <w:color w:val="4a4a4a"/>
                <w:sz w:val="20"/>
                <w:szCs w:val="20"/>
                <w:rtl w:val="0"/>
              </w:rPr>
              <w:t xml:space="preserve">Type de réacteur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CA">
            <w:pPr>
              <w:jc w:val="both"/>
              <w:rPr/>
            </w:pPr>
            <w:r w:rsidDel="00000000" w:rsidR="00000000" w:rsidRPr="00000000">
              <w:rPr>
                <w:rFonts w:ascii="Arial" w:cs="Arial" w:eastAsia="Arial" w:hAnsi="Arial"/>
                <w:color w:val="4a4a4a"/>
                <w:sz w:val="20"/>
                <w:szCs w:val="20"/>
                <w:rtl w:val="0"/>
              </w:rPr>
              <w:t xml:space="preserve">Choix entre REP, CANDU, RNR-Na, RNR-Pb, RHT. Modifie toutes les sections efficaces et les propriétés du caloporteur.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CB">
            <w:pPr>
              <w:jc w:val="both"/>
              <w:rPr/>
            </w:pPr>
            <w:r w:rsidDel="00000000" w:rsidR="00000000" w:rsidRPr="00000000">
              <w:rPr>
                <w:rFonts w:ascii="Arial" w:cs="Arial" w:eastAsia="Arial" w:hAnsi="Arial"/>
                <w:color w:val="4a4a4a"/>
                <w:sz w:val="20"/>
                <w:szCs w:val="20"/>
                <w:rtl w:val="0"/>
              </w:rPr>
              <w:t xml:space="preserve">Enrichissement ε</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CC">
            <w:pPr>
              <w:jc w:val="both"/>
              <w:rPr/>
            </w:pPr>
            <w:r w:rsidDel="00000000" w:rsidR="00000000" w:rsidRPr="00000000">
              <w:rPr>
                <w:rFonts w:ascii="Arial" w:cs="Arial" w:eastAsia="Arial" w:hAnsi="Arial"/>
                <w:color w:val="4a4a4a"/>
                <w:sz w:val="20"/>
                <w:szCs w:val="20"/>
                <w:rtl w:val="0"/>
              </w:rPr>
              <w:t xml:space="preserve">[0,5 % – 25 %] — fraction massique U-235. Impact direct sur nuSigF et k_eff.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CD">
            <w:pPr>
              <w:jc w:val="both"/>
              <w:rPr/>
            </w:pPr>
            <w:r w:rsidDel="00000000" w:rsidR="00000000" w:rsidRPr="00000000">
              <w:rPr>
                <w:rFonts w:ascii="Arial" w:cs="Arial" w:eastAsia="Arial" w:hAnsi="Arial"/>
                <w:color w:val="4a4a4a"/>
                <w:sz w:val="20"/>
                <w:szCs w:val="20"/>
                <w:rtl w:val="0"/>
              </w:rPr>
              <w:t xml:space="preserve">Densité modérateur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CE">
            <w:pPr>
              <w:jc w:val="both"/>
              <w:rPr/>
            </w:pPr>
            <w:r w:rsidDel="00000000" w:rsidR="00000000" w:rsidRPr="00000000">
              <w:rPr>
                <w:rFonts w:ascii="Arial" w:cs="Arial" w:eastAsia="Arial" w:hAnsi="Arial"/>
                <w:color w:val="4a4a4a"/>
                <w:sz w:val="20"/>
                <w:szCs w:val="20"/>
                <w:rtl w:val="0"/>
              </w:rPr>
              <w:t xml:space="preserve">[0,1 – 1,5] — densité relative du modérateur (1,0 = nominal). Permet de simuler un vide caloporteur partiel.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CF">
            <w:pPr>
              <w:jc w:val="both"/>
              <w:rPr/>
            </w:pPr>
            <w:r w:rsidDel="00000000" w:rsidR="00000000" w:rsidRPr="00000000">
              <w:rPr>
                <w:rFonts w:ascii="Arial" w:cs="Arial" w:eastAsia="Arial" w:hAnsi="Arial"/>
                <w:color w:val="4a4a4a"/>
                <w:sz w:val="20"/>
                <w:szCs w:val="20"/>
                <w:rtl w:val="0"/>
              </w:rPr>
              <w:t xml:space="preserve">Puissance nominale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D0">
            <w:pPr>
              <w:jc w:val="both"/>
              <w:rPr/>
            </w:pPr>
            <w:r w:rsidDel="00000000" w:rsidR="00000000" w:rsidRPr="00000000">
              <w:rPr>
                <w:rFonts w:ascii="Arial" w:cs="Arial" w:eastAsia="Arial" w:hAnsi="Arial"/>
                <w:color w:val="4a4a4a"/>
                <w:sz w:val="20"/>
                <w:szCs w:val="20"/>
                <w:rtl w:val="0"/>
              </w:rPr>
              <w:t xml:space="preserve">[5 % – 100 %] — fraction de puissance par rapport au nominal. Échelle directement q'''.</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D1">
            <w:pPr>
              <w:jc w:val="both"/>
              <w:rPr/>
            </w:pPr>
            <w:r w:rsidDel="00000000" w:rsidR="00000000" w:rsidRPr="00000000">
              <w:rPr>
                <w:rFonts w:ascii="Arial" w:cs="Arial" w:eastAsia="Arial" w:hAnsi="Arial"/>
                <w:color w:val="4a4a4a"/>
                <w:sz w:val="20"/>
                <w:szCs w:val="20"/>
                <w:rtl w:val="0"/>
              </w:rPr>
              <w:t xml:space="preserve">T_entrée / T_sortie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D2">
            <w:pPr>
              <w:jc w:val="both"/>
              <w:rPr/>
            </w:pPr>
            <w:r w:rsidDel="00000000" w:rsidR="00000000" w:rsidRPr="00000000">
              <w:rPr>
                <w:rFonts w:ascii="Arial" w:cs="Arial" w:eastAsia="Arial" w:hAnsi="Arial"/>
                <w:color w:val="4a4a4a"/>
                <w:sz w:val="20"/>
                <w:szCs w:val="20"/>
                <w:rtl w:val="0"/>
              </w:rPr>
              <w:t xml:space="preserve">Températures de référence du caloporteur (°C). Utilisées pour la normalisation de q'''.</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D3">
            <w:pPr>
              <w:jc w:val="both"/>
              <w:rPr/>
            </w:pPr>
            <w:r w:rsidDel="00000000" w:rsidR="00000000" w:rsidRPr="00000000">
              <w:rPr>
                <w:rFonts w:ascii="Arial" w:cs="Arial" w:eastAsia="Arial" w:hAnsi="Arial"/>
                <w:color w:val="4a4a4a"/>
                <w:sz w:val="20"/>
                <w:szCs w:val="20"/>
                <w:rtl w:val="0"/>
              </w:rPr>
              <w:t xml:space="preserve">Bouton "Appliquer"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D4">
            <w:pPr>
              <w:jc w:val="both"/>
              <w:rPr/>
            </w:pPr>
            <w:r w:rsidDel="00000000" w:rsidR="00000000" w:rsidRPr="00000000">
              <w:rPr>
                <w:rFonts w:ascii="Arial" w:cs="Arial" w:eastAsia="Arial" w:hAnsi="Arial"/>
                <w:color w:val="4a4a4a"/>
                <w:sz w:val="20"/>
                <w:szCs w:val="20"/>
                <w:rtl w:val="0"/>
              </w:rPr>
              <w:t xml:space="preserve">Recalcule les XS, réinitialise le flux neutronique, sans relancer la simulation.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D5">
            <w:pPr>
              <w:jc w:val="both"/>
              <w:rPr/>
            </w:pPr>
            <w:r w:rsidDel="00000000" w:rsidR="00000000" w:rsidRPr="00000000">
              <w:rPr>
                <w:rFonts w:ascii="Arial" w:cs="Arial" w:eastAsia="Arial" w:hAnsi="Arial"/>
                <w:color w:val="4a4a4a"/>
                <w:sz w:val="20"/>
                <w:szCs w:val="20"/>
                <w:rtl w:val="0"/>
              </w:rPr>
              <w:t xml:space="preserve">Bouton "Appliquer + Start"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D6">
            <w:pPr>
              <w:jc w:val="both"/>
              <w:rPr/>
            </w:pPr>
            <w:r w:rsidDel="00000000" w:rsidR="00000000" w:rsidRPr="00000000">
              <w:rPr>
                <w:rFonts w:ascii="Arial" w:cs="Arial" w:eastAsia="Arial" w:hAnsi="Arial"/>
                <w:color w:val="4a4a4a"/>
                <w:sz w:val="20"/>
                <w:szCs w:val="20"/>
                <w:rtl w:val="0"/>
              </w:rPr>
              <w:t xml:space="preserve">Applique les paramètres ET lance immédiatement la simulation.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2D7">
            <w:pPr>
              <w:jc w:val="both"/>
              <w:rPr/>
            </w:pPr>
            <w:r w:rsidDel="00000000" w:rsidR="00000000" w:rsidRPr="00000000">
              <w:rPr>
                <w:rFonts w:ascii="Arial" w:cs="Arial" w:eastAsia="Arial" w:hAnsi="Arial"/>
                <w:color w:val="4a4a4a"/>
                <w:sz w:val="20"/>
                <w:szCs w:val="20"/>
                <w:rtl w:val="0"/>
              </w:rPr>
              <w:t xml:space="preserve">Mode flux neutronique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2D8">
            <w:pPr>
              <w:jc w:val="both"/>
              <w:rPr/>
            </w:pPr>
            <w:r w:rsidDel="00000000" w:rsidR="00000000" w:rsidRPr="00000000">
              <w:rPr>
                <w:rFonts w:ascii="Arial" w:cs="Arial" w:eastAsia="Arial" w:hAnsi="Arial"/>
                <w:color w:val="4a4a4a"/>
                <w:sz w:val="20"/>
                <w:szCs w:val="20"/>
                <w:rtl w:val="0"/>
              </w:rPr>
              <w:t xml:space="preserve">Bascule entre GPU Diffusion 2G (solveur physique complet) et Cosinus REP (profil analytique de repli). Deux boutons dans le panneau.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D9">
            <w:pPr>
              <w:jc w:val="both"/>
              <w:rPr/>
            </w:pPr>
            <w:r w:rsidDel="00000000" w:rsidR="00000000" w:rsidRPr="00000000">
              <w:rPr>
                <w:rFonts w:ascii="Arial" w:cs="Arial" w:eastAsia="Arial" w:hAnsi="Arial"/>
                <w:color w:val="4a4a4a"/>
                <w:sz w:val="20"/>
                <w:szCs w:val="20"/>
                <w:rtl w:val="0"/>
              </w:rPr>
              <w:t xml:space="preserve">k_eff affiché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DA">
            <w:pPr>
              <w:jc w:val="both"/>
              <w:rPr/>
            </w:pPr>
            <w:r w:rsidDel="00000000" w:rsidR="00000000" w:rsidRPr="00000000">
              <w:rPr>
                <w:rFonts w:ascii="Arial" w:cs="Arial" w:eastAsia="Arial" w:hAnsi="Arial"/>
                <w:color w:val="4a4a4a"/>
                <w:sz w:val="20"/>
                <w:szCs w:val="20"/>
                <w:rtl w:val="0"/>
              </w:rPr>
              <w:t xml:space="preserve">Indicateur coloré en temps réel : vert (critique ±0,5 %), rouge (surgénérant), bleu (sous-critique). Affiché en permanence dans le panneau.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2DB">
            <w:pPr>
              <w:jc w:val="both"/>
              <w:rPr/>
            </w:pPr>
            <w:r w:rsidDel="00000000" w:rsidR="00000000" w:rsidRPr="00000000">
              <w:rPr>
                <w:rFonts w:ascii="Arial" w:cs="Arial" w:eastAsia="Arial" w:hAnsi="Arial"/>
                <w:color w:val="4a4a4a"/>
                <w:sz w:val="20"/>
                <w:szCs w:val="20"/>
                <w:rtl w:val="0"/>
              </w:rPr>
              <w:t xml:space="preserve">Zones 3D (cases à cocher)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2DC">
            <w:pPr>
              <w:jc w:val="both"/>
              <w:rPr/>
            </w:pPr>
            <w:r w:rsidDel="00000000" w:rsidR="00000000" w:rsidRPr="00000000">
              <w:rPr>
                <w:rFonts w:ascii="Arial" w:cs="Arial" w:eastAsia="Arial" w:hAnsi="Arial"/>
                <w:color w:val="4a4a4a"/>
                <w:sz w:val="20"/>
                <w:szCs w:val="20"/>
                <w:rtl w:val="0"/>
              </w:rPr>
              <w:t xml:space="preserve">Afficher/masquer en 3D le modérateur, le réflecteur et les barres de contrôle (cylindres B4C animés).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DD">
            <w:pPr>
              <w:jc w:val="both"/>
              <w:rPr/>
            </w:pPr>
            <w:r w:rsidDel="00000000" w:rsidR="00000000" w:rsidRPr="00000000">
              <w:rPr>
                <w:rFonts w:ascii="Arial" w:cs="Arial" w:eastAsia="Arial" w:hAnsi="Arial"/>
                <w:color w:val="4a4a4a"/>
                <w:sz w:val="20"/>
                <w:szCs w:val="20"/>
                <w:rtl w:val="0"/>
              </w:rPr>
              <w:t xml:space="preserve">Couronnes réflecteur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DE">
            <w:pPr>
              <w:jc w:val="both"/>
              <w:rPr/>
            </w:pPr>
            <w:r w:rsidDel="00000000" w:rsidR="00000000" w:rsidRPr="00000000">
              <w:rPr>
                <w:rFonts w:ascii="Arial" w:cs="Arial" w:eastAsia="Arial" w:hAnsi="Arial"/>
                <w:color w:val="4a4a4a"/>
                <w:sz w:val="20"/>
                <w:szCs w:val="20"/>
                <w:rtl w:val="0"/>
              </w:rPr>
              <w:t xml:space="preserve">Sélection du nombre d’anneaux réflecteurs autour du cœur actif : 1, 2 ou 3. Impact direct sur les conditions aux limites neutroniques.</w:t>
            </w:r>
            <w:r w:rsidDel="00000000" w:rsidR="00000000" w:rsidRPr="00000000">
              <w:rPr>
                <w:rtl w:val="0"/>
              </w:rPr>
            </w:r>
          </w:p>
        </w:tc>
      </w:tr>
    </w:tbl>
    <w:p w:rsidR="00000000" w:rsidDel="00000000" w:rsidP="00000000" w:rsidRDefault="00000000" w:rsidRPr="00000000" w14:paraId="000002DF">
      <w:pPr>
        <w:spacing w:after="60" w:before="60" w:lineRule="auto"/>
        <w:jc w:val="both"/>
        <w:rPr/>
      </w:pPr>
      <w:r w:rsidDel="00000000" w:rsidR="00000000" w:rsidRPr="00000000">
        <w:rPr>
          <w:rtl w:val="0"/>
        </w:rPr>
      </w:r>
    </w:p>
    <w:p w:rsidR="00000000" w:rsidDel="00000000" w:rsidP="00000000" w:rsidRDefault="00000000" w:rsidRPr="00000000" w14:paraId="000002E0">
      <w:pPr>
        <w:pStyle w:val="Heading3"/>
        <w:spacing w:after="80" w:before="200" w:lineRule="auto"/>
        <w:jc w:val="both"/>
        <w:rPr/>
      </w:pPr>
      <w:r w:rsidDel="00000000" w:rsidR="00000000" w:rsidRPr="00000000">
        <w:rPr>
          <w:rtl w:val="0"/>
        </w:rPr>
      </w:r>
    </w:p>
    <w:p w:rsidR="00000000" w:rsidDel="00000000" w:rsidP="00000000" w:rsidRDefault="00000000" w:rsidRPr="00000000" w14:paraId="000002E1">
      <w:pPr>
        <w:pStyle w:val="Heading3"/>
        <w:spacing w:after="80" w:before="200" w:lineRule="auto"/>
        <w:jc w:val="both"/>
        <w:rPr/>
      </w:pPr>
      <w:r w:rsidDel="00000000" w:rsidR="00000000" w:rsidRPr="00000000">
        <w:rPr>
          <w:rtl w:val="0"/>
        </w:rPr>
      </w:r>
    </w:p>
    <w:p w:rsidR="00000000" w:rsidDel="00000000" w:rsidP="00000000" w:rsidRDefault="00000000" w:rsidRPr="00000000" w14:paraId="000002E2">
      <w:pPr>
        <w:pStyle w:val="Heading3"/>
        <w:spacing w:after="80" w:before="200" w:lineRule="auto"/>
        <w:jc w:val="both"/>
        <w:rPr/>
      </w:pPr>
      <w:r w:rsidDel="00000000" w:rsidR="00000000" w:rsidRPr="00000000">
        <w:rPr>
          <w:rtl w:val="0"/>
        </w:rPr>
      </w:r>
    </w:p>
    <w:p w:rsidR="00000000" w:rsidDel="00000000" w:rsidP="00000000" w:rsidRDefault="00000000" w:rsidRPr="00000000" w14:paraId="000002E3">
      <w:pPr>
        <w:pStyle w:val="Heading3"/>
        <w:spacing w:after="80" w:before="200" w:lineRule="auto"/>
        <w:jc w:val="both"/>
        <w:rPr/>
      </w:pPr>
      <w:r w:rsidDel="00000000" w:rsidR="00000000" w:rsidRPr="00000000">
        <w:rPr>
          <w:rtl w:val="0"/>
        </w:rPr>
      </w:r>
    </w:p>
    <w:p w:rsidR="00000000" w:rsidDel="00000000" w:rsidP="00000000" w:rsidRDefault="00000000" w:rsidRPr="00000000" w14:paraId="000002E4">
      <w:pPr>
        <w:pStyle w:val="Heading3"/>
        <w:spacing w:after="80" w:before="200" w:lineRule="auto"/>
        <w:jc w:val="both"/>
        <w:rPr/>
      </w:pPr>
      <w:r w:rsidDel="00000000" w:rsidR="00000000" w:rsidRPr="00000000">
        <w:rPr>
          <w:rtl w:val="0"/>
        </w:rPr>
      </w:r>
    </w:p>
    <w:p w:rsidR="00000000" w:rsidDel="00000000" w:rsidP="00000000" w:rsidRDefault="00000000" w:rsidRPr="00000000" w14:paraId="000002E5">
      <w:pPr>
        <w:pStyle w:val="Heading3"/>
        <w:spacing w:after="80" w:before="200" w:lineRule="auto"/>
        <w:jc w:val="both"/>
        <w:rPr/>
      </w:pPr>
      <w:r w:rsidDel="00000000" w:rsidR="00000000" w:rsidRPr="00000000">
        <w:rPr>
          <w:rtl w:val="0"/>
        </w:rPr>
      </w:r>
    </w:p>
    <w:p w:rsidR="00000000" w:rsidDel="00000000" w:rsidP="00000000" w:rsidRDefault="00000000" w:rsidRPr="00000000" w14:paraId="000002E6">
      <w:pPr>
        <w:pStyle w:val="Heading3"/>
        <w:spacing w:after="80" w:before="200" w:lineRule="auto"/>
        <w:jc w:val="both"/>
        <w:rPr/>
      </w:pPr>
      <w:r w:rsidDel="00000000" w:rsidR="00000000" w:rsidRPr="00000000">
        <w:rPr>
          <w:rtl w:val="0"/>
        </w:rPr>
      </w:r>
    </w:p>
    <w:p w:rsidR="00000000" w:rsidDel="00000000" w:rsidP="00000000" w:rsidRDefault="00000000" w:rsidRPr="00000000" w14:paraId="000002E7">
      <w:pPr>
        <w:pStyle w:val="Heading3"/>
        <w:spacing w:after="80" w:before="200" w:lineRule="auto"/>
        <w:jc w:val="both"/>
        <w:rPr>
          <w:rFonts w:ascii="Arial" w:cs="Arial" w:eastAsia="Arial" w:hAnsi="Arial"/>
          <w:b w:val="1"/>
          <w:bCs w:val="1"/>
          <w:color w:val="17a589"/>
          <w:sz w:val="22"/>
          <w:szCs w:val="22"/>
        </w:rPr>
      </w:pPr>
      <w:r w:rsidDel="00000000" w:rsidR="00000000" w:rsidRPr="00000000">
        <w:rPr>
          <w:rFonts w:ascii="Arial" w:cs="Arial" w:eastAsia="Arial" w:hAnsi="Arial"/>
          <w:b w:val="1"/>
          <w:bCs w:val="1"/>
          <w:color w:val="17a589"/>
          <w:sz w:val="22"/>
          <w:szCs w:val="22"/>
          <w:rtl w:val="0"/>
        </w:rPr>
        <w:t xml:space="preserve">Panneau Simulation [S]</w:t>
      </w:r>
    </w:p>
    <w:p w:rsidR="00000000" w:rsidDel="00000000" w:rsidP="00000000" w:rsidRDefault="00000000" w:rsidRPr="00000000" w14:paraId="000002E8">
      <w:pPr>
        <w:jc w:val="both"/>
        <w:rPr/>
      </w:pPr>
      <w:r w:rsidDel="00000000" w:rsidR="00000000" w:rsidRPr="00000000">
        <w:rPr>
          <w:color w:val="4a4a4a"/>
          <w:sz w:val="20"/>
          <w:szCs w:val="20"/>
        </w:rPr>
        <mc:AlternateContent>
          <mc:Choice Requires="wpg">
            <w:drawing>
              <wp:inline distB="114300" distT="114300" distL="114300" distR="114300">
                <wp:extent cx="5719763" cy="2831935"/>
                <wp:effectExtent b="0" l="0" r="0" t="0"/>
                <wp:docPr id="19" name=""/>
                <a:graphic>
                  <a:graphicData uri="http://schemas.microsoft.com/office/word/2010/wordprocessingGroup">
                    <wpg:wgp>
                      <wpg:cNvGrpSpPr/>
                      <wpg:grpSpPr>
                        <a:xfrm>
                          <a:off x="2484975" y="2364025"/>
                          <a:ext cx="5719763" cy="2831935"/>
                          <a:chOff x="2484975" y="2364025"/>
                          <a:chExt cx="5720925" cy="2831950"/>
                        </a:xfrm>
                      </wpg:grpSpPr>
                      <wpg:grpSp>
                        <wpg:cNvGrpSpPr/>
                        <wpg:grpSpPr>
                          <a:xfrm>
                            <a:off x="2486119" y="2364033"/>
                            <a:ext cx="5719763" cy="2831935"/>
                            <a:chOff x="103050" y="137250"/>
                            <a:chExt cx="7516950" cy="3714475"/>
                          </a:xfrm>
                        </wpg:grpSpPr>
                        <wps:wsp>
                          <wps:cNvSpPr/>
                          <wps:cNvPr id="3" name="Shape 3"/>
                          <wps:spPr>
                            <a:xfrm>
                              <a:off x="103050" y="137250"/>
                              <a:ext cx="7516950" cy="3714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3" name="Shape 43"/>
                            <pic:cNvPicPr preferRelativeResize="0"/>
                          </pic:nvPicPr>
                          <pic:blipFill rotWithShape="1">
                            <a:blip r:embed="rId13">
                              <a:alphaModFix/>
                            </a:blip>
                            <a:srcRect b="0" l="0" r="0" t="0"/>
                            <a:stretch/>
                          </pic:blipFill>
                          <pic:spPr>
                            <a:xfrm>
                              <a:off x="1944275" y="137251"/>
                              <a:ext cx="5675725" cy="3714450"/>
                            </a:xfrm>
                            <a:prstGeom prst="rect">
                              <a:avLst/>
                            </a:prstGeom>
                            <a:noFill/>
                            <a:ln>
                              <a:noFill/>
                            </a:ln>
                          </pic:spPr>
                        </pic:pic>
                        <wps:wsp>
                          <wps:cNvSpPr/>
                          <wps:cNvPr id="44" name="Shape 44"/>
                          <wps:spPr>
                            <a:xfrm>
                              <a:off x="107825" y="1406325"/>
                              <a:ext cx="1656600" cy="1176300"/>
                            </a:xfrm>
                            <a:prstGeom prst="roundRect">
                              <a:avLst>
                                <a:gd fmla="val 16667" name="adj"/>
                              </a:avLst>
                            </a:prstGeom>
                            <a:solidFill>
                              <a:srgbClr val="FFFFFF"/>
                            </a:solidFill>
                            <a:ln cap="flat" cmpd="sng" w="9525">
                              <a:solidFill>
                                <a:srgbClr val="00F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Fenêtre de configuration de la simulation</w:t>
                                </w:r>
                              </w:p>
                            </w:txbxContent>
                          </wps:txbx>
                          <wps:bodyPr anchorCtr="0" anchor="ctr" bIns="91425" lIns="91425" spcFirstLastPara="1" rIns="91425" wrap="square" tIns="91425">
                            <a:noAutofit/>
                          </wps:bodyPr>
                        </wps:wsp>
                        <wps:wsp>
                          <wps:cNvSpPr/>
                          <wps:cNvPr id="45" name="Shape 45"/>
                          <wps:spPr>
                            <a:xfrm>
                              <a:off x="4754325" y="1029300"/>
                              <a:ext cx="1607700" cy="2039100"/>
                            </a:xfrm>
                            <a:prstGeom prst="rect">
                              <a:avLst/>
                            </a:prstGeom>
                            <a:noFill/>
                            <a:ln cap="flat" cmpd="sng" w="9525">
                              <a:solidFill>
                                <a:srgbClr val="00F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1764525" y="1994550"/>
                              <a:ext cx="2989800" cy="54300"/>
                            </a:xfrm>
                            <a:prstGeom prst="straightConnector1">
                              <a:avLst/>
                            </a:prstGeom>
                            <a:noFill/>
                            <a:ln cap="flat" cmpd="sng" w="9525">
                              <a:solidFill>
                                <a:srgbClr val="00FF00"/>
                              </a:solidFill>
                              <a:prstDash val="solid"/>
                              <a:round/>
                              <a:headEnd len="sm" w="sm" type="none"/>
                              <a:tailEnd len="med" w="med" type="triangle"/>
                            </a:ln>
                          </wps:spPr>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5719763" cy="2831935"/>
                <wp:effectExtent b="0" l="0" r="0" t="0"/>
                <wp:docPr id="19" name="image12.png"/>
                <a:graphic>
                  <a:graphicData uri="http://schemas.openxmlformats.org/drawingml/2006/picture">
                    <pic:pic>
                      <pic:nvPicPr>
                        <pic:cNvPr id="0" name="image12.png"/>
                        <pic:cNvPicPr preferRelativeResize="0"/>
                      </pic:nvPicPr>
                      <pic:blipFill>
                        <a:blip r:embed="rId12"/>
                        <a:srcRect/>
                        <a:stretch>
                          <a:fillRect/>
                        </a:stretch>
                      </pic:blipFill>
                      <pic:spPr>
                        <a:xfrm>
                          <a:off x="0" y="0"/>
                          <a:ext cx="5719763" cy="2831935"/>
                        </a:xfrm>
                        <a:prstGeom prst="rect"/>
                        <a:ln/>
                      </pic:spPr>
                    </pic:pic>
                  </a:graphicData>
                </a:graphic>
              </wp:inline>
            </w:drawing>
          </mc:Fallback>
        </mc:AlternateContent>
      </w:r>
      <w:r w:rsidDel="00000000" w:rsidR="00000000" w:rsidRPr="00000000">
        <w:rPr>
          <w:rtl w:val="0"/>
        </w:rPr>
      </w:r>
    </w:p>
    <w:tbl>
      <w:tblPr>
        <w:tblStyle w:val="Table2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26"/>
        <w:tblGridChange w:id="0">
          <w:tblGrid>
            <w:gridCol w:w="2400"/>
            <w:gridCol w:w="66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2E9">
            <w:pPr>
              <w:jc w:val="both"/>
              <w:rPr/>
            </w:pPr>
            <w:r w:rsidDel="00000000" w:rsidR="00000000" w:rsidRPr="00000000">
              <w:rPr>
                <w:rFonts w:ascii="Arial" w:cs="Arial" w:eastAsia="Arial" w:hAnsi="Arial"/>
                <w:b w:val="1"/>
                <w:bCs w:val="1"/>
                <w:color w:val="ffffff"/>
                <w:sz w:val="20"/>
                <w:szCs w:val="20"/>
                <w:rtl w:val="0"/>
              </w:rPr>
              <w:t xml:space="preserve">Paramètre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2EA">
            <w:pPr>
              <w:jc w:val="both"/>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EB">
            <w:pPr>
              <w:jc w:val="both"/>
              <w:rPr/>
            </w:pPr>
            <w:r w:rsidDel="00000000" w:rsidR="00000000" w:rsidRPr="00000000">
              <w:rPr>
                <w:rFonts w:ascii="Arial" w:cs="Arial" w:eastAsia="Arial" w:hAnsi="Arial"/>
                <w:color w:val="4a4a4a"/>
                <w:sz w:val="20"/>
                <w:szCs w:val="20"/>
                <w:rtl w:val="0"/>
              </w:rPr>
              <w:t xml:space="preserve">Modèle de flux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EC">
            <w:pPr>
              <w:jc w:val="both"/>
              <w:rPr/>
            </w:pPr>
            <w:r w:rsidDel="00000000" w:rsidR="00000000" w:rsidRPr="00000000">
              <w:rPr>
                <w:rFonts w:ascii="Arial" w:cs="Arial" w:eastAsia="Arial" w:hAnsi="Arial"/>
                <w:color w:val="4a4a4a"/>
                <w:sz w:val="20"/>
                <w:szCs w:val="20"/>
                <w:rtl w:val="0"/>
              </w:rPr>
              <w:t xml:space="preserve">Trois options : Diffusion 2G (modèle physique complet, recommandé), Cosinus REP (profil analytique approximatif), Uniforme (source homogène).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ED">
            <w:pPr>
              <w:jc w:val="both"/>
              <w:rPr/>
            </w:pPr>
            <w:r w:rsidDel="00000000" w:rsidR="00000000" w:rsidRPr="00000000">
              <w:rPr>
                <w:rFonts w:ascii="Arial" w:cs="Arial" w:eastAsia="Arial" w:hAnsi="Arial"/>
                <w:color w:val="4a4a4a"/>
                <w:sz w:val="20"/>
                <w:szCs w:val="20"/>
                <w:rtl w:val="0"/>
              </w:rPr>
              <w:t xml:space="preserve">Mode temporel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EE">
            <w:pPr>
              <w:jc w:val="both"/>
              <w:rPr/>
            </w:pPr>
            <w:r w:rsidDel="00000000" w:rsidR="00000000" w:rsidRPr="00000000">
              <w:rPr>
                <w:rFonts w:ascii="Arial" w:cs="Arial" w:eastAsia="Arial" w:hAnsi="Arial"/>
                <w:color w:val="4a4a4a"/>
                <w:sz w:val="20"/>
                <w:szCs w:val="20"/>
                <w:rtl w:val="0"/>
              </w:rPr>
              <w:t xml:space="preserve">Accéléré : plusieurs pas GPU par frame (recommandé pour convergence rapide). Temps réel : 1 pas par frame.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EF">
            <w:pPr>
              <w:jc w:val="both"/>
              <w:rPr/>
            </w:pPr>
            <w:r w:rsidDel="00000000" w:rsidR="00000000" w:rsidRPr="00000000">
              <w:rPr>
                <w:rFonts w:ascii="Arial" w:cs="Arial" w:eastAsia="Arial" w:hAnsi="Arial"/>
                <w:color w:val="4a4a4a"/>
                <w:sz w:val="20"/>
                <w:szCs w:val="20"/>
                <w:rtl w:val="0"/>
              </w:rPr>
              <w:t xml:space="preserve">Vitesse (speedFactor)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F0">
            <w:pPr>
              <w:jc w:val="both"/>
              <w:rPr/>
            </w:pPr>
            <w:r w:rsidDel="00000000" w:rsidR="00000000" w:rsidRPr="00000000">
              <w:rPr>
                <w:rFonts w:ascii="Arial" w:cs="Arial" w:eastAsia="Arial" w:hAnsi="Arial"/>
                <w:color w:val="4a4a4a"/>
                <w:sz w:val="20"/>
                <w:szCs w:val="20"/>
                <w:rtl w:val="0"/>
              </w:rPr>
              <w:t xml:space="preserve">[0,125 – 1000] — multiplicateur du nombre de pas thermiques par frame. Valeur &gt; 1 : stepsPerFrame = speedFactor. Valeur &lt; 1 : 1 pas toutes les 1/speedFactor frames.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F1">
            <w:pPr>
              <w:jc w:val="both"/>
              <w:rPr/>
            </w:pPr>
            <w:r w:rsidDel="00000000" w:rsidR="00000000" w:rsidRPr="00000000">
              <w:rPr>
                <w:rFonts w:ascii="Arial" w:cs="Arial" w:eastAsia="Arial" w:hAnsi="Arial"/>
                <w:color w:val="4a4a4a"/>
                <w:sz w:val="20"/>
                <w:szCs w:val="20"/>
                <w:rtl w:val="0"/>
              </w:rPr>
              <w:t xml:space="preserve">Start / Pause / Stop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F2">
            <w:pPr>
              <w:jc w:val="both"/>
              <w:rPr/>
            </w:pPr>
            <w:r w:rsidDel="00000000" w:rsidR="00000000" w:rsidRPr="00000000">
              <w:rPr>
                <w:rFonts w:ascii="Arial" w:cs="Arial" w:eastAsia="Arial" w:hAnsi="Arial"/>
                <w:color w:val="4a4a4a"/>
                <w:sz w:val="20"/>
                <w:szCs w:val="20"/>
                <w:rtl w:val="0"/>
              </w:rPr>
              <w:t xml:space="preserve">Contrôle de l'état de la simulation. Stop remet T = T_inlet et réinitialise le flux.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F3">
            <w:pPr>
              <w:jc w:val="both"/>
              <w:rPr/>
            </w:pPr>
            <w:r w:rsidDel="00000000" w:rsidR="00000000" w:rsidRPr="00000000">
              <w:rPr>
                <w:rFonts w:ascii="Arial" w:cs="Arial" w:eastAsia="Arial" w:hAnsi="Arial"/>
                <w:color w:val="4a4a4a"/>
                <w:sz w:val="20"/>
                <w:szCs w:val="20"/>
                <w:rtl w:val="0"/>
              </w:rPr>
              <w:t xml:space="preserve">Nombre de tranches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F4">
            <w:pPr>
              <w:jc w:val="both"/>
              <w:rPr/>
            </w:pPr>
            <w:r w:rsidDel="00000000" w:rsidR="00000000" w:rsidRPr="00000000">
              <w:rPr>
                <w:rFonts w:ascii="Arial" w:cs="Arial" w:eastAsia="Arial" w:hAnsi="Arial"/>
                <w:color w:val="4a4a4a"/>
                <w:sz w:val="20"/>
                <w:szCs w:val="20"/>
                <w:rtl w:val="0"/>
              </w:rPr>
              <w:t xml:space="preserve">[4, 8, 16, 32] — discrétisation verticale. Plus de tranches = meilleure résolution axiale mais dt plus petit.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2F5">
            <w:pPr>
              <w:jc w:val="both"/>
              <w:rPr/>
            </w:pPr>
            <w:r w:rsidDel="00000000" w:rsidR="00000000" w:rsidRPr="00000000">
              <w:rPr>
                <w:rFonts w:ascii="Arial" w:cs="Arial" w:eastAsia="Arial" w:hAnsi="Arial"/>
                <w:color w:val="4a4a4a"/>
                <w:sz w:val="20"/>
                <w:szCs w:val="20"/>
                <w:rtl w:val="0"/>
              </w:rPr>
              <w:t xml:space="preserve">Courbes temporelles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2F6">
            <w:pPr>
              <w:jc w:val="both"/>
              <w:rPr/>
            </w:pPr>
            <w:r w:rsidDel="00000000" w:rsidR="00000000" w:rsidRPr="00000000">
              <w:rPr>
                <w:rFonts w:ascii="Arial" w:cs="Arial" w:eastAsia="Arial" w:hAnsi="Arial"/>
                <w:color w:val="4a4a4a"/>
                <w:sz w:val="20"/>
                <w:szCs w:val="20"/>
                <w:rtl w:val="0"/>
              </w:rPr>
              <w:t xml:space="preserve">Graphes k_eff(t), P(t) et T_max(t) affichés dans le panneau. Historique sur 5 000 points. Permet de visualiser les transitoires et la convergence.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F7">
            <w:pPr>
              <w:jc w:val="both"/>
              <w:rPr/>
            </w:pPr>
            <w:r w:rsidDel="00000000" w:rsidR="00000000" w:rsidRPr="00000000">
              <w:rPr>
                <w:rFonts w:ascii="Arial" w:cs="Arial" w:eastAsia="Arial" w:hAnsi="Arial"/>
                <w:color w:val="4a4a4a"/>
                <w:sz w:val="20"/>
                <w:szCs w:val="20"/>
                <w:rtl w:val="0"/>
              </w:rPr>
              <w:t xml:space="preserve">Réactivité (pcm)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F8">
            <w:pPr>
              <w:jc w:val="both"/>
              <w:rPr/>
            </w:pPr>
            <w:sdt>
              <w:sdtPr>
                <w:id w:val="1245743258"/>
                <w:tag w:val="goog_rdk_37"/>
              </w:sdtPr>
              <w:sdtContent>
                <w:r w:rsidDel="00000000" w:rsidR="00000000" w:rsidRPr="00000000">
                  <w:rPr>
                    <w:rFonts w:ascii="Arial Unicode MS" w:cs="Arial Unicode MS" w:eastAsia="Arial Unicode MS" w:hAnsi="Arial Unicode MS"/>
                    <w:color w:val="4a4a4a"/>
                    <w:sz w:val="20"/>
                    <w:szCs w:val="20"/>
                    <w:rtl w:val="0"/>
                  </w:rPr>
                  <w:t xml:space="preserve">ρ = (k_eff − 1) / k_eff × 10⁵ affichée en pcm en temps réel dans le panneau et dans le bandeau bas de l’écran.</w:t>
                </w:r>
              </w:sdtContent>
            </w:sdt>
            <w:r w:rsidDel="00000000" w:rsidR="00000000" w:rsidRPr="00000000">
              <w:rPr>
                <w:rtl w:val="0"/>
              </w:rPr>
            </w:r>
          </w:p>
        </w:tc>
      </w:tr>
    </w:tbl>
    <w:p w:rsidR="00000000" w:rsidDel="00000000" w:rsidP="00000000" w:rsidRDefault="00000000" w:rsidRPr="00000000" w14:paraId="000002F9">
      <w:pPr>
        <w:pStyle w:val="Heading3"/>
        <w:spacing w:after="80" w:before="200" w:lineRule="auto"/>
        <w:jc w:val="both"/>
        <w:rPr/>
      </w:pPr>
      <w:r w:rsidDel="00000000" w:rsidR="00000000" w:rsidRPr="00000000">
        <w:rPr>
          <w:rtl w:val="0"/>
        </w:rPr>
      </w:r>
    </w:p>
    <w:p w:rsidR="00000000" w:rsidDel="00000000" w:rsidP="00000000" w:rsidRDefault="00000000" w:rsidRPr="00000000" w14:paraId="000002FA">
      <w:pPr>
        <w:pStyle w:val="Heading3"/>
        <w:spacing w:after="80" w:before="200" w:lineRule="auto"/>
        <w:jc w:val="both"/>
        <w:rPr>
          <w:rFonts w:ascii="Arial" w:cs="Arial" w:eastAsia="Arial" w:hAnsi="Arial"/>
          <w:b w:val="1"/>
          <w:bCs w:val="1"/>
          <w:color w:val="17a589"/>
          <w:sz w:val="22"/>
          <w:szCs w:val="22"/>
        </w:rPr>
      </w:pPr>
      <w:r w:rsidDel="00000000" w:rsidR="00000000" w:rsidRPr="00000000">
        <w:rPr>
          <w:rFonts w:ascii="Arial" w:cs="Arial" w:eastAsia="Arial" w:hAnsi="Arial"/>
          <w:b w:val="1"/>
          <w:bCs w:val="1"/>
          <w:color w:val="17a589"/>
          <w:sz w:val="22"/>
          <w:szCs w:val="22"/>
          <w:rtl w:val="0"/>
        </w:rPr>
        <w:t xml:space="preserve">Panneau Caloporteur [C]</w:t>
      </w:r>
    </w:p>
    <w:p w:rsidR="00000000" w:rsidDel="00000000" w:rsidP="00000000" w:rsidRDefault="00000000" w:rsidRPr="00000000" w14:paraId="000002FB">
      <w:pPr>
        <w:pStyle w:val="Heading3"/>
        <w:spacing w:after="80" w:before="200" w:lineRule="auto"/>
        <w:jc w:val="both"/>
        <w:rPr/>
      </w:pPr>
      <w:r w:rsidDel="00000000" w:rsidR="00000000" w:rsidRPr="00000000">
        <w:rPr>
          <w:b w:val="0"/>
          <w:bCs w:val="0"/>
          <w:color w:val="4a4a4a"/>
          <w:sz w:val="20"/>
          <w:szCs w:val="20"/>
        </w:rPr>
        <mc:AlternateContent>
          <mc:Choice Requires="wpg">
            <w:drawing>
              <wp:inline distB="114300" distT="114300" distL="114300" distR="114300">
                <wp:extent cx="6015038" cy="2897038"/>
                <wp:effectExtent b="0" l="0" r="0" t="0"/>
                <wp:docPr id="18" name=""/>
                <a:graphic>
                  <a:graphicData uri="http://schemas.microsoft.com/office/word/2010/wordprocessingGroup">
                    <wpg:wgp>
                      <wpg:cNvGrpSpPr/>
                      <wpg:grpSpPr>
                        <a:xfrm>
                          <a:off x="2337525" y="2331475"/>
                          <a:ext cx="6015038" cy="2897038"/>
                          <a:chOff x="2337525" y="2331475"/>
                          <a:chExt cx="6016000" cy="2897050"/>
                        </a:xfrm>
                      </wpg:grpSpPr>
                      <wpg:grpSp>
                        <wpg:cNvGrpSpPr/>
                        <wpg:grpSpPr>
                          <a:xfrm>
                            <a:off x="2338481" y="2331481"/>
                            <a:ext cx="6015038" cy="2897038"/>
                            <a:chOff x="103050" y="292325"/>
                            <a:chExt cx="7516950" cy="3609175"/>
                          </a:xfrm>
                        </wpg:grpSpPr>
                        <wps:wsp>
                          <wps:cNvSpPr/>
                          <wps:cNvPr id="3" name="Shape 3"/>
                          <wps:spPr>
                            <a:xfrm>
                              <a:off x="103050" y="292325"/>
                              <a:ext cx="7516950" cy="3609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8" name="Shape 38"/>
                            <pic:cNvPicPr preferRelativeResize="0"/>
                          </pic:nvPicPr>
                          <pic:blipFill rotWithShape="1">
                            <a:blip r:embed="rId14">
                              <a:alphaModFix/>
                            </a:blip>
                            <a:srcRect b="0" l="0" r="0" t="0"/>
                            <a:stretch/>
                          </pic:blipFill>
                          <pic:spPr>
                            <a:xfrm>
                              <a:off x="2105200" y="292350"/>
                              <a:ext cx="5514799" cy="3609139"/>
                            </a:xfrm>
                            <a:prstGeom prst="rect">
                              <a:avLst/>
                            </a:prstGeom>
                            <a:noFill/>
                            <a:ln>
                              <a:noFill/>
                            </a:ln>
                          </pic:spPr>
                        </pic:pic>
                        <wps:wsp>
                          <wps:cNvSpPr/>
                          <wps:cNvPr id="39" name="Shape 39"/>
                          <wps:spPr>
                            <a:xfrm>
                              <a:off x="2160271" y="1884572"/>
                              <a:ext cx="1722000" cy="1936200"/>
                            </a:xfrm>
                            <a:prstGeom prst="rect">
                              <a:avLst/>
                            </a:prstGeom>
                            <a:noFill/>
                            <a:ln cap="flat" cmpd="sng" w="9525">
                              <a:solidFill>
                                <a:srgbClr val="00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68925" lIns="68925" spcFirstLastPara="1" rIns="68925" wrap="square" tIns="68925">
                            <a:noAutofit/>
                          </wps:bodyPr>
                        </wps:wsp>
                        <wps:wsp>
                          <wps:cNvSpPr/>
                          <wps:cNvPr id="40" name="Shape 40"/>
                          <wps:spPr>
                            <a:xfrm>
                              <a:off x="107825" y="2239950"/>
                              <a:ext cx="1578300" cy="1235100"/>
                            </a:xfrm>
                            <a:prstGeom prst="roundRect">
                              <a:avLst>
                                <a:gd fmla="val 16667" name="adj"/>
                              </a:avLst>
                            </a:prstGeom>
                            <a:noFill/>
                            <a:ln cap="flat" cmpd="sng" w="9525">
                              <a:solidFill>
                                <a:srgbClr val="00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Fenêtre de sélection du fluide caloporteur</w:t>
                                </w:r>
                              </w:p>
                            </w:txbxContent>
                          </wps:txbx>
                          <wps:bodyPr anchorCtr="0" anchor="ctr" bIns="91425" lIns="91425" spcFirstLastPara="1" rIns="91425" wrap="square" tIns="91425">
                            <a:noAutofit/>
                          </wps:bodyPr>
                        </wps:wsp>
                        <wps:wsp>
                          <wps:cNvCnPr/>
                          <wps:spPr>
                            <a:xfrm flipH="1" rot="10800000">
                              <a:off x="1686125" y="2852700"/>
                              <a:ext cx="474000" cy="4800"/>
                            </a:xfrm>
                            <a:prstGeom prst="straightConnector1">
                              <a:avLst/>
                            </a:prstGeom>
                            <a:noFill/>
                            <a:ln cap="flat" cmpd="sng" w="9525">
                              <a:solidFill>
                                <a:srgbClr val="00FFFF"/>
                              </a:solidFill>
                              <a:prstDash val="solid"/>
                              <a:round/>
                              <a:headEnd len="sm" w="sm" type="none"/>
                              <a:tailEnd len="med" w="med" type="triangle"/>
                            </a:ln>
                          </wps:spPr>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6015038" cy="2897038"/>
                <wp:effectExtent b="0" l="0" r="0" t="0"/>
                <wp:docPr id="18" name="image11.png"/>
                <a:graphic>
                  <a:graphicData uri="http://schemas.openxmlformats.org/drawingml/2006/picture">
                    <pic:pic>
                      <pic:nvPicPr>
                        <pic:cNvPr id="0" name="image11.png"/>
                        <pic:cNvPicPr preferRelativeResize="0"/>
                      </pic:nvPicPr>
                      <pic:blipFill>
                        <a:blip r:embed="rId12"/>
                        <a:srcRect/>
                        <a:stretch>
                          <a:fillRect/>
                        </a:stretch>
                      </pic:blipFill>
                      <pic:spPr>
                        <a:xfrm>
                          <a:off x="0" y="0"/>
                          <a:ext cx="6015038" cy="2897038"/>
                        </a:xfrm>
                        <a:prstGeom prst="rect"/>
                        <a:ln/>
                      </pic:spPr>
                    </pic:pic>
                  </a:graphicData>
                </a:graphic>
              </wp:inline>
            </w:drawing>
          </mc:Fallback>
        </mc:AlternateContent>
      </w:r>
      <w:r w:rsidDel="00000000" w:rsidR="00000000" w:rsidRPr="00000000">
        <w:rPr>
          <w:rtl w:val="0"/>
        </w:rPr>
      </w:r>
    </w:p>
    <w:tbl>
      <w:tblPr>
        <w:tblStyle w:val="Table2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26"/>
        <w:tblGridChange w:id="0">
          <w:tblGrid>
            <w:gridCol w:w="2400"/>
            <w:gridCol w:w="66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2FC">
            <w:pPr>
              <w:jc w:val="both"/>
              <w:rPr/>
            </w:pPr>
            <w:r w:rsidDel="00000000" w:rsidR="00000000" w:rsidRPr="00000000">
              <w:rPr>
                <w:rFonts w:ascii="Arial" w:cs="Arial" w:eastAsia="Arial" w:hAnsi="Arial"/>
                <w:b w:val="1"/>
                <w:bCs w:val="1"/>
                <w:color w:val="ffffff"/>
                <w:sz w:val="20"/>
                <w:szCs w:val="20"/>
                <w:rtl w:val="0"/>
              </w:rPr>
              <w:t xml:space="preserve">Paramètre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2FD">
            <w:pPr>
              <w:jc w:val="both"/>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FE">
            <w:pPr>
              <w:jc w:val="both"/>
              <w:rPr/>
            </w:pPr>
            <w:r w:rsidDel="00000000" w:rsidR="00000000" w:rsidRPr="00000000">
              <w:rPr>
                <w:rFonts w:ascii="Arial" w:cs="Arial" w:eastAsia="Arial" w:hAnsi="Arial"/>
                <w:color w:val="4a4a4a"/>
                <w:sz w:val="20"/>
                <w:szCs w:val="20"/>
                <w:rtl w:val="0"/>
              </w:rPr>
              <w:t xml:space="preserve">Fluide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FF">
            <w:pPr>
              <w:jc w:val="both"/>
              <w:rPr/>
            </w:pPr>
            <w:r w:rsidDel="00000000" w:rsidR="00000000" w:rsidRPr="00000000">
              <w:rPr>
                <w:rFonts w:ascii="Arial" w:cs="Arial" w:eastAsia="Arial" w:hAnsi="Arial"/>
                <w:color w:val="4a4a4a"/>
                <w:sz w:val="20"/>
                <w:szCs w:val="20"/>
                <w:rtl w:val="0"/>
              </w:rPr>
              <w:t xml:space="preserve">Eau, Sodium, Plomb-Bismuth, Hélium — change les corrélations thermophysiques et la pression nominale.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00">
            <w:pPr>
              <w:jc w:val="both"/>
              <w:rPr/>
            </w:pPr>
            <w:r w:rsidDel="00000000" w:rsidR="00000000" w:rsidRPr="00000000">
              <w:rPr>
                <w:rFonts w:ascii="Arial" w:cs="Arial" w:eastAsia="Arial" w:hAnsi="Arial"/>
                <w:color w:val="4a4a4a"/>
                <w:sz w:val="20"/>
                <w:szCs w:val="20"/>
                <w:rtl w:val="0"/>
              </w:rPr>
              <w:t xml:space="preserve">T_inlet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01">
            <w:pPr>
              <w:jc w:val="both"/>
              <w:rPr/>
            </w:pPr>
            <w:r w:rsidDel="00000000" w:rsidR="00000000" w:rsidRPr="00000000">
              <w:rPr>
                <w:rFonts w:ascii="Arial" w:cs="Arial" w:eastAsia="Arial" w:hAnsi="Arial"/>
                <w:color w:val="4a4a4a"/>
                <w:sz w:val="20"/>
                <w:szCs w:val="20"/>
                <w:rtl w:val="0"/>
              </w:rPr>
              <w:t xml:space="preserve">Température d'entrée du caloporteur (bas du cœur) en °C.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02">
            <w:pPr>
              <w:jc w:val="both"/>
              <w:rPr/>
            </w:pPr>
            <w:r w:rsidDel="00000000" w:rsidR="00000000" w:rsidRPr="00000000">
              <w:rPr>
                <w:rFonts w:ascii="Arial" w:cs="Arial" w:eastAsia="Arial" w:hAnsi="Arial"/>
                <w:color w:val="4a4a4a"/>
                <w:sz w:val="20"/>
                <w:szCs w:val="20"/>
                <w:rtl w:val="0"/>
              </w:rPr>
              <w:t xml:space="preserve">Pression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03">
            <w:pPr>
              <w:jc w:val="both"/>
              <w:rPr/>
            </w:pPr>
            <w:r w:rsidDel="00000000" w:rsidR="00000000" w:rsidRPr="00000000">
              <w:rPr>
                <w:rFonts w:ascii="Arial" w:cs="Arial" w:eastAsia="Arial" w:hAnsi="Arial"/>
                <w:color w:val="4a4a4a"/>
                <w:sz w:val="20"/>
                <w:szCs w:val="20"/>
                <w:rtl w:val="0"/>
              </w:rPr>
              <w:t xml:space="preserve">Pression du circuit primaire en bar. Affecte le point d'ébullition de l'eau (REP).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04">
            <w:pPr>
              <w:jc w:val="both"/>
              <w:rPr/>
            </w:pPr>
            <w:r w:rsidDel="00000000" w:rsidR="00000000" w:rsidRPr="00000000">
              <w:rPr>
                <w:rFonts w:ascii="Arial" w:cs="Arial" w:eastAsia="Arial" w:hAnsi="Arial"/>
                <w:color w:val="4a4a4a"/>
                <w:sz w:val="20"/>
                <w:szCs w:val="20"/>
                <w:rtl w:val="0"/>
              </w:rPr>
              <w:t xml:space="preserve">Mode convection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05">
            <w:pPr>
              <w:jc w:val="both"/>
              <w:rPr/>
            </w:pPr>
            <w:r w:rsidDel="00000000" w:rsidR="00000000" w:rsidRPr="00000000">
              <w:rPr>
                <w:rFonts w:ascii="Arial" w:cs="Arial" w:eastAsia="Arial" w:hAnsi="Arial"/>
                <w:color w:val="4a4a4a"/>
                <w:sz w:val="20"/>
                <w:szCs w:val="20"/>
                <w:rtl w:val="0"/>
              </w:rPr>
              <w:t xml:space="preserve">Forcée (REP, RNR), Naturelle (convection libre), Combinée (mixte).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06">
            <w:pPr>
              <w:jc w:val="both"/>
              <w:rPr/>
            </w:pPr>
            <w:r w:rsidDel="00000000" w:rsidR="00000000" w:rsidRPr="00000000">
              <w:rPr>
                <w:rFonts w:ascii="Arial" w:cs="Arial" w:eastAsia="Arial" w:hAnsi="Arial"/>
                <w:color w:val="4a4a4a"/>
                <w:sz w:val="20"/>
                <w:szCs w:val="20"/>
                <w:rtl w:val="0"/>
              </w:rPr>
              <w:t xml:space="preserve">Actif / Inactif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07">
            <w:pPr>
              <w:jc w:val="both"/>
              <w:rPr/>
            </w:pPr>
            <w:r w:rsidDel="00000000" w:rsidR="00000000" w:rsidRPr="00000000">
              <w:rPr>
                <w:rFonts w:ascii="Arial" w:cs="Arial" w:eastAsia="Arial" w:hAnsi="Arial"/>
                <w:color w:val="4a4a4a"/>
                <w:sz w:val="20"/>
                <w:szCs w:val="20"/>
                <w:rtl w:val="0"/>
              </w:rPr>
              <w:t xml:space="preserve">Active ou désactive le refroidissement par caloporteur. Si inactif, conditions aux limites Dirichlet pures.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08">
            <w:pPr>
              <w:jc w:val="both"/>
              <w:rPr/>
            </w:pPr>
            <w:r w:rsidDel="00000000" w:rsidR="00000000" w:rsidRPr="00000000">
              <w:rPr>
                <w:rFonts w:ascii="Arial" w:cs="Arial" w:eastAsia="Arial" w:hAnsi="Arial"/>
                <w:color w:val="4a4a4a"/>
                <w:sz w:val="20"/>
                <w:szCs w:val="20"/>
                <w:rtl w:val="0"/>
              </w:rPr>
              <w:t xml:space="preserve">Bouton "Appliquer + Lancer"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09">
            <w:pPr>
              <w:jc w:val="both"/>
              <w:rPr/>
            </w:pPr>
            <w:r w:rsidDel="00000000" w:rsidR="00000000" w:rsidRPr="00000000">
              <w:rPr>
                <w:rFonts w:ascii="Arial" w:cs="Arial" w:eastAsia="Arial" w:hAnsi="Arial"/>
                <w:color w:val="4a4a4a"/>
                <w:sz w:val="20"/>
                <w:szCs w:val="20"/>
                <w:rtl w:val="0"/>
              </w:rPr>
              <w:t xml:space="preserve">Active le caloporteur, applique les paramètres et lance la simulation.</w:t>
            </w:r>
            <w:r w:rsidDel="00000000" w:rsidR="00000000" w:rsidRPr="00000000">
              <w:rPr>
                <w:rtl w:val="0"/>
              </w:rPr>
            </w:r>
          </w:p>
        </w:tc>
      </w:tr>
    </w:tbl>
    <w:p w:rsidR="00000000" w:rsidDel="00000000" w:rsidP="00000000" w:rsidRDefault="00000000" w:rsidRPr="00000000" w14:paraId="0000030A">
      <w:pPr>
        <w:pStyle w:val="Heading2"/>
        <w:spacing w:after="120" w:before="300" w:lineRule="auto"/>
        <w:jc w:val="both"/>
        <w:rPr/>
      </w:pPr>
      <w:r w:rsidDel="00000000" w:rsidR="00000000" w:rsidRPr="00000000">
        <w:rPr>
          <w:rFonts w:ascii="Arial" w:cs="Arial" w:eastAsia="Arial" w:hAnsi="Arial"/>
          <w:b w:val="1"/>
          <w:bCs w:val="1"/>
          <w:color w:val="2e75b6"/>
          <w:sz w:val="26"/>
          <w:szCs w:val="26"/>
          <w:rtl w:val="0"/>
        </w:rPr>
        <w:t xml:space="preserve">8.3 Sélection du modèle de flux</w:t>
      </w:r>
      <w:r w:rsidDel="00000000" w:rsidR="00000000" w:rsidRPr="00000000">
        <w:rPr>
          <w:rtl w:val="0"/>
        </w:rPr>
      </w:r>
    </w:p>
    <w:p w:rsidR="00000000" w:rsidDel="00000000" w:rsidP="00000000" w:rsidRDefault="00000000" w:rsidRPr="00000000" w14:paraId="0000030B">
      <w:pPr>
        <w:spacing w:after="80" w:before="80" w:lineRule="auto"/>
        <w:jc w:val="both"/>
        <w:rPr/>
      </w:pPr>
      <w:r w:rsidDel="00000000" w:rsidR="00000000" w:rsidRPr="00000000">
        <w:rPr>
          <w:rFonts w:ascii="Arial" w:cs="Arial" w:eastAsia="Arial" w:hAnsi="Arial"/>
          <w:color w:val="4a4a4a"/>
          <w:sz w:val="22"/>
          <w:szCs w:val="22"/>
          <w:rtl w:val="0"/>
        </w:rPr>
        <w:t xml:space="preserve">Le choix du modèle de flux est l'un des paramètres les plus importants pour la qualité des résultats. Il est accessible depuis le panneau [S].</w:t>
      </w:r>
      <w:r w:rsidDel="00000000" w:rsidR="00000000" w:rsidRPr="00000000">
        <w:rPr>
          <w:rtl w:val="0"/>
        </w:rPr>
      </w:r>
    </w:p>
    <w:p w:rsidR="00000000" w:rsidDel="00000000" w:rsidP="00000000" w:rsidRDefault="00000000" w:rsidRPr="00000000" w14:paraId="0000030C">
      <w:pPr>
        <w:spacing w:after="60" w:before="60" w:lineRule="auto"/>
        <w:jc w:val="both"/>
        <w:rPr/>
      </w:pPr>
      <w:r w:rsidDel="00000000" w:rsidR="00000000" w:rsidRPr="00000000">
        <w:rPr>
          <w:rtl w:val="0"/>
        </w:rPr>
      </w:r>
    </w:p>
    <w:tbl>
      <w:tblPr>
        <w:tblStyle w:val="Table2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7a589" w:val="clear"/>
            <w:tcMar>
              <w:top w:w="100.0" w:type="dxa"/>
              <w:left w:w="140.0" w:type="dxa"/>
              <w:bottom w:w="100.0" w:type="dxa"/>
              <w:right w:w="140.0" w:type="dxa"/>
            </w:tcMar>
          </w:tcPr>
          <w:p w:rsidR="00000000" w:rsidDel="00000000" w:rsidP="00000000" w:rsidRDefault="00000000" w:rsidRPr="00000000" w14:paraId="0000030D">
            <w:pPr>
              <w:jc w:val="both"/>
              <w:rPr/>
            </w:pPr>
            <w:r w:rsidDel="00000000" w:rsidR="00000000" w:rsidRPr="00000000">
              <w:rPr>
                <w:rFonts w:ascii="Arial" w:cs="Arial" w:eastAsia="Arial" w:hAnsi="Arial"/>
                <w:b w:val="1"/>
                <w:bCs w:val="1"/>
                <w:color w:val="ffffff"/>
                <w:sz w:val="22"/>
                <w:szCs w:val="22"/>
                <w:rtl w:val="0"/>
              </w:rPr>
              <w:t xml:space="preserve">Modèle Diffusion 2G (recommandé)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b" w:val="clear"/>
            <w:tcMar>
              <w:top w:w="100.0" w:type="dxa"/>
              <w:left w:w="140.0" w:type="dxa"/>
              <w:bottom w:w="100.0" w:type="dxa"/>
              <w:right w:w="140.0" w:type="dxa"/>
            </w:tcMar>
          </w:tcPr>
          <w:p w:rsidR="00000000" w:rsidDel="00000000" w:rsidP="00000000" w:rsidRDefault="00000000" w:rsidRPr="00000000" w14:paraId="0000030E">
            <w:pPr>
              <w:spacing w:after="60" w:before="60" w:lineRule="auto"/>
              <w:jc w:val="both"/>
              <w:rPr/>
            </w:pPr>
            <w:r w:rsidDel="00000000" w:rsidR="00000000" w:rsidRPr="00000000">
              <w:rPr>
                <w:rFonts w:ascii="Arial" w:cs="Arial" w:eastAsia="Arial" w:hAnsi="Arial"/>
                <w:color w:val="4a4a4a"/>
                <w:sz w:val="22"/>
                <w:szCs w:val="22"/>
                <w:rtl w:val="0"/>
              </w:rPr>
              <w:t xml:space="preserve">Résout les équations de diffusion neutronique à deux groupes d'énergie par différences finies (CPU, GPU optionnel). Calcule k_eff dynamiquement. Tient compte des zones combustible, modérateur, réflecteur, barres de contrôle. Rétroaction Doppler active. Affiché en vert dans le panneau si disponible.</w:t>
            </w:r>
            <w:r w:rsidDel="00000000" w:rsidR="00000000" w:rsidRPr="00000000">
              <w:rPr>
                <w:rtl w:val="0"/>
              </w:rPr>
            </w:r>
          </w:p>
        </w:tc>
      </w:tr>
    </w:tbl>
    <w:p w:rsidR="00000000" w:rsidDel="00000000" w:rsidP="00000000" w:rsidRDefault="00000000" w:rsidRPr="00000000" w14:paraId="0000030F">
      <w:pPr>
        <w:spacing w:after="60" w:before="60" w:lineRule="auto"/>
        <w:jc w:val="both"/>
        <w:rPr/>
      </w:pPr>
      <w:r w:rsidDel="00000000" w:rsidR="00000000" w:rsidRPr="00000000">
        <w:rPr>
          <w:rtl w:val="0"/>
        </w:rPr>
      </w:r>
    </w:p>
    <w:tbl>
      <w:tblPr>
        <w:tblStyle w:val="Table2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310">
            <w:pPr>
              <w:jc w:val="both"/>
              <w:rPr/>
            </w:pPr>
            <w:r w:rsidDel="00000000" w:rsidR="00000000" w:rsidRPr="00000000">
              <w:rPr>
                <w:rFonts w:ascii="Arial" w:cs="Arial" w:eastAsia="Arial" w:hAnsi="Arial"/>
                <w:b w:val="1"/>
                <w:bCs w:val="1"/>
                <w:color w:val="ffffff"/>
                <w:sz w:val="22"/>
                <w:szCs w:val="22"/>
                <w:rtl w:val="0"/>
              </w:rPr>
              <w:t xml:space="preserve">Modèle Cosinus REP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b" w:val="clear"/>
            <w:tcMar>
              <w:top w:w="100.0" w:type="dxa"/>
              <w:left w:w="140.0" w:type="dxa"/>
              <w:bottom w:w="100.0" w:type="dxa"/>
              <w:right w:w="140.0" w:type="dxa"/>
            </w:tcMar>
          </w:tcPr>
          <w:p w:rsidR="00000000" w:rsidDel="00000000" w:rsidP="00000000" w:rsidRDefault="00000000" w:rsidRPr="00000000" w14:paraId="00000311">
            <w:pPr>
              <w:spacing w:after="60" w:before="60" w:lineRule="auto"/>
              <w:jc w:val="both"/>
              <w:rPr/>
            </w:pPr>
            <w:r w:rsidDel="00000000" w:rsidR="00000000" w:rsidRPr="00000000">
              <w:rPr>
                <w:rFonts w:ascii="Arial" w:cs="Arial" w:eastAsia="Arial" w:hAnsi="Arial"/>
                <w:color w:val="4a4a4a"/>
                <w:sz w:val="22"/>
                <w:szCs w:val="22"/>
                <w:rtl w:val="0"/>
              </w:rPr>
              <w:t xml:space="preserve">Profil analytique φ(r) = φ0 × cos(π·r / 2R), où R est le rayon du cœur. Plus rapide mais sans calcul de k_eff ni rétroaction. Utile pour des vérifications rapides ou lorsque le solveur 2G n'est pas disponible. Inclut la rétroaction Doppler via le coefficient α_D.</w:t>
            </w:r>
            <w:r w:rsidDel="00000000" w:rsidR="00000000" w:rsidRPr="00000000">
              <w:rPr>
                <w:rtl w:val="0"/>
              </w:rPr>
            </w:r>
          </w:p>
        </w:tc>
      </w:tr>
    </w:tbl>
    <w:p w:rsidR="00000000" w:rsidDel="00000000" w:rsidP="00000000" w:rsidRDefault="00000000" w:rsidRPr="00000000" w14:paraId="00000312">
      <w:pPr>
        <w:spacing w:after="60" w:before="60" w:lineRule="auto"/>
        <w:jc w:val="both"/>
        <w:rPr/>
      </w:pPr>
      <w:r w:rsidDel="00000000" w:rsidR="00000000" w:rsidRPr="00000000">
        <w:rPr>
          <w:rtl w:val="0"/>
        </w:rPr>
      </w:r>
    </w:p>
    <w:p w:rsidR="00000000" w:rsidDel="00000000" w:rsidP="00000000" w:rsidRDefault="00000000" w:rsidRPr="00000000" w14:paraId="00000313">
      <w:pPr>
        <w:spacing w:after="80" w:before="80" w:lineRule="auto"/>
        <w:jc w:val="both"/>
        <w:rPr/>
      </w:pPr>
      <w:r w:rsidDel="00000000" w:rsidR="00000000" w:rsidRPr="00000000">
        <w:rPr>
          <w:rFonts w:ascii="Arial" w:cs="Arial" w:eastAsia="Arial" w:hAnsi="Arial"/>
          <w:b w:val="1"/>
          <w:bCs w:val="1"/>
          <w:color w:val="000000"/>
          <w:sz w:val="22"/>
          <w:szCs w:val="22"/>
          <w:rtl w:val="0"/>
        </w:rPr>
        <w:t xml:space="preserve">Comportement au lancement :</w:t>
      </w:r>
      <w:r w:rsidDel="00000000" w:rsidR="00000000" w:rsidRPr="00000000">
        <w:rPr>
          <w:rFonts w:ascii="Arial" w:cs="Arial" w:eastAsia="Arial" w:hAnsi="Arial"/>
          <w:color w:val="4a4a4a"/>
          <w:sz w:val="22"/>
          <w:szCs w:val="22"/>
          <w:rtl w:val="0"/>
        </w:rPr>
        <w:t xml:space="preserve"> si NeutronCompute::init() réussit (CPU disponible), le modèle Diffusion 2G est sélectionné automatiquement. Si la neutronique CPU échoue (mémoire insuffisante), le logiciel bascule sur Cosinus REP sans interruption.</w:t>
      </w:r>
      <w:r w:rsidDel="00000000" w:rsidR="00000000" w:rsidRPr="00000000">
        <w:rPr>
          <w:rtl w:val="0"/>
        </w:rPr>
      </w:r>
    </w:p>
    <w:p w:rsidR="00000000" w:rsidDel="00000000" w:rsidP="00000000" w:rsidRDefault="00000000" w:rsidRPr="00000000" w14:paraId="00000314">
      <w:pPr>
        <w:pStyle w:val="Heading2"/>
        <w:spacing w:after="120" w:before="300" w:lineRule="auto"/>
        <w:jc w:val="both"/>
        <w:rPr/>
      </w:pPr>
      <w:r w:rsidDel="00000000" w:rsidR="00000000" w:rsidRPr="00000000">
        <w:rPr>
          <w:rFonts w:ascii="Arial" w:cs="Arial" w:eastAsia="Arial" w:hAnsi="Arial"/>
          <w:b w:val="1"/>
          <w:bCs w:val="1"/>
          <w:color w:val="2e75b6"/>
          <w:sz w:val="26"/>
          <w:szCs w:val="26"/>
          <w:rtl w:val="0"/>
        </w:rPr>
        <w:t xml:space="preserve">8.4 Interprétation des résultats</w:t>
      </w:r>
      <w:r w:rsidDel="00000000" w:rsidR="00000000" w:rsidRPr="00000000">
        <w:rPr>
          <w:rtl w:val="0"/>
        </w:rPr>
      </w:r>
    </w:p>
    <w:p w:rsidR="00000000" w:rsidDel="00000000" w:rsidP="00000000" w:rsidRDefault="00000000" w:rsidRPr="00000000" w14:paraId="00000315">
      <w:pPr>
        <w:spacing w:after="80" w:before="80" w:lineRule="auto"/>
        <w:jc w:val="both"/>
        <w:rPr/>
      </w:pPr>
      <w:r w:rsidDel="00000000" w:rsidR="00000000" w:rsidRPr="00000000">
        <w:rPr>
          <w:rFonts w:ascii="Arial" w:cs="Arial" w:eastAsia="Arial" w:hAnsi="Arial"/>
          <w:b w:val="1"/>
          <w:bCs w:val="1"/>
          <w:color w:val="000000"/>
          <w:sz w:val="22"/>
          <w:szCs w:val="22"/>
          <w:rtl w:val="0"/>
        </w:rPr>
        <w:t xml:space="preserve">Indicateur k_eff :</w:t>
      </w:r>
      <w:r w:rsidDel="00000000" w:rsidR="00000000" w:rsidRPr="00000000">
        <w:rPr>
          <w:rtl w:val="0"/>
        </w:rPr>
      </w:r>
    </w:p>
    <w:p w:rsidR="00000000" w:rsidDel="00000000" w:rsidP="00000000" w:rsidRDefault="00000000" w:rsidRPr="00000000" w14:paraId="000003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k_eff ≈ 0,999–1,001 : cœur critique → régime stationnaire stable. Le flux se stabilise à une distribution cosinus déformée par les XS hétérogènes.</w:t>
      </w:r>
      <w:r w:rsidDel="00000000" w:rsidR="00000000" w:rsidRPr="00000000">
        <w:rPr>
          <w:rtl w:val="0"/>
        </w:rPr>
      </w:r>
    </w:p>
    <w:p w:rsidR="00000000" w:rsidDel="00000000" w:rsidP="00000000" w:rsidRDefault="00000000" w:rsidRPr="00000000" w14:paraId="000003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k_eff &lt; 0,99 : cœur sous-critique. Le flux s'amortit exponentiellement. Peut indiquer un enrichissement trop faible ou des barres de contrôle trop insérées.</w:t>
      </w:r>
      <w:r w:rsidDel="00000000" w:rsidR="00000000" w:rsidRPr="00000000">
        <w:rPr>
          <w:rtl w:val="0"/>
        </w:rPr>
      </w:r>
    </w:p>
    <w:p w:rsidR="00000000" w:rsidDel="00000000" w:rsidP="00000000" w:rsidRDefault="00000000" w:rsidRPr="00000000" w14:paraId="000003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k_eff &gt; 1,01 : cœur sur-critique. La puissance et la température augmentent. Le feedback Doppler finit par ramener k_eff vers 1 si α_D est négatif.</w:t>
      </w:r>
      <w:r w:rsidDel="00000000" w:rsidR="00000000" w:rsidRPr="00000000">
        <w:rPr>
          <w:rtl w:val="0"/>
        </w:rPr>
      </w:r>
    </w:p>
    <w:p w:rsidR="00000000" w:rsidDel="00000000" w:rsidP="00000000" w:rsidRDefault="00000000" w:rsidRPr="00000000" w14:paraId="00000319">
      <w:pPr>
        <w:spacing w:after="60" w:before="60" w:lineRule="auto"/>
        <w:jc w:val="both"/>
        <w:rPr/>
      </w:pPr>
      <w:r w:rsidDel="00000000" w:rsidR="00000000" w:rsidRPr="00000000">
        <w:rPr>
          <w:rtl w:val="0"/>
        </w:rPr>
      </w:r>
    </w:p>
    <w:p w:rsidR="00000000" w:rsidDel="00000000" w:rsidP="00000000" w:rsidRDefault="00000000" w:rsidRPr="00000000" w14:paraId="0000031A">
      <w:pPr>
        <w:spacing w:after="80" w:before="80" w:lineRule="auto"/>
        <w:jc w:val="both"/>
        <w:rPr/>
      </w:pPr>
      <w:r w:rsidDel="00000000" w:rsidR="00000000" w:rsidRPr="00000000">
        <w:rPr>
          <w:rFonts w:ascii="Arial" w:cs="Arial" w:eastAsia="Arial" w:hAnsi="Arial"/>
          <w:b w:val="1"/>
          <w:bCs w:val="1"/>
          <w:color w:val="000000"/>
          <w:sz w:val="22"/>
          <w:szCs w:val="22"/>
          <w:rtl w:val="0"/>
        </w:rPr>
        <w:t xml:space="preserve">Convergence thermique :</w:t>
      </w:r>
      <w:r w:rsidDel="00000000" w:rsidR="00000000" w:rsidRPr="00000000">
        <w:rPr>
          <w:rtl w:val="0"/>
        </w:rPr>
      </w:r>
    </w:p>
    <w:p w:rsidR="00000000" w:rsidDel="00000000" w:rsidP="00000000" w:rsidRDefault="00000000" w:rsidRPr="00000000" w14:paraId="000003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La convergence est atteinte lorsque le changement de température maximal entre deux frames (maxΔT) est inférieur au seuil de 0,05 °C.</w:t>
      </w:r>
      <w:r w:rsidDel="00000000" w:rsidR="00000000" w:rsidRPr="00000000">
        <w:rPr>
          <w:rtl w:val="0"/>
        </w:rPr>
      </w:r>
    </w:p>
    <w:p w:rsidR="00000000" w:rsidDel="00000000" w:rsidP="00000000" w:rsidRDefault="00000000" w:rsidRPr="00000000" w14:paraId="000003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Avec le modèle Diffusion 2G, le temps de convergence typique est 5 000–15 000 s simulés pour un REP à pleine puissance, atteint en quelques dizaines de secondes réelles avec speedFactor = 100.</w:t>
      </w:r>
      <w:r w:rsidDel="00000000" w:rsidR="00000000" w:rsidRPr="00000000">
        <w:rPr>
          <w:rtl w:val="0"/>
        </w:rPr>
      </w:r>
    </w:p>
    <w:p w:rsidR="00000000" w:rsidDel="00000000" w:rsidP="00000000" w:rsidRDefault="00000000" w:rsidRPr="00000000" w14:paraId="000003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T_max affiché à convergence représente la température maximale du combustible en °C, à comparer à la limite de fusion de l'UO₂ (2 850 °C).</w:t>
      </w:r>
      <w:r w:rsidDel="00000000" w:rsidR="00000000" w:rsidRPr="00000000">
        <w:rPr>
          <w:rtl w:val="0"/>
        </w:rPr>
      </w:r>
    </w:p>
    <w:p w:rsidR="00000000" w:rsidDel="00000000" w:rsidP="00000000" w:rsidRDefault="00000000" w:rsidRPr="00000000" w14:paraId="0000031E">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31F">
      <w:pPr>
        <w:pStyle w:val="Heading1"/>
        <w:pBdr>
          <w:bottom w:color="2e75b6" w:space="6" w:sz="8" w:val="single"/>
        </w:pBdr>
        <w:spacing w:after="160" w:before="400" w:lineRule="auto"/>
        <w:jc w:val="both"/>
        <w:rPr/>
      </w:pPr>
      <w:r w:rsidDel="00000000" w:rsidR="00000000" w:rsidRPr="00000000">
        <w:rPr>
          <w:rFonts w:ascii="Arial" w:cs="Arial" w:eastAsia="Arial" w:hAnsi="Arial"/>
          <w:b w:val="1"/>
          <w:bCs w:val="1"/>
          <w:color w:val="1b3a5c"/>
          <w:sz w:val="32"/>
          <w:szCs w:val="32"/>
          <w:rtl w:val="0"/>
        </w:rPr>
        <w:t xml:space="preserve">9. Paramètres physiques par défaut</w:t>
      </w:r>
      <w:r w:rsidDel="00000000" w:rsidR="00000000" w:rsidRPr="00000000">
        <w:rPr>
          <w:rtl w:val="0"/>
        </w:rPr>
      </w:r>
    </w:p>
    <w:tbl>
      <w:tblPr>
        <w:tblStyle w:val="Table2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200"/>
        <w:gridCol w:w="2200"/>
        <w:gridCol w:w="1626"/>
        <w:tblGridChange w:id="0">
          <w:tblGrid>
            <w:gridCol w:w="3000"/>
            <w:gridCol w:w="2200"/>
            <w:gridCol w:w="2200"/>
            <w:gridCol w:w="16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320">
            <w:pPr>
              <w:jc w:val="both"/>
              <w:rPr/>
            </w:pPr>
            <w:r w:rsidDel="00000000" w:rsidR="00000000" w:rsidRPr="00000000">
              <w:rPr>
                <w:rFonts w:ascii="Arial" w:cs="Arial" w:eastAsia="Arial" w:hAnsi="Arial"/>
                <w:b w:val="1"/>
                <w:bCs w:val="1"/>
                <w:color w:val="ffffff"/>
                <w:sz w:val="20"/>
                <w:szCs w:val="20"/>
                <w:rtl w:val="0"/>
              </w:rPr>
              <w:t xml:space="preserve">Paramètre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321">
            <w:pPr>
              <w:jc w:val="both"/>
              <w:rPr/>
            </w:pPr>
            <w:r w:rsidDel="00000000" w:rsidR="00000000" w:rsidRPr="00000000">
              <w:rPr>
                <w:rFonts w:ascii="Arial" w:cs="Arial" w:eastAsia="Arial" w:hAnsi="Arial"/>
                <w:b w:val="1"/>
                <w:bCs w:val="1"/>
                <w:color w:val="ffffff"/>
                <w:sz w:val="20"/>
                <w:szCs w:val="20"/>
                <w:rtl w:val="0"/>
              </w:rPr>
              <w:t xml:space="preserve">Valeur défaut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322">
            <w:pPr>
              <w:jc w:val="both"/>
              <w:rPr/>
            </w:pPr>
            <w:r w:rsidDel="00000000" w:rsidR="00000000" w:rsidRPr="00000000">
              <w:rPr>
                <w:rFonts w:ascii="Arial" w:cs="Arial" w:eastAsia="Arial" w:hAnsi="Arial"/>
                <w:b w:val="1"/>
                <w:bCs w:val="1"/>
                <w:color w:val="ffffff"/>
                <w:sz w:val="20"/>
                <w:szCs w:val="20"/>
                <w:rtl w:val="0"/>
              </w:rPr>
              <w:t xml:space="preserve">Unité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323">
            <w:pPr>
              <w:jc w:val="both"/>
              <w:rPr/>
            </w:pPr>
            <w:r w:rsidDel="00000000" w:rsidR="00000000" w:rsidRPr="00000000">
              <w:rPr>
                <w:rFonts w:ascii="Arial" w:cs="Arial" w:eastAsia="Arial" w:hAnsi="Arial"/>
                <w:b w:val="1"/>
                <w:bCs w:val="1"/>
                <w:color w:val="ffffff"/>
                <w:sz w:val="20"/>
                <w:szCs w:val="20"/>
                <w:rtl w:val="0"/>
              </w:rPr>
              <w:t xml:space="preserve">Source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24">
            <w:pPr>
              <w:jc w:val="both"/>
              <w:rPr/>
            </w:pPr>
            <w:r w:rsidDel="00000000" w:rsidR="00000000" w:rsidRPr="00000000">
              <w:rPr>
                <w:rFonts w:ascii="Arial" w:cs="Arial" w:eastAsia="Arial" w:hAnsi="Arial"/>
                <w:color w:val="4a4a4a"/>
                <w:sz w:val="20"/>
                <w:szCs w:val="20"/>
                <w:rtl w:val="0"/>
              </w:rPr>
              <w:t xml:space="preserve">Enrichissement REP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25">
            <w:pPr>
              <w:jc w:val="both"/>
              <w:rPr/>
            </w:pPr>
            <w:r w:rsidDel="00000000" w:rsidR="00000000" w:rsidRPr="00000000">
              <w:rPr>
                <w:rFonts w:ascii="Arial" w:cs="Arial" w:eastAsia="Arial" w:hAnsi="Arial"/>
                <w:color w:val="4a4a4a"/>
                <w:sz w:val="20"/>
                <w:szCs w:val="20"/>
                <w:rtl w:val="0"/>
              </w:rPr>
              <w:t xml:space="preserve">3,5 %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26">
            <w:pPr>
              <w:jc w:val="both"/>
              <w:rPr/>
            </w:pPr>
            <w:r w:rsidDel="00000000" w:rsidR="00000000" w:rsidRPr="00000000">
              <w:rPr>
                <w:rFonts w:ascii="Arial" w:cs="Arial" w:eastAsia="Arial" w:hAnsi="Arial"/>
                <w:color w:val="4a4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27">
            <w:pPr>
              <w:jc w:val="both"/>
              <w:rPr/>
            </w:pPr>
            <w:r w:rsidDel="00000000" w:rsidR="00000000" w:rsidRPr="00000000">
              <w:rPr>
                <w:rFonts w:ascii="Arial" w:cs="Arial" w:eastAsia="Arial" w:hAnsi="Arial"/>
                <w:color w:val="4a4a4a"/>
                <w:sz w:val="20"/>
                <w:szCs w:val="20"/>
                <w:rtl w:val="0"/>
              </w:rPr>
              <w:t xml:space="preserve">Industrie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28">
            <w:pPr>
              <w:jc w:val="both"/>
              <w:rPr/>
            </w:pPr>
            <w:r w:rsidDel="00000000" w:rsidR="00000000" w:rsidRPr="00000000">
              <w:rPr>
                <w:rFonts w:ascii="Arial" w:cs="Arial" w:eastAsia="Arial" w:hAnsi="Arial"/>
                <w:color w:val="4a4a4a"/>
                <w:sz w:val="20"/>
                <w:szCs w:val="20"/>
                <w:rtl w:val="0"/>
              </w:rPr>
              <w:t xml:space="preserve">T_entrée REP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29">
            <w:pPr>
              <w:jc w:val="both"/>
              <w:rPr/>
            </w:pPr>
            <w:r w:rsidDel="00000000" w:rsidR="00000000" w:rsidRPr="00000000">
              <w:rPr>
                <w:rFonts w:ascii="Arial" w:cs="Arial" w:eastAsia="Arial" w:hAnsi="Arial"/>
                <w:color w:val="4a4a4a"/>
                <w:sz w:val="20"/>
                <w:szCs w:val="20"/>
                <w:rtl w:val="0"/>
              </w:rPr>
              <w:t xml:space="preserve">286 °C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2A">
            <w:pPr>
              <w:jc w:val="both"/>
              <w:rPr/>
            </w:pPr>
            <w:r w:rsidDel="00000000" w:rsidR="00000000" w:rsidRPr="00000000">
              <w:rPr>
                <w:rFonts w:ascii="Arial" w:cs="Arial" w:eastAsia="Arial" w:hAnsi="Arial"/>
                <w:color w:val="4a4a4a"/>
                <w:sz w:val="20"/>
                <w:szCs w:val="20"/>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2B">
            <w:pPr>
              <w:jc w:val="both"/>
              <w:rPr/>
            </w:pPr>
            <w:r w:rsidDel="00000000" w:rsidR="00000000" w:rsidRPr="00000000">
              <w:rPr>
                <w:rFonts w:ascii="Arial" w:cs="Arial" w:eastAsia="Arial" w:hAnsi="Arial"/>
                <w:color w:val="4a4a4a"/>
                <w:sz w:val="20"/>
                <w:szCs w:val="20"/>
                <w:rtl w:val="0"/>
              </w:rPr>
              <w:t xml:space="preserve">EDF N4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2C">
            <w:pPr>
              <w:jc w:val="both"/>
              <w:rPr/>
            </w:pPr>
            <w:r w:rsidDel="00000000" w:rsidR="00000000" w:rsidRPr="00000000">
              <w:rPr>
                <w:rFonts w:ascii="Arial" w:cs="Arial" w:eastAsia="Arial" w:hAnsi="Arial"/>
                <w:color w:val="4a4a4a"/>
                <w:sz w:val="20"/>
                <w:szCs w:val="20"/>
                <w:rtl w:val="0"/>
              </w:rPr>
              <w:t xml:space="preserve">T_sortie REP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2D">
            <w:pPr>
              <w:jc w:val="both"/>
              <w:rPr/>
            </w:pPr>
            <w:r w:rsidDel="00000000" w:rsidR="00000000" w:rsidRPr="00000000">
              <w:rPr>
                <w:rFonts w:ascii="Arial" w:cs="Arial" w:eastAsia="Arial" w:hAnsi="Arial"/>
                <w:color w:val="4a4a4a"/>
                <w:sz w:val="20"/>
                <w:szCs w:val="20"/>
                <w:rtl w:val="0"/>
              </w:rPr>
              <w:t xml:space="preserve">326 °C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2E">
            <w:pPr>
              <w:jc w:val="both"/>
              <w:rPr/>
            </w:pPr>
            <w:r w:rsidDel="00000000" w:rsidR="00000000" w:rsidRPr="00000000">
              <w:rPr>
                <w:rFonts w:ascii="Arial" w:cs="Arial" w:eastAsia="Arial" w:hAnsi="Arial"/>
                <w:color w:val="4a4a4a"/>
                <w:sz w:val="20"/>
                <w:szCs w:val="20"/>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2F">
            <w:pPr>
              <w:jc w:val="both"/>
              <w:rPr/>
            </w:pPr>
            <w:r w:rsidDel="00000000" w:rsidR="00000000" w:rsidRPr="00000000">
              <w:rPr>
                <w:rFonts w:ascii="Arial" w:cs="Arial" w:eastAsia="Arial" w:hAnsi="Arial"/>
                <w:color w:val="4a4a4a"/>
                <w:sz w:val="20"/>
                <w:szCs w:val="20"/>
                <w:rtl w:val="0"/>
              </w:rPr>
              <w:t xml:space="preserve">EDF N4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30">
            <w:pPr>
              <w:jc w:val="both"/>
              <w:rPr/>
            </w:pPr>
            <w:r w:rsidDel="00000000" w:rsidR="00000000" w:rsidRPr="00000000">
              <w:rPr>
                <w:rFonts w:ascii="Arial" w:cs="Arial" w:eastAsia="Arial" w:hAnsi="Arial"/>
                <w:color w:val="4a4a4a"/>
                <w:sz w:val="20"/>
                <w:szCs w:val="20"/>
                <w:rtl w:val="0"/>
              </w:rPr>
              <w:t xml:space="preserve">Pression circuit primaire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31">
            <w:pPr>
              <w:jc w:val="both"/>
              <w:rPr/>
            </w:pPr>
            <w:r w:rsidDel="00000000" w:rsidR="00000000" w:rsidRPr="00000000">
              <w:rPr>
                <w:rFonts w:ascii="Arial" w:cs="Arial" w:eastAsia="Arial" w:hAnsi="Arial"/>
                <w:color w:val="4a4a4a"/>
                <w:sz w:val="20"/>
                <w:szCs w:val="20"/>
                <w:rtl w:val="0"/>
              </w:rPr>
              <w:t xml:space="preserve">155 bar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32">
            <w:pPr>
              <w:jc w:val="both"/>
              <w:rPr/>
            </w:pPr>
            <w:r w:rsidDel="00000000" w:rsidR="00000000" w:rsidRPr="00000000">
              <w:rPr>
                <w:rFonts w:ascii="Arial" w:cs="Arial" w:eastAsia="Arial" w:hAnsi="Arial"/>
                <w:color w:val="4a4a4a"/>
                <w:sz w:val="20"/>
                <w:szCs w:val="20"/>
                <w:rtl w:val="0"/>
              </w:rPr>
              <w:t xml:space="preserve">bar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33">
            <w:pPr>
              <w:jc w:val="both"/>
              <w:rPr/>
            </w:pPr>
            <w:r w:rsidDel="00000000" w:rsidR="00000000" w:rsidRPr="00000000">
              <w:rPr>
                <w:rFonts w:ascii="Arial" w:cs="Arial" w:eastAsia="Arial" w:hAnsi="Arial"/>
                <w:color w:val="4a4a4a"/>
                <w:sz w:val="20"/>
                <w:szCs w:val="20"/>
                <w:rtl w:val="0"/>
              </w:rPr>
              <w:t xml:space="preserve">REP 1300 MW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34">
            <w:pPr>
              <w:jc w:val="both"/>
              <w:rPr/>
            </w:pPr>
            <w:r w:rsidDel="00000000" w:rsidR="00000000" w:rsidRPr="00000000">
              <w:rPr>
                <w:rFonts w:ascii="Arial" w:cs="Arial" w:eastAsia="Arial" w:hAnsi="Arial"/>
                <w:color w:val="4a4a4a"/>
                <w:sz w:val="20"/>
                <w:szCs w:val="20"/>
                <w:rtl w:val="0"/>
              </w:rPr>
              <w:t xml:space="preserve">Puissance nominale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35">
            <w:pPr>
              <w:jc w:val="both"/>
              <w:rPr/>
            </w:pPr>
            <w:r w:rsidDel="00000000" w:rsidR="00000000" w:rsidRPr="00000000">
              <w:rPr>
                <w:rFonts w:ascii="Arial" w:cs="Arial" w:eastAsia="Arial" w:hAnsi="Arial"/>
                <w:color w:val="4a4a4a"/>
                <w:sz w:val="20"/>
                <w:szCs w:val="20"/>
                <w:rtl w:val="0"/>
              </w:rPr>
              <w:t xml:space="preserve">100 %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36">
            <w:pPr>
              <w:jc w:val="both"/>
              <w:rPr/>
            </w:pPr>
            <w:r w:rsidDel="00000000" w:rsidR="00000000" w:rsidRPr="00000000">
              <w:rPr>
                <w:rFonts w:ascii="Arial" w:cs="Arial" w:eastAsia="Arial" w:hAnsi="Arial"/>
                <w:color w:val="4a4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37">
            <w:pPr>
              <w:jc w:val="both"/>
              <w:rPr/>
            </w:pPr>
            <w:r w:rsidDel="00000000" w:rsidR="00000000" w:rsidRPr="00000000">
              <w:rPr>
                <w:rFonts w:ascii="Arial" w:cs="Arial" w:eastAsia="Arial" w:hAnsi="Arial"/>
                <w:color w:val="4a4a4a"/>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38">
            <w:pPr>
              <w:jc w:val="both"/>
              <w:rPr/>
            </w:pPr>
            <w:r w:rsidDel="00000000" w:rsidR="00000000" w:rsidRPr="00000000">
              <w:rPr>
                <w:rFonts w:ascii="Arial" w:cs="Arial" w:eastAsia="Arial" w:hAnsi="Arial"/>
                <w:color w:val="4a4a4a"/>
                <w:sz w:val="20"/>
                <w:szCs w:val="20"/>
                <w:rtl w:val="0"/>
              </w:rPr>
              <w:t xml:space="preserve">k UO₂</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39">
            <w:pPr>
              <w:jc w:val="both"/>
              <w:rPr/>
            </w:pPr>
            <w:r w:rsidDel="00000000" w:rsidR="00000000" w:rsidRPr="00000000">
              <w:rPr>
                <w:rFonts w:ascii="Arial" w:cs="Arial" w:eastAsia="Arial" w:hAnsi="Arial"/>
                <w:color w:val="4a4a4a"/>
                <w:sz w:val="20"/>
                <w:szCs w:val="20"/>
                <w:rtl w:val="0"/>
              </w:rPr>
              <w:t xml:space="preserve">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3A">
            <w:pPr>
              <w:jc w:val="both"/>
              <w:rPr/>
            </w:pPr>
            <w:r w:rsidDel="00000000" w:rsidR="00000000" w:rsidRPr="00000000">
              <w:rPr>
                <w:rFonts w:ascii="Arial" w:cs="Arial" w:eastAsia="Arial" w:hAnsi="Arial"/>
                <w:color w:val="4a4a4a"/>
                <w:sz w:val="20"/>
                <w:szCs w:val="20"/>
                <w:rtl w:val="0"/>
              </w:rPr>
              <w:t xml:space="preserve">W/(m·K)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3B">
            <w:pPr>
              <w:jc w:val="both"/>
              <w:rPr/>
            </w:pPr>
            <w:r w:rsidDel="00000000" w:rsidR="00000000" w:rsidRPr="00000000">
              <w:rPr>
                <w:rFonts w:ascii="Arial" w:cs="Arial" w:eastAsia="Arial" w:hAnsi="Arial"/>
                <w:color w:val="4a4a4a"/>
                <w:sz w:val="20"/>
                <w:szCs w:val="20"/>
                <w:rtl w:val="0"/>
              </w:rPr>
              <w:t xml:space="preserve">IAEA-TECDOC-1236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3C">
            <w:pPr>
              <w:jc w:val="both"/>
              <w:rPr/>
            </w:pPr>
            <w:r w:rsidDel="00000000" w:rsidR="00000000" w:rsidRPr="00000000">
              <w:rPr>
                <w:rFonts w:ascii="Arial" w:cs="Arial" w:eastAsia="Arial" w:hAnsi="Arial"/>
                <w:color w:val="4a4a4a"/>
                <w:sz w:val="20"/>
                <w:szCs w:val="20"/>
                <w:rtl w:val="0"/>
              </w:rPr>
              <w:t xml:space="preserve">ρ UO₂</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3D">
            <w:pPr>
              <w:jc w:val="both"/>
              <w:rPr/>
            </w:pPr>
            <w:r w:rsidDel="00000000" w:rsidR="00000000" w:rsidRPr="00000000">
              <w:rPr>
                <w:rFonts w:ascii="Arial" w:cs="Arial" w:eastAsia="Arial" w:hAnsi="Arial"/>
                <w:color w:val="4a4a4a"/>
                <w:sz w:val="20"/>
                <w:szCs w:val="20"/>
                <w:rtl w:val="0"/>
              </w:rPr>
              <w:t xml:space="preserve">10 970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3E">
            <w:pPr>
              <w:jc w:val="both"/>
              <w:rPr/>
            </w:pPr>
            <w:r w:rsidDel="00000000" w:rsidR="00000000" w:rsidRPr="00000000">
              <w:rPr>
                <w:rFonts w:ascii="Arial" w:cs="Arial" w:eastAsia="Arial" w:hAnsi="Arial"/>
                <w:color w:val="4a4a4a"/>
                <w:sz w:val="20"/>
                <w:szCs w:val="20"/>
                <w:rtl w:val="0"/>
              </w:rPr>
              <w:t xml:space="preserve">kg/m³</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3F">
            <w:pPr>
              <w:jc w:val="both"/>
              <w:rPr/>
            </w:pPr>
            <w:r w:rsidDel="00000000" w:rsidR="00000000" w:rsidRPr="00000000">
              <w:rPr>
                <w:rFonts w:ascii="Arial" w:cs="Arial" w:eastAsia="Arial" w:hAnsi="Arial"/>
                <w:color w:val="4a4a4a"/>
                <w:sz w:val="20"/>
                <w:szCs w:val="20"/>
                <w:rtl w:val="0"/>
              </w:rPr>
              <w:t xml:space="preserve">Idem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40">
            <w:pPr>
              <w:jc w:val="both"/>
              <w:rPr/>
            </w:pPr>
            <w:r w:rsidDel="00000000" w:rsidR="00000000" w:rsidRPr="00000000">
              <w:rPr>
                <w:rFonts w:ascii="Arial" w:cs="Arial" w:eastAsia="Arial" w:hAnsi="Arial"/>
                <w:color w:val="4a4a4a"/>
                <w:sz w:val="20"/>
                <w:szCs w:val="20"/>
                <w:rtl w:val="0"/>
              </w:rPr>
              <w:t xml:space="preserve">Cp UO₂</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41">
            <w:pPr>
              <w:jc w:val="both"/>
              <w:rPr/>
            </w:pPr>
            <w:r w:rsidDel="00000000" w:rsidR="00000000" w:rsidRPr="00000000">
              <w:rPr>
                <w:rFonts w:ascii="Arial" w:cs="Arial" w:eastAsia="Arial" w:hAnsi="Arial"/>
                <w:color w:val="4a4a4a"/>
                <w:sz w:val="20"/>
                <w:szCs w:val="20"/>
                <w:rtl w:val="0"/>
              </w:rPr>
              <w:t xml:space="preserve">235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42">
            <w:pPr>
              <w:jc w:val="both"/>
              <w:rPr/>
            </w:pPr>
            <w:r w:rsidDel="00000000" w:rsidR="00000000" w:rsidRPr="00000000">
              <w:rPr>
                <w:rFonts w:ascii="Arial" w:cs="Arial" w:eastAsia="Arial" w:hAnsi="Arial"/>
                <w:color w:val="4a4a4a"/>
                <w:sz w:val="20"/>
                <w:szCs w:val="20"/>
                <w:rtl w:val="0"/>
              </w:rPr>
              <w:t xml:space="preserve">J/(kg·K)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43">
            <w:pPr>
              <w:jc w:val="both"/>
              <w:rPr/>
            </w:pPr>
            <w:r w:rsidDel="00000000" w:rsidR="00000000" w:rsidRPr="00000000">
              <w:rPr>
                <w:rFonts w:ascii="Arial" w:cs="Arial" w:eastAsia="Arial" w:hAnsi="Arial"/>
                <w:color w:val="4a4a4a"/>
                <w:sz w:val="20"/>
                <w:szCs w:val="20"/>
                <w:rtl w:val="0"/>
              </w:rPr>
              <w:t xml:space="preserve">Idem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44">
            <w:pPr>
              <w:jc w:val="both"/>
              <w:rPr/>
            </w:pPr>
            <w:r w:rsidDel="00000000" w:rsidR="00000000" w:rsidRPr="00000000">
              <w:rPr>
                <w:rFonts w:ascii="Arial" w:cs="Arial" w:eastAsia="Arial" w:hAnsi="Arial"/>
                <w:color w:val="4a4a4a"/>
                <w:sz w:val="20"/>
                <w:szCs w:val="20"/>
                <w:rtl w:val="0"/>
              </w:rPr>
              <w:t xml:space="preserve">α UO₂</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45">
            <w:pPr>
              <w:jc w:val="both"/>
              <w:rPr/>
            </w:pPr>
            <w:r w:rsidDel="00000000" w:rsidR="00000000" w:rsidRPr="00000000">
              <w:rPr>
                <w:rFonts w:ascii="Arial" w:cs="Arial" w:eastAsia="Arial" w:hAnsi="Arial"/>
                <w:color w:val="4a4a4a"/>
                <w:sz w:val="20"/>
                <w:szCs w:val="20"/>
                <w:rtl w:val="0"/>
              </w:rPr>
              <w:t xml:space="preserve">1,39×10⁻⁶</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46">
            <w:pPr>
              <w:jc w:val="both"/>
              <w:rPr/>
            </w:pPr>
            <w:r w:rsidDel="00000000" w:rsidR="00000000" w:rsidRPr="00000000">
              <w:rPr>
                <w:rFonts w:ascii="Arial" w:cs="Arial" w:eastAsia="Arial" w:hAnsi="Arial"/>
                <w:color w:val="4a4a4a"/>
                <w:sz w:val="20"/>
                <w:szCs w:val="20"/>
                <w:rtl w:val="0"/>
              </w:rPr>
              <w:t xml:space="preserve">m²/s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47">
            <w:pPr>
              <w:jc w:val="both"/>
              <w:rPr/>
            </w:pPr>
            <w:r w:rsidDel="00000000" w:rsidR="00000000" w:rsidRPr="00000000">
              <w:rPr>
                <w:rFonts w:ascii="Arial" w:cs="Arial" w:eastAsia="Arial" w:hAnsi="Arial"/>
                <w:color w:val="4a4a4a"/>
                <w:sz w:val="20"/>
                <w:szCs w:val="20"/>
                <w:rtl w:val="0"/>
              </w:rPr>
              <w:t xml:space="preserve">Calculé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48">
            <w:pPr>
              <w:jc w:val="both"/>
              <w:rPr/>
            </w:pPr>
            <w:r w:rsidDel="00000000" w:rsidR="00000000" w:rsidRPr="00000000">
              <w:rPr>
                <w:rFonts w:ascii="Arial" w:cs="Arial" w:eastAsia="Arial" w:hAnsi="Arial"/>
                <w:color w:val="4a4a4a"/>
                <w:sz w:val="20"/>
                <w:szCs w:val="20"/>
                <w:rtl w:val="0"/>
              </w:rPr>
              <w:t xml:space="preserve">φ0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49">
            <w:pPr>
              <w:jc w:val="both"/>
              <w:rPr/>
            </w:pPr>
            <w:r w:rsidDel="00000000" w:rsidR="00000000" w:rsidRPr="00000000">
              <w:rPr>
                <w:rFonts w:ascii="Arial" w:cs="Arial" w:eastAsia="Arial" w:hAnsi="Arial"/>
                <w:color w:val="4a4a4a"/>
                <w:sz w:val="20"/>
                <w:szCs w:val="20"/>
                <w:rtl w:val="0"/>
              </w:rPr>
              <w:t xml:space="preserve">3,0×10¹³</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4A">
            <w:pPr>
              <w:jc w:val="both"/>
              <w:rPr/>
            </w:pPr>
            <w:r w:rsidDel="00000000" w:rsidR="00000000" w:rsidRPr="00000000">
              <w:rPr>
                <w:rFonts w:ascii="Arial" w:cs="Arial" w:eastAsia="Arial" w:hAnsi="Arial"/>
                <w:color w:val="4a4a4a"/>
                <w:sz w:val="20"/>
                <w:szCs w:val="20"/>
                <w:rtl w:val="0"/>
              </w:rPr>
              <w:t xml:space="preserve">n·cm⁻²·s⁻¹</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4B">
            <w:pPr>
              <w:jc w:val="both"/>
              <w:rPr/>
            </w:pPr>
            <w:r w:rsidDel="00000000" w:rsidR="00000000" w:rsidRPr="00000000">
              <w:rPr>
                <w:rFonts w:ascii="Arial" w:cs="Arial" w:eastAsia="Arial" w:hAnsi="Arial"/>
                <w:color w:val="4a4a4a"/>
                <w:sz w:val="20"/>
                <w:szCs w:val="20"/>
                <w:rtl w:val="0"/>
              </w:rPr>
              <w:t xml:space="preserve">REP typique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4C">
            <w:pPr>
              <w:jc w:val="both"/>
              <w:rPr/>
            </w:pPr>
            <w:r w:rsidDel="00000000" w:rsidR="00000000" w:rsidRPr="00000000">
              <w:rPr>
                <w:rFonts w:ascii="Arial" w:cs="Arial" w:eastAsia="Arial" w:hAnsi="Arial"/>
                <w:color w:val="4a4a4a"/>
                <w:sz w:val="20"/>
                <w:szCs w:val="20"/>
                <w:rtl w:val="0"/>
              </w:rPr>
              <w:t xml:space="preserve">σf(U-235)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4D">
            <w:pPr>
              <w:jc w:val="both"/>
              <w:rPr/>
            </w:pPr>
            <w:r w:rsidDel="00000000" w:rsidR="00000000" w:rsidRPr="00000000">
              <w:rPr>
                <w:rFonts w:ascii="Arial" w:cs="Arial" w:eastAsia="Arial" w:hAnsi="Arial"/>
                <w:color w:val="4a4a4a"/>
                <w:sz w:val="20"/>
                <w:szCs w:val="20"/>
                <w:rtl w:val="0"/>
              </w:rPr>
              <w:t xml:space="preserve">585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4E">
            <w:pPr>
              <w:jc w:val="both"/>
              <w:rPr/>
            </w:pPr>
            <w:r w:rsidDel="00000000" w:rsidR="00000000" w:rsidRPr="00000000">
              <w:rPr>
                <w:rFonts w:ascii="Arial" w:cs="Arial" w:eastAsia="Arial" w:hAnsi="Arial"/>
                <w:color w:val="4a4a4a"/>
                <w:sz w:val="20"/>
                <w:szCs w:val="20"/>
                <w:rtl w:val="0"/>
              </w:rPr>
              <w:t xml:space="preserve">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4F">
            <w:pPr>
              <w:jc w:val="both"/>
              <w:rPr/>
            </w:pPr>
            <w:r w:rsidDel="00000000" w:rsidR="00000000" w:rsidRPr="00000000">
              <w:rPr>
                <w:rFonts w:ascii="Arial" w:cs="Arial" w:eastAsia="Arial" w:hAnsi="Arial"/>
                <w:color w:val="4a4a4a"/>
                <w:sz w:val="20"/>
                <w:szCs w:val="20"/>
                <w:rtl w:val="0"/>
              </w:rPr>
              <w:t xml:space="preserve">ENDF/B-VIII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50">
            <w:pPr>
              <w:jc w:val="both"/>
              <w:rPr/>
            </w:pPr>
            <w:r w:rsidDel="00000000" w:rsidR="00000000" w:rsidRPr="00000000">
              <w:rPr>
                <w:rFonts w:ascii="Arial" w:cs="Arial" w:eastAsia="Arial" w:hAnsi="Arial"/>
                <w:color w:val="4a4a4a"/>
                <w:sz w:val="20"/>
                <w:szCs w:val="20"/>
                <w:rtl w:val="0"/>
              </w:rPr>
              <w:t xml:space="preserve">E_fission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51">
            <w:pPr>
              <w:jc w:val="both"/>
              <w:rPr/>
            </w:pPr>
            <w:r w:rsidDel="00000000" w:rsidR="00000000" w:rsidRPr="00000000">
              <w:rPr>
                <w:rFonts w:ascii="Arial" w:cs="Arial" w:eastAsia="Arial" w:hAnsi="Arial"/>
                <w:color w:val="4a4a4a"/>
                <w:sz w:val="20"/>
                <w:szCs w:val="20"/>
                <w:rtl w:val="0"/>
              </w:rPr>
              <w:t xml:space="preserve">3,2×10⁻¹¹</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52">
            <w:pPr>
              <w:jc w:val="both"/>
              <w:rPr/>
            </w:pPr>
            <w:r w:rsidDel="00000000" w:rsidR="00000000" w:rsidRPr="00000000">
              <w:rPr>
                <w:rFonts w:ascii="Arial" w:cs="Arial" w:eastAsia="Arial" w:hAnsi="Arial"/>
                <w:color w:val="4a4a4a"/>
                <w:sz w:val="20"/>
                <w:szCs w:val="20"/>
                <w:rtl w:val="0"/>
              </w:rPr>
              <w:t xml:space="preserve">J</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53">
            <w:pPr>
              <w:jc w:val="both"/>
              <w:rPr/>
            </w:pPr>
            <w:r w:rsidDel="00000000" w:rsidR="00000000" w:rsidRPr="00000000">
              <w:rPr>
                <w:rFonts w:ascii="Arial" w:cs="Arial" w:eastAsia="Arial" w:hAnsi="Arial"/>
                <w:color w:val="4a4a4a"/>
                <w:sz w:val="20"/>
                <w:szCs w:val="20"/>
                <w:rtl w:val="0"/>
              </w:rPr>
              <w:t xml:space="preserve">IAEA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54">
            <w:pPr>
              <w:jc w:val="both"/>
              <w:rPr/>
            </w:pPr>
            <w:r w:rsidDel="00000000" w:rsidR="00000000" w:rsidRPr="00000000">
              <w:rPr>
                <w:rFonts w:ascii="Arial" w:cs="Arial" w:eastAsia="Arial" w:hAnsi="Arial"/>
                <w:color w:val="4a4a4a"/>
                <w:sz w:val="20"/>
                <w:szCs w:val="20"/>
                <w:rtl w:val="0"/>
              </w:rPr>
              <w:t xml:space="preserve">ν (U-235)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55">
            <w:pPr>
              <w:jc w:val="both"/>
              <w:rPr/>
            </w:pPr>
            <w:r w:rsidDel="00000000" w:rsidR="00000000" w:rsidRPr="00000000">
              <w:rPr>
                <w:rFonts w:ascii="Arial" w:cs="Arial" w:eastAsia="Arial" w:hAnsi="Arial"/>
                <w:color w:val="4a4a4a"/>
                <w:sz w:val="20"/>
                <w:szCs w:val="20"/>
                <w:rtl w:val="0"/>
              </w:rPr>
              <w:t xml:space="preserve">2,43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56">
            <w:pPr>
              <w:jc w:val="both"/>
              <w:rPr/>
            </w:pPr>
            <w:r w:rsidDel="00000000" w:rsidR="00000000" w:rsidRPr="00000000">
              <w:rPr>
                <w:rFonts w:ascii="Arial" w:cs="Arial" w:eastAsia="Arial" w:hAnsi="Arial"/>
                <w:color w:val="4a4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57">
            <w:pPr>
              <w:jc w:val="both"/>
              <w:rPr/>
            </w:pPr>
            <w:r w:rsidDel="00000000" w:rsidR="00000000" w:rsidRPr="00000000">
              <w:rPr>
                <w:rFonts w:ascii="Arial" w:cs="Arial" w:eastAsia="Arial" w:hAnsi="Arial"/>
                <w:color w:val="4a4a4a"/>
                <w:sz w:val="20"/>
                <w:szCs w:val="20"/>
                <w:rtl w:val="0"/>
              </w:rPr>
              <w:t xml:space="preserve">ENDF/B-VIII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58">
            <w:pPr>
              <w:jc w:val="both"/>
              <w:rPr/>
            </w:pPr>
            <w:r w:rsidDel="00000000" w:rsidR="00000000" w:rsidRPr="00000000">
              <w:rPr>
                <w:rFonts w:ascii="Arial" w:cs="Arial" w:eastAsia="Arial" w:hAnsi="Arial"/>
                <w:color w:val="4a4a4a"/>
                <w:sz w:val="20"/>
                <w:szCs w:val="20"/>
                <w:rtl w:val="0"/>
              </w:rPr>
              <w:t xml:space="preserve">N_UO₂</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59">
            <w:pPr>
              <w:jc w:val="both"/>
              <w:rPr/>
            </w:pPr>
            <w:r w:rsidDel="00000000" w:rsidR="00000000" w:rsidRPr="00000000">
              <w:rPr>
                <w:rFonts w:ascii="Arial" w:cs="Arial" w:eastAsia="Arial" w:hAnsi="Arial"/>
                <w:color w:val="4a4a4a"/>
                <w:sz w:val="20"/>
                <w:szCs w:val="20"/>
                <w:rtl w:val="0"/>
              </w:rPr>
              <w:t xml:space="preserve">2,32×10²²</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5A">
            <w:pPr>
              <w:jc w:val="both"/>
              <w:rPr/>
            </w:pPr>
            <w:r w:rsidDel="00000000" w:rsidR="00000000" w:rsidRPr="00000000">
              <w:rPr>
                <w:rFonts w:ascii="Arial" w:cs="Arial" w:eastAsia="Arial" w:hAnsi="Arial"/>
                <w:color w:val="4a4a4a"/>
                <w:sz w:val="20"/>
                <w:szCs w:val="20"/>
                <w:rtl w:val="0"/>
              </w:rPr>
              <w:t xml:space="preserve">at/cm³</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5B">
            <w:pPr>
              <w:jc w:val="both"/>
              <w:rPr/>
            </w:pPr>
            <w:r w:rsidDel="00000000" w:rsidR="00000000" w:rsidRPr="00000000">
              <w:rPr>
                <w:rFonts w:ascii="Arial" w:cs="Arial" w:eastAsia="Arial" w:hAnsi="Arial"/>
                <w:color w:val="4a4a4a"/>
                <w:sz w:val="20"/>
                <w:szCs w:val="20"/>
                <w:rtl w:val="0"/>
              </w:rPr>
              <w:t xml:space="preserve">Calculé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5C">
            <w:pPr>
              <w:jc w:val="both"/>
              <w:rPr/>
            </w:pPr>
            <w:r w:rsidDel="00000000" w:rsidR="00000000" w:rsidRPr="00000000">
              <w:rPr>
                <w:rFonts w:ascii="Arial" w:cs="Arial" w:eastAsia="Arial" w:hAnsi="Arial"/>
                <w:color w:val="4a4a4a"/>
                <w:sz w:val="20"/>
                <w:szCs w:val="20"/>
                <w:rtl w:val="0"/>
              </w:rPr>
              <w:t xml:space="preserve">nuSigF_th (REP 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5D">
            <w:pPr>
              <w:jc w:val="both"/>
              <w:rPr/>
            </w:pPr>
            <w:r w:rsidDel="00000000" w:rsidR="00000000" w:rsidRPr="00000000">
              <w:rPr>
                <w:rFonts w:ascii="Arial" w:cs="Arial" w:eastAsia="Arial" w:hAnsi="Arial"/>
                <w:color w:val="4a4a4a"/>
                <w:sz w:val="20"/>
                <w:szCs w:val="20"/>
                <w:rtl w:val="0"/>
              </w:rPr>
              <w:t xml:space="preserve">0,3230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5E">
            <w:pPr>
              <w:jc w:val="both"/>
              <w:rPr/>
            </w:pPr>
            <w:r w:rsidDel="00000000" w:rsidR="00000000" w:rsidRPr="00000000">
              <w:rPr>
                <w:rFonts w:ascii="Arial" w:cs="Arial" w:eastAsia="Arial" w:hAnsi="Arial"/>
                <w:color w:val="4a4a4a"/>
                <w:sz w:val="20"/>
                <w:szCs w:val="20"/>
                <w:rtl w:val="0"/>
              </w:rPr>
              <w:t xml:space="preserve">cm⁻¹</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5F">
            <w:pPr>
              <w:jc w:val="both"/>
              <w:rPr/>
            </w:pPr>
            <w:r w:rsidDel="00000000" w:rsidR="00000000" w:rsidRPr="00000000">
              <w:rPr>
                <w:rFonts w:ascii="Arial" w:cs="Arial" w:eastAsia="Arial" w:hAnsi="Arial"/>
                <w:color w:val="4a4a4a"/>
                <w:sz w:val="20"/>
                <w:szCs w:val="20"/>
                <w:rtl w:val="0"/>
              </w:rPr>
              <w:t xml:space="preserve">ENDF + homogén.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60">
            <w:pPr>
              <w:jc w:val="both"/>
              <w:rPr/>
            </w:pPr>
            <w:r w:rsidDel="00000000" w:rsidR="00000000" w:rsidRPr="00000000">
              <w:rPr>
                <w:rFonts w:ascii="Arial" w:cs="Arial" w:eastAsia="Arial" w:hAnsi="Arial"/>
                <w:color w:val="4a4a4a"/>
                <w:sz w:val="20"/>
                <w:szCs w:val="20"/>
                <w:rtl w:val="0"/>
              </w:rPr>
              <w:t xml:space="preserve">D1 (groupe rapide)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61">
            <w:pPr>
              <w:jc w:val="both"/>
              <w:rPr/>
            </w:pPr>
            <w:r w:rsidDel="00000000" w:rsidR="00000000" w:rsidRPr="00000000">
              <w:rPr>
                <w:rFonts w:ascii="Arial" w:cs="Arial" w:eastAsia="Arial" w:hAnsi="Arial"/>
                <w:color w:val="4a4a4a"/>
                <w:sz w:val="20"/>
                <w:szCs w:val="20"/>
                <w:rtl w:val="0"/>
              </w:rPr>
              <w:t xml:space="preserve">1,35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62">
            <w:pPr>
              <w:jc w:val="both"/>
              <w:rPr/>
            </w:pPr>
            <w:r w:rsidDel="00000000" w:rsidR="00000000" w:rsidRPr="00000000">
              <w:rPr>
                <w:rFonts w:ascii="Arial" w:cs="Arial" w:eastAsia="Arial" w:hAnsi="Arial"/>
                <w:color w:val="4a4a4a"/>
                <w:sz w:val="20"/>
                <w:szCs w:val="20"/>
                <w:rtl w:val="0"/>
              </w:rPr>
              <w:t xml:space="preserve">cm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63">
            <w:pPr>
              <w:jc w:val="both"/>
              <w:rPr/>
            </w:pPr>
            <w:r w:rsidDel="00000000" w:rsidR="00000000" w:rsidRPr="00000000">
              <w:rPr>
                <w:rFonts w:ascii="Arial" w:cs="Arial" w:eastAsia="Arial" w:hAnsi="Arial"/>
                <w:color w:val="4a4a4a"/>
                <w:sz w:val="20"/>
                <w:szCs w:val="20"/>
                <w:rtl w:val="0"/>
              </w:rPr>
              <w:t xml:space="preserve">OECD/NEA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64">
            <w:pPr>
              <w:jc w:val="both"/>
              <w:rPr/>
            </w:pPr>
            <w:r w:rsidDel="00000000" w:rsidR="00000000" w:rsidRPr="00000000">
              <w:rPr>
                <w:rFonts w:ascii="Arial" w:cs="Arial" w:eastAsia="Arial" w:hAnsi="Arial"/>
                <w:color w:val="4a4a4a"/>
                <w:sz w:val="20"/>
                <w:szCs w:val="20"/>
                <w:rtl w:val="0"/>
              </w:rPr>
              <w:t xml:space="preserve">D2 (groupe thermique)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65">
            <w:pPr>
              <w:jc w:val="both"/>
              <w:rPr/>
            </w:pPr>
            <w:r w:rsidDel="00000000" w:rsidR="00000000" w:rsidRPr="00000000">
              <w:rPr>
                <w:rFonts w:ascii="Arial" w:cs="Arial" w:eastAsia="Arial" w:hAnsi="Arial"/>
                <w:color w:val="4a4a4a"/>
                <w:sz w:val="20"/>
                <w:szCs w:val="20"/>
                <w:rtl w:val="0"/>
              </w:rPr>
              <w:t xml:space="preserve">0,38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66">
            <w:pPr>
              <w:jc w:val="both"/>
              <w:rPr/>
            </w:pPr>
            <w:r w:rsidDel="00000000" w:rsidR="00000000" w:rsidRPr="00000000">
              <w:rPr>
                <w:rFonts w:ascii="Arial" w:cs="Arial" w:eastAsia="Arial" w:hAnsi="Arial"/>
                <w:color w:val="4a4a4a"/>
                <w:sz w:val="20"/>
                <w:szCs w:val="20"/>
                <w:rtl w:val="0"/>
              </w:rPr>
              <w:t xml:space="preserve">cm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67">
            <w:pPr>
              <w:jc w:val="both"/>
              <w:rPr/>
            </w:pPr>
            <w:r w:rsidDel="00000000" w:rsidR="00000000" w:rsidRPr="00000000">
              <w:rPr>
                <w:rFonts w:ascii="Arial" w:cs="Arial" w:eastAsia="Arial" w:hAnsi="Arial"/>
                <w:color w:val="4a4a4a"/>
                <w:sz w:val="20"/>
                <w:szCs w:val="20"/>
                <w:rtl w:val="0"/>
              </w:rPr>
              <w:t xml:space="preserve">OECD/NEA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68">
            <w:pPr>
              <w:jc w:val="both"/>
              <w:rPr/>
            </w:pPr>
            <w:r w:rsidDel="00000000" w:rsidR="00000000" w:rsidRPr="00000000">
              <w:rPr>
                <w:rFonts w:ascii="Arial" w:cs="Arial" w:eastAsia="Arial" w:hAnsi="Arial"/>
                <w:color w:val="4a4a4a"/>
                <w:sz w:val="20"/>
                <w:szCs w:val="20"/>
                <w:rtl w:val="0"/>
              </w:rPr>
              <w:t xml:space="preserve">ΣR1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69">
            <w:pPr>
              <w:jc w:val="both"/>
              <w:rPr/>
            </w:pPr>
            <w:r w:rsidDel="00000000" w:rsidR="00000000" w:rsidRPr="00000000">
              <w:rPr>
                <w:rFonts w:ascii="Arial" w:cs="Arial" w:eastAsia="Arial" w:hAnsi="Arial"/>
                <w:color w:val="4a4a4a"/>
                <w:sz w:val="20"/>
                <w:szCs w:val="20"/>
                <w:rtl w:val="0"/>
              </w:rPr>
              <w:t xml:space="preserve">0,033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6A">
            <w:pPr>
              <w:jc w:val="both"/>
              <w:rPr/>
            </w:pPr>
            <w:r w:rsidDel="00000000" w:rsidR="00000000" w:rsidRPr="00000000">
              <w:rPr>
                <w:rFonts w:ascii="Arial" w:cs="Arial" w:eastAsia="Arial" w:hAnsi="Arial"/>
                <w:color w:val="4a4a4a"/>
                <w:sz w:val="20"/>
                <w:szCs w:val="20"/>
                <w:rtl w:val="0"/>
              </w:rPr>
              <w:t xml:space="preserve">cm⁻¹</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6B">
            <w:pPr>
              <w:jc w:val="both"/>
              <w:rPr/>
            </w:pPr>
            <w:r w:rsidDel="00000000" w:rsidR="00000000" w:rsidRPr="00000000">
              <w:rPr>
                <w:rFonts w:ascii="Arial" w:cs="Arial" w:eastAsia="Arial" w:hAnsi="Arial"/>
                <w:color w:val="4a4a4a"/>
                <w:sz w:val="20"/>
                <w:szCs w:val="20"/>
                <w:rtl w:val="0"/>
              </w:rPr>
              <w:t xml:space="preserve">Calculé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6C">
            <w:pPr>
              <w:jc w:val="both"/>
              <w:rPr/>
            </w:pPr>
            <w:r w:rsidDel="00000000" w:rsidR="00000000" w:rsidRPr="00000000">
              <w:rPr>
                <w:rFonts w:ascii="Arial" w:cs="Arial" w:eastAsia="Arial" w:hAnsi="Arial"/>
                <w:color w:val="4a4a4a"/>
                <w:sz w:val="20"/>
                <w:szCs w:val="20"/>
                <w:rtl w:val="0"/>
              </w:rPr>
              <w:t xml:space="preserve">ΣR2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6D">
            <w:pPr>
              <w:jc w:val="both"/>
              <w:rPr/>
            </w:pPr>
            <w:r w:rsidDel="00000000" w:rsidR="00000000" w:rsidRPr="00000000">
              <w:rPr>
                <w:rFonts w:ascii="Arial" w:cs="Arial" w:eastAsia="Arial" w:hAnsi="Arial"/>
                <w:color w:val="4a4a4a"/>
                <w:sz w:val="20"/>
                <w:szCs w:val="20"/>
                <w:rtl w:val="0"/>
              </w:rPr>
              <w:t xml:space="preserve">0,200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6E">
            <w:pPr>
              <w:jc w:val="both"/>
              <w:rPr/>
            </w:pPr>
            <w:r w:rsidDel="00000000" w:rsidR="00000000" w:rsidRPr="00000000">
              <w:rPr>
                <w:rFonts w:ascii="Arial" w:cs="Arial" w:eastAsia="Arial" w:hAnsi="Arial"/>
                <w:color w:val="4a4a4a"/>
                <w:sz w:val="20"/>
                <w:szCs w:val="20"/>
                <w:rtl w:val="0"/>
              </w:rPr>
              <w:t xml:space="preserve">cm⁻¹</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6F">
            <w:pPr>
              <w:jc w:val="both"/>
              <w:rPr/>
            </w:pPr>
            <w:r w:rsidDel="00000000" w:rsidR="00000000" w:rsidRPr="00000000">
              <w:rPr>
                <w:rFonts w:ascii="Arial" w:cs="Arial" w:eastAsia="Arial" w:hAnsi="Arial"/>
                <w:color w:val="4a4a4a"/>
                <w:sz w:val="20"/>
                <w:szCs w:val="20"/>
                <w:rtl w:val="0"/>
              </w:rPr>
              <w:t xml:space="preserve">Calculé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70">
            <w:pPr>
              <w:jc w:val="both"/>
              <w:rPr/>
            </w:pPr>
            <w:r w:rsidDel="00000000" w:rsidR="00000000" w:rsidRPr="00000000">
              <w:rPr>
                <w:rFonts w:ascii="Arial" w:cs="Arial" w:eastAsia="Arial" w:hAnsi="Arial"/>
                <w:color w:val="4a4a4a"/>
                <w:sz w:val="20"/>
                <w:szCs w:val="20"/>
                <w:rtl w:val="0"/>
              </w:rPr>
              <w:t xml:space="preserve">ΣS12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71">
            <w:pPr>
              <w:jc w:val="both"/>
              <w:rPr/>
            </w:pPr>
            <w:r w:rsidDel="00000000" w:rsidR="00000000" w:rsidRPr="00000000">
              <w:rPr>
                <w:rFonts w:ascii="Arial" w:cs="Arial" w:eastAsia="Arial" w:hAnsi="Arial"/>
                <w:color w:val="4a4a4a"/>
                <w:sz w:val="20"/>
                <w:szCs w:val="20"/>
                <w:rtl w:val="0"/>
              </w:rPr>
              <w:t xml:space="preserve">0,0175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72">
            <w:pPr>
              <w:jc w:val="both"/>
              <w:rPr/>
            </w:pPr>
            <w:r w:rsidDel="00000000" w:rsidR="00000000" w:rsidRPr="00000000">
              <w:rPr>
                <w:rFonts w:ascii="Arial" w:cs="Arial" w:eastAsia="Arial" w:hAnsi="Arial"/>
                <w:color w:val="4a4a4a"/>
                <w:sz w:val="20"/>
                <w:szCs w:val="20"/>
                <w:rtl w:val="0"/>
              </w:rPr>
              <w:t xml:space="preserve">cm⁻¹</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73">
            <w:pPr>
              <w:jc w:val="both"/>
              <w:rPr/>
            </w:pPr>
            <w:r w:rsidDel="00000000" w:rsidR="00000000" w:rsidRPr="00000000">
              <w:rPr>
                <w:rFonts w:ascii="Arial" w:cs="Arial" w:eastAsia="Arial" w:hAnsi="Arial"/>
                <w:color w:val="4a4a4a"/>
                <w:sz w:val="20"/>
                <w:szCs w:val="20"/>
                <w:rtl w:val="0"/>
              </w:rPr>
              <w:t xml:space="preserve">Calculé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74">
            <w:pPr>
              <w:jc w:val="both"/>
              <w:rPr/>
            </w:pPr>
            <w:r w:rsidDel="00000000" w:rsidR="00000000" w:rsidRPr="00000000">
              <w:rPr>
                <w:rFonts w:ascii="Arial" w:cs="Arial" w:eastAsia="Arial" w:hAnsi="Arial"/>
                <w:color w:val="4a4a4a"/>
                <w:sz w:val="20"/>
                <w:szCs w:val="20"/>
                <w:rtl w:val="0"/>
              </w:rPr>
              <w:t xml:space="preserve">Coefficient Doppler α_D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75">
            <w:pPr>
              <w:jc w:val="both"/>
              <w:rPr/>
            </w:pPr>
            <w:sdt>
              <w:sdtPr>
                <w:id w:val="-1504646024"/>
                <w:tag w:val="goog_rdk_38"/>
              </w:sdtPr>
              <w:sdtContent>
                <w:r w:rsidDel="00000000" w:rsidR="00000000" w:rsidRPr="00000000">
                  <w:rPr>
                    <w:rFonts w:ascii="Arial Unicode MS" w:cs="Arial Unicode MS" w:eastAsia="Arial Unicode MS" w:hAnsi="Arial Unicode MS"/>
                    <w:color w:val="4a4a4a"/>
                    <w:sz w:val="20"/>
                    <w:szCs w:val="20"/>
                    <w:rtl w:val="0"/>
                  </w:rPr>
                  <w:t xml:space="preserve">−3,0×10⁻⁵</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76">
            <w:pPr>
              <w:jc w:val="both"/>
              <w:rPr/>
            </w:pPr>
            <w:r w:rsidDel="00000000" w:rsidR="00000000" w:rsidRPr="00000000">
              <w:rPr>
                <w:rFonts w:ascii="Arial" w:cs="Arial" w:eastAsia="Arial" w:hAnsi="Arial"/>
                <w:color w:val="4a4a4a"/>
                <w:sz w:val="20"/>
                <w:szCs w:val="20"/>
                <w:rtl w:val="0"/>
              </w:rPr>
              <w:t xml:space="preserve">K⁻¹</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77">
            <w:pPr>
              <w:jc w:val="both"/>
              <w:rPr/>
            </w:pPr>
            <w:r w:rsidDel="00000000" w:rsidR="00000000" w:rsidRPr="00000000">
              <w:rPr>
                <w:rFonts w:ascii="Arial" w:cs="Arial" w:eastAsia="Arial" w:hAnsi="Arial"/>
                <w:color w:val="4a4a4a"/>
                <w:sz w:val="20"/>
                <w:szCs w:val="20"/>
                <w:rtl w:val="0"/>
              </w:rPr>
              <w:t xml:space="preserve">IAEA Safety Reports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78">
            <w:pPr>
              <w:jc w:val="both"/>
              <w:rPr/>
            </w:pPr>
            <w:r w:rsidDel="00000000" w:rsidR="00000000" w:rsidRPr="00000000">
              <w:rPr>
                <w:rFonts w:ascii="Arial" w:cs="Arial" w:eastAsia="Arial" w:hAnsi="Arial"/>
                <w:color w:val="4a4a4a"/>
                <w:sz w:val="20"/>
                <w:szCs w:val="20"/>
                <w:rtl w:val="0"/>
              </w:rPr>
              <w:t xml:space="preserve">Seuil de convergence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79">
            <w:pPr>
              <w:jc w:val="both"/>
              <w:rPr/>
            </w:pPr>
            <w:r w:rsidDel="00000000" w:rsidR="00000000" w:rsidRPr="00000000">
              <w:rPr>
                <w:rFonts w:ascii="Arial" w:cs="Arial" w:eastAsia="Arial" w:hAnsi="Arial"/>
                <w:color w:val="4a4a4a"/>
                <w:sz w:val="20"/>
                <w:szCs w:val="20"/>
                <w:rtl w:val="0"/>
              </w:rPr>
              <w:t xml:space="preserve">0,05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7A">
            <w:pPr>
              <w:jc w:val="both"/>
              <w:rPr/>
            </w:pPr>
            <w:r w:rsidDel="00000000" w:rsidR="00000000" w:rsidRPr="00000000">
              <w:rPr>
                <w:rFonts w:ascii="Arial" w:cs="Arial" w:eastAsia="Arial" w:hAnsi="Arial"/>
                <w:color w:val="4a4a4a"/>
                <w:sz w:val="20"/>
                <w:szCs w:val="20"/>
                <w:rtl w:val="0"/>
              </w:rPr>
              <w:t xml:space="preserve">°C/frame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7B">
            <w:pPr>
              <w:jc w:val="both"/>
              <w:rPr/>
            </w:pPr>
            <w:r w:rsidDel="00000000" w:rsidR="00000000" w:rsidRPr="00000000">
              <w:rPr>
                <w:rFonts w:ascii="Arial" w:cs="Arial" w:eastAsia="Arial" w:hAnsi="Arial"/>
                <w:color w:val="4a4a4a"/>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7C">
            <w:pPr>
              <w:jc w:val="both"/>
              <w:rPr/>
            </w:pPr>
            <w:r w:rsidDel="00000000" w:rsidR="00000000" w:rsidRPr="00000000">
              <w:rPr>
                <w:rFonts w:ascii="Arial" w:cs="Arial" w:eastAsia="Arial" w:hAnsi="Arial"/>
                <w:color w:val="4a4a4a"/>
                <w:sz w:val="20"/>
                <w:szCs w:val="20"/>
                <w:rtl w:val="0"/>
              </w:rPr>
              <w:t xml:space="preserve">Tranches verticales défaut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7D">
            <w:pPr>
              <w:jc w:val="both"/>
              <w:rPr/>
            </w:pPr>
            <w:r w:rsidDel="00000000" w:rsidR="00000000" w:rsidRPr="00000000">
              <w:rPr>
                <w:color w:val="4a4a4a"/>
                <w:sz w:val="20"/>
                <w:szCs w:val="20"/>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7E">
            <w:pPr>
              <w:jc w:val="both"/>
              <w:rPr/>
            </w:pPr>
            <w:r w:rsidDel="00000000" w:rsidR="00000000" w:rsidRPr="00000000">
              <w:rPr>
                <w:rFonts w:ascii="Arial" w:cs="Arial" w:eastAsia="Arial" w:hAnsi="Arial"/>
                <w:color w:val="4a4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7F">
            <w:pPr>
              <w:jc w:val="both"/>
              <w:rPr/>
            </w:pPr>
            <w:r w:rsidDel="00000000" w:rsidR="00000000" w:rsidRPr="00000000">
              <w:rPr>
                <w:rFonts w:ascii="Arial" w:cs="Arial" w:eastAsia="Arial" w:hAnsi="Arial"/>
                <w:color w:val="4a4a4a"/>
                <w:sz w:val="20"/>
                <w:szCs w:val="20"/>
                <w:rtl w:val="0"/>
              </w:rPr>
              <w:t xml:space="preserve">–</w:t>
            </w:r>
            <w:r w:rsidDel="00000000" w:rsidR="00000000" w:rsidRPr="00000000">
              <w:rPr>
                <w:rtl w:val="0"/>
              </w:rPr>
            </w:r>
          </w:p>
        </w:tc>
      </w:tr>
    </w:tbl>
    <w:p w:rsidR="00000000" w:rsidDel="00000000" w:rsidP="00000000" w:rsidRDefault="00000000" w:rsidRPr="00000000" w14:paraId="00000380">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381">
      <w:pPr>
        <w:pStyle w:val="Heading1"/>
        <w:pBdr>
          <w:bottom w:color="2e75b6" w:space="6" w:sz="8" w:val="single"/>
        </w:pBdr>
        <w:spacing w:after="160" w:before="400" w:lineRule="auto"/>
        <w:jc w:val="both"/>
        <w:rPr/>
      </w:pPr>
      <w:r w:rsidDel="00000000" w:rsidR="00000000" w:rsidRPr="00000000">
        <w:rPr>
          <w:rFonts w:ascii="Arial" w:cs="Arial" w:eastAsia="Arial" w:hAnsi="Arial"/>
          <w:b w:val="1"/>
          <w:bCs w:val="1"/>
          <w:color w:val="1b3a5c"/>
          <w:sz w:val="32"/>
          <w:szCs w:val="32"/>
          <w:rtl w:val="0"/>
        </w:rPr>
        <w:t xml:space="preserve">10. Limites du modèle et perspectives</w:t>
      </w:r>
      <w:r w:rsidDel="00000000" w:rsidR="00000000" w:rsidRPr="00000000">
        <w:rPr>
          <w:rtl w:val="0"/>
        </w:rPr>
      </w:r>
    </w:p>
    <w:p w:rsidR="00000000" w:rsidDel="00000000" w:rsidP="00000000" w:rsidRDefault="00000000" w:rsidRPr="00000000" w14:paraId="00000382">
      <w:pPr>
        <w:pStyle w:val="Heading2"/>
        <w:spacing w:after="120" w:before="300" w:lineRule="auto"/>
        <w:jc w:val="both"/>
        <w:rPr/>
      </w:pPr>
      <w:r w:rsidDel="00000000" w:rsidR="00000000" w:rsidRPr="00000000">
        <w:rPr>
          <w:rFonts w:ascii="Arial" w:cs="Arial" w:eastAsia="Arial" w:hAnsi="Arial"/>
          <w:b w:val="1"/>
          <w:bCs w:val="1"/>
          <w:color w:val="2e75b6"/>
          <w:sz w:val="26"/>
          <w:szCs w:val="26"/>
          <w:rtl w:val="0"/>
        </w:rPr>
        <w:t xml:space="preserve">Limites actuelles</w:t>
      </w:r>
      <w:r w:rsidDel="00000000" w:rsidR="00000000" w:rsidRPr="00000000">
        <w:rPr>
          <w:rtl w:val="0"/>
        </w:rPr>
      </w:r>
    </w:p>
    <w:p w:rsidR="00000000" w:rsidDel="00000000" w:rsidP="00000000" w:rsidRDefault="00000000" w:rsidRPr="00000000" w14:paraId="000003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Géométrie 2D + 1D axiaux :</w:t>
      </w: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 la neutronique est résolue en 2D (plan radial), et la thermique en 3D via l'extension axiale par tranches. Un couplage neutronique 3D complet (nécessitant un solveur multigroupe 3D) serait plus précis.</w:t>
      </w:r>
      <w:r w:rsidDel="00000000" w:rsidR="00000000" w:rsidRPr="00000000">
        <w:rPr>
          <w:rtl w:val="0"/>
        </w:rPr>
      </w:r>
    </w:p>
    <w:p w:rsidR="00000000" w:rsidDel="00000000" w:rsidP="00000000" w:rsidRDefault="00000000" w:rsidRPr="00000000" w14:paraId="000003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Sections efficaces paramétriques :</w:t>
      </w: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 les XS 2G sont calculées par des corrélations simplifiées, calibrées sur des données de référence. Un calcul exact nécessiterait un code de cellule (APOLLO2, Serpent-2) pour générer des bibliothèques de XS homogénéisées condensées. Or l</w:t>
      </w:r>
      <w:r w:rsidDel="00000000" w:rsidR="00000000" w:rsidRPr="00000000">
        <w:rPr>
          <w:color w:val="4a4a4a"/>
          <w:rtl w:val="0"/>
        </w:rPr>
        <w:t xml:space="preserve">’objectif n’est pas de copier un travail déjà fait mais de faire un point sur mes connaissances.</w:t>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560" w:right="0" w:firstLine="0"/>
        <w:jc w:val="both"/>
        <w:rPr>
          <w:color w:val="4a4a4a"/>
        </w:rPr>
      </w:pPr>
      <w:r w:rsidDel="00000000" w:rsidR="00000000" w:rsidRPr="00000000">
        <w:rPr>
          <w:rtl w:val="0"/>
        </w:rPr>
      </w:r>
    </w:p>
    <w:p w:rsidR="00000000" w:rsidDel="00000000" w:rsidP="00000000" w:rsidRDefault="00000000" w:rsidRPr="00000000" w14:paraId="000003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Cinétique point :</w:t>
      </w: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 le modèle ne traite pas les transitoires rapides (moins d'une seconde). Les neutrons retardés et la cinétique à 6 groupes de précurseurs ne sont pas implémentés.</w:t>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560" w:right="0" w:firstLine="0"/>
        <w:jc w:val="both"/>
        <w:rPr>
          <w:color w:val="4a4a4a"/>
        </w:rPr>
      </w:pPr>
      <w:r w:rsidDel="00000000" w:rsidR="00000000" w:rsidRPr="00000000">
        <w:rPr>
          <w:rtl w:val="0"/>
        </w:rPr>
      </w:r>
    </w:p>
    <w:p w:rsidR="00000000" w:rsidDel="00000000" w:rsidP="00000000" w:rsidRDefault="00000000" w:rsidRPr="00000000" w14:paraId="000003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Écoulement caloporteur monodimensionnel :</w:t>
      </w: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 le modèle de caloporteur est unidimensionnel (montée de colonne). Les effets de mélange transversal, d'instabilités d'écoulement et de vide localisé ne sont pas représentés. Pas de changement de phase.</w:t>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560" w:right="0" w:firstLine="0"/>
        <w:jc w:val="both"/>
        <w:rPr>
          <w:color w:val="4a4a4a"/>
        </w:rPr>
      </w:pPr>
      <w:r w:rsidDel="00000000" w:rsidR="00000000" w:rsidRPr="00000000">
        <w:rPr>
          <w:rtl w:val="0"/>
        </w:rPr>
      </w:r>
    </w:p>
    <w:p w:rsidR="00000000" w:rsidDel="00000000" w:rsidP="00000000" w:rsidRDefault="00000000" w:rsidRPr="00000000" w14:paraId="000003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Feedback modérateur :</w:t>
      </w:r>
      <w:sdt>
        <w:sdtPr>
          <w:id w:val="1231217991"/>
          <w:tag w:val="goog_rdk_39"/>
        </w:sdtPr>
        <w:sdtContent>
          <w:r w:rsidDel="00000000" w:rsidR="00000000" w:rsidRPr="00000000">
            <w:rPr>
              <w:rFonts w:ascii="Arial Unicode MS" w:cs="Arial Unicode MS" w:eastAsia="Arial Unicode MS" w:hAnsi="Arial Unicode MS"/>
              <w:b w:val="0"/>
              <w:bCs w:val="0"/>
              <w:i w:val="0"/>
              <w:iCs w:val="0"/>
              <w:smallCaps w:val="0"/>
              <w:strike w:val="0"/>
              <w:color w:val="4a4a4a"/>
              <w:sz w:val="22"/>
              <w:szCs w:val="22"/>
              <w:u w:val="none"/>
              <w:shd w:fill="auto" w:val="clear"/>
              <w:vertAlign w:val="baseline"/>
              <w:rtl w:val="0"/>
            </w:rPr>
            <w:t xml:space="preserve"> bien que la densité modérateur soit paramétrable, le couplage dynamique T_modérateur → ρ_modérateur → XS n'est pas résolu à chaque pas de temps.</w:t>
          </w:r>
        </w:sdtContent>
      </w:sdt>
      <w:r w:rsidDel="00000000" w:rsidR="00000000" w:rsidRPr="00000000">
        <w:rPr>
          <w:rtl w:val="0"/>
        </w:rPr>
      </w:r>
    </w:p>
    <w:p w:rsidR="00000000" w:rsidDel="00000000" w:rsidP="00000000" w:rsidRDefault="00000000" w:rsidRPr="00000000" w14:paraId="0000038B">
      <w:pPr>
        <w:spacing w:after="60" w:before="60" w:lineRule="auto"/>
        <w:jc w:val="both"/>
        <w:rPr/>
      </w:pPr>
      <w:r w:rsidDel="00000000" w:rsidR="00000000" w:rsidRPr="00000000">
        <w:rPr>
          <w:rtl w:val="0"/>
        </w:rPr>
      </w:r>
    </w:p>
    <w:p w:rsidR="00000000" w:rsidDel="00000000" w:rsidP="00000000" w:rsidRDefault="00000000" w:rsidRPr="00000000" w14:paraId="0000038C">
      <w:pPr>
        <w:pStyle w:val="Heading2"/>
        <w:spacing w:after="120" w:before="300" w:lineRule="auto"/>
        <w:jc w:val="both"/>
        <w:rPr/>
      </w:pPr>
      <w:r w:rsidDel="00000000" w:rsidR="00000000" w:rsidRPr="00000000">
        <w:rPr>
          <w:rFonts w:ascii="Arial" w:cs="Arial" w:eastAsia="Arial" w:hAnsi="Arial"/>
          <w:b w:val="1"/>
          <w:bCs w:val="1"/>
          <w:color w:val="2e75b6"/>
          <w:sz w:val="26"/>
          <w:szCs w:val="26"/>
          <w:rtl w:val="0"/>
        </w:rPr>
        <w:t xml:space="preserve">Perspectives d'évolution</w:t>
      </w:r>
      <w:r w:rsidDel="00000000" w:rsidR="00000000" w:rsidRPr="00000000">
        <w:rPr>
          <w:rtl w:val="0"/>
        </w:rPr>
      </w:r>
    </w:p>
    <w:p w:rsidR="00000000" w:rsidDel="00000000" w:rsidP="00000000" w:rsidRDefault="00000000" w:rsidRPr="00000000" w14:paraId="000003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Implémentation d'un solveur neutronique 3D (extension axiale du maillage FDM 2G actuel vers un maillage volumique 3G).</w:t>
      </w:r>
      <w:r w:rsidDel="00000000" w:rsidR="00000000" w:rsidRPr="00000000">
        <w:rPr>
          <w:rtl w:val="0"/>
        </w:rPr>
      </w:r>
    </w:p>
    <w:p w:rsidR="00000000" w:rsidDel="00000000" w:rsidP="00000000" w:rsidRDefault="00000000" w:rsidRPr="00000000" w14:paraId="000003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Intégration des neutrons retardés pour la simulation de transitoires réalistes (insertion/extraction de barres, variations de puissance).</w:t>
      </w:r>
      <w:r w:rsidDel="00000000" w:rsidR="00000000" w:rsidRPr="00000000">
        <w:rPr>
          <w:rtl w:val="0"/>
        </w:rPr>
      </w:r>
    </w:p>
    <w:p w:rsidR="00000000" w:rsidDel="00000000" w:rsidP="00000000" w:rsidRDefault="00000000" w:rsidRPr="00000000" w14:paraId="000003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Génération automatique des sections efficaces homogénéisées par couplage avec Serpent-2 (Monte Carlo) ou OpenMC.</w:t>
      </w:r>
      <w:r w:rsidDel="00000000" w:rsidR="00000000" w:rsidRPr="00000000">
        <w:rPr>
          <w:rtl w:val="0"/>
        </w:rPr>
      </w:r>
    </w:p>
    <w:p w:rsidR="00000000" w:rsidDel="00000000" w:rsidP="00000000" w:rsidRDefault="00000000" w:rsidRPr="00000000" w14:paraId="000003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Modèle thermohydraulique 1D complet par canal (SUBCHANFLOW, COBRA-TF) en remplacement du modèle colonne actuel.</w:t>
      </w:r>
      <w:r w:rsidDel="00000000" w:rsidR="00000000" w:rsidRPr="00000000">
        <w:rPr>
          <w:rtl w:val="0"/>
        </w:rPr>
      </w:r>
    </w:p>
    <w:p w:rsidR="00000000" w:rsidDel="00000000" w:rsidP="00000000" w:rsidRDefault="00000000" w:rsidRPr="00000000" w14:paraId="000003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Extension à des géométries hexagonales pour les RNR (maillage en nid d'abeille).</w:t>
      </w:r>
      <w:r w:rsidDel="00000000" w:rsidR="00000000" w:rsidRPr="00000000">
        <w:rPr>
          <w:rtl w:val="0"/>
        </w:rPr>
      </w:r>
    </w:p>
    <w:p w:rsidR="00000000" w:rsidDel="00000000" w:rsidP="00000000" w:rsidRDefault="00000000" w:rsidRPr="00000000" w14:paraId="000003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Interface de chargement de fichiers de benchmark OECD/NEA (C5G7, BEAVRS) pour validation quantitative.</w:t>
      </w:r>
      <w:r w:rsidDel="00000000" w:rsidR="00000000" w:rsidRPr="00000000">
        <w:rPr>
          <w:rtl w:val="0"/>
        </w:rPr>
      </w:r>
    </w:p>
    <w:p w:rsidR="00000000" w:rsidDel="00000000" w:rsidP="00000000" w:rsidRDefault="00000000" w:rsidRPr="00000000" w14:paraId="00000393">
      <w:pPr>
        <w:spacing w:after="60" w:before="60" w:lineRule="auto"/>
        <w:jc w:val="both"/>
        <w:rPr/>
      </w:pPr>
      <w:r w:rsidDel="00000000" w:rsidR="00000000" w:rsidRPr="00000000">
        <w:rPr>
          <w:rtl w:val="0"/>
        </w:rPr>
      </w:r>
    </w:p>
    <w:tbl>
      <w:tblPr>
        <w:tblStyle w:val="Table2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394">
            <w:pPr>
              <w:jc w:val="both"/>
              <w:rPr/>
            </w:pPr>
            <w:r w:rsidDel="00000000" w:rsidR="00000000" w:rsidRPr="00000000">
              <w:rPr>
                <w:rFonts w:ascii="Arial" w:cs="Arial" w:eastAsia="Arial" w:hAnsi="Arial"/>
                <w:b w:val="1"/>
                <w:bCs w:val="1"/>
                <w:color w:val="ffffff"/>
                <w:sz w:val="22"/>
                <w:szCs w:val="22"/>
                <w:rtl w:val="0"/>
              </w:rPr>
              <w:t xml:space="preserve">Références bibliographiques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b" w:val="clear"/>
            <w:tcMar>
              <w:top w:w="100.0" w:type="dxa"/>
              <w:left w:w="140.0" w:type="dxa"/>
              <w:bottom w:w="100.0" w:type="dxa"/>
              <w:right w:w="140.0" w:type="dxa"/>
            </w:tcMar>
          </w:tcPr>
          <w:p w:rsidR="00000000" w:rsidDel="00000000" w:rsidP="00000000" w:rsidRDefault="00000000" w:rsidRPr="00000000" w14:paraId="00000395">
            <w:pPr>
              <w:spacing w:after="60" w:before="60" w:lineRule="auto"/>
              <w:jc w:val="both"/>
              <w:rPr/>
            </w:pPr>
            <w:r w:rsidDel="00000000" w:rsidR="00000000" w:rsidRPr="00000000">
              <w:rPr>
                <w:color w:val="4a4a4a"/>
                <w:sz w:val="20"/>
                <w:szCs w:val="20"/>
                <w:rtl w:val="0"/>
              </w:rPr>
              <w:t xml:space="preserve">[0] J. Bernard Énergie Nucléaire, tome 1 et 2 (2008) </w:t>
            </w:r>
            <w:r w:rsidDel="00000000" w:rsidR="00000000" w:rsidRPr="00000000">
              <w:rPr>
                <w:rFonts w:ascii="Arial" w:cs="Arial" w:eastAsia="Arial" w:hAnsi="Arial"/>
                <w:color w:val="4a4a4a"/>
                <w:sz w:val="20"/>
                <w:szCs w:val="20"/>
                <w:rtl w:val="0"/>
              </w:rPr>
              <w:t xml:space="preserve">[1] J. Duderstadt, L. Hamilton, Nuclear Reactor Analysis, Wiley, 1976[2] P. Reuss, Neutron Physics, EDP Sciences, 2008[3] IAEA-TECDOC-1236, Thermohydraulic Relationships for Advanced Water Cooled Reactors, 2001[4] D. Brown et al., ENDF/B-VIII.0, Nuclear Data Sheets 148, 2018[5] T. Downar et al., PARCS v3.0 Theory Manual, Purdue University, 2012[6] LunarG, Vulkan SDK Documentation, vulkan.lunarg.com[7] raysan5, Raylib 5.0, github.com/raysan5/raylib</w:t>
            </w:r>
            <w:r w:rsidDel="00000000" w:rsidR="00000000" w:rsidRPr="00000000">
              <w:rPr>
                <w:rtl w:val="0"/>
              </w:rPr>
            </w:r>
          </w:p>
        </w:tc>
      </w:tr>
    </w:tbl>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17" w:type="default"/>
      <w:footerReference r:id="rId18" w:type="default"/>
      <w:pgSz w:h="16838" w:w="11906" w:orient="portrait"/>
      <w:pgMar w:bottom="1200" w:top="1200" w:left="144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Fira Mono">
    <w:embedRegular w:fontKey="{00000000-0000-0000-0000-000000000000}" r:id="rId8" w:subsetted="0"/>
    <w:embedBold w:fontKey="{00000000-0000-0000-0000-000000000000}" r:id="rId9" w:subsetted="0"/>
  </w:font>
  <w:font w:name="Cousine">
    <w:embedRegular w:fontKey="{00000000-0000-0000-0000-000000000000}" r:id="rId10" w:subsetted="0"/>
    <w:embedBold w:fontKey="{00000000-0000-0000-0000-000000000000}" r:id="rId11" w:subsetted="0"/>
    <w:embedItalic w:fontKey="{00000000-0000-0000-0000-000000000000}" r:id="rId12" w:subsetted="0"/>
    <w:embedBoldItalic w:fontKey="{00000000-0000-0000-0000-000000000000}" r:id="rId1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8">
    <w:pPr>
      <w:pBdr>
        <w:top w:color="2e75b6" w:space="4" w:sz="4" w:val="single"/>
      </w:pBdr>
      <w:tabs>
        <w:tab w:val="right" w:leader="none" w:pos="9026"/>
      </w:tabs>
      <w:spacing w:before="80" w:lineRule="auto"/>
      <w:rPr>
        <w:i w:val="1"/>
        <w:iCs w:val="1"/>
        <w:color w:val="4a4a4a"/>
        <w:sz w:val="16"/>
        <w:szCs w:val="16"/>
      </w:rPr>
    </w:pPr>
    <w:r w:rsidDel="00000000" w:rsidR="00000000" w:rsidRPr="00000000">
      <w:rPr>
        <w:i w:val="1"/>
        <w:iCs w:val="1"/>
        <w:color w:val="4a4a4a"/>
        <w:sz w:val="16"/>
        <w:szCs w:val="16"/>
        <w:rtl w:val="0"/>
      </w:rPr>
      <w:t xml:space="preserve">Eloi KRESS BU I&amp;C, Framatome</w:t>
    </w:r>
  </w:p>
  <w:p w:rsidR="00000000" w:rsidDel="00000000" w:rsidP="00000000" w:rsidRDefault="00000000" w:rsidRPr="00000000" w14:paraId="00000399">
    <w:pPr>
      <w:pBdr>
        <w:top w:color="2e75b6" w:space="4" w:sz="4" w:val="single"/>
      </w:pBdr>
      <w:tabs>
        <w:tab w:val="right" w:leader="none" w:pos="9026"/>
      </w:tabs>
      <w:spacing w:before="80" w:lineRule="auto"/>
      <w:jc w:val="right"/>
      <w:rPr>
        <w:color w:val="4a4a4a"/>
        <w:sz w:val="16"/>
        <w:szCs w:val="16"/>
      </w:rPr>
    </w:pPr>
    <w:r w:rsidDel="00000000" w:rsidR="00000000" w:rsidRPr="00000000">
      <w:rPr>
        <w:color w:val="4a4a4a"/>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7">
    <w:pPr>
      <w:pBdr>
        <w:bottom w:color="2e75b6" w:space="4" w:sz="4" w:val="single"/>
      </w:pBdr>
      <w:tabs>
        <w:tab w:val="right" w:leader="none" w:pos="9026"/>
      </w:tabs>
      <w:spacing w:after="80" w:lineRule="auto"/>
      <w:rPr>
        <w:sz w:val="28"/>
        <w:szCs w:val="28"/>
      </w:rPr>
    </w:pPr>
    <w:r w:rsidDel="00000000" w:rsidR="00000000" w:rsidRPr="00000000">
      <w:rPr>
        <w:sz w:val="28"/>
        <w:szCs w:val="28"/>
        <w:rtl w:val="0"/>
      </w:rPr>
      <w:t xml:space="preserve">Eloi KRESS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0" w:hanging="280"/>
      </w:pPr>
      <w:rPr/>
    </w:lvl>
    <w:lvl w:ilvl="1">
      <w:start w:val="1"/>
      <w:numFmt w:val="bullet"/>
      <w:lvlText w:val="◦"/>
      <w:lvlJc w:val="left"/>
      <w:pPr>
        <w:ind w:left="1120" w:hanging="28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6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40" w:lineRule="auto"/>
      <w:ind w:left="0" w:right="0" w:firstLine="0"/>
      <w:jc w:val="left"/>
    </w:pPr>
    <w:rPr>
      <w:rFonts w:ascii="Arial" w:cs="Arial" w:eastAsia="Arial" w:hAnsi="Arial"/>
      <w:b w:val="1"/>
      <w:bCs w:val="1"/>
      <w:i w:val="0"/>
      <w:iCs w:val="0"/>
      <w:smallCaps w:val="0"/>
      <w:strike w:val="0"/>
      <w:color w:val="1b3a5c"/>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0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17a589"/>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160.0" w:type="dxa"/>
        <w:left w:w="115.0" w:type="dxa"/>
        <w:bottom w:w="16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60.0" w:type="dxa"/>
        <w:left w:w="115.0" w:type="dxa"/>
        <w:bottom w:w="160.0" w:type="dxa"/>
        <w:right w:w="115.0" w:type="dxa"/>
      </w:tblCellMar>
    </w:tblPr>
  </w:style>
  <w:style w:type="table" w:styleId="Table6">
    <w:basedOn w:val="TableNormal"/>
    <w:tblPr>
      <w:tblStyleRowBandSize w:val="1"/>
      <w:tblStyleColBandSize w:val="1"/>
      <w:tblCellMar>
        <w:top w:w="160.0" w:type="dxa"/>
        <w:left w:w="115.0" w:type="dxa"/>
        <w:bottom w:w="160.0" w:type="dxa"/>
        <w:right w:w="115.0" w:type="dxa"/>
      </w:tblCellMar>
    </w:tblPr>
  </w:style>
  <w:style w:type="table" w:styleId="Table7">
    <w:basedOn w:val="TableNormal"/>
    <w:tblPr>
      <w:tblStyleRowBandSize w:val="1"/>
      <w:tblStyleColBandSize w:val="1"/>
      <w:tblCellMar>
        <w:top w:w="160.0" w:type="dxa"/>
        <w:left w:w="115.0" w:type="dxa"/>
        <w:bottom w:w="16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160.0" w:type="dxa"/>
        <w:left w:w="115.0" w:type="dxa"/>
        <w:bottom w:w="16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160.0" w:type="dxa"/>
        <w:left w:w="115.0" w:type="dxa"/>
        <w:bottom w:w="16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160.0" w:type="dxa"/>
        <w:left w:w="115.0" w:type="dxa"/>
        <w:bottom w:w="16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160.0" w:type="dxa"/>
        <w:left w:w="115.0" w:type="dxa"/>
        <w:bottom w:w="160.0" w:type="dxa"/>
        <w:right w:w="115.0" w:type="dxa"/>
      </w:tblCellMar>
    </w:tblPr>
  </w:style>
  <w:style w:type="table" w:styleId="Table23">
    <w:basedOn w:val="TableNormal"/>
    <w:tblPr>
      <w:tblStyleRowBandSize w:val="1"/>
      <w:tblStyleColBandSize w:val="1"/>
      <w:tblCellMar>
        <w:top w:w="160.0" w:type="dxa"/>
        <w:left w:w="115.0" w:type="dxa"/>
        <w:bottom w:w="16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160.0" w:type="dxa"/>
        <w:left w:w="115.0" w:type="dxa"/>
        <w:bottom w:w="16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160.0" w:type="dxa"/>
        <w:left w:w="115.0" w:type="dxa"/>
        <w:bottom w:w="16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160.0" w:type="dxa"/>
        <w:left w:w="115.0" w:type="dxa"/>
        <w:bottom w:w="160.0" w:type="dxa"/>
        <w:right w:w="115.0" w:type="dxa"/>
      </w:tblCellMar>
    </w:tblPr>
  </w:style>
  <w:style w:type="table" w:styleId="Table7">
    <w:basedOn w:val="TableNormal"/>
    <w:tblPr>
      <w:tblStyleRowBandSize w:val="1"/>
      <w:tblStyleColBandSize w:val="1"/>
      <w:tblCellMar>
        <w:top w:w="160.0" w:type="dxa"/>
        <w:left w:w="115.0" w:type="dxa"/>
        <w:bottom w:w="160.0" w:type="dxa"/>
        <w:right w:w="115.0" w:type="dxa"/>
      </w:tblCellMar>
    </w:tblPr>
  </w:style>
  <w:style w:type="table" w:styleId="Table8">
    <w:basedOn w:val="TableNormal"/>
    <w:tblPr>
      <w:tblStyleRowBandSize w:val="1"/>
      <w:tblStyleColBandSize w:val="1"/>
      <w:tblCellMar>
        <w:top w:w="160.0" w:type="dxa"/>
        <w:left w:w="115.0" w:type="dxa"/>
        <w:bottom w:w="16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160.0" w:type="dxa"/>
        <w:left w:w="115.0" w:type="dxa"/>
        <w:bottom w:w="16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160.0" w:type="dxa"/>
        <w:left w:w="115.0" w:type="dxa"/>
        <w:bottom w:w="16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160.0" w:type="dxa"/>
        <w:left w:w="115.0" w:type="dxa"/>
        <w:bottom w:w="16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160.0" w:type="dxa"/>
        <w:left w:w="115.0" w:type="dxa"/>
        <w:bottom w:w="160.0" w:type="dxa"/>
        <w:right w:w="115.0" w:type="dxa"/>
      </w:tblCellMar>
    </w:tblPr>
  </w:style>
  <w:style w:type="table" w:styleId="Table25">
    <w:basedOn w:val="TableNormal"/>
    <w:tblPr>
      <w:tblStyleRowBandSize w:val="1"/>
      <w:tblStyleColBandSize w:val="1"/>
      <w:tblCellMar>
        <w:top w:w="160.0" w:type="dxa"/>
        <w:left w:w="115.0" w:type="dxa"/>
        <w:bottom w:w="16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160.0" w:type="dxa"/>
        <w:left w:w="115.0" w:type="dxa"/>
        <w:bottom w:w="16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1.png"/><Relationship Id="rId13" Type="http://schemas.openxmlformats.org/officeDocument/2006/relationships/image" Target="media/image18.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16.png"/><Relationship Id="rId14" Type="http://schemas.openxmlformats.org/officeDocument/2006/relationships/image" Target="media/image14.png"/><Relationship Id="rId17" Type="http://schemas.openxmlformats.org/officeDocument/2006/relationships/header" Target="header1.xml"/><Relationship Id="rId16" Type="http://schemas.openxmlformats.org/officeDocument/2006/relationships/image" Target="media/image15.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2.png"/><Relationship Id="rId8" Type="http://schemas.openxmlformats.org/officeDocument/2006/relationships/hyperlink" Target="https://www-nds.iaea.org/exfor/endf.htm"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Cousine-bold.ttf"/><Relationship Id="rId10" Type="http://schemas.openxmlformats.org/officeDocument/2006/relationships/font" Target="fonts/Cousine-regular.ttf"/><Relationship Id="rId13" Type="http://schemas.openxmlformats.org/officeDocument/2006/relationships/font" Target="fonts/Cousine-boldItalic.ttf"/><Relationship Id="rId12" Type="http://schemas.openxmlformats.org/officeDocument/2006/relationships/font" Target="fonts/Cousine-italic.ttf"/><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9" Type="http://schemas.openxmlformats.org/officeDocument/2006/relationships/font" Target="fonts/FiraMono-bold.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 Id="rId8" Type="http://schemas.openxmlformats.org/officeDocument/2006/relationships/font" Target="fonts/Fir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11ieNo8LNlFDscZZ2hfwPZnvKA==">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zIOaC5ka2VmdGFnbmU2YXU4AHIhMV9lT0xxeW4xMWY4akkxTE1JOHAxUVh1Um5odk9JU3p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2026-03-04T17:26:56.315Z</dcterms:created>
  <dc:creator>Un-named</dc:creator>
</cp:coreProperties>
</file>

<file path=docProps/custom.xml><?xml version="1.0" encoding="utf-8"?>
<Properties xmlns="http://schemas.openxmlformats.org/officeDocument/2006/custom-properties" xmlns:vt="http://schemas.openxmlformats.org/officeDocument/2006/docPropsVTypes"/>
</file>