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rsidDel="00000000" w:rsidR="00000000" w:rsidRPr="00000000">
        <w:rPr>
          <w:rFonts w:ascii="Arial" w:cs="Arial" w:eastAsia="Arial" w:hAnsi="Arial"/>
          <w:b w:val="1"/>
          <w:bCs w:val="1"/>
          <w:color w:val="1b3a5c"/>
          <w:sz w:val="52"/>
          <w:szCs w:val="52"/>
          <w:rtl w:val="0"/>
        </w:rPr>
        <w:t xml:space="preserve">VISUALISEUR THERMIQUE NUCLÉAIRE</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2e75b6"/>
          <w:sz w:val="32"/>
          <w:szCs w:val="32"/>
          <w:rtl w:val="0"/>
        </w:rPr>
        <w:t xml:space="preserve">Documentation Technique Complète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80" w:before="600" w:lineRule="auto"/>
        <w:jc w:val="center"/>
        <w:rPr/>
      </w:pPr>
      <w:r w:rsidDel="00000000" w:rsidR="00000000" w:rsidRPr="00000000">
        <w:rPr>
          <w:rFonts w:ascii="Arial" w:cs="Arial" w:eastAsia="Arial" w:hAnsi="Arial"/>
          <w:color w:val="4a4a4a"/>
          <w:sz w:val="22"/>
          <w:szCs w:val="22"/>
          <w:rtl w:val="0"/>
        </w:rPr>
        <w:t xml:space="preserve">Version 2.0</w:t>
      </w:r>
      <w:r w:rsidDel="00000000" w:rsidR="00000000" w:rsidRPr="00000000">
        <w:rPr>
          <w:rtl w:val="0"/>
        </w:rPr>
      </w:r>
    </w:p>
    <w:p w:rsidR="00000000" w:rsidDel="00000000" w:rsidP="00000000" w:rsidRDefault="00000000" w:rsidRPr="00000000" w14:paraId="00000007">
      <w:pPr>
        <w:spacing w:after="40" w:before="40" w:lineRule="auto"/>
        <w:jc w:val="center"/>
        <w:rPr>
          <w:rFonts w:ascii="Arial" w:cs="Arial" w:eastAsia="Arial" w:hAnsi="Arial"/>
          <w:i w:val="1"/>
          <w:iCs w:val="1"/>
          <w:color w:val="4a4a4a"/>
          <w:sz w:val="22"/>
          <w:szCs w:val="22"/>
        </w:rPr>
      </w:pPr>
      <w:r w:rsidDel="00000000" w:rsidR="00000000" w:rsidRPr="00000000">
        <w:rPr>
          <w:rFonts w:ascii="Arial" w:cs="Arial" w:eastAsia="Arial" w:hAnsi="Arial"/>
          <w:i w:val="1"/>
          <w:iCs w:val="1"/>
          <w:color w:val="4a4a4a"/>
          <w:sz w:val="22"/>
          <w:szCs w:val="22"/>
          <w:rtl w:val="0"/>
        </w:rPr>
        <w:t xml:space="preserve">Mars 2026</w:t>
      </w:r>
    </w:p>
    <w:p w:rsidR="00000000" w:rsidDel="00000000" w:rsidP="00000000" w:rsidRDefault="00000000" w:rsidRPr="00000000" w14:paraId="00000008">
      <w:pPr>
        <w:spacing w:after="40" w:before="40" w:lineRule="auto"/>
        <w:jc w:val="center"/>
        <w:rPr>
          <w:i w:val="1"/>
          <w:iCs w:val="1"/>
          <w:color w:val="4a4a4a"/>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886450" cy="3242779"/>
            <wp:effectExtent b="0" l="0" r="0" t="0"/>
            <wp:docPr id="23" name="image21.png"/>
            <a:graphic>
              <a:graphicData uri="http://schemas.openxmlformats.org/drawingml/2006/picture">
                <pic:pic>
                  <pic:nvPicPr>
                    <pic:cNvPr id="0" name="image21.png"/>
                    <pic:cNvPicPr preferRelativeResize="0"/>
                  </pic:nvPicPr>
                  <pic:blipFill>
                    <a:blip r:embed="rId7"/>
                    <a:srcRect b="0" l="0" r="0" t="2170"/>
                    <a:stretch>
                      <a:fillRect/>
                    </a:stretch>
                  </pic:blipFill>
                  <pic:spPr>
                    <a:xfrm>
                      <a:off x="0" y="0"/>
                      <a:ext cx="5886450" cy="324277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guide utilisateur partie 8, page 17</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pBdr>
          <w:bottom w:color="2e75b6" w:space="6" w:sz="8" w:val="single"/>
        </w:pBdr>
        <w:spacing w:after="160" w:before="400" w:lineRule="auto"/>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Table des matières</w:t>
      </w:r>
    </w:p>
    <w:sdt>
      <w:sdtPr>
        <w:id w:val="1967138991"/>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générale du logiciel</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Vue d’ensemble — pipeline en deux programmes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Solveur d’assemblage (C)</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 symétrique d’ordre 8</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Algorithmes d’optimisation Monte-Carlo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du fichier Assemblage.txt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Simulateur neutronique-thermique (C++)</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Boucle principale de simulation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Fondements théoriques — Neutronique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Équation de diffusion neutronique à deux groupes d'énergie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Sections efficaces et données nucléaires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Discrétisation spatiale par différences finies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Itération de puissance et calcul de k_eff</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Rétroaction Doppler</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Fondements théoriques — Thermique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Équation de diffusion thermique 3D</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Système de maillage adaptatif (MeshConfig)</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Conditions aux limites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Couplage neutronique-thermique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Modèle caloporteur</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Propriétés thermophysiques des fluides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Corrélations de Nusselt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Implémentation GPU — Pipeline Vulkan Compute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thermique (diffusion.comp)</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neutronique v2 — SoA + FVM (neutron_fvm.comp + neutron_reduce.comp)</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Fallback CPU</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Guide d'installation et de compilation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Dépendances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Compilation sous Linux (Ubuntu 22.04 / Debian 12)</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1 — Installation des dépendances système</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2 — Compilation de Raylib depuis les sources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3 — Compilation des shaders GLSL → SPIR-V</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4 — Compilation du binaire principal</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Compilation sous Windows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 Visual Studio 2022 (recommandé)</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 MinGW-w64 + MSYS2</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Guide utilisateur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eftagne6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lancement du logiciel</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Interface 3D et navigation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Panneaux de configuration</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Réacteur [R]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Simulation [S]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Caloporteur [C]</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Sélection du modèle de flux</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Interprétation des résultats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Paramètres physiques par défaut</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Limites du modèle et perspectives</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Limites actuelles</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Perspectives d'évolution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 Introduction </w:t>
      </w:r>
      <w:r w:rsidDel="00000000" w:rsidR="00000000" w:rsidRPr="00000000">
        <w:rPr>
          <w:rtl w:val="0"/>
        </w:rPr>
      </w:r>
    </w:p>
    <w:p w:rsidR="00000000" w:rsidDel="00000000" w:rsidP="00000000" w:rsidRDefault="00000000" w:rsidRPr="00000000" w14:paraId="00000048">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présent document constitue la documentation technique d</w:t>
      </w:r>
      <w:r w:rsidDel="00000000" w:rsidR="00000000" w:rsidRPr="00000000">
        <w:rPr>
          <w:color w:val="4a4a4a"/>
          <w:rtl w:val="0"/>
        </w:rPr>
        <w:t xml:space="preserve">e mon calculateur thermique, dédiés à la simulation temps réel des cœurs des réacteurs nucléaires.</w:t>
      </w:r>
      <w:r w:rsidDel="00000000" w:rsidR="00000000" w:rsidRPr="00000000">
        <w:rPr>
          <w:rFonts w:ascii="Arial" w:cs="Arial" w:eastAsia="Arial" w:hAnsi="Arial"/>
          <w:color w:val="4a4a4a"/>
          <w:sz w:val="22"/>
          <w:szCs w:val="22"/>
          <w:rtl w:val="0"/>
        </w:rPr>
        <w:t xml:space="preserve"> Il a été conçu pour permettre l'exploration interactive des phénomènes neutroniques et thermiques couplés, avec un rendu 3D immédiat des distributions de flux de température</w:t>
      </w:r>
      <w:r w:rsidDel="00000000" w:rsidR="00000000" w:rsidRPr="00000000">
        <w:rPr>
          <w:color w:val="4a4a4a"/>
          <w:rtl w:val="0"/>
        </w:rPr>
        <w:t xml:space="preserve">. Passionné par le nucléaire, l’objectif de la conception de ce logiciel est de synthétiser mes connaissances dans ce milieu et me rendre compte de mes limites dans la compréhension de cette discipline, d’une part, afin d’orienter mes recherches vers mes lacunes d’autre part. </w:t>
      </w:r>
    </w:p>
    <w:p w:rsidR="00000000" w:rsidDel="00000000" w:rsidP="00000000" w:rsidRDefault="00000000" w:rsidRPr="00000000" w14:paraId="00000049">
      <w:pPr>
        <w:spacing w:after="80" w:before="80" w:lineRule="auto"/>
        <w:jc w:val="both"/>
        <w:rPr>
          <w:color w:val="4a4a4a"/>
        </w:rPr>
      </w:pPr>
      <w:r w:rsidDel="00000000" w:rsidR="00000000" w:rsidRPr="00000000">
        <w:rPr>
          <w:rtl w:val="0"/>
        </w:rPr>
      </w:r>
    </w:p>
    <w:p w:rsidR="00000000" w:rsidDel="00000000" w:rsidP="00000000" w:rsidRDefault="00000000" w:rsidRPr="00000000" w14:paraId="0000004A">
      <w:pPr>
        <w:spacing w:after="80" w:before="80" w:lineRule="auto"/>
        <w:jc w:val="both"/>
        <w:rPr>
          <w:color w:val="4a4a4a"/>
        </w:rPr>
      </w:pPr>
      <w:r w:rsidDel="00000000" w:rsidR="00000000" w:rsidRPr="00000000">
        <w:rPr>
          <w:color w:val="4a4a4a"/>
          <w:rtl w:val="0"/>
        </w:rPr>
        <w:t xml:space="preserve">L’objectif pratique final de la conception de ce logiciel est de connaître la température maximale en un élément du coeur en fonction de la disposition d’assemblage différents dans le coeur. J’ai pour vocation de coupler ce logiciel avec un autre de mes programmes qui utilise divers algorithmes comme Monte-Carlo, et même de l’IA afin de prédire des patternes de grilles d’assemblages homogènes.</w:t>
      </w:r>
    </w:p>
    <w:p w:rsidR="00000000" w:rsidDel="00000000" w:rsidP="00000000" w:rsidRDefault="00000000" w:rsidRPr="00000000" w14:paraId="0000004B">
      <w:pPr>
        <w:spacing w:after="80" w:before="80" w:lineRule="auto"/>
        <w:jc w:val="both"/>
        <w:rPr>
          <w:color w:val="4a4a4a"/>
        </w:rPr>
      </w:pPr>
      <w:r w:rsidDel="00000000" w:rsidR="00000000" w:rsidRPr="00000000">
        <w:rPr>
          <w:rtl w:val="0"/>
        </w:rPr>
      </w:r>
    </w:p>
    <w:p w:rsidR="00000000" w:rsidDel="00000000" w:rsidP="00000000" w:rsidRDefault="00000000" w:rsidRPr="00000000" w14:paraId="0000004C">
      <w:pPr>
        <w:spacing w:after="80" w:before="80" w:lineRule="auto"/>
        <w:jc w:val="both"/>
        <w:rPr>
          <w:color w:val="4a4a4a"/>
        </w:rPr>
      </w:pPr>
      <w:r w:rsidDel="00000000" w:rsidR="00000000" w:rsidRPr="00000000">
        <w:rPr>
          <w:color w:val="4a4a4a"/>
          <w:rtl w:val="0"/>
        </w:rPr>
        <w:t xml:space="preserve">Ce projet est effectué dans le cadre d’un projet d’année de mon école, à l’Ecole Centrale de Nantes. Il a pour but d’optimiser du calcul scientifique sur gpu. Ce logiciel est développé sur linux, mais devrait fonctionner sur windows, le code développé ne faisant pas appel à des fonctions OS.</w:t>
      </w:r>
    </w:p>
    <w:p w:rsidR="00000000" w:rsidDel="00000000" w:rsidP="00000000" w:rsidRDefault="00000000" w:rsidRPr="00000000" w14:paraId="0000004D">
      <w:pPr>
        <w:spacing w:after="80" w:before="80" w:lineRule="auto"/>
        <w:jc w:val="both"/>
        <w:rPr>
          <w:color w:val="4a4a4a"/>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Objectifs principaux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Simuler la distribution spatiale du flux neutronique dans un cœur de réacteur en utilisant la théorie de la diffusion à deux groupes d'énergie.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en temps réel le facteur de multiplication effectif k_eff par itération de puissance.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Résoudre l'équation de diffusion thermique 3D dans les assemblages combustibles par différences finies explicites sur GPU (Vulkan Compute).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Modéliser le transfert de chaleur au caloporteur (eau, sodium, plomb-bismuth, hélium) par corrélations de Nusselt.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Offrir une visualisation interactive 3D avec colormap de température et coupe 2D en plan.</w:t>
      </w: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Technologies de réacteurs supportées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800"/>
        <w:gridCol w:w="1426"/>
        <w:tblGridChange w:id="0">
          <w:tblGrid>
            <w:gridCol w:w="1800"/>
            <w:gridCol w:w="2200"/>
            <w:gridCol w:w="1800"/>
            <w:gridCol w:w="1800"/>
            <w:gridCol w:w="1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6">
            <w:pPr>
              <w:jc w:val="both"/>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7">
            <w:pPr>
              <w:jc w:val="both"/>
              <w:rPr/>
            </w:pPr>
            <w:r w:rsidDel="00000000" w:rsidR="00000000" w:rsidRPr="00000000">
              <w:rPr>
                <w:rFonts w:ascii="Arial" w:cs="Arial" w:eastAsia="Arial" w:hAnsi="Arial"/>
                <w:b w:val="1"/>
                <w:bCs w:val="1"/>
                <w:color w:val="ffffff"/>
                <w:sz w:val="20"/>
                <w:szCs w:val="20"/>
                <w:rtl w:val="0"/>
              </w:rPr>
              <w:t xml:space="preserve">Caloporteur/Modérateur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8">
            <w:pPr>
              <w:jc w:val="both"/>
              <w:rPr/>
            </w:pPr>
            <w:r w:rsidDel="00000000" w:rsidR="00000000" w:rsidRPr="00000000">
              <w:rPr>
                <w:rFonts w:ascii="Arial" w:cs="Arial" w:eastAsia="Arial" w:hAnsi="Arial"/>
                <w:b w:val="1"/>
                <w:bCs w:val="1"/>
                <w:color w:val="ffffff"/>
                <w:sz w:val="20"/>
                <w:szCs w:val="20"/>
                <w:rtl w:val="0"/>
              </w:rPr>
              <w:t xml:space="preserve">Enrichissement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9">
            <w:pPr>
              <w:jc w:val="both"/>
              <w:rPr/>
            </w:pPr>
            <w:r w:rsidDel="00000000" w:rsidR="00000000" w:rsidRPr="00000000">
              <w:rPr>
                <w:rFonts w:ascii="Arial" w:cs="Arial" w:eastAsia="Arial" w:hAnsi="Arial"/>
                <w:b w:val="1"/>
                <w:bCs w:val="1"/>
                <w:color w:val="ffffff"/>
                <w:sz w:val="20"/>
                <w:szCs w:val="20"/>
                <w:rtl w:val="0"/>
              </w:rPr>
              <w:t xml:space="preserve">T entrée 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A">
            <w:pPr>
              <w:jc w:val="both"/>
              <w:rPr/>
            </w:pPr>
            <w:r w:rsidDel="00000000" w:rsidR="00000000" w:rsidRPr="00000000">
              <w:rPr>
                <w:rFonts w:ascii="Arial" w:cs="Arial" w:eastAsia="Arial" w:hAnsi="Arial"/>
                <w:b w:val="1"/>
                <w:bCs w:val="1"/>
                <w:color w:val="ffffff"/>
                <w:sz w:val="20"/>
                <w:szCs w:val="20"/>
                <w:rtl w:val="0"/>
              </w:rPr>
              <w:t xml:space="preserve">Pression typ.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jc w:val="both"/>
              <w:rPr/>
            </w:pPr>
            <w:r w:rsidDel="00000000" w:rsidR="00000000" w:rsidRPr="00000000">
              <w:rPr>
                <w:rFonts w:ascii="Arial" w:cs="Arial" w:eastAsia="Arial" w:hAnsi="Arial"/>
                <w:color w:val="4a4a4a"/>
                <w:sz w:val="20"/>
                <w:szCs w:val="20"/>
                <w:rtl w:val="0"/>
              </w:rPr>
              <w:t xml:space="preserve">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jc w:val="both"/>
              <w:rPr/>
            </w:pPr>
            <w:r w:rsidDel="00000000" w:rsidR="00000000" w:rsidRPr="00000000">
              <w:rPr>
                <w:rFonts w:ascii="Arial" w:cs="Arial" w:eastAsia="Arial" w:hAnsi="Arial"/>
                <w:color w:val="4a4a4a"/>
                <w:sz w:val="20"/>
                <w:szCs w:val="20"/>
                <w:rtl w:val="0"/>
              </w:rPr>
              <w:t xml:space="preserve">Eau légère (H₂O)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0">
            <w:pPr>
              <w:jc w:val="both"/>
              <w:rPr/>
            </w:pPr>
            <w:r w:rsidDel="00000000" w:rsidR="00000000" w:rsidRPr="00000000">
              <w:rPr>
                <w:rFonts w:ascii="Arial" w:cs="Arial" w:eastAsia="Arial" w:hAnsi="Arial"/>
                <w:color w:val="4a4a4a"/>
                <w:sz w:val="20"/>
                <w:szCs w:val="20"/>
                <w:rtl w:val="0"/>
              </w:rPr>
              <w:t xml:space="preserve">CANDU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1">
            <w:pPr>
              <w:jc w:val="both"/>
              <w:rPr/>
            </w:pPr>
            <w:r w:rsidDel="00000000" w:rsidR="00000000" w:rsidRPr="00000000">
              <w:rPr>
                <w:rFonts w:ascii="Arial" w:cs="Arial" w:eastAsia="Arial" w:hAnsi="Arial"/>
                <w:color w:val="4a4a4a"/>
                <w:sz w:val="20"/>
                <w:szCs w:val="20"/>
                <w:rtl w:val="0"/>
              </w:rPr>
              <w:t xml:space="preserve">Eau lourde (D₂O)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2">
            <w:pPr>
              <w:jc w:val="both"/>
              <w:rPr/>
            </w:pPr>
            <w:r w:rsidDel="00000000" w:rsidR="00000000" w:rsidRPr="00000000">
              <w:rPr>
                <w:rFonts w:ascii="Arial" w:cs="Arial" w:eastAsia="Arial" w:hAnsi="Arial"/>
                <w:color w:val="4a4a4a"/>
                <w:sz w:val="20"/>
                <w:szCs w:val="20"/>
                <w:rtl w:val="0"/>
              </w:rPr>
              <w:t xml:space="preserve">0,7 % (naturel)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3">
            <w:pPr>
              <w:jc w:val="both"/>
              <w:rPr/>
            </w:pPr>
            <w:r w:rsidDel="00000000" w:rsidR="00000000" w:rsidRPr="00000000">
              <w:rPr>
                <w:rFonts w:ascii="Arial" w:cs="Arial" w:eastAsia="Arial" w:hAnsi="Arial"/>
                <w:color w:val="4a4a4a"/>
                <w:sz w:val="20"/>
                <w:szCs w:val="20"/>
                <w:rtl w:val="0"/>
              </w:rPr>
              <w:t xml:space="preserve">266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4">
            <w:pPr>
              <w:jc w:val="both"/>
              <w:rPr/>
            </w:pPr>
            <w:r w:rsidDel="00000000" w:rsidR="00000000" w:rsidRPr="00000000">
              <w:rPr>
                <w:rFonts w:ascii="Arial" w:cs="Arial" w:eastAsia="Arial" w:hAnsi="Arial"/>
                <w:color w:val="4a4a4a"/>
                <w:sz w:val="20"/>
                <w:szCs w:val="20"/>
                <w:rtl w:val="0"/>
              </w:rPr>
              <w:t xml:space="preserve">100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jc w:val="both"/>
              <w:rPr/>
            </w:pPr>
            <w:r w:rsidDel="00000000" w:rsidR="00000000" w:rsidRPr="00000000">
              <w:rPr>
                <w:rFonts w:ascii="Arial" w:cs="Arial" w:eastAsia="Arial" w:hAnsi="Arial"/>
                <w:color w:val="4a4a4a"/>
                <w:sz w:val="20"/>
                <w:szCs w:val="20"/>
                <w:rtl w:val="0"/>
              </w:rPr>
              <w:t xml:space="preserve">RNR-Na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jc w:val="both"/>
              <w:rPr/>
            </w:pPr>
            <w:r w:rsidDel="00000000" w:rsidR="00000000" w:rsidRPr="00000000">
              <w:rPr>
                <w:rFonts w:ascii="Arial" w:cs="Arial" w:eastAsia="Arial" w:hAnsi="Arial"/>
                <w:color w:val="4a4a4a"/>
                <w:sz w:val="20"/>
                <w:szCs w:val="20"/>
                <w:rtl w:val="0"/>
              </w:rPr>
              <w:t xml:space="preserve">Sodium liquide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both"/>
              <w:rPr/>
            </w:pPr>
            <w:r w:rsidDel="00000000" w:rsidR="00000000" w:rsidRPr="00000000">
              <w:rPr>
                <w:rFonts w:ascii="Arial" w:cs="Arial" w:eastAsia="Arial" w:hAnsi="Arial"/>
                <w:color w:val="4a4a4a"/>
                <w:sz w:val="20"/>
                <w:szCs w:val="20"/>
                <w:rtl w:val="0"/>
              </w:rPr>
              <w:t xml:space="preserve">370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A">
            <w:pPr>
              <w:jc w:val="both"/>
              <w:rPr/>
            </w:pPr>
            <w:r w:rsidDel="00000000" w:rsidR="00000000" w:rsidRPr="00000000">
              <w:rPr>
                <w:rFonts w:ascii="Arial" w:cs="Arial" w:eastAsia="Arial" w:hAnsi="Arial"/>
                <w:color w:val="4a4a4a"/>
                <w:sz w:val="20"/>
                <w:szCs w:val="20"/>
                <w:rtl w:val="0"/>
              </w:rPr>
              <w:t xml:space="preserve">RNR-Pb/Bi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B">
            <w:pPr>
              <w:jc w:val="both"/>
              <w:rPr/>
            </w:pPr>
            <w:r w:rsidDel="00000000" w:rsidR="00000000" w:rsidRPr="00000000">
              <w:rPr>
                <w:rFonts w:ascii="Arial" w:cs="Arial" w:eastAsia="Arial" w:hAnsi="Arial"/>
                <w:color w:val="4a4a4a"/>
                <w:sz w:val="20"/>
                <w:szCs w:val="20"/>
                <w:rtl w:val="0"/>
              </w:rPr>
              <w:t xml:space="preserve">Plomb-Bismuth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C">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D">
            <w:pPr>
              <w:jc w:val="both"/>
              <w:rPr/>
            </w:pPr>
            <w:r w:rsidDel="00000000" w:rsidR="00000000" w:rsidRPr="00000000">
              <w:rPr>
                <w:rFonts w:ascii="Arial" w:cs="Arial" w:eastAsia="Arial" w:hAnsi="Arial"/>
                <w:color w:val="4a4a4a"/>
                <w:sz w:val="20"/>
                <w:szCs w:val="20"/>
                <w:rtl w:val="0"/>
              </w:rPr>
              <w:t xml:space="preserve">400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E">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jc w:val="both"/>
              <w:rPr/>
            </w:pPr>
            <w:r w:rsidDel="00000000" w:rsidR="00000000" w:rsidRPr="00000000">
              <w:rPr>
                <w:rFonts w:ascii="Arial" w:cs="Arial" w:eastAsia="Arial" w:hAnsi="Arial"/>
                <w:color w:val="4a4a4a"/>
                <w:sz w:val="20"/>
                <w:szCs w:val="20"/>
                <w:rtl w:val="0"/>
              </w:rPr>
              <w:t xml:space="preserve">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jc w:val="both"/>
              <w:rPr/>
            </w:pPr>
            <w:r w:rsidDel="00000000" w:rsidR="00000000" w:rsidRPr="00000000">
              <w:rPr>
                <w:rFonts w:ascii="Arial" w:cs="Arial" w:eastAsia="Arial" w:hAnsi="Arial"/>
                <w:color w:val="4a4a4a"/>
                <w:sz w:val="20"/>
                <w:szCs w:val="20"/>
                <w:rtl w:val="0"/>
              </w:rPr>
              <w:t xml:space="preserve">Hélium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jc w:val="both"/>
              <w:rPr/>
            </w:pPr>
            <w:r w:rsidDel="00000000" w:rsidR="00000000" w:rsidRPr="00000000">
              <w:rPr>
                <w:rFonts w:ascii="Arial" w:cs="Arial" w:eastAsia="Arial" w:hAnsi="Arial"/>
                <w:color w:val="4a4a4a"/>
                <w:sz w:val="20"/>
                <w:szCs w:val="20"/>
                <w:rtl w:val="0"/>
              </w:rPr>
              <w:t xml:space="preserve">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jc w:val="both"/>
              <w:rPr/>
            </w:pPr>
            <w:r w:rsidDel="00000000" w:rsidR="00000000" w:rsidRPr="00000000">
              <w:rPr>
                <w:rFonts w:ascii="Arial" w:cs="Arial" w:eastAsia="Arial" w:hAnsi="Arial"/>
                <w:color w:val="4a4a4a"/>
                <w:sz w:val="20"/>
                <w:szCs w:val="20"/>
                <w:rtl w:val="0"/>
              </w:rPr>
              <w:t xml:space="preserve">70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4">
            <w:pPr>
              <w:jc w:val="both"/>
              <w:rPr/>
            </w:pPr>
            <w:r w:rsidDel="00000000" w:rsidR="00000000" w:rsidRPr="00000000">
              <w:rPr>
                <w:rFonts w:ascii="Arial" w:cs="Arial" w:eastAsia="Arial" w:hAnsi="Arial"/>
                <w:color w:val="4a4a4a"/>
                <w:sz w:val="20"/>
                <w:szCs w:val="20"/>
                <w:rtl w:val="0"/>
              </w:rPr>
              <w:t xml:space="preserve">Sels fondus (thorium)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5">
            <w:pPr>
              <w:jc w:val="both"/>
              <w:rPr/>
            </w:pPr>
            <w:r w:rsidDel="00000000" w:rsidR="00000000" w:rsidRPr="00000000">
              <w:rPr>
                <w:rFonts w:ascii="Arial" w:cs="Arial" w:eastAsia="Arial" w:hAnsi="Arial"/>
                <w:color w:val="4a4a4a"/>
                <w:sz w:val="20"/>
                <w:szCs w:val="20"/>
                <w:rtl w:val="0"/>
              </w:rPr>
              <w:t xml:space="preserve">Fluorures fondus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6">
            <w:pPr>
              <w:jc w:val="both"/>
              <w:rPr/>
            </w:pPr>
            <w:r w:rsidDel="00000000" w:rsidR="00000000" w:rsidRPr="00000000">
              <w:rPr>
                <w:rFonts w:ascii="Arial" w:cs="Arial" w:eastAsia="Arial" w:hAnsi="Arial"/>
                <w:color w:val="4a4a4a"/>
                <w:sz w:val="20"/>
                <w:szCs w:val="20"/>
                <w:rtl w:val="0"/>
              </w:rPr>
              <w:t xml:space="preserve">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7">
            <w:pPr>
              <w:jc w:val="both"/>
              <w:rPr/>
            </w:pPr>
            <w:r w:rsidDel="00000000" w:rsidR="00000000" w:rsidRPr="00000000">
              <w:rPr>
                <w:rFonts w:ascii="Arial" w:cs="Arial" w:eastAsia="Arial" w:hAnsi="Arial"/>
                <w:color w:val="4a4a4a"/>
                <w:sz w:val="20"/>
                <w:szCs w:val="20"/>
                <w:rtl w:val="0"/>
              </w:rPr>
              <w:t xml:space="preserve">565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8">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jc w:val="both"/>
              <w:rPr/>
            </w:pPr>
            <w:r w:rsidDel="00000000" w:rsidR="00000000" w:rsidRPr="00000000">
              <w:rPr>
                <w:rFonts w:ascii="Arial" w:cs="Arial" w:eastAsia="Arial" w:hAnsi="Arial"/>
                <w:color w:val="4a4a4a"/>
                <w:sz w:val="20"/>
                <w:szCs w:val="20"/>
                <w:rtl w:val="0"/>
              </w:rPr>
              <w:t xml:space="preserve">UNGG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jc w:val="both"/>
              <w:rPr/>
            </w:pPr>
            <w:r w:rsidDel="00000000" w:rsidR="00000000" w:rsidRPr="00000000">
              <w:rPr>
                <w:rFonts w:ascii="Arial" w:cs="Arial" w:eastAsia="Arial" w:hAnsi="Arial"/>
                <w:color w:val="4a4a4a"/>
                <w:sz w:val="20"/>
                <w:szCs w:val="20"/>
                <w:rtl w:val="0"/>
              </w:rPr>
              <w:t xml:space="preserve">CO₂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jc w:val="both"/>
              <w:rPr/>
            </w:pPr>
            <w:r w:rsidDel="00000000" w:rsidR="00000000" w:rsidRPr="00000000">
              <w:rPr>
                <w:rFonts w:ascii="Arial" w:cs="Arial" w:eastAsia="Arial" w:hAnsi="Arial"/>
                <w:color w:val="4a4a4a"/>
                <w:sz w:val="20"/>
                <w:szCs w:val="20"/>
                <w:rtl w:val="0"/>
              </w:rPr>
              <w:t xml:space="preserve">0,3 %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jc w:val="both"/>
              <w:rPr/>
            </w:pPr>
            <w:r w:rsidDel="00000000" w:rsidR="00000000" w:rsidRPr="00000000">
              <w:rPr>
                <w:rFonts w:ascii="Arial" w:cs="Arial" w:eastAsia="Arial" w:hAnsi="Arial"/>
                <w:color w:val="4a4a4a"/>
                <w:sz w:val="20"/>
                <w:szCs w:val="20"/>
                <w:rtl w:val="0"/>
              </w:rPr>
              <w:t xml:space="preserve">atm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E">
            <w:pPr>
              <w:jc w:val="both"/>
              <w:rPr/>
            </w:pPr>
            <w:r w:rsidDel="00000000" w:rsidR="00000000" w:rsidRPr="00000000">
              <w:rPr>
                <w:rFonts w:ascii="Arial" w:cs="Arial" w:eastAsia="Arial" w:hAnsi="Arial"/>
                <w:color w:val="4a4a4a"/>
                <w:sz w:val="20"/>
                <w:szCs w:val="20"/>
                <w:rtl w:val="0"/>
              </w:rPr>
              <w:t xml:space="preserve">RBMK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7F">
            <w:pPr>
              <w:jc w:val="both"/>
              <w:rPr/>
            </w:pPr>
            <w:r w:rsidDel="00000000" w:rsidR="00000000" w:rsidRPr="00000000">
              <w:rPr>
                <w:rFonts w:ascii="Arial" w:cs="Arial" w:eastAsia="Arial" w:hAnsi="Arial"/>
                <w:color w:val="4a4a4a"/>
                <w:sz w:val="20"/>
                <w:szCs w:val="20"/>
                <w:rtl w:val="0"/>
              </w:rPr>
              <w:t xml:space="preserve">Eau légère (ébullition)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0">
            <w:pPr>
              <w:jc w:val="both"/>
              <w:rPr/>
            </w:pPr>
            <w:r w:rsidDel="00000000" w:rsidR="00000000" w:rsidRPr="00000000">
              <w:rPr>
                <w:rFonts w:ascii="Arial" w:cs="Arial" w:eastAsia="Arial" w:hAnsi="Arial"/>
                <w:color w:val="4a4a4a"/>
                <w:sz w:val="20"/>
                <w:szCs w:val="20"/>
                <w:rtl w:val="0"/>
              </w:rPr>
              <w:t xml:space="preserve">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1">
            <w:pPr>
              <w:jc w:val="both"/>
              <w:rPr/>
            </w:pPr>
            <w:r w:rsidDel="00000000" w:rsidR="00000000" w:rsidRPr="00000000">
              <w:rPr>
                <w:rFonts w:ascii="Arial" w:cs="Arial" w:eastAsia="Arial" w:hAnsi="Arial"/>
                <w:color w:val="4a4a4a"/>
                <w:sz w:val="20"/>
                <w:szCs w:val="20"/>
                <w:rtl w:val="0"/>
              </w:rPr>
              <w:t xml:space="preserve">270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82">
            <w:pPr>
              <w:jc w:val="both"/>
              <w:rPr/>
            </w:pPr>
            <w:r w:rsidDel="00000000" w:rsidR="00000000" w:rsidRPr="00000000">
              <w:rPr>
                <w:rFonts w:ascii="Arial" w:cs="Arial" w:eastAsia="Arial" w:hAnsi="Arial"/>
                <w:color w:val="4a4a4a"/>
                <w:sz w:val="20"/>
                <w:szCs w:val="20"/>
                <w:rtl w:val="0"/>
              </w:rPr>
              <w:t xml:space="preserve">65 bar</w:t>
            </w:r>
            <w:r w:rsidDel="00000000" w:rsidR="00000000" w:rsidRPr="00000000">
              <w:rPr>
                <w:rtl w:val="0"/>
              </w:rPr>
            </w:r>
          </w:p>
        </w:tc>
      </w:tr>
    </w:tbl>
    <w:p w:rsidR="00000000" w:rsidDel="00000000" w:rsidP="00000000" w:rsidRDefault="00000000" w:rsidRPr="00000000" w14:paraId="0000008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2. Architecture générale du logiciel</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color w:val="4a4a4a"/>
          <w:sz w:val="22"/>
          <w:szCs w:val="22"/>
          <w:rtl w:val="0"/>
        </w:rPr>
        <w:t xml:space="preserve">Le projet est composé de deux programmes distincts qui communiquent via un fichier texte intermédiaire, coordonnés par un script orchestrateur à la racine du projet.</w:t>
      </w:r>
      <w:r w:rsidDel="00000000" w:rsidR="00000000" w:rsidRPr="00000000">
        <w:rPr>
          <w:rtl w:val="0"/>
        </w:rPr>
      </w:r>
    </w:p>
    <w:p w:rsidR="00000000" w:rsidDel="00000000" w:rsidP="00000000" w:rsidRDefault="00000000" w:rsidRPr="00000000" w14:paraId="00000086">
      <w:pPr>
        <w:spacing w:after="60" w:before="60" w:lineRule="auto"/>
        <w:jc w:val="both"/>
        <w:rPr/>
      </w:pPr>
      <w:r w:rsidDel="00000000" w:rsidR="00000000" w:rsidRPr="00000000">
        <w:rPr>
          <w:rtl w:val="0"/>
        </w:rPr>
      </w:r>
    </w:p>
    <w:p w:rsidR="00000000" w:rsidDel="00000000" w:rsidP="00000000" w:rsidRDefault="00000000" w:rsidRPr="00000000" w14:paraId="00000087">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2.1 Vue d’ensemble — pipeline en deux programmes</w:t>
      </w: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rFonts w:ascii="Arial" w:cs="Arial" w:eastAsia="Arial" w:hAnsi="Arial"/>
          <w:color w:val="4a4a4a"/>
          <w:sz w:val="22"/>
          <w:szCs w:val="22"/>
          <w:rtl w:val="0"/>
        </w:rPr>
        <w:t xml:space="preserve">L’ensemble du projet repose sur deux programmes distincts qui s’exécutent séquentiellement. Le premier, écrit en C, configure le cœur de manière interactive et génère un fichier de configuration. Le second, écrit en C++, lit ce fichier et lance la simulation neutronique-thermique avec rendu GPU. Les deux sont coordonnés par un script orchestrateur à la racine du projet :</w:t>
      </w:r>
      <w:r w:rsidDel="00000000" w:rsidR="00000000" w:rsidRPr="00000000">
        <w:rPr>
          <w:rtl w:val="0"/>
        </w:rPr>
      </w:r>
    </w:p>
    <w:p w:rsidR="00000000" w:rsidDel="00000000" w:rsidP="00000000" w:rsidRDefault="00000000" w:rsidRPr="00000000" w14:paraId="00000089">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orchestrateur.sh  (racine du projet)</w:t>
      </w:r>
      <w:r w:rsidDel="00000000" w:rsidR="00000000" w:rsidRPr="00000000">
        <w:rPr>
          <w:rtl w:val="0"/>
        </w:rPr>
      </w:r>
    </w:p>
    <w:p w:rsidR="00000000" w:rsidDel="00000000" w:rsidP="00000000" w:rsidRDefault="00000000" w:rsidRPr="00000000" w14:paraId="0000008A">
      <w:pPr>
        <w:shd w:fill="0d1117" w:val="clear"/>
        <w:spacing w:after="0" w:before="0" w:lineRule="auto"/>
        <w:jc w:val="both"/>
        <w:rPr/>
      </w:pPr>
      <w:r w:rsidDel="00000000" w:rsidR="00000000" w:rsidRPr="00000000">
        <w:rPr>
          <w:rFonts w:ascii="Courier New" w:cs="Courier New" w:eastAsia="Courier New" w:hAnsi="Courier New"/>
          <w:color w:val="a8d8a8"/>
          <w:sz w:val="20"/>
          <w:szCs w:val="20"/>
          <w:rtl w:val="0"/>
        </w:rPr>
        <w:t xml:space="preserve">  ├─ [1/2]  assemblage_solver   (C, console, interactif)</w:t>
      </w:r>
      <w:r w:rsidDel="00000000" w:rsidR="00000000" w:rsidRPr="00000000">
        <w:rPr>
          <w:rtl w:val="0"/>
        </w:rPr>
      </w:r>
    </w:p>
    <w:p w:rsidR="00000000" w:rsidDel="00000000" w:rsidP="00000000" w:rsidRDefault="00000000" w:rsidRPr="00000000" w14:paraId="0000008B">
      <w:pPr>
        <w:shd w:fill="0d1117" w:val="clear"/>
        <w:spacing w:after="0" w:before="0" w:lineRule="auto"/>
        <w:jc w:val="both"/>
        <w:rPr/>
      </w:pPr>
      <w:sdt>
        <w:sdtPr>
          <w:id w:val="-1788643386"/>
          <w:tag w:val="goog_rdk_0"/>
        </w:sdtPr>
        <w:sdtContent>
          <w:r w:rsidDel="00000000" w:rsidR="00000000" w:rsidRPr="00000000">
            <w:rPr>
              <w:rFonts w:ascii="Fira Mono" w:cs="Fira Mono" w:eastAsia="Fira Mono" w:hAnsi="Fira Mono"/>
              <w:color w:val="a8d8a8"/>
              <w:sz w:val="20"/>
              <w:szCs w:val="20"/>
              <w:rtl w:val="0"/>
            </w:rPr>
            <w:t xml:space="preserve">  │        ↓ génère</w:t>
          </w:r>
        </w:sdtContent>
      </w:sdt>
      <w:r w:rsidDel="00000000" w:rsidR="00000000" w:rsidRPr="00000000">
        <w:rPr>
          <w:rtl w:val="0"/>
        </w:rPr>
      </w:r>
    </w:p>
    <w:p w:rsidR="00000000" w:rsidDel="00000000" w:rsidP="00000000" w:rsidRDefault="00000000" w:rsidRPr="00000000" w14:paraId="0000008C">
      <w:pPr>
        <w:shd w:fill="0d1117" w:val="clear"/>
        <w:spacing w:after="0" w:before="0" w:lineRule="auto"/>
        <w:jc w:val="both"/>
        <w:rPr/>
      </w:pPr>
      <w:r w:rsidDel="00000000" w:rsidR="00000000" w:rsidRPr="00000000">
        <w:rPr>
          <w:rFonts w:ascii="Courier New" w:cs="Courier New" w:eastAsia="Courier New" w:hAnsi="Courier New"/>
          <w:color w:val="ffd700"/>
          <w:sz w:val="20"/>
          <w:szCs w:val="20"/>
          <w:rtl w:val="0"/>
        </w:rPr>
        <w:t xml:space="preserve">  │   calcul3d/data/Assemblage.txt</w:t>
      </w:r>
      <w:r w:rsidDel="00000000" w:rsidR="00000000" w:rsidRPr="00000000">
        <w:rPr>
          <w:rtl w:val="0"/>
        </w:rPr>
      </w:r>
    </w:p>
    <w:p w:rsidR="00000000" w:rsidDel="00000000" w:rsidP="00000000" w:rsidRDefault="00000000" w:rsidRPr="00000000" w14:paraId="0000008D">
      <w:pPr>
        <w:shd w:fill="0d1117" w:val="clear"/>
        <w:spacing w:after="0" w:before="0" w:lineRule="auto"/>
        <w:jc w:val="both"/>
        <w:rPr/>
      </w:pPr>
      <w:sdt>
        <w:sdtPr>
          <w:id w:val="341472533"/>
          <w:tag w:val="goog_rdk_1"/>
        </w:sdtPr>
        <w:sdtContent>
          <w:r w:rsidDel="00000000" w:rsidR="00000000" w:rsidRPr="00000000">
            <w:rPr>
              <w:rFonts w:ascii="Fira Mono" w:cs="Fira Mono" w:eastAsia="Fira Mono" w:hAnsi="Fira Mono"/>
              <w:color w:val="a8d8a8"/>
              <w:sz w:val="20"/>
              <w:szCs w:val="20"/>
              <w:rtl w:val="0"/>
            </w:rPr>
            <w:t xml:space="preserve">  │        ↓ lu par</w:t>
          </w:r>
        </w:sdtContent>
      </w:sdt>
      <w:r w:rsidDel="00000000" w:rsidR="00000000" w:rsidRPr="00000000">
        <w:rPr>
          <w:rtl w:val="0"/>
        </w:rPr>
      </w:r>
    </w:p>
    <w:p w:rsidR="00000000" w:rsidDel="00000000" w:rsidP="00000000" w:rsidRDefault="00000000" w:rsidRPr="00000000" w14:paraId="0000008E">
      <w:pPr>
        <w:shd w:fill="0d1117" w:val="clear"/>
        <w:spacing w:after="80" w:before="0" w:lineRule="auto"/>
        <w:jc w:val="both"/>
        <w:rPr/>
      </w:pPr>
      <w:r w:rsidDel="00000000" w:rsidR="00000000" w:rsidRPr="00000000">
        <w:rPr>
          <w:rFonts w:ascii="Courier New" w:cs="Courier New" w:eastAsia="Courier New" w:hAnsi="Courier New"/>
          <w:color w:val="a8d8a8"/>
          <w:sz w:val="20"/>
          <w:szCs w:val="20"/>
          <w:rtl w:val="0"/>
        </w:rPr>
        <w:t xml:space="preserve">  └─ [2/2]  viewer_raylib        (C++, Vulkan/Raylib, GPU)</w:t>
      </w: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color w:val="4a4a4a"/>
          <w:sz w:val="22"/>
          <w:szCs w:val="22"/>
          <w:rtl w:val="0"/>
        </w:rPr>
        <w:t xml:space="preserve">L’orchestrateur détecte automatiquement le système d’exploitation (Linux, macOS, Windows Git Bash / WSL) et lance les deux programmes en séquence. Si l’un des deux binaires est absent, il indique la commande de compilation à exécuter (make build). Si Assemblage.txt n’est pas généré en sortie du premier programme, l’orchestrateur s’arrête avec un message d’erreur explicite.</w:t>
      </w:r>
      <w:r w:rsidDel="00000000" w:rsidR="00000000" w:rsidRPr="00000000">
        <w:rPr>
          <w:rtl w:val="0"/>
        </w:rPr>
      </w:r>
    </w:p>
    <w:p w:rsidR="00000000" w:rsidDel="00000000" w:rsidP="00000000" w:rsidRDefault="00000000" w:rsidRPr="00000000" w14:paraId="00000090">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2.2 Solveur d’assemblage (C)</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color w:val="4a4a4a"/>
          <w:sz w:val="22"/>
          <w:szCs w:val="22"/>
          <w:rtl w:val="0"/>
        </w:rPr>
        <w:t xml:space="preserve">Le solveur d’assemblage est un programme en C (C99, console interactive) situé dans assemblage_solver/nuclear/code_c/. Il permet de configurer le cœur de manière interactive, d’optimiser la disposition des assemblages par des algorithmes stochastiques, et d’écrire le fichier Assemblage.txt lu par le simulateur.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2">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3">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4">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jc w:val="both"/>
              <w:rPr/>
            </w:pPr>
            <w:r w:rsidDel="00000000" w:rsidR="00000000" w:rsidRPr="00000000">
              <w:rPr>
                <w:rFonts w:ascii="Courier New" w:cs="Courier New" w:eastAsia="Courier New" w:hAnsi="Courier New"/>
                <w:color w:val="4a4a4a"/>
                <w:sz w:val="18"/>
                <w:szCs w:val="18"/>
                <w:rtl w:val="0"/>
              </w:rPr>
              <w:t xml:space="preserve">Grid.c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jc w:val="both"/>
              <w:rPr/>
            </w:pPr>
            <w:r w:rsidDel="00000000" w:rsidR="00000000" w:rsidRPr="00000000">
              <w:rPr>
                <w:rFonts w:ascii="Arial" w:cs="Arial" w:eastAsia="Arial" w:hAnsi="Arial"/>
                <w:color w:val="4a4a4a"/>
                <w:sz w:val="20"/>
                <w:szCs w:val="20"/>
                <w:rtl w:val="0"/>
              </w:rPr>
              <w:t xml:space="preserve">Grille circulaire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both"/>
              <w:rPr/>
            </w:pPr>
            <w:r w:rsidDel="00000000" w:rsidR="00000000" w:rsidRPr="00000000">
              <w:rPr>
                <w:rFonts w:ascii="Arial" w:cs="Arial" w:eastAsia="Arial" w:hAnsi="Arial"/>
                <w:color w:val="4a4a4a"/>
                <w:sz w:val="20"/>
                <w:szCs w:val="20"/>
                <w:rtl w:val="0"/>
              </w:rPr>
              <w:t xml:space="preserve">Génération de la grille circulaire euclidienne (rayon paramétrable), correction des extrémités, allocation et libération mémoire.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8">
            <w:pPr>
              <w:jc w:val="both"/>
              <w:rPr/>
            </w:pPr>
            <w:r w:rsidDel="00000000" w:rsidR="00000000" w:rsidRPr="00000000">
              <w:rPr>
                <w:rFonts w:ascii="Courier New" w:cs="Courier New" w:eastAsia="Courier New" w:hAnsi="Courier New"/>
                <w:color w:val="4a4a4a"/>
                <w:sz w:val="18"/>
                <w:szCs w:val="18"/>
                <w:rtl w:val="0"/>
              </w:rPr>
              <w:t xml:space="preserve">PlacementProgressif.c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9">
            <w:pPr>
              <w:jc w:val="both"/>
              <w:rPr/>
            </w:pPr>
            <w:r w:rsidDel="00000000" w:rsidR="00000000" w:rsidRPr="00000000">
              <w:rPr>
                <w:rFonts w:ascii="Arial" w:cs="Arial" w:eastAsia="Arial" w:hAnsi="Arial"/>
                <w:color w:val="4a4a4a"/>
                <w:sz w:val="20"/>
                <w:szCs w:val="20"/>
                <w:rtl w:val="0"/>
              </w:rPr>
              <w:t xml:space="preserve">Placement 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A">
            <w:pPr>
              <w:jc w:val="both"/>
              <w:rPr/>
            </w:pPr>
            <w:r w:rsidDel="00000000" w:rsidR="00000000" w:rsidRPr="00000000">
              <w:rPr>
                <w:rFonts w:ascii="Arial" w:cs="Arial" w:eastAsia="Arial" w:hAnsi="Arial"/>
                <w:color w:val="4a4a4a"/>
                <w:sz w:val="20"/>
                <w:szCs w:val="20"/>
                <w:rtl w:val="0"/>
              </w:rPr>
              <w:t xml:space="preserve">Placement symétrique d’ordre 8 avec pénalité exponentielle sur l’usage des types. Garantit une distribution équilibrée et radialement symétrique.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jc w:val="both"/>
              <w:rPr/>
            </w:pPr>
            <w:r w:rsidDel="00000000" w:rsidR="00000000" w:rsidRPr="00000000">
              <w:rPr>
                <w:rFonts w:ascii="Courier New" w:cs="Courier New" w:eastAsia="Courier New" w:hAnsi="Courier New"/>
                <w:color w:val="4a4a4a"/>
                <w:sz w:val="18"/>
                <w:szCs w:val="18"/>
                <w:rtl w:val="0"/>
              </w:rPr>
              <w:t xml:space="preserve">Thermique.c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jc w:val="both"/>
              <w:rPr/>
            </w:pPr>
            <w:r w:rsidDel="00000000" w:rsidR="00000000" w:rsidRPr="00000000">
              <w:rPr>
                <w:rFonts w:ascii="Arial" w:cs="Arial" w:eastAsia="Arial" w:hAnsi="Arial"/>
                <w:color w:val="4a4a4a"/>
                <w:sz w:val="20"/>
                <w:szCs w:val="20"/>
                <w:rtl w:val="0"/>
              </w:rPr>
              <w:t xml:space="preserve">Diffusion thermique 2D simplifiée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jc w:val="both"/>
              <w:rPr/>
            </w:pPr>
            <w:r w:rsidDel="00000000" w:rsidR="00000000" w:rsidRPr="00000000">
              <w:rPr>
                <w:rFonts w:ascii="Arial" w:cs="Arial" w:eastAsia="Arial" w:hAnsi="Arial"/>
                <w:color w:val="4a4a4a"/>
                <w:sz w:val="20"/>
                <w:szCs w:val="20"/>
                <w:rtl w:val="0"/>
              </w:rPr>
              <w:t xml:space="preserve">Diffusion thermique 2D par moyennage de voisinage (N itérations). Utilisée comme critère d’évaluation pendant l’optimisation Monte-Carlo. Critères disponibles : ΔT, gradient maximal,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E">
            <w:pPr>
              <w:jc w:val="both"/>
              <w:rPr/>
            </w:pPr>
            <w:r w:rsidDel="00000000" w:rsidR="00000000" w:rsidRPr="00000000">
              <w:rPr>
                <w:rFonts w:ascii="Courier New" w:cs="Courier New" w:eastAsia="Courier New" w:hAnsi="Courier New"/>
                <w:color w:val="4a4a4a"/>
                <w:sz w:val="18"/>
                <w:szCs w:val="18"/>
                <w:rtl w:val="0"/>
              </w:rPr>
              <w:t xml:space="preserve">MonteCarlo.c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F">
            <w:pPr>
              <w:jc w:val="both"/>
              <w:rPr/>
            </w:pPr>
            <w:r w:rsidDel="00000000" w:rsidR="00000000" w:rsidRPr="00000000">
              <w:rPr>
                <w:rFonts w:ascii="Arial" w:cs="Arial" w:eastAsia="Arial" w:hAnsi="Arial"/>
                <w:color w:val="4a4a4a"/>
                <w:sz w:val="20"/>
                <w:szCs w:val="20"/>
                <w:rtl w:val="0"/>
              </w:rPr>
              <w:t xml:space="preserve">Optimisation stochastique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0">
            <w:pPr>
              <w:jc w:val="both"/>
              <w:rPr/>
            </w:pPr>
            <w:r w:rsidDel="00000000" w:rsidR="00000000" w:rsidRPr="00000000">
              <w:rPr>
                <w:rFonts w:ascii="Arial" w:cs="Arial" w:eastAsia="Arial" w:hAnsi="Arial"/>
                <w:color w:val="4a4a4a"/>
                <w:sz w:val="20"/>
                <w:szCs w:val="20"/>
                <w:rtl w:val="0"/>
              </w:rPr>
              <w:t xml:space="preserve">Deux algorithmes : Metropolis (température fixe) et recuit simulé (décroissance T ← T × alpha). Minimisent le ΔT du cœur par échanges aléatoires d’assemblages.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jc w:val="both"/>
              <w:rPr/>
            </w:pPr>
            <w:r w:rsidDel="00000000" w:rsidR="00000000" w:rsidRPr="00000000">
              <w:rPr>
                <w:rFonts w:ascii="Courier New" w:cs="Courier New" w:eastAsia="Courier New" w:hAnsi="Courier New"/>
                <w:color w:val="4a4a4a"/>
                <w:sz w:val="18"/>
                <w:szCs w:val="18"/>
                <w:rtl w:val="0"/>
              </w:rPr>
              <w:t xml:space="preserve">ConfigReacteurs.c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jc w:val="both"/>
              <w:rPr/>
            </w:pPr>
            <w:r w:rsidDel="00000000" w:rsidR="00000000" w:rsidRPr="00000000">
              <w:rPr>
                <w:rFonts w:ascii="Arial" w:cs="Arial" w:eastAsia="Arial" w:hAnsi="Arial"/>
                <w:color w:val="4a4a4a"/>
                <w:sz w:val="20"/>
                <w:szCs w:val="20"/>
                <w:rtl w:val="0"/>
              </w:rPr>
              <w:t xml:space="preserve">Configurations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jc w:val="both"/>
              <w:rPr/>
            </w:pPr>
            <w:r w:rsidDel="00000000" w:rsidR="00000000" w:rsidRPr="00000000">
              <w:rPr>
                <w:rFonts w:ascii="Arial" w:cs="Arial" w:eastAsia="Arial" w:hAnsi="Arial"/>
                <w:color w:val="4a4a4a"/>
                <w:sz w:val="20"/>
                <w:szCs w:val="20"/>
                <w:rtl w:val="0"/>
              </w:rPr>
              <w:t xml:space="preserve">7 technologies préconfigurées (REP, CANDU, RNR-Na, RNR-Pb, Sels fondus, UNGG, RBMK) avec leurs paramètres thermiques et combustibles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4">
            <w:pPr>
              <w:jc w:val="both"/>
              <w:rPr/>
            </w:pPr>
            <w:r w:rsidDel="00000000" w:rsidR="00000000" w:rsidRPr="00000000">
              <w:rPr>
                <w:rFonts w:ascii="Courier New" w:cs="Courier New" w:eastAsia="Courier New" w:hAnsi="Courier New"/>
                <w:color w:val="4a4a4a"/>
                <w:sz w:val="18"/>
                <w:szCs w:val="18"/>
                <w:rtl w:val="0"/>
              </w:rPr>
              <w:t xml:space="preserve">TypesAssemblage.c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5">
            <w:pPr>
              <w:jc w:val="both"/>
              <w:rPr/>
            </w:pPr>
            <w:r w:rsidDel="00000000" w:rsidR="00000000" w:rsidRPr="00000000">
              <w:rPr>
                <w:rFonts w:ascii="Arial" w:cs="Arial" w:eastAsia="Arial" w:hAnsi="Arial"/>
                <w:color w:val="4a4a4a"/>
                <w:sz w:val="20"/>
                <w:szCs w:val="20"/>
                <w:rtl w:val="0"/>
              </w:rPr>
              <w:t xml:space="preserve">Saisie interactive et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6">
            <w:pPr>
              <w:jc w:val="both"/>
              <w:rPr/>
            </w:pPr>
            <w:r w:rsidDel="00000000" w:rsidR="00000000" w:rsidRPr="00000000">
              <w:rPr>
                <w:rFonts w:ascii="Arial" w:cs="Arial" w:eastAsia="Arial" w:hAnsi="Arial"/>
                <w:color w:val="4a4a4a"/>
                <w:sz w:val="20"/>
                <w:szCs w:val="20"/>
                <w:rtl w:val="0"/>
              </w:rPr>
              <w:t xml:space="preserve">Définition interactive des types (symbole, puissance, combustible U235/U238/Pu239/MOX, enrichissement). Sauvegarde Assemblage.txt avec toutes les métadonnées.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jc w:val="both"/>
              <w:rPr/>
            </w:pPr>
            <w:r w:rsidDel="00000000" w:rsidR="00000000" w:rsidRPr="00000000">
              <w:rPr>
                <w:rFonts w:ascii="Courier New" w:cs="Courier New" w:eastAsia="Courier New" w:hAnsi="Courier New"/>
                <w:color w:val="4a4a4a"/>
                <w:sz w:val="18"/>
                <w:szCs w:val="18"/>
                <w:rtl w:val="0"/>
              </w:rPr>
              <w:t xml:space="preserve">Affichage.c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jc w:val="both"/>
              <w:rPr/>
            </w:pPr>
            <w:r w:rsidDel="00000000" w:rsidR="00000000" w:rsidRPr="00000000">
              <w:rPr>
                <w:rFonts w:ascii="Arial" w:cs="Arial" w:eastAsia="Arial" w:hAnsi="Arial"/>
                <w:color w:val="4a4a4a"/>
                <w:sz w:val="20"/>
                <w:szCs w:val="20"/>
                <w:rtl w:val="0"/>
              </w:rPr>
              <w:t xml:space="preserve">Affichage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jc w:val="both"/>
              <w:rPr/>
            </w:pPr>
            <w:r w:rsidDel="00000000" w:rsidR="00000000" w:rsidRPr="00000000">
              <w:rPr>
                <w:rFonts w:ascii="Arial" w:cs="Arial" w:eastAsia="Arial" w:hAnsi="Arial"/>
                <w:color w:val="4a4a4a"/>
                <w:sz w:val="20"/>
                <w:szCs w:val="20"/>
                <w:rtl w:val="0"/>
              </w:rPr>
              <w:t xml:space="preserve">Palette emoji (12 couleurs), sélection dynamique par type de symbole, rendu terminal de la grille colorée.</w:t>
            </w:r>
            <w:r w:rsidDel="00000000" w:rsidR="00000000" w:rsidRPr="00000000">
              <w:rPr>
                <w:rtl w:val="0"/>
              </w:rPr>
            </w:r>
          </w:p>
        </w:tc>
      </w:tr>
    </w:tbl>
    <w:p w:rsidR="00000000" w:rsidDel="00000000" w:rsidP="00000000" w:rsidRDefault="00000000" w:rsidRPr="00000000" w14:paraId="000000A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Placement symétrique d’ordre 8</w:t>
      </w:r>
      <w:r w:rsidDel="00000000" w:rsidR="00000000" w:rsidRPr="00000000">
        <w:rPr>
          <w:rtl w:val="0"/>
        </w:rPr>
      </w:r>
    </w:p>
    <w:p w:rsidR="00000000" w:rsidDel="00000000" w:rsidP="00000000" w:rsidRDefault="00000000" w:rsidRPr="00000000" w14:paraId="000000AB">
      <w:pPr>
        <w:spacing w:after="80" w:before="80" w:lineRule="auto"/>
        <w:jc w:val="both"/>
        <w:rPr/>
      </w:pPr>
      <w:sdt>
        <w:sdtPr>
          <w:id w:val="-1015523296"/>
          <w:tag w:val="goog_rdk_2"/>
        </w:sdtPr>
        <w:sdtContent>
          <w:r w:rsidDel="00000000" w:rsidR="00000000" w:rsidRPr="00000000">
            <w:rPr>
              <w:rFonts w:ascii="Arial Unicode MS" w:cs="Arial Unicode MS" w:eastAsia="Arial Unicode MS" w:hAnsi="Arial Unicode MS"/>
              <w:color w:val="4a4a4a"/>
              <w:sz w:val="22"/>
              <w:szCs w:val="22"/>
              <w:rtl w:val="0"/>
            </w:rPr>
            <w:t xml:space="preserve">L’algorithme parcourt un huitième du disque (i ≥ 0, j ≥ i) et applique les 8 symétries de chaque point autour du centre. La sélection du type d’assemblage utilise une pénalité exponentielle sur le nombre d’utilisations, garantissant une distribution équilibrée et radialement symétrique :</w:t>
          </w:r>
        </w:sdtContent>
      </w:sdt>
      <w:r w:rsidDel="00000000" w:rsidR="00000000" w:rsidRPr="00000000">
        <w:rPr>
          <w:rtl w:val="0"/>
        </w:rPr>
      </w:r>
    </w:p>
    <w:p w:rsidR="00000000" w:rsidDel="00000000" w:rsidP="00000000" w:rsidRDefault="00000000" w:rsidRPr="00000000" w14:paraId="000000AC">
      <w:pPr>
        <w:shd w:fill="0d1117" w:val="clear"/>
        <w:spacing w:after="20" w:before="80" w:lineRule="auto"/>
        <w:jc w:val="both"/>
        <w:rPr/>
      </w:pPr>
      <w:r w:rsidDel="00000000" w:rsidR="00000000" w:rsidRPr="00000000">
        <w:rPr>
          <w:rFonts w:ascii="Courier New" w:cs="Courier New" w:eastAsia="Courier New" w:hAnsi="Courier New"/>
          <w:color w:val="79c0ff"/>
          <w:sz w:val="20"/>
          <w:szCs w:val="20"/>
          <w:rtl w:val="0"/>
        </w:rPr>
        <w:t xml:space="preserve">score(t) = exp(usage[t])</w:t>
      </w:r>
      <w:r w:rsidDel="00000000" w:rsidR="00000000" w:rsidRPr="00000000">
        <w:rPr>
          <w:rtl w:val="0"/>
        </w:rPr>
      </w:r>
    </w:p>
    <w:p w:rsidR="00000000" w:rsidDel="00000000" w:rsidP="00000000" w:rsidRDefault="00000000" w:rsidRPr="00000000" w14:paraId="000000AD">
      <w:pPr>
        <w:shd w:fill="0d1117" w:val="clear"/>
        <w:spacing w:after="80" w:before="0" w:lineRule="auto"/>
        <w:jc w:val="both"/>
        <w:rPr/>
      </w:pPr>
      <w:sdt>
        <w:sdtPr>
          <w:id w:val="-66292720"/>
          <w:tag w:val="goog_rdk_3"/>
        </w:sdtPr>
        <w:sdtContent>
          <w:r w:rsidDel="00000000" w:rsidR="00000000" w:rsidRPr="00000000">
            <w:rPr>
              <w:rFonts w:ascii="Fira Mono" w:cs="Fira Mono" w:eastAsia="Fira Mono" w:hAnsi="Fira Mono"/>
              <w:color w:val="a8d8a8"/>
              <w:sz w:val="20"/>
              <w:szCs w:val="20"/>
              <w:rtl w:val="0"/>
            </w:rPr>
            <w:t xml:space="preserve">→ le type au score minimal est choisi → ses 8 positions symétriques reçoivent ce type</w:t>
          </w:r>
        </w:sdtContent>
      </w:sdt>
      <w:r w:rsidDel="00000000" w:rsidR="00000000" w:rsidRPr="00000000">
        <w:rPr>
          <w:rtl w:val="0"/>
        </w:rPr>
      </w:r>
    </w:p>
    <w:p w:rsidR="00000000" w:rsidDel="00000000" w:rsidP="00000000" w:rsidRDefault="00000000" w:rsidRPr="00000000" w14:paraId="000000AE">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Algorithmes d’optimisation Monte-Carlo</w:t>
      </w:r>
      <w:r w:rsidDel="00000000" w:rsidR="00000000" w:rsidRPr="00000000">
        <w:rPr>
          <w:rtl w:val="0"/>
        </w:rPr>
      </w:r>
    </w:p>
    <w:p w:rsidR="00000000" w:rsidDel="00000000" w:rsidP="00000000" w:rsidRDefault="00000000" w:rsidRPr="00000000" w14:paraId="000000AF">
      <w:pPr>
        <w:spacing w:after="80" w:before="80" w:lineRule="auto"/>
        <w:jc w:val="both"/>
        <w:rPr/>
      </w:pPr>
      <w:r w:rsidDel="00000000" w:rsidR="00000000" w:rsidRPr="00000000">
        <w:rPr>
          <w:rFonts w:ascii="Arial" w:cs="Arial" w:eastAsia="Arial" w:hAnsi="Arial"/>
          <w:color w:val="4a4a4a"/>
          <w:sz w:val="22"/>
          <w:szCs w:val="22"/>
          <w:rtl w:val="0"/>
        </w:rPr>
        <w:t xml:space="preserve">Deux algorithmes stochastiques optimisent la disposition des assemblages en minimisant le ΔT du cœur. À chaque itération, deux assemblages sont échangés aléatoirement dans le disque actif. L’échange est accepté ou refusé selon le critère de Metropolis :</w:t>
      </w:r>
      <w:r w:rsidDel="00000000" w:rsidR="00000000" w:rsidRPr="00000000">
        <w:rPr>
          <w:rtl w:val="0"/>
        </w:rPr>
      </w:r>
    </w:p>
    <w:p w:rsidR="00000000" w:rsidDel="00000000" w:rsidP="00000000" w:rsidRDefault="00000000" w:rsidRPr="00000000" w14:paraId="000000B0">
      <w:pPr>
        <w:shd w:fill="0d1117" w:val="clear"/>
        <w:spacing w:after="20" w:before="80" w:lineRule="auto"/>
        <w:jc w:val="both"/>
        <w:rPr/>
      </w:pPr>
      <w:r w:rsidDel="00000000" w:rsidR="00000000" w:rsidRPr="00000000">
        <w:rPr>
          <w:rFonts w:ascii="Courier New" w:cs="Courier New" w:eastAsia="Courier New" w:hAnsi="Courier New"/>
          <w:color w:val="ffd700"/>
          <w:sz w:val="20"/>
          <w:szCs w:val="20"/>
          <w:rtl w:val="0"/>
        </w:rPr>
        <w:t xml:space="preserve">Metropolis (température T fixe) :</w:t>
      </w:r>
      <w:r w:rsidDel="00000000" w:rsidR="00000000" w:rsidRPr="00000000">
        <w:rPr>
          <w:rtl w:val="0"/>
        </w:rPr>
      </w:r>
    </w:p>
    <w:p w:rsidR="00000000" w:rsidDel="00000000" w:rsidP="00000000" w:rsidRDefault="00000000" w:rsidRPr="00000000" w14:paraId="000000B1">
      <w:pPr>
        <w:shd w:fill="0d1117" w:val="clear"/>
        <w:spacing w:after="20" w:before="0" w:lineRule="auto"/>
        <w:jc w:val="both"/>
        <w:rPr/>
      </w:pPr>
      <w:sdt>
        <w:sdtPr>
          <w:id w:val="-519865293"/>
          <w:tag w:val="goog_rdk_4"/>
        </w:sdtPr>
        <w:sdtContent>
          <w:r w:rsidDel="00000000" w:rsidR="00000000" w:rsidRPr="00000000">
            <w:rPr>
              <w:rFonts w:ascii="Cardo" w:cs="Cardo" w:eastAsia="Cardo" w:hAnsi="Cardo"/>
              <w:color w:val="79c0ff"/>
              <w:sz w:val="20"/>
              <w:szCs w:val="20"/>
              <w:rtl w:val="0"/>
            </w:rPr>
            <w:t xml:space="preserve">  si ΔE &lt; 0 : accepté    sinon : accepté avec proba p = exp(−ΔE / T)</w:t>
          </w:r>
        </w:sdtContent>
      </w:sdt>
      <w:r w:rsidDel="00000000" w:rsidR="00000000" w:rsidRPr="00000000">
        <w:rPr>
          <w:rtl w:val="0"/>
        </w:rPr>
      </w:r>
    </w:p>
    <w:p w:rsidR="00000000" w:rsidDel="00000000" w:rsidP="00000000" w:rsidRDefault="00000000" w:rsidRPr="00000000" w14:paraId="000000B2">
      <w:pPr>
        <w:shd w:fill="0d1117" w:val="clear"/>
        <w:spacing w:after="20" w:before="20" w:lineRule="auto"/>
        <w:jc w:val="both"/>
        <w:rPr/>
      </w:pPr>
      <w:r w:rsidDel="00000000" w:rsidR="00000000" w:rsidRPr="00000000">
        <w:rPr>
          <w:rFonts w:ascii="Courier New" w:cs="Courier New" w:eastAsia="Courier New" w:hAnsi="Courier New"/>
          <w:color w:val="ffd700"/>
          <w:sz w:val="20"/>
          <w:szCs w:val="20"/>
          <w:rtl w:val="0"/>
        </w:rPr>
        <w:t xml:space="preserve">Recuit simulé (alpha de décroissance) :</w:t>
      </w:r>
      <w:r w:rsidDel="00000000" w:rsidR="00000000" w:rsidRPr="00000000">
        <w:rPr>
          <w:rtl w:val="0"/>
        </w:rPr>
      </w:r>
    </w:p>
    <w:p w:rsidR="00000000" w:rsidDel="00000000" w:rsidP="00000000" w:rsidRDefault="00000000" w:rsidRPr="00000000" w14:paraId="000000B3">
      <w:pPr>
        <w:shd w:fill="0d1117" w:val="clear"/>
        <w:spacing w:after="80" w:before="0" w:lineRule="auto"/>
        <w:jc w:val="both"/>
        <w:rPr/>
      </w:pPr>
      <w:sdt>
        <w:sdtPr>
          <w:id w:val="754561925"/>
          <w:tag w:val="goog_rdk_5"/>
        </w:sdtPr>
        <w:sdtContent>
          <w:r w:rsidDel="00000000" w:rsidR="00000000" w:rsidRPr="00000000">
            <w:rPr>
              <w:rFonts w:ascii="Fira Mono" w:cs="Fira Mono" w:eastAsia="Fira Mono" w:hAnsi="Fira Mono"/>
              <w:color w:val="79c0ff"/>
              <w:sz w:val="20"/>
              <w:szCs w:val="20"/>
              <w:rtl w:val="0"/>
            </w:rPr>
            <w:t xml:space="preserve">  même critère + T ← T × alpha  à chaque itération (exploration large → convergence fine)</w:t>
          </w:r>
        </w:sdtContent>
      </w:sdt>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rFonts w:ascii="Arial" w:cs="Arial" w:eastAsia="Arial" w:hAnsi="Arial"/>
          <w:color w:val="4a4a4a"/>
          <w:sz w:val="22"/>
          <w:szCs w:val="22"/>
          <w:rtl w:val="0"/>
        </w:rPr>
        <w:t xml:space="preserve">À chaque itération, 5 pas de diffusion thermique 2D simplifiée sont recalculés pour évaluer la qualité de la configuration candidate avant d’accepter ou rejeter l’échange.</w:t>
      </w:r>
      <w:r w:rsidDel="00000000" w:rsidR="00000000" w:rsidRPr="00000000">
        <w:rPr>
          <w:rtl w:val="0"/>
        </w:rPr>
      </w:r>
    </w:p>
    <w:p w:rsidR="00000000" w:rsidDel="00000000" w:rsidP="00000000" w:rsidRDefault="00000000" w:rsidRPr="00000000" w14:paraId="000000B5">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Format du fichier Assemblage.txt</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Arial" w:cs="Arial" w:eastAsia="Arial" w:hAnsi="Arial"/>
          <w:color w:val="4a4a4a"/>
          <w:sz w:val="22"/>
          <w:szCs w:val="22"/>
          <w:rtl w:val="0"/>
        </w:rPr>
        <w:t xml:space="preserve">Ce fichier est l’unique interface de communication entre les deux programmes. Il est généré par sauver_assemblage() dans TypesAssemblage.c et lu par AssemblageLoader.cpp dans le simulateur. Il contient trois blocs :</w:t>
      </w:r>
      <w:r w:rsidDel="00000000" w:rsidR="00000000" w:rsidRPr="00000000">
        <w:rPr>
          <w:rtl w:val="0"/>
        </w:rPr>
      </w:r>
    </w:p>
    <w:p w:rsidR="00000000" w:rsidDel="00000000" w:rsidP="00000000" w:rsidRDefault="00000000" w:rsidRPr="00000000" w14:paraId="000000B7">
      <w:pPr>
        <w:shd w:fill="0d1117" w:val="clear"/>
        <w:spacing w:after="20" w:before="80" w:lineRule="auto"/>
        <w:jc w:val="both"/>
        <w:rPr/>
      </w:pPr>
      <w:r w:rsidDel="00000000" w:rsidR="00000000" w:rsidRPr="00000000">
        <w:rPr>
          <w:rFonts w:ascii="Courier New" w:cs="Courier New" w:eastAsia="Courier New" w:hAnsi="Courier New"/>
          <w:color w:val="6a9955"/>
          <w:sz w:val="18"/>
          <w:szCs w:val="18"/>
          <w:rtl w:val="0"/>
        </w:rPr>
        <w:t xml:space="preserve"># --- Métadonnées réacteur (lues par le simulateur C++) ---</w:t>
      </w:r>
      <w:r w:rsidDel="00000000" w:rsidR="00000000" w:rsidRPr="00000000">
        <w:rPr>
          <w:rtl w:val="0"/>
        </w:rPr>
      </w:r>
    </w:p>
    <w:p w:rsidR="00000000" w:rsidDel="00000000" w:rsidP="00000000" w:rsidRDefault="00000000" w:rsidRPr="00000000" w14:paraId="000000B8">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reacteur=REP        # enrichissement=4.00   # moderateur=1.00</w:t>
      </w:r>
      <w:r w:rsidDel="00000000" w:rsidR="00000000" w:rsidRPr="00000000">
        <w:rPr>
          <w:rtl w:val="0"/>
        </w:rPr>
      </w:r>
    </w:p>
    <w:p w:rsidR="00000000" w:rsidDel="00000000" w:rsidP="00000000" w:rsidRDefault="00000000" w:rsidRPr="00000000" w14:paraId="000000B9">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puissance=100.0     # tempEntree=286.0      # tempSortie=324.0</w:t>
      </w:r>
      <w:r w:rsidDel="00000000" w:rsidR="00000000" w:rsidRPr="00000000">
        <w:rPr>
          <w:rtl w:val="0"/>
        </w:rPr>
      </w:r>
    </w:p>
    <w:p w:rsidR="00000000" w:rsidDel="00000000" w:rsidP="00000000" w:rsidRDefault="00000000" w:rsidRPr="00000000" w14:paraId="000000BA">
      <w:pPr>
        <w:shd w:fill="0d1117" w:val="clear"/>
        <w:spacing w:after="0" w:before="0" w:lineRule="auto"/>
        <w:jc w:val="both"/>
        <w:rPr/>
      </w:pPr>
      <w:r w:rsidDel="00000000" w:rsidR="00000000" w:rsidRPr="00000000">
        <w:rPr>
          <w:rFonts w:ascii="Courier New" w:cs="Courier New" w:eastAsia="Courier New" w:hAnsi="Courier New"/>
          <w:color w:val="79c0ff"/>
          <w:sz w:val="18"/>
          <w:szCs w:val="18"/>
          <w:rtl w:val="0"/>
        </w:rPr>
        <w:t xml:space="preserve"># caloporteur=EAU</w:t>
      </w:r>
      <w:r w:rsidDel="00000000" w:rsidR="00000000" w:rsidRPr="00000000">
        <w:rPr>
          <w:rtl w:val="0"/>
        </w:rPr>
      </w:r>
    </w:p>
    <w:p w:rsidR="00000000" w:rsidDel="00000000" w:rsidP="00000000" w:rsidRDefault="00000000" w:rsidRPr="00000000" w14:paraId="000000BB">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Grille (taille N, puis N lignes de N caractères) ---</w:t>
      </w:r>
      <w:r w:rsidDel="00000000" w:rsidR="00000000" w:rsidRPr="00000000">
        <w:rPr>
          <w:rtl w:val="0"/>
        </w:rPr>
      </w:r>
    </w:p>
    <w:p w:rsidR="00000000" w:rsidDel="00000000" w:rsidP="00000000" w:rsidRDefault="00000000" w:rsidRPr="00000000" w14:paraId="000000BC">
      <w:pPr>
        <w:shd w:fill="0d1117" w:val="clear"/>
        <w:spacing w:after="0" w:before="0" w:lineRule="auto"/>
        <w:jc w:val="both"/>
        <w:rPr/>
      </w:pPr>
      <w:r w:rsidDel="00000000" w:rsidR="00000000" w:rsidRPr="00000000">
        <w:rPr>
          <w:rFonts w:ascii="Courier New" w:cs="Courier New" w:eastAsia="Courier New" w:hAnsi="Courier New"/>
          <w:color w:val="ffd700"/>
          <w:sz w:val="18"/>
          <w:szCs w:val="18"/>
          <w:rtl w:val="0"/>
        </w:rPr>
        <w:t xml:space="preserve">11</w:t>
      </w:r>
      <w:r w:rsidDel="00000000" w:rsidR="00000000" w:rsidRPr="00000000">
        <w:rPr>
          <w:rtl w:val="0"/>
        </w:rPr>
      </w:r>
    </w:p>
    <w:p w:rsidR="00000000" w:rsidDel="00000000" w:rsidP="00000000" w:rsidRDefault="00000000" w:rsidRPr="00000000" w14:paraId="000000BD">
      <w:pPr>
        <w:shd w:fill="0d1117" w:val="clear"/>
        <w:spacing w:after="0" w:before="0" w:lineRule="auto"/>
        <w:jc w:val="both"/>
        <w:rPr/>
      </w:pPr>
      <w:r w:rsidDel="00000000" w:rsidR="00000000" w:rsidRPr="00000000">
        <w:rPr>
          <w:rFonts w:ascii="Courier New" w:cs="Courier New" w:eastAsia="Courier New" w:hAnsi="Courier New"/>
          <w:color w:val="d4d4d4"/>
          <w:sz w:val="18"/>
          <w:szCs w:val="18"/>
          <w:rtl w:val="0"/>
        </w:rPr>
        <w:t xml:space="preserve">----BCB----   (’-’ = vide, lettre = type d’assemblage)</w:t>
      </w:r>
      <w:r w:rsidDel="00000000" w:rsidR="00000000" w:rsidRPr="00000000">
        <w:rPr>
          <w:rtl w:val="0"/>
        </w:rPr>
      </w:r>
    </w:p>
    <w:p w:rsidR="00000000" w:rsidDel="00000000" w:rsidP="00000000" w:rsidRDefault="00000000" w:rsidRPr="00000000" w14:paraId="000000BE">
      <w:pPr>
        <w:shd w:fill="0d1117" w:val="clear"/>
        <w:spacing w:after="0" w:before="20" w:lineRule="auto"/>
        <w:jc w:val="both"/>
        <w:rPr/>
      </w:pPr>
      <w:r w:rsidDel="00000000" w:rsidR="00000000" w:rsidRPr="00000000">
        <w:rPr>
          <w:rFonts w:ascii="Courier New" w:cs="Courier New" w:eastAsia="Courier New" w:hAnsi="Courier New"/>
          <w:color w:val="6a9955"/>
          <w:sz w:val="18"/>
          <w:szCs w:val="18"/>
          <w:rtl w:val="0"/>
        </w:rPr>
        <w:t xml:space="preserve"># --- Types (nb_types, puis 1 ligne par type) ---</w:t>
      </w:r>
      <w:r w:rsidDel="00000000" w:rsidR="00000000" w:rsidRPr="00000000">
        <w:rPr>
          <w:rtl w:val="0"/>
        </w:rPr>
      </w:r>
    </w:p>
    <w:p w:rsidR="00000000" w:rsidDel="00000000" w:rsidP="00000000" w:rsidRDefault="00000000" w:rsidRPr="00000000" w14:paraId="000000BF">
      <w:pPr>
        <w:shd w:fill="0d1117" w:val="clear"/>
        <w:spacing w:after="80" w:before="0" w:lineRule="auto"/>
        <w:jc w:val="both"/>
        <w:rPr/>
      </w:pPr>
      <w:r w:rsidDel="00000000" w:rsidR="00000000" w:rsidRPr="00000000">
        <w:rPr>
          <w:rFonts w:ascii="Courier New" w:cs="Courier New" w:eastAsia="Courier New" w:hAnsi="Courier New"/>
          <w:color w:val="d4d4d4"/>
          <w:sz w:val="18"/>
          <w:szCs w:val="18"/>
          <w:rtl w:val="0"/>
        </w:rPr>
        <w:t xml:space="preserve">A 1.000000 999 U235 4.000000 0.000000 0.000000 0.000000</w:t>
      </w:r>
      <w:r w:rsidDel="00000000" w:rsidR="00000000" w:rsidRPr="00000000">
        <w:rPr>
          <w:rtl w:val="0"/>
        </w:rPr>
      </w:r>
    </w:p>
    <w:p w:rsidR="00000000" w:rsidDel="00000000" w:rsidP="00000000" w:rsidRDefault="00000000" w:rsidRPr="00000000" w14:paraId="000000C0">
      <w:pPr>
        <w:pStyle w:val="Heading2"/>
        <w:spacing w:after="120" w:before="300" w:lineRule="auto"/>
        <w:jc w:val="both"/>
        <w:rPr/>
      </w:pPr>
      <w:r w:rsidDel="00000000" w:rsidR="00000000" w:rsidRPr="00000000">
        <w:rPr>
          <w:rFonts w:ascii="Arial" w:cs="Arial" w:eastAsia="Arial" w:hAnsi="Arial"/>
          <w:b w:val="1"/>
          <w:bCs w:val="1"/>
          <w:color w:val="2e75b6"/>
          <w:sz w:val="28"/>
          <w:szCs w:val="28"/>
          <w:rtl w:val="0"/>
        </w:rPr>
        <w:t xml:space="preserve">2.3 Simulateur neutronique-thermique (C++)</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color w:val="4a4a4a"/>
          <w:sz w:val="22"/>
          <w:szCs w:val="22"/>
          <w:rtl w:val="0"/>
        </w:rPr>
        <w:t xml:space="preserve">Le simulateur est organisé en cinq répertoires fonctionnels qui communiquent via des structures de données partagées définies dans GridData.hpp.</w:t>
      </w:r>
      <w:r w:rsidDel="00000000" w:rsidR="00000000" w:rsidRPr="00000000">
        <w:rPr>
          <w:rtl w:val="0"/>
        </w:rPr>
      </w:r>
    </w:p>
    <w:p w:rsidR="00000000" w:rsidDel="00000000" w:rsidP="00000000" w:rsidRDefault="00000000" w:rsidRPr="00000000" w14:paraId="000000C2">
      <w:pPr>
        <w:spacing w:after="60" w:before="6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3">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4">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C5">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jc w:val="both"/>
              <w:rPr/>
            </w:pPr>
            <w:r w:rsidDel="00000000" w:rsidR="00000000" w:rsidRPr="00000000">
              <w:rPr>
                <w:rFonts w:ascii="Arial" w:cs="Arial" w:eastAsia="Arial" w:hAnsi="Arial"/>
                <w:color w:val="4a4a4a"/>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jc w:val="both"/>
              <w:rPr/>
            </w:pPr>
            <w:r w:rsidDel="00000000" w:rsidR="00000000" w:rsidRPr="00000000">
              <w:rPr>
                <w:rFonts w:ascii="Arial" w:cs="Arial" w:eastAsia="Arial" w:hAnsi="Arial"/>
                <w:color w:val="4a4a4a"/>
                <w:sz w:val="20"/>
                <w:szCs w:val="20"/>
                <w:rtl w:val="0"/>
              </w:rPr>
              <w:t xml:space="preserve">GridData.hpp, ReactorParams.hpp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jc w:val="both"/>
              <w:rPr/>
            </w:pPr>
            <w:r w:rsidDel="00000000" w:rsidR="00000000" w:rsidRPr="00000000">
              <w:rPr>
                <w:rFonts w:ascii="Arial" w:cs="Arial" w:eastAsia="Arial" w:hAnsi="Arial"/>
                <w:color w:val="4a4a4a"/>
                <w:sz w:val="20"/>
                <w:szCs w:val="20"/>
                <w:rtl w:val="0"/>
              </w:rPr>
              <w:t xml:space="preserve">Structures de données : grille d'assemblages, paramètres physiques, zones neutroniques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9">
            <w:pPr>
              <w:jc w:val="both"/>
              <w:rPr/>
            </w:pPr>
            <w:r w:rsidDel="00000000" w:rsidR="00000000" w:rsidRPr="00000000">
              <w:rPr>
                <w:rFonts w:ascii="Arial" w:cs="Arial" w:eastAsia="Arial" w:hAnsi="Arial"/>
                <w:color w:val="4a4a4a"/>
                <w:sz w:val="20"/>
                <w:szCs w:val="20"/>
                <w:rtl w:val="0"/>
              </w:rPr>
              <w:t xml:space="preserve">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A">
            <w:pPr>
              <w:jc w:val="both"/>
              <w:rPr/>
            </w:pPr>
            <w:r w:rsidDel="00000000" w:rsidR="00000000" w:rsidRPr="00000000">
              <w:rPr>
                <w:rFonts w:ascii="Arial" w:cs="Arial" w:eastAsia="Arial" w:hAnsi="Arial"/>
                <w:color w:val="4a4a4a"/>
                <w:sz w:val="20"/>
                <w:szCs w:val="20"/>
                <w:rtl w:val="0"/>
              </w:rPr>
              <w:t xml:space="preserve">NeutronFlux.hpp, NeutronCrossSection.hpp, CoolantModel.hpp, XenonModel.hpp, PrecursorData.hpp, ThermalModel.hpp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B">
            <w:pPr>
              <w:jc w:val="both"/>
              <w:rPr/>
            </w:pPr>
            <w:r w:rsidDel="00000000" w:rsidR="00000000" w:rsidRPr="00000000">
              <w:rPr>
                <w:rFonts w:ascii="Arial" w:cs="Arial" w:eastAsia="Arial" w:hAnsi="Arial"/>
                <w:color w:val="4a4a4a"/>
                <w:sz w:val="20"/>
                <w:szCs w:val="20"/>
                <w:rtl w:val="0"/>
              </w:rPr>
              <w:t xml:space="preserve">Calcul des sections efficaces, flux cosinus de référence, modèle fluide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jc w:val="both"/>
              <w:rPr/>
            </w:pPr>
            <w:r w:rsidDel="00000000" w:rsidR="00000000" w:rsidRPr="00000000">
              <w:rPr>
                <w:rFonts w:ascii="Arial" w:cs="Arial" w:eastAsia="Arial" w:hAnsi="Arial"/>
                <w:color w:val="4a4a4a"/>
                <w:sz w:val="20"/>
                <w:szCs w:val="20"/>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jc w:val="both"/>
              <w:rPr/>
            </w:pPr>
            <w:r w:rsidDel="00000000" w:rsidR="00000000" w:rsidRPr="00000000">
              <w:rPr>
                <w:rFonts w:ascii="Arial" w:cs="Arial" w:eastAsia="Arial" w:hAnsi="Arial"/>
                <w:color w:val="4a4a4a"/>
                <w:sz w:val="20"/>
                <w:szCs w:val="20"/>
                <w:rtl w:val="0"/>
              </w:rPr>
              <w:t xml:space="preserve">NeutronCompute.hpp, ThermalCompute.hpp, VulkanContext.hpp, VulkanCompute.hpp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jc w:val="both"/>
              <w:rPr/>
            </w:pPr>
            <w:r w:rsidDel="00000000" w:rsidR="00000000" w:rsidRPr="00000000">
              <w:rPr>
                <w:rFonts w:ascii="Arial" w:cs="Arial" w:eastAsia="Arial" w:hAnsi="Arial"/>
                <w:color w:val="4a4a4a"/>
                <w:sz w:val="20"/>
                <w:szCs w:val="20"/>
                <w:rtl w:val="0"/>
              </w:rPr>
              <w:t xml:space="preserve">Pipelines Vulkan Compute : diffusion neutronique 2G (CPU+GPU) et diffusion thermique 3D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CF">
            <w:pPr>
              <w:jc w:val="both"/>
              <w:rPr/>
            </w:pPr>
            <w:r w:rsidDel="00000000" w:rsidR="00000000" w:rsidRPr="00000000">
              <w:rPr>
                <w:rFonts w:ascii="Arial" w:cs="Arial" w:eastAsia="Arial" w:hAnsi="Arial"/>
                <w:color w:val="4a4a4a"/>
                <w:sz w:val="20"/>
                <w:szCs w:val="20"/>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D0">
            <w:pPr>
              <w:jc w:val="both"/>
              <w:rPr/>
            </w:pPr>
            <w:r w:rsidDel="00000000" w:rsidR="00000000" w:rsidRPr="00000000">
              <w:rPr>
                <w:rFonts w:ascii="Arial" w:cs="Arial" w:eastAsia="Arial" w:hAnsi="Arial"/>
                <w:color w:val="4a4a4a"/>
                <w:sz w:val="20"/>
                <w:szCs w:val="20"/>
                <w:rtl w:val="0"/>
              </w:rPr>
              <w:t xml:space="preserve">CubeRenderer3D.hpp, SimPanel.hpp, ReactorPanel.hpp, CoolantPanel.hpp, XenonPanel.hpp, DimsPanel.hpp, MeshPanel.hpp, HeatmapPanel.hpp, ModeratorRenderer.hpp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D1">
            <w:pPr>
              <w:jc w:val="both"/>
              <w:rPr/>
            </w:pPr>
            <w:r w:rsidDel="00000000" w:rsidR="00000000" w:rsidRPr="00000000">
              <w:rPr>
                <w:rFonts w:ascii="Arial" w:cs="Arial" w:eastAsia="Arial" w:hAnsi="Arial"/>
                <w:color w:val="4a4a4a"/>
                <w:sz w:val="20"/>
                <w:szCs w:val="20"/>
                <w:rtl w:val="0"/>
              </w:rPr>
              <w:t xml:space="preserve">Rendu 3D Raylib, panneaux ImGui-like, colormap, plan de coupe 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jc w:val="both"/>
              <w:rPr/>
            </w:pPr>
            <w:r w:rsidDel="00000000" w:rsidR="00000000" w:rsidRPr="00000000">
              <w:rPr>
                <w:rFonts w:ascii="Arial" w:cs="Arial" w:eastAsia="Arial" w:hAnsi="Arial"/>
                <w:color w:val="4a4a4a"/>
                <w:sz w:val="20"/>
                <w:szCs w:val="20"/>
                <w:rtl w:val="0"/>
              </w:rPr>
              <w:t xml:space="preserve">Shaders GLSL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jc w:val="both"/>
              <w:rPr/>
            </w:pPr>
            <w:r w:rsidDel="00000000" w:rsidR="00000000" w:rsidRPr="00000000">
              <w:rPr>
                <w:rFonts w:ascii="Arial" w:cs="Arial" w:eastAsia="Arial" w:hAnsi="Arial"/>
                <w:color w:val="4a4a4a"/>
                <w:sz w:val="20"/>
                <w:szCs w:val="20"/>
                <w:rtl w:val="0"/>
              </w:rPr>
              <w:t xml:space="preserve">diffusion.comp, neutron_fvm.comp, neutron_reduce.comp, shadow_rq.comp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jc w:val="both"/>
              <w:rPr/>
            </w:pPr>
            <w:r w:rsidDel="00000000" w:rsidR="00000000" w:rsidRPr="00000000">
              <w:rPr>
                <w:rFonts w:ascii="Arial" w:cs="Arial" w:eastAsia="Arial" w:hAnsi="Arial"/>
                <w:color w:val="4a4a4a"/>
                <w:sz w:val="20"/>
                <w:szCs w:val="20"/>
                <w:rtl w:val="0"/>
              </w:rPr>
              <w:t xml:space="preserve">Kernels Vulkan Compute : équations FDM compilées en SPIR-V</w:t>
            </w:r>
            <w:r w:rsidDel="00000000" w:rsidR="00000000" w:rsidRPr="00000000">
              <w:rPr>
                <w:rtl w:val="0"/>
              </w:rPr>
            </w:r>
          </w:p>
        </w:tc>
      </w:tr>
    </w:tbl>
    <w:p w:rsidR="00000000" w:rsidDel="00000000" w:rsidP="00000000" w:rsidRDefault="00000000" w:rsidRPr="00000000" w14:paraId="000000D5">
      <w:pPr>
        <w:spacing w:after="60" w:before="60" w:lineRule="auto"/>
        <w:jc w:val="both"/>
        <w:rPr/>
      </w:pPr>
      <w:r w:rsidDel="00000000" w:rsidR="00000000" w:rsidRPr="00000000">
        <w:rPr>
          <w:rtl w:val="0"/>
        </w:rPr>
      </w:r>
    </w:p>
    <w:p w:rsidR="00000000" w:rsidDel="00000000" w:rsidP="00000000" w:rsidRDefault="00000000" w:rsidRPr="00000000" w14:paraId="000000D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2.4 Boucle principale de simulation</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color w:val="4a4a4a"/>
          <w:sz w:val="22"/>
          <w:szCs w:val="22"/>
          <w:rtl w:val="0"/>
        </w:rPr>
        <w:t xml:space="preserve">À chaque image rendue, la boucle principale exécute la séquence suivante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des sections efficaces : rebuildXS() recalcule les XS 2G de chaque cellule en fonction des températures courantes (rétroaction Doppler).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neutronique : NeutronCompute::step() effectue N itérations du solveur FDM 2G (CPU ou CPU+GPU) et met à jour k_eff par itération de puissance.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 de la puissance volumique : recalcFlux() convertit phi_total (flux normalisé [0,1]) en densité de puissance q'''(W/m³) en appliquant les constantes physiques et le facteur de puissance nominal.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thermique : ThermalCompute::step() effectue stepsPerFrame itérations du shader de diffusion thermique sur GPU.</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caloporteur : CoolantModel::update() calcule les températures de sortie par colonne d'assemblages.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Test de convergence : si maxΔT &lt; seuil (0,05 °C par défaut), la simulation est arrêtée et le résultat affiché.</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Rendu 3D : les températures sont projetées sur la colormap Jet et les assemblages sont dessinés.</w:t>
      </w:r>
      <w:r w:rsidDel="00000000" w:rsidR="00000000" w:rsidRPr="00000000">
        <w:rPr>
          <w:rtl w:val="0"/>
        </w:rPr>
      </w:r>
    </w:p>
    <w:p w:rsidR="00000000" w:rsidDel="00000000" w:rsidP="00000000" w:rsidRDefault="00000000" w:rsidRPr="00000000" w14:paraId="000000D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75b6" w:space="6" w:sz="8" w:val="single"/>
        </w:pBdr>
        <w:spacing w:after="160" w:before="400" w:lineRule="auto"/>
        <w:jc w:val="both"/>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3. Fondements théoriques — Neutronique</w:t>
      </w:r>
    </w:p>
    <w:p w:rsidR="00000000" w:rsidDel="00000000" w:rsidP="00000000" w:rsidRDefault="00000000" w:rsidRPr="00000000" w14:paraId="000000E1">
      <w:pPr>
        <w:jc w:val="both"/>
        <w:rPr/>
      </w:pPr>
      <w:r w:rsidDel="00000000" w:rsidR="00000000" w:rsidRPr="00000000">
        <w:rPr>
          <w:rtl w:val="0"/>
        </w:rPr>
        <w:t xml:space="preserve">L’objectif des parties suivantes est de vous informer sur mes connaissances, afin que vous puissiez comprendre mes choix et me conseiller sur les améliorations, si vous le souhaitez.</w:t>
      </w:r>
    </w:p>
    <w:p w:rsidR="00000000" w:rsidDel="00000000" w:rsidP="00000000" w:rsidRDefault="00000000" w:rsidRPr="00000000" w14:paraId="000000E2">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3.1 Équation de diffusion neutronique à deux groupes d'énergie</w:t>
      </w:r>
      <w:r w:rsidDel="00000000" w:rsidR="00000000" w:rsidRPr="00000000">
        <w:rPr>
          <w:rtl w:val="0"/>
        </w:rPr>
      </w:r>
    </w:p>
    <w:p w:rsidR="00000000" w:rsidDel="00000000" w:rsidP="00000000" w:rsidRDefault="00000000" w:rsidRPr="00000000" w14:paraId="000000E3">
      <w:pPr>
        <w:spacing w:after="80" w:before="80" w:lineRule="auto"/>
        <w:jc w:val="both"/>
        <w:rPr/>
      </w:pPr>
      <w:r w:rsidDel="00000000" w:rsidR="00000000" w:rsidRPr="00000000">
        <w:rPr>
          <w:rFonts w:ascii="Arial" w:cs="Arial" w:eastAsia="Arial" w:hAnsi="Arial"/>
          <w:color w:val="4a4a4a"/>
          <w:sz w:val="22"/>
          <w:szCs w:val="22"/>
          <w:rtl w:val="0"/>
        </w:rPr>
        <w:t xml:space="preserve">La théorie de la diffusion neutronique à deux groupes est une approximation de l'équation de transport de Boltzmann. Elle regroupe le spectre énergétique des neutrons en deux domaines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1 (neutrons rapides)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&gt; 0,625 eV — neutrons issus directement de la fission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2 (neutrons thermiques)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&lt; 0,625 eV — neutrons ayant atteint l'équilibre thermique avec le modérateur</w:t>
      </w:r>
      <w:r w:rsidDel="00000000" w:rsidR="00000000" w:rsidRPr="00000000">
        <w:rPr>
          <w:rtl w:val="0"/>
        </w:rPr>
      </w:r>
    </w:p>
    <w:p w:rsidR="00000000" w:rsidDel="00000000" w:rsidP="00000000" w:rsidRDefault="00000000" w:rsidRPr="00000000" w14:paraId="000000E6">
      <w:pPr>
        <w:spacing w:after="60" w:before="60" w:lineRule="auto"/>
        <w:jc w:val="both"/>
        <w:rPr/>
      </w:pPr>
      <w:r w:rsidDel="00000000" w:rsidR="00000000" w:rsidRPr="00000000">
        <w:rPr>
          <w:rtl w:val="0"/>
        </w:rPr>
      </w:r>
    </w:p>
    <w:p w:rsidR="00000000" w:rsidDel="00000000" w:rsidP="00000000" w:rsidRDefault="00000000" w:rsidRPr="00000000" w14:paraId="000000E7">
      <w:pPr>
        <w:spacing w:after="80" w:before="80" w:lineRule="auto"/>
        <w:jc w:val="both"/>
        <w:rPr/>
      </w:pPr>
      <w:sdt>
        <w:sdtPr>
          <w:id w:val="1680660647"/>
          <w:tag w:val="goog_rdk_6"/>
        </w:sdtPr>
        <w:sdtContent>
          <w:r w:rsidDel="00000000" w:rsidR="00000000" w:rsidRPr="00000000">
            <w:rPr>
              <w:rFonts w:ascii="Arial Unicode MS" w:cs="Arial Unicode MS" w:eastAsia="Arial Unicode MS" w:hAnsi="Arial Unicode MS"/>
              <w:color w:val="4a4a4a"/>
              <w:sz w:val="22"/>
              <w:szCs w:val="22"/>
              <w:rtl w:val="0"/>
            </w:rPr>
            <w:t xml:space="preserve">Pour chaque groupe g ∈ {1, 2}, l'équation de diffusion en régime transitoire s'écrit :</w:t>
          </w:r>
        </w:sdtContent>
      </w:sdt>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9">
            <w:pPr>
              <w:jc w:val="both"/>
              <w:rPr/>
            </w:pPr>
            <w:r w:rsidDel="00000000" w:rsidR="00000000" w:rsidRPr="00000000">
              <w:rPr>
                <w:rFonts w:ascii="Arial" w:cs="Arial" w:eastAsia="Arial" w:hAnsi="Arial"/>
                <w:b w:val="1"/>
                <w:bCs w:val="1"/>
                <w:color w:val="ffffff"/>
                <w:sz w:val="22"/>
                <w:szCs w:val="22"/>
                <w:rtl w:val="0"/>
              </w:rPr>
              <w:t xml:space="preserve">Équation de diffusion 2G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EA">
            <w:pPr>
              <w:spacing w:after="60" w:before="60" w:lineRule="auto"/>
              <w:jc w:val="both"/>
              <w:rPr/>
            </w:pPr>
            <w:sdt>
              <w:sdtPr>
                <w:id w:val="31124245"/>
                <w:tag w:val="goog_rdk_7"/>
              </w:sdtPr>
              <w:sdtContent>
                <w:r w:rsidDel="00000000" w:rsidR="00000000" w:rsidRPr="00000000">
                  <w:rPr>
                    <w:rFonts w:ascii="Gungsuh" w:cs="Gungsuh" w:eastAsia="Gungsuh" w:hAnsi="Gungsuh"/>
                    <w:color w:val="1b3a5c"/>
                    <w:sz w:val="20"/>
                    <w:szCs w:val="20"/>
                    <w:rtl w:val="0"/>
                  </w:rPr>
                  <w:t xml:space="preserve">1/vg × ∂φg/∂t  =  ∇·(Dg ∇φg)  −  ΣRg φg  +  ΣS12 φ1 [g=2]  +  (χg/k_eff) Σg'(νΣfg' φg')</w:t>
                </w:r>
              </w:sdtContent>
            </w:sdt>
            <w:r w:rsidDel="00000000" w:rsidR="00000000" w:rsidRPr="00000000">
              <w:rPr>
                <w:rtl w:val="0"/>
              </w:rPr>
            </w:r>
          </w:p>
        </w:tc>
      </w:tr>
    </w:tbl>
    <w:p w:rsidR="00000000" w:rsidDel="00000000" w:rsidP="00000000" w:rsidRDefault="00000000" w:rsidRPr="00000000" w14:paraId="000000EB">
      <w:pPr>
        <w:spacing w:after="60" w:before="60" w:lineRule="auto"/>
        <w:jc w:val="both"/>
        <w:rPr/>
      </w:pPr>
      <w:r w:rsidDel="00000000" w:rsidR="00000000" w:rsidRPr="00000000">
        <w:rPr>
          <w:rtl w:val="0"/>
        </w:rPr>
      </w:r>
    </w:p>
    <w:p w:rsidR="00000000" w:rsidDel="00000000" w:rsidP="00000000" w:rsidRDefault="00000000" w:rsidRPr="00000000" w14:paraId="000000EC">
      <w:pPr>
        <w:spacing w:after="80" w:before="80" w:lineRule="auto"/>
        <w:jc w:val="both"/>
        <w:rPr/>
      </w:pPr>
      <w:r w:rsidDel="00000000" w:rsidR="00000000" w:rsidRPr="00000000">
        <w:rPr>
          <w:rFonts w:ascii="Arial" w:cs="Arial" w:eastAsia="Arial" w:hAnsi="Arial"/>
          <w:color w:val="4a4a4a"/>
          <w:sz w:val="22"/>
          <w:szCs w:val="22"/>
          <w:rtl w:val="0"/>
        </w:rPr>
        <w:t xml:space="preserve">où les grandeurs sont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226"/>
        <w:tblGridChange w:id="0">
          <w:tblGrid>
            <w:gridCol w:w="1600"/>
            <w:gridCol w:w="2200"/>
            <w:gridCol w:w="5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D">
            <w:pPr>
              <w:jc w:val="both"/>
              <w:rPr/>
            </w:pPr>
            <w:r w:rsidDel="00000000" w:rsidR="00000000" w:rsidRPr="00000000">
              <w:rPr>
                <w:rFonts w:ascii="Arial" w:cs="Arial" w:eastAsia="Arial" w:hAnsi="Arial"/>
                <w:b w:val="1"/>
                <w:bCs w:val="1"/>
                <w:color w:val="ffffff"/>
                <w:sz w:val="20"/>
                <w:szCs w:val="20"/>
                <w:rtl w:val="0"/>
              </w:rPr>
              <w:t xml:space="preserve">Symbole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E">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EF">
            <w:pPr>
              <w:jc w:val="both"/>
              <w:rPr/>
            </w:pPr>
            <w:r w:rsidDel="00000000" w:rsidR="00000000" w:rsidRPr="00000000">
              <w:rPr>
                <w:rFonts w:ascii="Arial" w:cs="Arial" w:eastAsia="Arial" w:hAnsi="Arial"/>
                <w:b w:val="1"/>
                <w:bCs w:val="1"/>
                <w:color w:val="ffffff"/>
                <w:sz w:val="20"/>
                <w:szCs w:val="20"/>
                <w:rtl w:val="0"/>
              </w:rPr>
              <w:t xml:space="preserve">Signification physique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jc w:val="both"/>
              <w:rPr/>
            </w:pPr>
            <w:r w:rsidDel="00000000" w:rsidR="00000000" w:rsidRPr="00000000">
              <w:rPr>
                <w:rFonts w:ascii="Arial" w:cs="Arial" w:eastAsia="Arial" w:hAnsi="Arial"/>
                <w:color w:val="4a4a4a"/>
                <w:sz w:val="20"/>
                <w:szCs w:val="20"/>
                <w:rtl w:val="0"/>
              </w:rPr>
              <w:t xml:space="preserve">φg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jc w:val="both"/>
              <w:rPr/>
            </w:pPr>
            <w:r w:rsidDel="00000000" w:rsidR="00000000" w:rsidRPr="00000000">
              <w:rPr>
                <w:rFonts w:ascii="Arial" w:cs="Arial" w:eastAsia="Arial" w:hAnsi="Arial"/>
                <w:color w:val="4a4a4a"/>
                <w:sz w:val="20"/>
                <w:szCs w:val="20"/>
                <w:rtl w:val="0"/>
              </w:rPr>
              <w:t xml:space="preserve">Flux neutronique du groupe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3">
            <w:pPr>
              <w:jc w:val="both"/>
              <w:rPr/>
            </w:pPr>
            <w:r w:rsidDel="00000000" w:rsidR="00000000" w:rsidRPr="00000000">
              <w:rPr>
                <w:rFonts w:ascii="Arial" w:cs="Arial" w:eastAsia="Arial" w:hAnsi="Arial"/>
                <w:color w:val="4a4a4a"/>
                <w:sz w:val="20"/>
                <w:szCs w:val="20"/>
                <w:rtl w:val="0"/>
              </w:rPr>
              <w:t xml:space="preserve">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4">
            <w:pPr>
              <w:jc w:val="both"/>
              <w:rPr/>
            </w:pPr>
            <w:r w:rsidDel="00000000" w:rsidR="00000000" w:rsidRPr="00000000">
              <w:rPr>
                <w:rFonts w:ascii="Arial" w:cs="Arial" w:eastAsia="Arial" w:hAnsi="Arial"/>
                <w:color w:val="4a4a4a"/>
                <w:sz w:val="20"/>
                <w:szCs w:val="20"/>
                <w:rtl w:val="0"/>
              </w:rPr>
              <w:t xml:space="preserve">cm·s⁻¹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5">
            <w:pPr>
              <w:jc w:val="both"/>
              <w:rPr/>
            </w:pPr>
            <w:r w:rsidDel="00000000" w:rsidR="00000000" w:rsidRPr="00000000">
              <w:rPr>
                <w:rFonts w:ascii="Arial" w:cs="Arial" w:eastAsia="Arial" w:hAnsi="Arial"/>
                <w:color w:val="4a4a4a"/>
                <w:sz w:val="20"/>
                <w:szCs w:val="20"/>
                <w:rtl w:val="0"/>
              </w:rPr>
              <w:t xml:space="preserve">Vitesse effective des neutrons du groupe g (v₁ = 2×10⁷ m/s, v₂ = 2200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jc w:val="both"/>
              <w:rPr/>
            </w:pPr>
            <w:r w:rsidDel="00000000" w:rsidR="00000000" w:rsidRPr="00000000">
              <w:rPr>
                <w:rFonts w:ascii="Arial" w:cs="Arial" w:eastAsia="Arial" w:hAnsi="Arial"/>
                <w:color w:val="4a4a4a"/>
                <w:sz w:val="20"/>
                <w:szCs w:val="20"/>
                <w:rtl w:val="0"/>
              </w:rPr>
              <w:t xml:space="preserve">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jc w:val="both"/>
              <w:rPr/>
            </w:pPr>
            <w:r w:rsidDel="00000000" w:rsidR="00000000" w:rsidRPr="00000000">
              <w:rPr>
                <w:rFonts w:ascii="Arial" w:cs="Arial" w:eastAsia="Arial" w:hAnsi="Arial"/>
                <w:color w:val="4a4a4a"/>
                <w:sz w:val="20"/>
                <w:szCs w:val="20"/>
                <w:rtl w:val="0"/>
              </w:rPr>
              <w:t xml:space="preserve">Coefficient de diffusion : Dg = 1/(3 ΣTRg), homogénéisé sur la cellule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9">
            <w:pPr>
              <w:jc w:val="both"/>
              <w:rPr/>
            </w:pPr>
            <w:r w:rsidDel="00000000" w:rsidR="00000000" w:rsidRPr="00000000">
              <w:rPr>
                <w:rFonts w:ascii="Arial" w:cs="Arial" w:eastAsia="Arial" w:hAnsi="Arial"/>
                <w:color w:val="4a4a4a"/>
                <w:sz w:val="20"/>
                <w:szCs w:val="20"/>
                <w:rtl w:val="0"/>
              </w:rPr>
              <w:t xml:space="preserve">ΣRg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A">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B">
            <w:pPr>
              <w:jc w:val="both"/>
              <w:rPr/>
            </w:pPr>
            <w:r w:rsidDel="00000000" w:rsidR="00000000" w:rsidRPr="00000000">
              <w:rPr>
                <w:rFonts w:ascii="Arial" w:cs="Arial" w:eastAsia="Arial" w:hAnsi="Arial"/>
                <w:color w:val="4a4a4a"/>
                <w:sz w:val="20"/>
                <w:szCs w:val="20"/>
                <w:rtl w:val="0"/>
              </w:rPr>
              <w:t xml:space="preserve">Section efficace macroscopique de retrait : absorption + transfert hors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jc w:val="both"/>
              <w:rPr/>
            </w:pPr>
            <w:sdt>
              <w:sdtPr>
                <w:id w:val="205597917"/>
                <w:tag w:val="goog_rdk_8"/>
              </w:sdtPr>
              <w:sdtContent>
                <w:r w:rsidDel="00000000" w:rsidR="00000000" w:rsidRPr="00000000">
                  <w:rPr>
                    <w:rFonts w:ascii="Arial Unicode MS" w:cs="Arial Unicode MS" w:eastAsia="Arial Unicode MS" w:hAnsi="Arial Unicode MS"/>
                    <w:color w:val="4a4a4a"/>
                    <w:sz w:val="20"/>
                    <w:szCs w:val="20"/>
                    <w:rtl w:val="0"/>
                  </w:rPr>
                  <w:t xml:space="preserve">Section de ralentissement groupe 1 → groupe 2 (modérateur)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F">
            <w:pPr>
              <w:jc w:val="both"/>
              <w:rPr/>
            </w:pPr>
            <w:r w:rsidDel="00000000" w:rsidR="00000000" w:rsidRPr="00000000">
              <w:rPr>
                <w:rFonts w:ascii="Arial" w:cs="Arial" w:eastAsia="Arial" w:hAnsi="Arial"/>
                <w:color w:val="4a4a4a"/>
                <w:sz w:val="20"/>
                <w:szCs w:val="20"/>
                <w:rtl w:val="0"/>
              </w:rPr>
              <w:t xml:space="preserve">νΣfg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0">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1">
            <w:pPr>
              <w:jc w:val="both"/>
              <w:rPr/>
            </w:pPr>
            <w:r w:rsidDel="00000000" w:rsidR="00000000" w:rsidRPr="00000000">
              <w:rPr>
                <w:rFonts w:ascii="Arial" w:cs="Arial" w:eastAsia="Arial" w:hAnsi="Arial"/>
                <w:color w:val="4a4a4a"/>
                <w:sz w:val="20"/>
                <w:szCs w:val="20"/>
                <w:rtl w:val="0"/>
              </w:rPr>
              <w:t xml:space="preserve">Section de production par fission : ν × Σfg (nombre moyen de neutrons par fission × section de fission)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jc w:val="both"/>
              <w:rPr/>
            </w:pPr>
            <w:r w:rsidDel="00000000" w:rsidR="00000000" w:rsidRPr="00000000">
              <w:rPr>
                <w:rFonts w:ascii="Arial" w:cs="Arial" w:eastAsia="Arial" w:hAnsi="Arial"/>
                <w:color w:val="4a4a4a"/>
                <w:sz w:val="20"/>
                <w:szCs w:val="20"/>
                <w:rtl w:val="0"/>
              </w:rPr>
              <w:t xml:space="preserve">χg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jc w:val="both"/>
              <w:rPr/>
            </w:pPr>
            <w:sdt>
              <w:sdtPr>
                <w:id w:val="1610084701"/>
                <w:tag w:val="goog_rdk_9"/>
              </w:sdtPr>
              <w:sdtContent>
                <w:r w:rsidDel="00000000" w:rsidR="00000000" w:rsidRPr="00000000">
                  <w:rPr>
                    <w:rFonts w:ascii="Arial Unicode MS" w:cs="Arial Unicode MS" w:eastAsia="Arial Unicode MS" w:hAnsi="Arial Unicode MS"/>
                    <w:color w:val="4a4a4a"/>
                    <w:sz w:val="20"/>
                    <w:szCs w:val="20"/>
                    <w:rtl w:val="0"/>
                  </w:rPr>
                  <w:t xml:space="preserve">Spectre de fission : fraction des neutrons nés dans le groupe g (χ₁ ≈ 0,98 ; χ₂ ≈ 0,02)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5">
            <w:pPr>
              <w:jc w:val="both"/>
              <w:rPr/>
            </w:pPr>
            <w:r w:rsidDel="00000000" w:rsidR="00000000" w:rsidRPr="00000000">
              <w:rPr>
                <w:rFonts w:ascii="Arial" w:cs="Arial" w:eastAsia="Arial" w:hAnsi="Arial"/>
                <w:color w:val="4a4a4a"/>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6">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07">
            <w:pPr>
              <w:jc w:val="both"/>
              <w:rPr/>
            </w:pPr>
            <w:r w:rsidDel="00000000" w:rsidR="00000000" w:rsidRPr="00000000">
              <w:rPr>
                <w:rFonts w:ascii="Arial" w:cs="Arial" w:eastAsia="Arial" w:hAnsi="Arial"/>
                <w:color w:val="4a4a4a"/>
                <w:sz w:val="20"/>
                <w:szCs w:val="20"/>
                <w:rtl w:val="0"/>
              </w:rPr>
              <w:t xml:space="preserve">Facteur de multiplication effectif : rapport neutrons produits / absorbés</w:t>
            </w:r>
            <w:r w:rsidDel="00000000" w:rsidR="00000000" w:rsidRPr="00000000">
              <w:rPr>
                <w:rtl w:val="0"/>
              </w:rPr>
            </w:r>
          </w:p>
        </w:tc>
      </w:tr>
    </w:tbl>
    <w:p w:rsidR="00000000" w:rsidDel="00000000" w:rsidP="00000000" w:rsidRDefault="00000000" w:rsidRPr="00000000" w14:paraId="00000108">
      <w:pPr>
        <w:spacing w:after="60" w:before="60" w:lineRule="auto"/>
        <w:jc w:val="both"/>
        <w:rPr/>
      </w:pPr>
      <w:r w:rsidDel="00000000" w:rsidR="00000000" w:rsidRPr="00000000">
        <w:rPr>
          <w:rtl w:val="0"/>
        </w:rPr>
      </w:r>
    </w:p>
    <w:p w:rsidR="00000000" w:rsidDel="00000000" w:rsidP="00000000" w:rsidRDefault="00000000" w:rsidRPr="00000000" w14:paraId="00000109">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3.2 Sections efficaces et données nucléaires</w:t>
      </w:r>
      <w:r w:rsidDel="00000000" w:rsidR="00000000" w:rsidRPr="00000000">
        <w:rPr>
          <w:rtl w:val="0"/>
        </w:rPr>
      </w:r>
    </w:p>
    <w:p w:rsidR="00000000" w:rsidDel="00000000" w:rsidP="00000000" w:rsidRDefault="00000000" w:rsidRPr="00000000" w14:paraId="0000010A">
      <w:pPr>
        <w:spacing w:after="80" w:before="80" w:lineRule="auto"/>
        <w:jc w:val="both"/>
        <w:rPr/>
      </w:pPr>
      <w:r w:rsidDel="00000000" w:rsidR="00000000" w:rsidRPr="00000000">
        <w:rPr>
          <w:rFonts w:ascii="Arial" w:cs="Arial" w:eastAsia="Arial" w:hAnsi="Arial"/>
          <w:color w:val="4a4a4a"/>
          <w:sz w:val="22"/>
          <w:szCs w:val="22"/>
          <w:rtl w:val="0"/>
        </w:rPr>
        <w:t xml:space="preserve">Les sections efficaces macroscopiques sont calculées à partir des bases de données microscopiques ENDF/B-VIII (</w:t>
      </w:r>
      <w:hyperlink r:id="rId8">
        <w:r w:rsidDel="00000000" w:rsidR="00000000" w:rsidRPr="00000000">
          <w:rPr>
            <w:rFonts w:ascii="Arial" w:cs="Arial" w:eastAsia="Arial" w:hAnsi="Arial"/>
            <w:color w:val="1155cc"/>
            <w:sz w:val="22"/>
            <w:szCs w:val="22"/>
            <w:u w:val="single"/>
            <w:rtl w:val="0"/>
          </w:rPr>
          <w:t xml:space="preserve">https://www-nds.iaea.org/exfor/endf.htm</w:t>
        </w:r>
      </w:hyperlink>
      <w:r w:rsidDel="00000000" w:rsidR="00000000" w:rsidRPr="00000000">
        <w:rPr>
          <w:color w:val="4a4a4a"/>
          <w:rtl w:val="0"/>
        </w:rPr>
        <w:t xml:space="preserve">) </w:t>
      </w:r>
      <w:r w:rsidDel="00000000" w:rsidR="00000000" w:rsidRPr="00000000">
        <w:rPr>
          <w:rFonts w:ascii="Arial" w:cs="Arial" w:eastAsia="Arial" w:hAnsi="Arial"/>
          <w:color w:val="4a4a4a"/>
          <w:sz w:val="22"/>
          <w:szCs w:val="22"/>
          <w:rtl w:val="0"/>
        </w:rPr>
        <w:t xml:space="preserve">et homogénéisées sur la cellule combustible + modérateur selon la fraction volumique de combustible.</w:t>
      </w:r>
      <w:r w:rsidDel="00000000" w:rsidR="00000000" w:rsidRPr="00000000">
        <w:rPr>
          <w:rtl w:val="0"/>
        </w:rPr>
      </w:r>
    </w:p>
    <w:p w:rsidR="00000000" w:rsidDel="00000000" w:rsidP="00000000" w:rsidRDefault="00000000" w:rsidRPr="00000000" w14:paraId="0000010B">
      <w:pPr>
        <w:spacing w:after="60" w:before="60" w:lineRule="auto"/>
        <w:jc w:val="both"/>
        <w:rPr/>
      </w:pP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Homogénéisation cellulaire (REP) :</w:t>
      </w:r>
      <w:r w:rsidDel="00000000" w:rsidR="00000000" w:rsidRPr="00000000">
        <w:rPr>
          <w:rtl w:val="0"/>
        </w:rPr>
      </w:r>
    </w:p>
    <w:p w:rsidR="00000000" w:rsidDel="00000000" w:rsidP="00000000" w:rsidRDefault="00000000" w:rsidRPr="00000000" w14:paraId="0000010D">
      <w:pPr>
        <w:spacing w:after="80" w:before="80" w:lineRule="auto"/>
        <w:jc w:val="both"/>
        <w:rPr/>
      </w:pPr>
      <w:r w:rsidDel="00000000" w:rsidR="00000000" w:rsidRPr="00000000">
        <w:rPr>
          <w:rFonts w:ascii="Arial" w:cs="Arial" w:eastAsia="Arial" w:hAnsi="Arial"/>
          <w:color w:val="4a4a4a"/>
          <w:sz w:val="22"/>
          <w:szCs w:val="22"/>
          <w:rtl w:val="0"/>
        </w:rPr>
        <w:t xml:space="preserve">Pour un REP de pas de réseau p = 1,26 cm avec un crayon de rayon r = 0,41 cm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590508252"/>
          <w:tag w:val="goog_rdk_10"/>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V_fuel / V_cellule ≈ π r² / p² ≈ 0,30  (fraction volumique combustible)</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νΣf_g hom. = V_fuel × N_U235 × ν × σfg(U235) + V_fuel × N_U238 × ν × σfg(U238)</w:t>
      </w:r>
      <w:r w:rsidDel="00000000" w:rsidR="00000000" w:rsidRPr="00000000">
        <w:rPr>
          <w:rtl w:val="0"/>
        </w:rPr>
      </w:r>
    </w:p>
    <w:p w:rsidR="00000000" w:rsidDel="00000000" w:rsidP="00000000" w:rsidRDefault="00000000" w:rsidRPr="00000000" w14:paraId="00000110">
      <w:pPr>
        <w:spacing w:after="60" w:before="60" w:lineRule="auto"/>
        <w:jc w:val="both"/>
        <w:rPr/>
      </w:pP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Données nucléaires utilisées (U-235, spectre thermique)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σf(U235) = 585 b,  σa(U235) = 683 b,  ν = 2,43</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N_UO2 = ρNA/M = 10970 × 6,022×10²³ / 270 = 2,32×10²² at/cm³</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29071094"/>
          <w:tag w:val="goog_rdk_1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νΣf_th (REP 3,5%) = 2,43 × 8,1×10²⁰ × 585×10⁻²⁴ × 0,30 ≈ 0,346 cm⁻¹</w:t>
          </w:r>
        </w:sdtContent>
      </w:sdt>
      <w:r w:rsidDel="00000000" w:rsidR="00000000" w:rsidRPr="00000000">
        <w:rPr>
          <w:rtl w:val="0"/>
        </w:rPr>
      </w:r>
    </w:p>
    <w:p w:rsidR="00000000" w:rsidDel="00000000" w:rsidP="00000000" w:rsidRDefault="00000000" w:rsidRPr="00000000" w14:paraId="00000115">
      <w:pPr>
        <w:spacing w:after="60" w:before="60" w:lineRule="auto"/>
        <w:jc w:val="both"/>
        <w:rPr/>
      </w:pPr>
      <w:r w:rsidDel="00000000" w:rsidR="00000000" w:rsidRPr="00000000">
        <w:rPr>
          <w:rtl w:val="0"/>
        </w:rPr>
      </w:r>
    </w:p>
    <w:p w:rsidR="00000000" w:rsidDel="00000000" w:rsidP="00000000" w:rsidRDefault="00000000" w:rsidRPr="00000000" w14:paraId="00000116">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Calibration des sections efficaces :</w:t>
      </w:r>
      <w:sdt>
        <w:sdtPr>
          <w:id w:val="1222072227"/>
          <w:tag w:val="goog_rdk_12"/>
        </w:sdtPr>
        <w:sdtContent>
          <w:r w:rsidDel="00000000" w:rsidR="00000000" w:rsidRPr="00000000">
            <w:rPr>
              <w:rFonts w:ascii="Arial Unicode MS" w:cs="Arial Unicode MS" w:eastAsia="Arial Unicode MS" w:hAnsi="Arial Unicode MS"/>
              <w:i w:val="1"/>
              <w:iCs w:val="1"/>
              <w:color w:val="4a4a4a"/>
              <w:sz w:val="22"/>
              <w:szCs w:val="22"/>
              <w:rtl w:val="0"/>
            </w:rPr>
            <w:t xml:space="preserve"> Pour obtenir k∞ ≈ 1,10 (REP frais, fuites ~8 %), la valeur effective homogénéisée est :</w:t>
          </w:r>
        </w:sdtContent>
      </w:sdt>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17">
            <w:pPr>
              <w:jc w:val="both"/>
              <w:rPr/>
            </w:pPr>
            <w:r w:rsidDel="00000000" w:rsidR="00000000" w:rsidRPr="00000000">
              <w:rPr>
                <w:rFonts w:ascii="Arial" w:cs="Arial" w:eastAsia="Arial" w:hAnsi="Arial"/>
                <w:b w:val="1"/>
                <w:bCs w:val="1"/>
                <w:color w:val="ffffff"/>
                <w:sz w:val="22"/>
                <w:szCs w:val="22"/>
                <w:rtl w:val="0"/>
              </w:rPr>
              <w:t xml:space="preserve">Calibration nuSigF_th (REP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18">
            <w:pPr>
              <w:spacing w:after="60" w:before="60" w:lineRule="auto"/>
              <w:jc w:val="both"/>
              <w:rPr/>
            </w:pPr>
            <w:sdt>
              <w:sdtPr>
                <w:id w:val="1160061369"/>
                <w:tag w:val="goog_rdk_13"/>
              </w:sdtPr>
              <w:sdtContent>
                <w:r w:rsidDel="00000000" w:rsidR="00000000" w:rsidRPr="00000000">
                  <w:rPr>
                    <w:rFonts w:ascii="Cardo" w:cs="Cardo" w:eastAsia="Cardo" w:hAnsi="Cardo"/>
                    <w:color w:val="1b3a5c"/>
                    <w:sz w:val="20"/>
                    <w:szCs w:val="20"/>
                    <w:rtl w:val="0"/>
                  </w:rPr>
                  <w:t xml:space="preserve">nuSigF[1] = 0,3230 × (ε/0,035) cm⁻¹   →   k∞ = nuSigF[1]·ΣS12 / (ΣR1·ΣR2) = 1,10</w:t>
                </w:r>
              </w:sdtContent>
            </w:sdt>
            <w:r w:rsidDel="00000000" w:rsidR="00000000" w:rsidRPr="00000000">
              <w:rPr>
                <w:rtl w:val="0"/>
              </w:rPr>
            </w:r>
          </w:p>
        </w:tc>
      </w:tr>
    </w:tbl>
    <w:p w:rsidR="00000000" w:rsidDel="00000000" w:rsidP="00000000" w:rsidRDefault="00000000" w:rsidRPr="00000000" w14:paraId="00000119">
      <w:pPr>
        <w:spacing w:after="60" w:before="60" w:lineRule="auto"/>
        <w:jc w:val="both"/>
        <w:rPr/>
      </w:pPr>
      <w:r w:rsidDel="00000000" w:rsidR="00000000" w:rsidRPr="00000000">
        <w:rPr>
          <w:rtl w:val="0"/>
        </w:rPr>
      </w:r>
    </w:p>
    <w:p w:rsidR="00000000" w:rsidDel="00000000" w:rsidP="00000000" w:rsidRDefault="00000000" w:rsidRPr="00000000" w14:paraId="0000011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Effet Doppler sur les sections efficaces :</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Arial" w:cs="Arial" w:eastAsia="Arial" w:hAnsi="Arial"/>
          <w:color w:val="4a4a4a"/>
          <w:sz w:val="22"/>
          <w:szCs w:val="22"/>
          <w:rtl w:val="0"/>
        </w:rPr>
        <w:t xml:space="preserve">L'élargissement résonnant des sections d'absorption de l'U-238 avec la température est modélisé par la correction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322128473"/>
          <w:tag w:val="goog_rdk_14"/>
        </w:sdtPr>
        <w:sdtContent>
          <w:r w:rsidDel="00000000" w:rsidR="00000000" w:rsidRPr="00000000">
            <w:rPr>
              <w:rFonts w:ascii="Caudex" w:cs="Caudex" w:eastAsia="Caudex" w:hAnsi="Caudex"/>
              <w:b w:val="0"/>
              <w:bCs w:val="0"/>
              <w:i w:val="0"/>
              <w:iCs w:val="0"/>
              <w:smallCaps w:val="0"/>
              <w:strike w:val="0"/>
              <w:color w:val="1a1a6e"/>
              <w:sz w:val="20"/>
              <w:szCs w:val="20"/>
              <w:u w:val="none"/>
              <w:shd w:fill="auto" w:val="clear"/>
              <w:vertAlign w:val="baseline"/>
              <w:rtl w:val="0"/>
            </w:rPr>
            <w:t xml:space="preserve">dopp = 1 + 3,5×10⁻³ × (√T − √T_ref) × (1 − ε)</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 est la température du combustible en K, T_ref = 573,15 K (300 °C), ε est l'enrichissement en U-235.</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Cette correction augmente ΣR avec T, réduisant le flux et la puissance — c'est le coefficient de température Doppler négatif (rétroaction stabilisante).</w:t>
      </w:r>
      <w:r w:rsidDel="00000000" w:rsidR="00000000" w:rsidRPr="00000000">
        <w:rPr>
          <w:rtl w:val="0"/>
        </w:rPr>
      </w:r>
    </w:p>
    <w:p w:rsidR="00000000" w:rsidDel="00000000" w:rsidP="00000000" w:rsidRDefault="00000000" w:rsidRPr="00000000" w14:paraId="000001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3.3 Discrétisation spatiale par différences finies</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rFonts w:ascii="Arial" w:cs="Arial" w:eastAsia="Arial" w:hAnsi="Arial"/>
          <w:color w:val="4a4a4a"/>
          <w:sz w:val="22"/>
          <w:szCs w:val="22"/>
          <w:rtl w:val="0"/>
        </w:rPr>
        <w:t xml:space="preserve">Le domaine spatial est discrétisé sur une grille 2D régulière de maille dx × dz (un nœud par assemblage). Le laplacien est approché par le stencil centré à 5 points :</w:t>
      </w:r>
      <w:r w:rsidDel="00000000" w:rsidR="00000000" w:rsidRPr="00000000">
        <w:rPr>
          <w:rtl w:val="0"/>
        </w:rPr>
      </w:r>
    </w:p>
    <w:p w:rsidR="00000000" w:rsidDel="00000000" w:rsidP="00000000" w:rsidRDefault="00000000" w:rsidRPr="00000000" w14:paraId="00000122">
      <w:pPr>
        <w:spacing w:after="60" w:before="60" w:lineRule="auto"/>
        <w:jc w:val="both"/>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23">
            <w:pPr>
              <w:jc w:val="both"/>
              <w:rPr/>
            </w:pPr>
            <w:r w:rsidDel="00000000" w:rsidR="00000000" w:rsidRPr="00000000">
              <w:rPr>
                <w:rFonts w:ascii="Arial" w:cs="Arial" w:eastAsia="Arial" w:hAnsi="Arial"/>
                <w:b w:val="1"/>
                <w:bCs w:val="1"/>
                <w:color w:val="ffffff"/>
                <w:sz w:val="22"/>
                <w:szCs w:val="22"/>
                <w:rtl w:val="0"/>
              </w:rPr>
              <w:t xml:space="preserve">Laplacien FDM 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24">
            <w:pPr>
              <w:spacing w:after="60" w:before="60" w:lineRule="auto"/>
              <w:jc w:val="both"/>
              <w:rPr/>
            </w:pPr>
            <w:sdt>
              <w:sdtPr>
                <w:id w:val="-1599468767"/>
                <w:tag w:val="goog_rdk_15"/>
              </w:sdtPr>
              <w:sdtContent>
                <w:r w:rsidDel="00000000" w:rsidR="00000000" w:rsidRPr="00000000">
                  <w:rPr>
                    <w:rFonts w:ascii="Gungsuh" w:cs="Gungsuh" w:eastAsia="Gungsuh" w:hAnsi="Gungsuh"/>
                    <w:color w:val="1b3a5c"/>
                    <w:sz w:val="18"/>
                    <w:szCs w:val="18"/>
                    <w:rtl w:val="0"/>
                  </w:rPr>
                  <w:t xml:space="preserve">∇·(D∇φ)_ij ≈ [D_eff(i+1,j)·(φ(i+1,j)−φ(i,j)) + D_eff(i−1,j)·(φ(i−1,j)−φ(i,j))             + D_eff(i,j+1)·(φ(i,j+1)−φ(i,j)) + D_eff(i,j−1)·(φ(i,j−1)−φ(i,j))] / dx²</w:t>
                </w:r>
              </w:sdtContent>
            </w:sdt>
            <w:r w:rsidDel="00000000" w:rsidR="00000000" w:rsidRPr="00000000">
              <w:rPr>
                <w:rtl w:val="0"/>
              </w:rPr>
            </w:r>
          </w:p>
        </w:tc>
      </w:tr>
    </w:tbl>
    <w:p w:rsidR="00000000" w:rsidDel="00000000" w:rsidP="00000000" w:rsidRDefault="00000000" w:rsidRPr="00000000" w14:paraId="00000125">
      <w:pPr>
        <w:spacing w:after="60" w:before="60" w:lineRule="auto"/>
        <w:jc w:val="both"/>
        <w:rPr/>
      </w:pP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color w:val="4a4a4a"/>
          <w:sz w:val="22"/>
          <w:szCs w:val="22"/>
          <w:rtl w:val="0"/>
        </w:rPr>
        <w:t xml:space="preserve">Le coefficient de diffusion à l'interface entre deux cellules est calculé par la moyenne harmonique, </w:t>
      </w:r>
      <w:r w:rsidDel="00000000" w:rsidR="00000000" w:rsidRPr="00000000">
        <w:rPr>
          <w:color w:val="4a4a4a"/>
          <w:rtl w:val="0"/>
        </w:rPr>
        <w:t xml:space="preserve">afin de conserver la</w:t>
      </w:r>
      <w:r w:rsidDel="00000000" w:rsidR="00000000" w:rsidRPr="00000000">
        <w:rPr>
          <w:rFonts w:ascii="Arial" w:cs="Arial" w:eastAsia="Arial" w:hAnsi="Arial"/>
          <w:color w:val="4a4a4a"/>
          <w:sz w:val="22"/>
          <w:szCs w:val="22"/>
          <w:rtl w:val="0"/>
        </w:rPr>
        <w:t xml:space="preserve"> continuité du courant neutronique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922211676"/>
          <w:tag w:val="goog_rdk_16"/>
        </w:sdtPr>
        <w:sdtContent>
          <w:r w:rsidDel="00000000" w:rsidR="00000000" w:rsidRPr="00000000">
            <w:rPr>
              <w:rFonts w:ascii="Fira Mono" w:cs="Fira Mono" w:eastAsia="Fira Mono" w:hAnsi="Fira Mono"/>
              <w:b w:val="0"/>
              <w:bCs w:val="0"/>
              <w:i w:val="0"/>
              <w:iCs w:val="0"/>
              <w:smallCaps w:val="0"/>
              <w:strike w:val="0"/>
              <w:color w:val="1a1a6e"/>
              <w:sz w:val="20"/>
              <w:szCs w:val="20"/>
              <w:u w:val="none"/>
              <w:shd w:fill="auto" w:val="clear"/>
              <w:vertAlign w:val="baseline"/>
              <w:rtl w:val="0"/>
            </w:rPr>
            <w:t xml:space="preserve">D_eff(i→j) = 2·Di·Dj / (Di + Dj)</w:t>
          </w:r>
        </w:sdtContent>
      </w:sdt>
      <w:r w:rsidDel="00000000" w:rsidR="00000000" w:rsidRPr="00000000">
        <w:rPr>
          <w:rtl w:val="0"/>
        </w:rPr>
      </w:r>
    </w:p>
    <w:p w:rsidR="00000000" w:rsidDel="00000000" w:rsidP="00000000" w:rsidRDefault="00000000" w:rsidRPr="00000000" w14:paraId="00000128">
      <w:pPr>
        <w:spacing w:after="60" w:before="60" w:lineRule="auto"/>
        <w:jc w:val="both"/>
        <w:rPr/>
      </w:pPr>
      <w:r w:rsidDel="00000000" w:rsidR="00000000" w:rsidRPr="00000000">
        <w:rPr>
          <w:rtl w:val="0"/>
        </w:rPr>
      </w:r>
    </w:p>
    <w:p w:rsidR="00000000" w:rsidDel="00000000" w:rsidP="00000000" w:rsidRDefault="00000000" w:rsidRPr="00000000" w14:paraId="0000012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Schéma semi-implicite :</w:t>
      </w:r>
      <w:r w:rsidDel="00000000" w:rsidR="00000000" w:rsidRPr="00000000">
        <w:rPr>
          <w:rFonts w:ascii="Arial" w:cs="Arial" w:eastAsia="Arial" w:hAnsi="Arial"/>
          <w:i w:val="1"/>
          <w:iCs w:val="1"/>
          <w:color w:val="4a4a4a"/>
          <w:sz w:val="22"/>
          <w:szCs w:val="22"/>
          <w:rtl w:val="0"/>
        </w:rPr>
        <w:t xml:space="preserve"> Le terme d'absorption est traité implicitement pour garantir la stabilité quel que soit le pas de temps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2A">
            <w:pPr>
              <w:jc w:val="both"/>
              <w:rPr/>
            </w:pPr>
            <w:r w:rsidDel="00000000" w:rsidR="00000000" w:rsidRPr="00000000">
              <w:rPr>
                <w:rFonts w:ascii="Arial" w:cs="Arial" w:eastAsia="Arial" w:hAnsi="Arial"/>
                <w:b w:val="1"/>
                <w:bCs w:val="1"/>
                <w:color w:val="ffffff"/>
                <w:sz w:val="22"/>
                <w:szCs w:val="22"/>
                <w:rtl w:val="0"/>
              </w:rPr>
              <w:t xml:space="preserve">Mise à jour semi-implicite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2B">
            <w:pPr>
              <w:spacing w:after="60" w:before="60" w:lineRule="auto"/>
              <w:jc w:val="both"/>
              <w:rPr/>
            </w:pPr>
            <w:r w:rsidDel="00000000" w:rsidR="00000000" w:rsidRPr="00000000">
              <w:rPr>
                <w:rFonts w:ascii="Courier New" w:cs="Courier New" w:eastAsia="Courier New" w:hAnsi="Courier New"/>
                <w:color w:val="1b3a5c"/>
                <w:sz w:val="20"/>
                <w:szCs w:val="20"/>
                <w:rtl w:val="0"/>
              </w:rPr>
              <w:t xml:space="preserve">φg^(n+1) = [φg^n + dt·vg·(L_g + source_fission_g)] / (1 + dt·vg·ΣRg)</w:t>
            </w:r>
            <w:r w:rsidDel="00000000" w:rsidR="00000000" w:rsidRPr="00000000">
              <w:rPr>
                <w:rtl w:val="0"/>
              </w:rPr>
            </w:r>
          </w:p>
        </w:tc>
      </w:tr>
    </w:tbl>
    <w:p w:rsidR="00000000" w:rsidDel="00000000" w:rsidP="00000000" w:rsidRDefault="00000000" w:rsidRPr="00000000" w14:paraId="0000012C">
      <w:pPr>
        <w:spacing w:after="60" w:before="60" w:lineRule="auto"/>
        <w:jc w:val="both"/>
        <w:rPr/>
      </w:pPr>
      <w:r w:rsidDel="00000000" w:rsidR="00000000" w:rsidRPr="00000000">
        <w:rPr>
          <w:rtl w:val="0"/>
        </w:rPr>
      </w:r>
    </w:p>
    <w:p w:rsidR="00000000" w:rsidDel="00000000" w:rsidP="00000000" w:rsidRDefault="00000000" w:rsidRPr="00000000" w14:paraId="0000012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Critères de stabilité (pas de temps neutronique) :</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53726805"/>
          <w:tag w:val="goog_rdk_17"/>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diffusion   : dt ≤ 0,45 × dx² / (4·D·v)</w:t>
          </w:r>
        </w:sdtContent>
      </w:sdt>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757906804"/>
          <w:tag w:val="goog_rdk_18"/>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source      : dt ≤ 0,45 / (v₁ × νΣf_max)</w:t>
          </w:r>
        </w:sdtContent>
      </w:sdt>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56135981"/>
          <w:tag w:val="goog_rdk_19"/>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Valeur typique REP     : dt_neutron ≈ 1,3 s  (dx = 26 cm, D = 1,35 cm)</w:t>
          </w:r>
        </w:sdtContent>
      </w:sdt>
      <w:r w:rsidDel="00000000" w:rsidR="00000000" w:rsidRPr="00000000">
        <w:rPr>
          <w:rtl w:val="0"/>
        </w:rPr>
      </w:r>
    </w:p>
    <w:p w:rsidR="00000000" w:rsidDel="00000000" w:rsidP="00000000" w:rsidRDefault="00000000" w:rsidRPr="00000000" w14:paraId="00000131">
      <w:pPr>
        <w:spacing w:after="60" w:before="60" w:lineRule="auto"/>
        <w:jc w:val="both"/>
        <w:rPr/>
      </w:pPr>
      <w:r w:rsidDel="00000000" w:rsidR="00000000" w:rsidRPr="00000000">
        <w:rPr>
          <w:rtl w:val="0"/>
        </w:rPr>
      </w:r>
    </w:p>
    <w:p w:rsidR="00000000" w:rsidDel="00000000" w:rsidP="00000000" w:rsidRDefault="00000000" w:rsidRPr="00000000" w14:paraId="0000013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Conditions aux limites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Bords externes du cœur : condition de Dirichlet φ = 0 (condition de vide extrapolé).</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Cellules de type VOID (interstices vides) : φ = 0.</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modérateur : XS modérateur pur, nuSigF = 0.</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réflecteur : XS acier + eau, nuSigF = 0, ΣR élevé.</w:t>
      </w:r>
      <w:r w:rsidDel="00000000" w:rsidR="00000000" w:rsidRPr="00000000">
        <w:rPr>
          <w:rtl w:val="0"/>
        </w:rPr>
      </w:r>
    </w:p>
    <w:p w:rsidR="00000000" w:rsidDel="00000000" w:rsidP="00000000" w:rsidRDefault="00000000" w:rsidRPr="00000000" w14:paraId="00000137">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3.4 Itération de puissance et calcul de k_eff</w:t>
      </w: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Fonts w:ascii="Arial" w:cs="Arial" w:eastAsia="Arial" w:hAnsi="Arial"/>
          <w:color w:val="4a4a4a"/>
          <w:sz w:val="22"/>
          <w:szCs w:val="22"/>
          <w:rtl w:val="0"/>
        </w:rPr>
        <w:t xml:space="preserve">Le facteur de multiplication effectif k_eff est calculé à chaque pas de temps par itération de puissance. Cette méthode est standard en neutronique de réacteur.</w:t>
      </w:r>
      <w:r w:rsidDel="00000000" w:rsidR="00000000" w:rsidRPr="00000000">
        <w:rPr>
          <w:rtl w:val="0"/>
        </w:rPr>
      </w:r>
    </w:p>
    <w:p w:rsidR="00000000" w:rsidDel="00000000" w:rsidP="00000000" w:rsidRDefault="00000000" w:rsidRPr="00000000" w14:paraId="00000139">
      <w:pPr>
        <w:spacing w:after="60" w:before="60" w:lineRule="auto"/>
        <w:jc w:val="both"/>
        <w:rPr/>
      </w:pPr>
      <w:r w:rsidDel="00000000" w:rsidR="00000000" w:rsidRPr="00000000">
        <w:rPr>
          <w:rtl w:val="0"/>
        </w:rPr>
      </w:r>
    </w:p>
    <w:p w:rsidR="00000000" w:rsidDel="00000000" w:rsidP="00000000" w:rsidRDefault="00000000" w:rsidRPr="00000000" w14:paraId="0000013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Algorithme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production de fission avant le pas : F^n = Σᵢ(νΣf1·φ1ᵢ + νΣf2·φ2ᵢ)</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Effectuer un pas FDM semi-implicite </w:t>
      </w:r>
      <w:r w:rsidDel="00000000" w:rsidR="00000000" w:rsidRPr="00000000">
        <w:rPr>
          <w:color w:val="4a4a4a"/>
          <w:rtl w:val="0"/>
        </w:rPr>
        <w:t xml:space="preserve">-&gt;</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obtenir φ^(n+1)</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nouvelle production : F^(n+1)</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k^(n+1) = k^n × F^(n+1) / F^n</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(mise à jour proportionnelle)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Répéter 3 fois par step() pour accélérer la convergence.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644754608"/>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Clamper k_eff ∈ [0,001 ; 10] pour éviter les divergences numériques.</w:t>
          </w:r>
        </w:sdtContent>
      </w:sdt>
      <w:r w:rsidDel="00000000" w:rsidR="00000000" w:rsidRPr="00000000">
        <w:rPr>
          <w:rtl w:val="0"/>
        </w:rPr>
      </w:r>
    </w:p>
    <w:p w:rsidR="00000000" w:rsidDel="00000000" w:rsidP="00000000" w:rsidRDefault="00000000" w:rsidRPr="00000000" w14:paraId="00000141">
      <w:pPr>
        <w:spacing w:after="60" w:before="60" w:lineRule="auto"/>
        <w:jc w:val="both"/>
        <w:rPr/>
      </w:pPr>
      <w:r w:rsidDel="00000000" w:rsidR="00000000" w:rsidRPr="00000000">
        <w:rPr>
          <w:rtl w:val="0"/>
        </w:rPr>
      </w:r>
    </w:p>
    <w:p w:rsidR="00000000" w:rsidDel="00000000" w:rsidP="00000000" w:rsidRDefault="00000000" w:rsidRPr="00000000" w14:paraId="00000142">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Interprétation physique de k_eff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3">
            <w:pPr>
              <w:jc w:val="both"/>
              <w:rPr/>
            </w:pPr>
            <w:r w:rsidDel="00000000" w:rsidR="00000000" w:rsidRPr="00000000">
              <w:rPr>
                <w:rFonts w:ascii="Arial" w:cs="Arial" w:eastAsia="Arial" w:hAnsi="Arial"/>
                <w:b w:val="1"/>
                <w:bCs w:val="1"/>
                <w:color w:val="ffffff"/>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4">
            <w:pPr>
              <w:jc w:val="both"/>
              <w:rPr/>
            </w:pPr>
            <w:r w:rsidDel="00000000" w:rsidR="00000000" w:rsidRPr="00000000">
              <w:rPr>
                <w:rFonts w:ascii="Arial" w:cs="Arial" w:eastAsia="Arial" w:hAnsi="Arial"/>
                <w:b w:val="1"/>
                <w:bCs w:val="1"/>
                <w:color w:val="ffffff"/>
                <w:sz w:val="20"/>
                <w:szCs w:val="20"/>
                <w:rtl w:val="0"/>
              </w:rPr>
              <w:t xml:space="preserve">État du cœur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5">
            <w:pPr>
              <w:jc w:val="both"/>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jc w:val="both"/>
              <w:rPr/>
            </w:pPr>
            <w:r w:rsidDel="00000000" w:rsidR="00000000" w:rsidRPr="00000000">
              <w:rPr>
                <w:rFonts w:ascii="Arial" w:cs="Arial" w:eastAsia="Arial" w:hAnsi="Arial"/>
                <w:color w:val="4a4a4a"/>
                <w:sz w:val="20"/>
                <w:szCs w:val="20"/>
                <w:rtl w:val="0"/>
              </w:rPr>
              <w:t xml:space="preserve">k_eff &lt;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jc w:val="both"/>
              <w:rPr/>
            </w:pPr>
            <w:r w:rsidDel="00000000" w:rsidR="00000000" w:rsidRPr="00000000">
              <w:rPr>
                <w:rFonts w:ascii="Arial" w:cs="Arial" w:eastAsia="Arial" w:hAnsi="Arial"/>
                <w:color w:val="4a4a4a"/>
                <w:sz w:val="20"/>
                <w:szCs w:val="20"/>
                <w:rtl w:val="0"/>
              </w:rPr>
              <w:t xml:space="preserve">Sous-critique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jc w:val="both"/>
              <w:rPr/>
            </w:pPr>
            <w:r w:rsidDel="00000000" w:rsidR="00000000" w:rsidRPr="00000000">
              <w:rPr>
                <w:rFonts w:ascii="Arial" w:cs="Arial" w:eastAsia="Arial" w:hAnsi="Arial"/>
                <w:color w:val="4a4a4a"/>
                <w:sz w:val="20"/>
                <w:szCs w:val="20"/>
                <w:rtl w:val="0"/>
              </w:rPr>
              <w:t xml:space="preserve">Trop d'absorptions — le flux s'éteint spontanément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9">
            <w:pPr>
              <w:jc w:val="both"/>
              <w:rPr/>
            </w:pPr>
            <w:r w:rsidDel="00000000" w:rsidR="00000000" w:rsidRPr="00000000">
              <w:rPr>
                <w:rFonts w:ascii="Arial" w:cs="Arial" w:eastAsia="Arial" w:hAnsi="Arial"/>
                <w:color w:val="4a4a4a"/>
                <w:sz w:val="20"/>
                <w:szCs w:val="20"/>
                <w:rtl w:val="0"/>
              </w:rPr>
              <w:t xml:space="preserve">k_eff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A">
            <w:pPr>
              <w:jc w:val="both"/>
              <w:rPr/>
            </w:pPr>
            <w:r w:rsidDel="00000000" w:rsidR="00000000" w:rsidRPr="00000000">
              <w:rPr>
                <w:rFonts w:ascii="Arial" w:cs="Arial" w:eastAsia="Arial" w:hAnsi="Arial"/>
                <w:color w:val="4a4a4a"/>
                <w:sz w:val="20"/>
                <w:szCs w:val="20"/>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B">
            <w:pPr>
              <w:jc w:val="both"/>
              <w:rPr/>
            </w:pPr>
            <w:r w:rsidDel="00000000" w:rsidR="00000000" w:rsidRPr="00000000">
              <w:rPr>
                <w:rFonts w:ascii="Arial" w:cs="Arial" w:eastAsia="Arial" w:hAnsi="Arial"/>
                <w:color w:val="4a4a4a"/>
                <w:sz w:val="20"/>
                <w:szCs w:val="20"/>
                <w:rtl w:val="0"/>
              </w:rPr>
              <w:t xml:space="preserve">Régime stationnaire — production = absorption + fuites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jc w:val="both"/>
              <w:rPr/>
            </w:pPr>
            <w:r w:rsidDel="00000000" w:rsidR="00000000" w:rsidRPr="00000000">
              <w:rPr>
                <w:rFonts w:ascii="Arial" w:cs="Arial" w:eastAsia="Arial" w:hAnsi="Arial"/>
                <w:color w:val="4a4a4a"/>
                <w:sz w:val="20"/>
                <w:szCs w:val="20"/>
                <w:rtl w:val="0"/>
              </w:rPr>
              <w:t xml:space="preserve">k_eff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jc w:val="both"/>
              <w:rPr/>
            </w:pPr>
            <w:r w:rsidDel="00000000" w:rsidR="00000000" w:rsidRPr="00000000">
              <w:rPr>
                <w:rFonts w:ascii="Arial" w:cs="Arial" w:eastAsia="Arial" w:hAnsi="Arial"/>
                <w:color w:val="4a4a4a"/>
                <w:sz w:val="20"/>
                <w:szCs w:val="20"/>
                <w:rtl w:val="0"/>
              </w:rPr>
              <w:t xml:space="preserve">Sur-critique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jc w:val="both"/>
              <w:rPr/>
            </w:pPr>
            <w:r w:rsidDel="00000000" w:rsidR="00000000" w:rsidRPr="00000000">
              <w:rPr>
                <w:rFonts w:ascii="Arial" w:cs="Arial" w:eastAsia="Arial" w:hAnsi="Arial"/>
                <w:color w:val="4a4a4a"/>
                <w:sz w:val="20"/>
                <w:szCs w:val="20"/>
                <w:rtl w:val="0"/>
              </w:rPr>
              <w:t xml:space="preserve">Population neutronique croissante — puissance en augmentation</w:t>
            </w:r>
            <w:r w:rsidDel="00000000" w:rsidR="00000000" w:rsidRPr="00000000">
              <w:rPr>
                <w:rtl w:val="0"/>
              </w:rPr>
            </w:r>
          </w:p>
        </w:tc>
      </w:tr>
    </w:tbl>
    <w:p w:rsidR="00000000" w:rsidDel="00000000" w:rsidP="00000000" w:rsidRDefault="00000000" w:rsidRPr="00000000" w14:paraId="0000014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3.5 Rétroaction Doppler</w:t>
      </w:r>
      <w:r w:rsidDel="00000000" w:rsidR="00000000" w:rsidRPr="00000000">
        <w:rPr>
          <w:rtl w:val="0"/>
        </w:rPr>
      </w:r>
    </w:p>
    <w:p w:rsidR="00000000" w:rsidDel="00000000" w:rsidP="00000000" w:rsidRDefault="00000000" w:rsidRPr="00000000" w14:paraId="00000150">
      <w:pPr>
        <w:spacing w:after="80" w:before="80" w:lineRule="auto"/>
        <w:jc w:val="both"/>
        <w:rPr/>
      </w:pPr>
      <w:r w:rsidDel="00000000" w:rsidR="00000000" w:rsidRPr="00000000">
        <w:rPr>
          <w:rFonts w:ascii="Arial" w:cs="Arial" w:eastAsia="Arial" w:hAnsi="Arial"/>
          <w:color w:val="4a4a4a"/>
          <w:sz w:val="22"/>
          <w:szCs w:val="22"/>
          <w:rtl w:val="0"/>
        </w:rPr>
        <w:t xml:space="preserve">L</w:t>
      </w:r>
      <w:r w:rsidDel="00000000" w:rsidR="00000000" w:rsidRPr="00000000">
        <w:rPr>
          <w:color w:val="4a4a4a"/>
          <w:rtl w:val="0"/>
        </w:rPr>
        <w:t xml:space="preserve">’effet </w:t>
      </w:r>
      <w:r w:rsidDel="00000000" w:rsidR="00000000" w:rsidRPr="00000000">
        <w:rPr>
          <w:rFonts w:ascii="Arial" w:cs="Arial" w:eastAsia="Arial" w:hAnsi="Arial"/>
          <w:color w:val="4a4a4a"/>
          <w:sz w:val="22"/>
          <w:szCs w:val="22"/>
          <w:rtl w:val="0"/>
        </w:rPr>
        <w:t xml:space="preserve">Doppler thermique est un phén</w:t>
      </w:r>
      <w:r w:rsidDel="00000000" w:rsidR="00000000" w:rsidRPr="00000000">
        <w:rPr>
          <w:color w:val="4a4a4a"/>
          <w:rtl w:val="0"/>
        </w:rPr>
        <w:t xml:space="preserve">omène rétroacdtif augmentant l’absorbtion de neutrons par les atomes en fonction de leur température</w:t>
      </w:r>
      <w:r w:rsidDel="00000000" w:rsidR="00000000" w:rsidRPr="00000000">
        <w:rPr>
          <w:rFonts w:ascii="Arial" w:cs="Arial" w:eastAsia="Arial" w:hAnsi="Arial"/>
          <w:color w:val="4a4a4a"/>
          <w:sz w:val="22"/>
          <w:szCs w:val="22"/>
          <w:rtl w:val="0"/>
        </w:rPr>
        <w:t xml:space="preserve"> . Lorsque la température du combustible augmente, l'élargissement des résonances d'absorption de l'U-238 augmente ΣR, ce qui réduit le flux neutronique et donc la puissance.</w:t>
      </w:r>
      <w:r w:rsidDel="00000000" w:rsidR="00000000" w:rsidRPr="00000000">
        <w:rPr>
          <w:rtl w:val="0"/>
        </w:rPr>
      </w:r>
    </w:p>
    <w:p w:rsidR="00000000" w:rsidDel="00000000" w:rsidP="00000000" w:rsidRDefault="00000000" w:rsidRPr="00000000" w14:paraId="00000151">
      <w:pPr>
        <w:spacing w:after="80" w:before="80" w:lineRule="auto"/>
        <w:jc w:val="both"/>
        <w:rPr/>
      </w:pPr>
      <w:r w:rsidDel="00000000" w:rsidR="00000000" w:rsidRPr="00000000">
        <w:rPr>
          <w:rFonts w:ascii="Arial" w:cs="Arial" w:eastAsia="Arial" w:hAnsi="Arial"/>
          <w:color w:val="4a4a4a"/>
          <w:sz w:val="22"/>
          <w:szCs w:val="22"/>
          <w:rtl w:val="0"/>
        </w:rPr>
        <w:t xml:space="preserve">Le coefficient Doppler est défini par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60502976"/>
          <w:tag w:val="goog_rdk_21"/>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α_D = (1/k) × dk/dT_fuel  ≈ −3,0×10⁻⁵ K⁻¹  (REP typique)</w:t>
          </w:r>
        </w:sdtContent>
      </w:sdt>
      <w:r w:rsidDel="00000000" w:rsidR="00000000" w:rsidRPr="00000000">
        <w:rPr>
          <w:rtl w:val="0"/>
        </w:rPr>
      </w:r>
    </w:p>
    <w:p w:rsidR="00000000" w:rsidDel="00000000" w:rsidP="00000000" w:rsidRDefault="00000000" w:rsidRPr="00000000" w14:paraId="00000153">
      <w:pPr>
        <w:spacing w:after="80" w:before="80" w:lineRule="auto"/>
        <w:jc w:val="both"/>
        <w:rPr/>
      </w:pPr>
      <w:r w:rsidDel="00000000" w:rsidR="00000000" w:rsidRPr="00000000">
        <w:rPr>
          <w:rFonts w:ascii="Arial" w:cs="Arial" w:eastAsia="Arial" w:hAnsi="Arial"/>
          <w:color w:val="4a4a4a"/>
          <w:sz w:val="22"/>
          <w:szCs w:val="22"/>
          <w:rtl w:val="0"/>
        </w:rPr>
        <w:t xml:space="preserve">Ce coefficient négatif garantit la stabilité intrinsèque : une augmentation de puissance échauffe le combustible, ce qui réduit k_eff, ce qui réduit la puissance. Ce mécanisme opère dans le logiciel via la mise à jour des XS à chaque pas de simulation.</w:t>
      </w:r>
      <w:r w:rsidDel="00000000" w:rsidR="00000000" w:rsidRPr="00000000">
        <w:rPr>
          <w:rtl w:val="0"/>
        </w:rPr>
      </w:r>
    </w:p>
    <w:p w:rsidR="00000000" w:rsidDel="00000000" w:rsidP="00000000" w:rsidRDefault="00000000" w:rsidRPr="00000000" w14:paraId="0000015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4. Fondements théoriques — Thermique</w:t>
      </w:r>
      <w:r w:rsidDel="00000000" w:rsidR="00000000" w:rsidRPr="00000000">
        <w:rPr>
          <w:rtl w:val="0"/>
        </w:rPr>
      </w:r>
    </w:p>
    <w:p w:rsidR="00000000" w:rsidDel="00000000" w:rsidP="00000000" w:rsidRDefault="00000000" w:rsidRPr="00000000" w14:paraId="00000156">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4.1 Équation de diffusion thermique 3D</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Arial" w:cs="Arial" w:eastAsia="Arial" w:hAnsi="Arial"/>
          <w:color w:val="4a4a4a"/>
          <w:sz w:val="22"/>
          <w:szCs w:val="22"/>
          <w:rtl w:val="0"/>
        </w:rPr>
        <w:t xml:space="preserve">La distribution de température dans le combustible solide est gouvernée par l'équation de diffusion thermique avec terme source volumique :</w:t>
      </w:r>
      <w:r w:rsidDel="00000000" w:rsidR="00000000" w:rsidRPr="00000000">
        <w:rPr>
          <w:rtl w:val="0"/>
        </w:rPr>
      </w:r>
    </w:p>
    <w:p w:rsidR="00000000" w:rsidDel="00000000" w:rsidP="00000000" w:rsidRDefault="00000000" w:rsidRPr="00000000" w14:paraId="00000158">
      <w:pPr>
        <w:spacing w:after="60" w:before="60" w:lineRule="auto"/>
        <w:jc w:val="both"/>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9">
            <w:pPr>
              <w:jc w:val="both"/>
              <w:rPr/>
            </w:pPr>
            <w:r w:rsidDel="00000000" w:rsidR="00000000" w:rsidRPr="00000000">
              <w:rPr>
                <w:rFonts w:ascii="Arial" w:cs="Arial" w:eastAsia="Arial" w:hAnsi="Arial"/>
                <w:b w:val="1"/>
                <w:bCs w:val="1"/>
                <w:color w:val="ffffff"/>
                <w:sz w:val="22"/>
                <w:szCs w:val="22"/>
                <w:rtl w:val="0"/>
              </w:rPr>
              <w:t xml:space="preserve">Équation de diffusion thermique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5A">
            <w:pPr>
              <w:spacing w:after="60" w:before="60" w:lineRule="auto"/>
              <w:jc w:val="both"/>
              <w:rPr/>
            </w:pPr>
            <w:sdt>
              <w:sdtPr>
                <w:id w:val="-1369128698"/>
                <w:tag w:val="goog_rdk_22"/>
              </w:sdtPr>
              <w:sdtContent>
                <w:r w:rsidDel="00000000" w:rsidR="00000000" w:rsidRPr="00000000">
                  <w:rPr>
                    <w:rFonts w:ascii="Cardo" w:cs="Cardo" w:eastAsia="Cardo" w:hAnsi="Cardo"/>
                    <w:color w:val="1b3a5c"/>
                    <w:sz w:val="20"/>
                    <w:szCs w:val="20"/>
                    <w:rtl w:val="0"/>
                  </w:rPr>
                  <w:t xml:space="preserve">ρCp × ∂T/∂t  =  ∇·(λ∇T)  +  q'''(x,y,z,t)</w:t>
                </w:r>
              </w:sdtContent>
            </w:sdt>
            <w:sdt>
              <w:sdtPr>
                <w:id w:val="-31211535"/>
                <w:tag w:val="goog_rdk_23"/>
              </w:sdtPr>
              <w:sdtContent>
                <w:r w:rsidDel="00000000" w:rsidR="00000000" w:rsidRPr="00000000">
                  <w:rPr>
                    <w:rFonts w:ascii="Cousine" w:cs="Cousine" w:eastAsia="Cousine" w:hAnsi="Cousine"/>
                    <w:color w:val="2e75b6"/>
                    <w:sz w:val="18"/>
                    <w:szCs w:val="18"/>
                    <w:rtl w:val="0"/>
                  </w:rPr>
                  <w:t xml:space="preserve">Où : q'''(W/m³) = φ_total × σf × φ0 × E_fission × 10⁶ × scale × P_norm</w:t>
                </w:r>
              </w:sdtContent>
            </w:sdt>
            <w:r w:rsidDel="00000000" w:rsidR="00000000" w:rsidRPr="00000000">
              <w:rPr>
                <w:rtl w:val="0"/>
              </w:rPr>
            </w:r>
          </w:p>
        </w:tc>
      </w:tr>
    </w:tbl>
    <w:p w:rsidR="00000000" w:rsidDel="00000000" w:rsidP="00000000" w:rsidRDefault="00000000" w:rsidRPr="00000000" w14:paraId="0000015B">
      <w:pPr>
        <w:spacing w:after="60" w:before="60" w:lineRule="auto"/>
        <w:jc w:val="both"/>
        <w:rPr/>
      </w:pPr>
      <w:r w:rsidDel="00000000" w:rsidR="00000000" w:rsidRPr="00000000">
        <w:rPr>
          <w:rtl w:val="0"/>
        </w:rPr>
      </w:r>
    </w:p>
    <w:p w:rsidR="00000000" w:rsidDel="00000000" w:rsidP="00000000" w:rsidRDefault="00000000" w:rsidRPr="00000000" w14:paraId="0000015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Propriétés thermophysiques de l'UO₂ utilisées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D">
            <w:pPr>
              <w:jc w:val="both"/>
              <w:rPr/>
            </w:pPr>
            <w:r w:rsidDel="00000000" w:rsidR="00000000" w:rsidRPr="00000000">
              <w:rPr>
                <w:rFonts w:ascii="Arial" w:cs="Arial" w:eastAsia="Arial" w:hAnsi="Arial"/>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E">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5F">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0">
            <w:pPr>
              <w:jc w:val="both"/>
              <w:rPr/>
            </w:pPr>
            <w:r w:rsidDel="00000000" w:rsidR="00000000" w:rsidRPr="00000000">
              <w:rPr>
                <w:rFonts w:ascii="Arial" w:cs="Arial" w:eastAsia="Arial" w:hAnsi="Arial"/>
                <w:color w:val="4a4a4a"/>
                <w:sz w:val="20"/>
                <w:szCs w:val="20"/>
                <w:rtl w:val="0"/>
              </w:rPr>
              <w:t xml:space="preserve">Conductivité thermique 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1">
            <w:pPr>
              <w:jc w:val="both"/>
              <w:rPr/>
            </w:pPr>
            <w:r w:rsidDel="00000000" w:rsidR="00000000" w:rsidRPr="00000000">
              <w:rPr>
                <w:rFonts w:ascii="Arial" w:cs="Arial" w:eastAsia="Arial" w:hAnsi="Arial"/>
                <w:color w:val="4a4a4a"/>
                <w:sz w:val="20"/>
                <w:szCs w:val="20"/>
                <w:rtl w:val="0"/>
              </w:rPr>
              <w:t xml:space="preserve">3,6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jc w:val="both"/>
              <w:rPr/>
            </w:pPr>
            <w:r w:rsidDel="00000000" w:rsidR="00000000" w:rsidRPr="00000000">
              <w:rPr>
                <w:rFonts w:ascii="Arial" w:cs="Arial" w:eastAsia="Arial" w:hAnsi="Arial"/>
                <w:color w:val="4a4a4a"/>
                <w:sz w:val="20"/>
                <w:szCs w:val="20"/>
                <w:rtl w:val="0"/>
              </w:rPr>
              <w:t xml:space="preserve">IAEA-TECDOC-1236, T = 300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3">
            <w:pPr>
              <w:jc w:val="both"/>
              <w:rPr/>
            </w:pPr>
            <w:r w:rsidDel="00000000" w:rsidR="00000000" w:rsidRPr="00000000">
              <w:rPr>
                <w:rFonts w:ascii="Arial" w:cs="Arial" w:eastAsia="Arial" w:hAnsi="Arial"/>
                <w:color w:val="4a4a4a"/>
                <w:sz w:val="20"/>
                <w:szCs w:val="20"/>
                <w:rtl w:val="0"/>
              </w:rPr>
              <w:t xml:space="preserve">Masse volumique 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4">
            <w:pPr>
              <w:jc w:val="both"/>
              <w:rPr/>
            </w:pPr>
            <w:r w:rsidDel="00000000" w:rsidR="00000000" w:rsidRPr="00000000">
              <w:rPr>
                <w:rFonts w:ascii="Arial" w:cs="Arial" w:eastAsia="Arial" w:hAnsi="Arial"/>
                <w:color w:val="4a4a4a"/>
                <w:sz w:val="20"/>
                <w:szCs w:val="20"/>
                <w:rtl w:val="0"/>
              </w:rPr>
              <w:t xml:space="preserve">10 970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5">
            <w:pPr>
              <w:jc w:val="both"/>
              <w:rPr/>
            </w:pPr>
            <w:r w:rsidDel="00000000" w:rsidR="00000000" w:rsidRPr="00000000">
              <w:rPr>
                <w:rFonts w:ascii="Arial" w:cs="Arial" w:eastAsia="Arial" w:hAnsi="Arial"/>
                <w:color w:val="4a4a4a"/>
                <w:sz w:val="20"/>
                <w:szCs w:val="20"/>
                <w:rtl w:val="0"/>
              </w:rPr>
              <w:t xml:space="preserve">UO₂ fritté, densité théorique 95 %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jc w:val="both"/>
              <w:rPr/>
            </w:pPr>
            <w:r w:rsidDel="00000000" w:rsidR="00000000" w:rsidRPr="00000000">
              <w:rPr>
                <w:rFonts w:ascii="Arial" w:cs="Arial" w:eastAsia="Arial" w:hAnsi="Arial"/>
                <w:color w:val="4a4a4a"/>
                <w:sz w:val="20"/>
                <w:szCs w:val="20"/>
                <w:rtl w:val="0"/>
              </w:rPr>
              <w:t xml:space="preserve">Capacité calorifique 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jc w:val="both"/>
              <w:rPr/>
            </w:pPr>
            <w:r w:rsidDel="00000000" w:rsidR="00000000" w:rsidRPr="00000000">
              <w:rPr>
                <w:rFonts w:ascii="Arial" w:cs="Arial" w:eastAsia="Arial" w:hAnsi="Arial"/>
                <w:color w:val="4a4a4a"/>
                <w:sz w:val="20"/>
                <w:szCs w:val="20"/>
                <w:rtl w:val="0"/>
              </w:rPr>
              <w:t xml:space="preserve">235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jc w:val="both"/>
              <w:rPr/>
            </w:pPr>
            <w:r w:rsidDel="00000000" w:rsidR="00000000" w:rsidRPr="00000000">
              <w:rPr>
                <w:rFonts w:ascii="Arial" w:cs="Arial" w:eastAsia="Arial" w:hAnsi="Arial"/>
                <w:color w:val="4a4a4a"/>
                <w:sz w:val="20"/>
                <w:szCs w:val="20"/>
                <w:rtl w:val="0"/>
              </w:rPr>
              <w:t xml:space="preserve">Moyenne 300–1000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9">
            <w:pPr>
              <w:jc w:val="both"/>
              <w:rPr/>
            </w:pPr>
            <w:r w:rsidDel="00000000" w:rsidR="00000000" w:rsidRPr="00000000">
              <w:rPr>
                <w:rFonts w:ascii="Arial" w:cs="Arial" w:eastAsia="Arial" w:hAnsi="Arial"/>
                <w:color w:val="4a4a4a"/>
                <w:sz w:val="20"/>
                <w:szCs w:val="20"/>
                <w:rtl w:val="0"/>
              </w:rPr>
              <w:t xml:space="preserve">Diffusivité thermique α = λ/(ρCp)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A">
            <w:pPr>
              <w:jc w:val="both"/>
              <w:rPr/>
            </w:pPr>
            <w:r w:rsidDel="00000000" w:rsidR="00000000" w:rsidRPr="00000000">
              <w:rPr>
                <w:rFonts w:ascii="Arial" w:cs="Arial" w:eastAsia="Arial" w:hAnsi="Arial"/>
                <w:color w:val="4a4a4a"/>
                <w:sz w:val="20"/>
                <w:szCs w:val="20"/>
                <w:rtl w:val="0"/>
              </w:rPr>
              <w:t xml:space="preserve">1,39×10⁻⁶ 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B">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jc w:val="both"/>
              <w:rPr/>
            </w:pPr>
            <w:r w:rsidDel="00000000" w:rsidR="00000000" w:rsidRPr="00000000">
              <w:rPr>
                <w:rFonts w:ascii="Arial" w:cs="Arial" w:eastAsia="Arial" w:hAnsi="Arial"/>
                <w:color w:val="4a4a4a"/>
                <w:sz w:val="20"/>
                <w:szCs w:val="20"/>
                <w:rtl w:val="0"/>
              </w:rPr>
              <w:t xml:space="preserve">Température de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D">
            <w:pPr>
              <w:jc w:val="both"/>
              <w:rPr/>
            </w:pPr>
            <w:r w:rsidDel="00000000" w:rsidR="00000000" w:rsidRPr="00000000">
              <w:rPr>
                <w:rFonts w:ascii="Arial" w:cs="Arial" w:eastAsia="Arial" w:hAnsi="Arial"/>
                <w:color w:val="4a4a4a"/>
                <w:sz w:val="20"/>
                <w:szCs w:val="20"/>
                <w:rtl w:val="0"/>
              </w:rPr>
              <w:t xml:space="preserve">2 850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jc w:val="both"/>
              <w:rPr/>
            </w:pPr>
            <w:r w:rsidDel="00000000" w:rsidR="00000000" w:rsidRPr="00000000">
              <w:rPr>
                <w:rFonts w:ascii="Arial" w:cs="Arial" w:eastAsia="Arial" w:hAnsi="Arial"/>
                <w:color w:val="4a4a4a"/>
                <w:sz w:val="20"/>
                <w:szCs w:val="20"/>
                <w:rtl w:val="0"/>
              </w:rPr>
              <w:t xml:space="preserve">Limite physique de clamp</w:t>
            </w:r>
            <w:r w:rsidDel="00000000" w:rsidR="00000000" w:rsidRPr="00000000">
              <w:rPr>
                <w:rtl w:val="0"/>
              </w:rPr>
            </w:r>
          </w:p>
        </w:tc>
      </w:tr>
    </w:tbl>
    <w:p w:rsidR="00000000" w:rsidDel="00000000" w:rsidP="00000000" w:rsidRDefault="00000000" w:rsidRPr="00000000" w14:paraId="0000016F">
      <w:pPr>
        <w:spacing w:after="60" w:before="60" w:lineRule="auto"/>
        <w:jc w:val="both"/>
        <w:rPr/>
      </w:pPr>
      <w:r w:rsidDel="00000000" w:rsidR="00000000" w:rsidRPr="00000000">
        <w:rPr>
          <w:rtl w:val="0"/>
        </w:rPr>
      </w:r>
    </w:p>
    <w:p w:rsidR="00000000" w:rsidDel="00000000" w:rsidP="00000000" w:rsidRDefault="00000000" w:rsidRPr="00000000" w14:paraId="0000017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Discrétisation 3D et pas de temps :</w:t>
      </w:r>
      <w:r w:rsidDel="00000000" w:rsidR="00000000" w:rsidRPr="00000000">
        <w:rPr>
          <w:rtl w:val="0"/>
        </w:rPr>
      </w:r>
    </w:p>
    <w:p w:rsidR="00000000" w:rsidDel="00000000" w:rsidP="00000000" w:rsidRDefault="00000000" w:rsidRPr="00000000" w14:paraId="00000171">
      <w:pPr>
        <w:spacing w:after="80" w:before="80" w:lineRule="auto"/>
        <w:jc w:val="both"/>
        <w:rPr/>
      </w:pPr>
      <w:r w:rsidDel="00000000" w:rsidR="00000000" w:rsidRPr="00000000">
        <w:rPr>
          <w:rFonts w:ascii="Arial" w:cs="Arial" w:eastAsia="Arial" w:hAnsi="Arial"/>
          <w:color w:val="4a4a4a"/>
          <w:sz w:val="22"/>
          <w:szCs w:val="22"/>
          <w:rtl w:val="0"/>
        </w:rPr>
        <w:t xml:space="preserve">La grille thermique est constituée de cols × rows assemblages en plan (X,Z) et de nSlices tranches verticales (Y). L</w:t>
      </w:r>
      <w:r w:rsidDel="00000000" w:rsidR="00000000" w:rsidRPr="00000000">
        <w:rPr>
          <w:color w:val="4a4a4a"/>
          <w:rtl w:val="0"/>
        </w:rPr>
        <w:t xml:space="preserve">’objectif sera par la suite d’améliorer cette grille, mais pour l’heure, afin de ne pas trop me prendre la tête, j’ai fait ce choix exotique.</w:t>
      </w:r>
      <w:r w:rsidDel="00000000" w:rsidR="00000000" w:rsidRPr="00000000">
        <w:rPr>
          <w:rFonts w:ascii="Arial" w:cs="Arial" w:eastAsia="Arial" w:hAnsi="Arial"/>
          <w:color w:val="4a4a4a"/>
          <w:sz w:val="22"/>
          <w:szCs w:val="22"/>
          <w:rtl w:val="0"/>
        </w:rPr>
        <w:t xml:space="preserve"> Le pas de temps thermique est fixé par le critère de stabilité de Fourier 3D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dt_th = 0,9 / (α × (4/dx² + 1/dy²))</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656254619"/>
          <w:tag w:val="goog_rdk_24"/>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Valeur typique REP : dx = 0,26 m, 8 tranches → dy = 0,5 m → dt ≈ 5700 s</w:t>
          </w:r>
        </w:sdtContent>
      </w:sdt>
      <w:r w:rsidDel="00000000" w:rsidR="00000000" w:rsidRPr="00000000">
        <w:rPr>
          <w:rtl w:val="0"/>
        </w:rPr>
      </w:r>
    </w:p>
    <w:p w:rsidR="00000000" w:rsidDel="00000000" w:rsidP="00000000" w:rsidRDefault="00000000" w:rsidRPr="00000000" w14:paraId="00000174">
      <w:pPr>
        <w:spacing w:after="80" w:before="80" w:lineRule="auto"/>
        <w:jc w:val="both"/>
        <w:rPr/>
      </w:pPr>
      <w:r w:rsidDel="00000000" w:rsidR="00000000" w:rsidRPr="00000000">
        <w:rPr>
          <w:rFonts w:ascii="Arial" w:cs="Arial" w:eastAsia="Arial" w:hAnsi="Arial"/>
          <w:i w:val="1"/>
          <w:iCs w:val="1"/>
          <w:color w:val="4a4a4a"/>
          <w:sz w:val="22"/>
          <w:szCs w:val="22"/>
          <w:rtl w:val="0"/>
        </w:rPr>
        <w:t xml:space="preserve">Note : ce pas de temps élevé est intrinsèque à l'UO₂ (faible diffusivité). L'option speedFactor permet d'accumuler plusieurs pas GPU par frame pour accélérer la convergence vers l'état stationnaire. </w:t>
      </w:r>
      <w:r w:rsidDel="00000000" w:rsidR="00000000" w:rsidRPr="00000000">
        <w:rPr>
          <w:i w:val="1"/>
          <w:iCs w:val="1"/>
          <w:color w:val="4a4a4a"/>
          <w:rtl w:val="0"/>
        </w:rPr>
        <w:t xml:space="preserve">Évidemment, c’est un des défauts car si l’on change de combustible, Mox, Thorium, on a probablement un comportement différents ; je suppose qu’un fonctionnement différent du coeur, comme avec la surgénération, induit un comportement différent.</w:t>
      </w:r>
      <w:r w:rsidDel="00000000" w:rsidR="00000000" w:rsidRPr="00000000">
        <w:rPr>
          <w:rtl w:val="0"/>
        </w:rPr>
      </w:r>
    </w:p>
    <w:p w:rsidR="00000000" w:rsidDel="00000000" w:rsidP="00000000" w:rsidRDefault="00000000" w:rsidRPr="00000000" w14:paraId="0000017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4.3 Système de maillage adaptatif (MeshConfig)</w:t>
      </w:r>
      <w:r w:rsidDel="00000000" w:rsidR="00000000" w:rsidRPr="00000000">
        <w:rPr>
          <w:rtl w:val="0"/>
        </w:rPr>
      </w:r>
    </w:p>
    <w:p w:rsidR="00000000" w:rsidDel="00000000" w:rsidP="00000000" w:rsidRDefault="00000000" w:rsidRPr="00000000" w14:paraId="00000176">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maillage de calcul est entièrement découplé des dimensions physiques. La structure MeshConfig calcule automatiquement les dimensions de la grille à partir de trois paramètres géométriques et deux paramètres de subdivision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7">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8">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jc w:val="both"/>
              <w:rPr/>
            </w:pPr>
            <w:r w:rsidDel="00000000" w:rsidR="00000000" w:rsidRPr="00000000">
              <w:rPr>
                <w:rFonts w:ascii="Courier New" w:cs="Courier New" w:eastAsia="Courier New" w:hAnsi="Courier New"/>
                <w:color w:val="4a4a4a"/>
                <w:sz w:val="18"/>
                <w:szCs w:val="18"/>
                <w:rtl w:val="0"/>
              </w:rPr>
              <w:t xml:space="preserve">assy_width_m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A">
            <w:pPr>
              <w:jc w:val="both"/>
              <w:rPr/>
            </w:pPr>
            <w:r w:rsidDel="00000000" w:rsidR="00000000" w:rsidRPr="00000000">
              <w:rPr>
                <w:rFonts w:ascii="Arial" w:cs="Arial" w:eastAsia="Arial" w:hAnsi="Arial"/>
                <w:color w:val="4a4a4a"/>
                <w:sz w:val="20"/>
                <w:szCs w:val="20"/>
                <w:rtl w:val="0"/>
              </w:rPr>
              <w:t xml:space="preserve">Largeur nette d’un assemblage en mètres. Pitch = width +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B">
            <w:pPr>
              <w:jc w:val="both"/>
              <w:rPr/>
            </w:pPr>
            <w:r w:rsidDel="00000000" w:rsidR="00000000" w:rsidRPr="00000000">
              <w:rPr>
                <w:rFonts w:ascii="Courier New" w:cs="Courier New" w:eastAsia="Courier New" w:hAnsi="Courier New"/>
                <w:color w:val="4a4a4a"/>
                <w:sz w:val="18"/>
                <w:szCs w:val="18"/>
                <w:rtl w:val="0"/>
              </w:rPr>
              <w:t xml:space="preserve">assy_gap_m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C">
            <w:pPr>
              <w:jc w:val="both"/>
              <w:rPr/>
            </w:pPr>
            <w:r w:rsidDel="00000000" w:rsidR="00000000" w:rsidRPr="00000000">
              <w:rPr>
                <w:rFonts w:ascii="Arial" w:cs="Arial" w:eastAsia="Arial" w:hAnsi="Arial"/>
                <w:color w:val="4a4a4a"/>
                <w:sz w:val="20"/>
                <w:szCs w:val="20"/>
                <w:rtl w:val="0"/>
              </w:rPr>
              <w:t xml:space="preserve">Jeu inter-assemblage en mètres. Sert aussi de diamètre hydraulique pour le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jc w:val="both"/>
              <w:rPr/>
            </w:pPr>
            <w:r w:rsidDel="00000000" w:rsidR="00000000" w:rsidRPr="00000000">
              <w:rPr>
                <w:rFonts w:ascii="Courier New" w:cs="Courier New" w:eastAsia="Courier New" w:hAnsi="Courier New"/>
                <w:color w:val="4a4a4a"/>
                <w:sz w:val="18"/>
                <w:szCs w:val="18"/>
                <w:rtl w:val="0"/>
              </w:rPr>
              <w:t xml:space="preserve">assy_height_m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jc w:val="both"/>
              <w:rPr/>
            </w:pPr>
            <w:r w:rsidDel="00000000" w:rsidR="00000000" w:rsidRPr="00000000">
              <w:rPr>
                <w:rFonts w:ascii="Arial" w:cs="Arial" w:eastAsia="Arial" w:hAnsi="Arial"/>
                <w:color w:val="4a4a4a"/>
                <w:sz w:val="20"/>
                <w:szCs w:val="20"/>
                <w:rtl w:val="0"/>
              </w:rPr>
              <w:t xml:space="preserve">Hauteur active en mètres.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F">
            <w:pPr>
              <w:jc w:val="both"/>
              <w:rPr/>
            </w:pPr>
            <w:r w:rsidDel="00000000" w:rsidR="00000000" w:rsidRPr="00000000">
              <w:rPr>
                <w:rFonts w:ascii="Courier New" w:cs="Courier New" w:eastAsia="Courier New" w:hAnsi="Courier New"/>
                <w:color w:val="4a4a4a"/>
                <w:sz w:val="18"/>
                <w:szCs w:val="18"/>
                <w:rtl w:val="0"/>
              </w:rPr>
              <w:t xml:space="preserve">sub_xy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0">
            <w:pPr>
              <w:jc w:val="both"/>
              <w:rPr/>
            </w:pPr>
            <w:r w:rsidDel="00000000" w:rsidR="00000000" w:rsidRPr="00000000">
              <w:rPr>
                <w:rFonts w:ascii="Arial" w:cs="Arial" w:eastAsia="Arial" w:hAnsi="Arial"/>
                <w:color w:val="4a4a4a"/>
                <w:sz w:val="20"/>
                <w:szCs w:val="20"/>
                <w:rtl w:val="0"/>
              </w:rPr>
              <w:t xml:space="preserve">Divisions XZ par assemblage (1 à 65 536). cols = n_assy_cols × sub_xy. sub_xy=1 : 1 cellule/assemblage, sub_xy=4 : 16 cellules/assemblage.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jc w:val="both"/>
              <w:rPr/>
            </w:pPr>
            <w:r w:rsidDel="00000000" w:rsidR="00000000" w:rsidRPr="00000000">
              <w:rPr>
                <w:rFonts w:ascii="Courier New" w:cs="Courier New" w:eastAsia="Courier New" w:hAnsi="Courier New"/>
                <w:color w:val="4a4a4a"/>
                <w:sz w:val="18"/>
                <w:szCs w:val="18"/>
                <w:rtl w:val="0"/>
              </w:rPr>
              <w:t xml:space="preserve">sub_z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jc w:val="both"/>
              <w:rPr/>
            </w:pPr>
            <w:r w:rsidDel="00000000" w:rsidR="00000000" w:rsidRPr="00000000">
              <w:rPr>
                <w:rFonts w:ascii="Arial" w:cs="Arial" w:eastAsia="Arial" w:hAnsi="Arial"/>
                <w:color w:val="4a4a4a"/>
                <w:sz w:val="20"/>
                <w:szCs w:val="20"/>
                <w:rtl w:val="0"/>
              </w:rPr>
              <w:t xml:space="preserve">Divisions axiales Y (1 à 1 024). Contrôle la résolution verticale indépendamment de sub_xy.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3">
            <w:pPr>
              <w:jc w:val="both"/>
              <w:rPr/>
            </w:pPr>
            <w:r w:rsidDel="00000000" w:rsidR="00000000" w:rsidRPr="00000000">
              <w:rPr>
                <w:rFonts w:ascii="Courier New" w:cs="Courier New" w:eastAsia="Courier New" w:hAnsi="Courier New"/>
                <w:color w:val="4a4a4a"/>
                <w:sz w:val="18"/>
                <w:szCs w:val="18"/>
                <w:rtl w:val="0"/>
              </w:rPr>
              <w:t xml:space="preserve">Cubes réguliers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4">
            <w:pPr>
              <w:jc w:val="both"/>
              <w:rPr/>
            </w:pPr>
            <w:sdt>
              <w:sdtPr>
                <w:id w:val="-1809279812"/>
                <w:tag w:val="goog_rdk_25"/>
              </w:sdtPr>
              <w:sdtContent>
                <w:r w:rsidDel="00000000" w:rsidR="00000000" w:rsidRPr="00000000">
                  <w:rPr>
                    <w:rFonts w:ascii="Arial Unicode MS" w:cs="Arial Unicode MS" w:eastAsia="Arial Unicode MS" w:hAnsi="Arial Unicode MS"/>
                    <w:color w:val="4a4a4a"/>
                    <w:sz w:val="20"/>
                    <w:szCs w:val="20"/>
                    <w:rtl w:val="0"/>
                  </w:rPr>
                  <w:t xml:space="preserve">Calcule sub_z = round(hauteur / (largeur / sub_xy)) pour un rapport d’aspect ≈ 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5">
            <w:pPr>
              <w:jc w:val="both"/>
              <w:rPr/>
            </w:pPr>
            <w:r w:rsidDel="00000000" w:rsidR="00000000" w:rsidRPr="00000000">
              <w:rPr>
                <w:rFonts w:ascii="Courier New" w:cs="Courier New" w:eastAsia="Courier New" w:hAnsi="Courier New"/>
                <w:color w:val="4a4a4a"/>
                <w:sz w:val="18"/>
                <w:szCs w:val="18"/>
                <w:rtl w:val="0"/>
              </w:rPr>
              <w:t xml:space="preserve">Mémoire GPU estimée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jc w:val="both"/>
              <w:rPr/>
            </w:pPr>
            <w:r w:rsidDel="00000000" w:rsidR="00000000" w:rsidRPr="00000000">
              <w:rPr>
                <w:rFonts w:ascii="Arial" w:cs="Arial" w:eastAsia="Arial" w:hAnsi="Arial"/>
                <w:color w:val="4a4a4a"/>
                <w:sz w:val="20"/>
                <w:szCs w:val="20"/>
                <w:rtl w:val="0"/>
              </w:rPr>
              <w:t xml:space="preserve">Affichée en Mo/Go. Avertissement si &gt;512 Mo ; indicateur « GPU REQUIS » si &gt;4 Go.</w:t>
            </w:r>
            <w:r w:rsidDel="00000000" w:rsidR="00000000" w:rsidRPr="00000000">
              <w:rPr>
                <w:rtl w:val="0"/>
              </w:rPr>
            </w:r>
          </w:p>
        </w:tc>
      </w:tr>
    </w:tbl>
    <w:p w:rsidR="00000000" w:rsidDel="00000000" w:rsidP="00000000" w:rsidRDefault="00000000" w:rsidRPr="00000000" w14:paraId="00000187">
      <w:pPr>
        <w:spacing w:after="80" w:before="80" w:lineRule="auto"/>
        <w:jc w:val="both"/>
        <w:rPr/>
      </w:pPr>
      <w:r w:rsidDel="00000000" w:rsidR="00000000" w:rsidRPr="00000000">
        <w:rPr>
          <w:rFonts w:ascii="Arial" w:cs="Arial" w:eastAsia="Arial" w:hAnsi="Arial"/>
          <w:color w:val="4a4a4a"/>
          <w:sz w:val="22"/>
          <w:szCs w:val="22"/>
          <w:rtl w:val="0"/>
        </w:rPr>
        <w:t xml:space="preserve">Le module ThermalModel.hpp fournit deux utilitaires complémentaires : chargement de températures initiales depuis un fichier CSV (data/temperatures.csv, format row,col,temperature) pour démarrer la simulation depuis un état précalculé, et génération d’un profil gaussien simulé (centre chaud, bords froids) utile pour les tests sans simulation neutronique préalable.</w:t>
      </w:r>
      <w:r w:rsidDel="00000000" w:rsidR="00000000" w:rsidRPr="00000000">
        <w:rPr>
          <w:rtl w:val="0"/>
        </w:rPr>
      </w:r>
    </w:p>
    <w:p w:rsidR="00000000" w:rsidDel="00000000" w:rsidP="00000000" w:rsidRDefault="00000000" w:rsidRPr="00000000" w14:paraId="0000018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4.4 Conditions aux limites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9">
            <w:pPr>
              <w:jc w:val="both"/>
              <w:rPr/>
            </w:pPr>
            <w:r w:rsidDel="00000000" w:rsidR="00000000" w:rsidRPr="00000000">
              <w:rPr>
                <w:rFonts w:ascii="Arial" w:cs="Arial" w:eastAsia="Arial" w:hAnsi="Arial"/>
                <w:b w:val="1"/>
                <w:bCs w:val="1"/>
                <w:color w:val="ffffff"/>
                <w:sz w:val="20"/>
                <w:szCs w:val="20"/>
                <w:rtl w:val="0"/>
              </w:rPr>
              <w:t xml:space="preserve">Frontière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A">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8B">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C">
            <w:pPr>
              <w:jc w:val="both"/>
              <w:rPr/>
            </w:pPr>
            <w:r w:rsidDel="00000000" w:rsidR="00000000" w:rsidRPr="00000000">
              <w:rPr>
                <w:rFonts w:ascii="Arial" w:cs="Arial" w:eastAsia="Arial" w:hAnsi="Arial"/>
                <w:color w:val="4a4a4a"/>
                <w:sz w:val="20"/>
                <w:szCs w:val="20"/>
                <w:rtl w:val="0"/>
              </w:rPr>
              <w:t xml:space="preserve">Bords latéraux (X,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D">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E">
            <w:pPr>
              <w:jc w:val="both"/>
              <w:rPr/>
            </w:pPr>
            <w:r w:rsidDel="00000000" w:rsidR="00000000" w:rsidRPr="00000000">
              <w:rPr>
                <w:rFonts w:ascii="Arial" w:cs="Arial" w:eastAsia="Arial" w:hAnsi="Arial"/>
                <w:color w:val="4a4a4a"/>
                <w:sz w:val="20"/>
                <w:szCs w:val="20"/>
                <w:rtl w:val="0"/>
              </w:rPr>
              <w:t xml:space="preserve">T = T_inlet (refroidi par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F">
            <w:pPr>
              <w:jc w:val="both"/>
              <w:rPr/>
            </w:pPr>
            <w:r w:rsidDel="00000000" w:rsidR="00000000" w:rsidRPr="00000000">
              <w:rPr>
                <w:rFonts w:ascii="Arial" w:cs="Arial" w:eastAsia="Arial" w:hAnsi="Arial"/>
                <w:color w:val="4a4a4a"/>
                <w:sz w:val="20"/>
                <w:szCs w:val="20"/>
                <w:rtl w:val="0"/>
              </w:rPr>
              <w:t xml:space="preserve">Base (Y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0">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1">
            <w:pPr>
              <w:jc w:val="both"/>
              <w:rPr/>
            </w:pPr>
            <w:r w:rsidDel="00000000" w:rsidR="00000000" w:rsidRPr="00000000">
              <w:rPr>
                <w:rFonts w:ascii="Arial" w:cs="Arial" w:eastAsia="Arial" w:hAnsi="Arial"/>
                <w:color w:val="4a4a4a"/>
                <w:sz w:val="20"/>
                <w:szCs w:val="20"/>
                <w:rtl w:val="0"/>
              </w:rPr>
              <w:t xml:space="preserve">T = T_inlet (entrée caloporteur froide)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jc w:val="both"/>
              <w:rPr/>
            </w:pPr>
            <w:r w:rsidDel="00000000" w:rsidR="00000000" w:rsidRPr="00000000">
              <w:rPr>
                <w:rFonts w:ascii="Arial" w:cs="Arial" w:eastAsia="Arial" w:hAnsi="Arial"/>
                <w:color w:val="4a4a4a"/>
                <w:sz w:val="20"/>
                <w:szCs w:val="20"/>
                <w:rtl w:val="0"/>
              </w:rPr>
              <w:t xml:space="preserve">Sommet (Y = H_actif)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3">
            <w:pPr>
              <w:jc w:val="both"/>
              <w:rPr/>
            </w:pPr>
            <w:r w:rsidDel="00000000" w:rsidR="00000000" w:rsidRPr="00000000">
              <w:rPr>
                <w:rFonts w:ascii="Arial" w:cs="Arial" w:eastAsia="Arial" w:hAnsi="Arial"/>
                <w:color w:val="4a4a4a"/>
                <w:sz w:val="20"/>
                <w:szCs w:val="20"/>
                <w:rtl w:val="0"/>
              </w:rPr>
              <w:t xml:space="preserve">Neumann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4">
            <w:pPr>
              <w:jc w:val="both"/>
              <w:rPr/>
            </w:pPr>
            <w:sdt>
              <w:sdtPr>
                <w:id w:val="1478650359"/>
                <w:tag w:val="goog_rdk_26"/>
              </w:sdtPr>
              <w:sdtContent>
                <w:r w:rsidDel="00000000" w:rsidR="00000000" w:rsidRPr="00000000">
                  <w:rPr>
                    <w:rFonts w:ascii="Arial Unicode MS" w:cs="Arial Unicode MS" w:eastAsia="Arial Unicode MS" w:hAnsi="Arial Unicode MS"/>
                    <w:color w:val="4a4a4a"/>
                    <w:sz w:val="20"/>
                    <w:szCs w:val="20"/>
                    <w:rtl w:val="0"/>
                  </w:rPr>
                  <w:t xml:space="preserve">∂T/∂y = 0 (sortie libre, gradient nul)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5">
            <w:pPr>
              <w:jc w:val="both"/>
              <w:rPr/>
            </w:pPr>
            <w:r w:rsidDel="00000000" w:rsidR="00000000" w:rsidRPr="00000000">
              <w:rPr>
                <w:rFonts w:ascii="Arial" w:cs="Arial" w:eastAsia="Arial" w:hAnsi="Arial"/>
                <w:color w:val="4a4a4a"/>
                <w:sz w:val="20"/>
                <w:szCs w:val="20"/>
                <w:rtl w:val="0"/>
              </w:rPr>
              <w:t xml:space="preserve">Cellules vides (mask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6">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7">
            <w:pPr>
              <w:jc w:val="both"/>
              <w:rPr/>
            </w:pPr>
            <w:r w:rsidDel="00000000" w:rsidR="00000000" w:rsidRPr="00000000">
              <w:rPr>
                <w:rFonts w:ascii="Arial" w:cs="Arial" w:eastAsia="Arial" w:hAnsi="Arial"/>
                <w:color w:val="4a4a4a"/>
                <w:sz w:val="20"/>
                <w:szCs w:val="20"/>
                <w:rtl w:val="0"/>
              </w:rPr>
              <w:t xml:space="preserve">T = T_inlet (interstices refroidis)</w:t>
            </w:r>
            <w:r w:rsidDel="00000000" w:rsidR="00000000" w:rsidRPr="00000000">
              <w:rPr>
                <w:rtl w:val="0"/>
              </w:rPr>
            </w:r>
          </w:p>
        </w:tc>
      </w:tr>
    </w:tbl>
    <w:p w:rsidR="00000000" w:rsidDel="00000000" w:rsidP="00000000" w:rsidRDefault="00000000" w:rsidRPr="00000000" w14:paraId="0000019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4.5 Couplage neutronique-thermique</w:t>
      </w: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Fonts w:ascii="Arial" w:cs="Arial" w:eastAsia="Arial" w:hAnsi="Arial"/>
          <w:color w:val="4a4a4a"/>
          <w:sz w:val="22"/>
          <w:szCs w:val="22"/>
          <w:rtl w:val="0"/>
        </w:rPr>
        <w:t xml:space="preserve">Le couplage entre les deux physiques est assuré à chaque pas de la boucle principale par le mécanisme suivant :</w:t>
      </w:r>
      <w:r w:rsidDel="00000000" w:rsidR="00000000" w:rsidRPr="00000000">
        <w:rPr>
          <w:rtl w:val="0"/>
        </w:rPr>
      </w:r>
    </w:p>
    <w:p w:rsidR="00000000" w:rsidDel="00000000" w:rsidP="00000000" w:rsidRDefault="00000000" w:rsidRPr="00000000" w14:paraId="0000019A">
      <w:pPr>
        <w:spacing w:after="80" w:before="80" w:lineRule="auto"/>
        <w:jc w:val="both"/>
        <w:rPr/>
      </w:pPr>
      <w:sdt>
        <w:sdtPr>
          <w:id w:val="-1061051833"/>
          <w:tag w:val="goog_rdk_27"/>
        </w:sdtPr>
        <w:sdtContent>
          <w:r w:rsidDel="00000000" w:rsidR="00000000" w:rsidRPr="00000000">
            <w:rPr>
              <w:rFonts w:ascii="Arial Unicode MS" w:cs="Arial Unicode MS" w:eastAsia="Arial Unicode MS" w:hAnsi="Arial Unicode MS"/>
              <w:b w:val="1"/>
              <w:bCs w:val="1"/>
              <w:color w:val="000000"/>
              <w:sz w:val="22"/>
              <w:szCs w:val="22"/>
              <w:rtl w:val="0"/>
            </w:rPr>
            <w:t xml:space="preserve">Neutronique → Thermique :</w:t>
          </w:r>
        </w:sdtContent>
      </w:sdt>
      <w:sdt>
        <w:sdtPr>
          <w:id w:val="-1362498495"/>
          <w:tag w:val="goog_rdk_28"/>
        </w:sdtPr>
        <w:sdtContent>
          <w:r w:rsidDel="00000000" w:rsidR="00000000" w:rsidRPr="00000000">
            <w:rPr>
              <w:rFonts w:ascii="Arial Unicode MS" w:cs="Arial Unicode MS" w:eastAsia="Arial Unicode MS" w:hAnsi="Arial Unicode MS"/>
              <w:color w:val="4a4a4a"/>
              <w:sz w:val="22"/>
              <w:szCs w:val="22"/>
              <w:rtl w:val="0"/>
            </w:rPr>
            <w:t xml:space="preserve"> le flux normalisé φ_total[i] ∈ [0,1] est converti en puissance volumique q'''[i] (W/m³) et uploadé dans le buffer GPU du shader thermique.</w:t>
          </w:r>
        </w:sdtContent>
      </w:sdt>
      <w:r w:rsidDel="00000000" w:rsidR="00000000" w:rsidRPr="00000000">
        <w:rPr>
          <w:rtl w:val="0"/>
        </w:rPr>
      </w:r>
    </w:p>
    <w:p w:rsidR="00000000" w:rsidDel="00000000" w:rsidP="00000000" w:rsidRDefault="00000000" w:rsidRPr="00000000" w14:paraId="0000019B">
      <w:pPr>
        <w:spacing w:after="60" w:before="60" w:lineRule="auto"/>
        <w:jc w:val="both"/>
        <w:rPr/>
      </w:pPr>
      <w:r w:rsidDel="00000000" w:rsidR="00000000" w:rsidRPr="00000000">
        <w:rPr>
          <w:rtl w:val="0"/>
        </w:rPr>
      </w:r>
    </w:p>
    <w:p w:rsidR="00000000" w:rsidDel="00000000" w:rsidP="00000000" w:rsidRDefault="00000000" w:rsidRPr="00000000" w14:paraId="0000019C">
      <w:pPr>
        <w:spacing w:after="80" w:before="80" w:lineRule="auto"/>
        <w:jc w:val="both"/>
        <w:rPr/>
      </w:pPr>
      <w:sdt>
        <w:sdtPr>
          <w:id w:val="1883944887"/>
          <w:tag w:val="goog_rdk_29"/>
        </w:sdtPr>
        <w:sdtContent>
          <w:r w:rsidDel="00000000" w:rsidR="00000000" w:rsidRPr="00000000">
            <w:rPr>
              <w:rFonts w:ascii="Arial Unicode MS" w:cs="Arial Unicode MS" w:eastAsia="Arial Unicode MS" w:hAnsi="Arial Unicode MS"/>
              <w:b w:val="1"/>
              <w:bCs w:val="1"/>
              <w:color w:val="000000"/>
              <w:sz w:val="22"/>
              <w:szCs w:val="22"/>
              <w:rtl w:val="0"/>
            </w:rPr>
            <w:t xml:space="preserve">Thermique → Neutronique :</w:t>
          </w:r>
        </w:sdtContent>
      </w:sdt>
      <w:r w:rsidDel="00000000" w:rsidR="00000000" w:rsidRPr="00000000">
        <w:rPr>
          <w:rFonts w:ascii="Arial" w:cs="Arial" w:eastAsia="Arial" w:hAnsi="Arial"/>
          <w:color w:val="4a4a4a"/>
          <w:sz w:val="22"/>
          <w:szCs w:val="22"/>
          <w:rtl w:val="0"/>
        </w:rPr>
        <w:t xml:space="preserve"> les températures T[i] issues du shader thermique sont lues et appliquées au calcul Doppler dans rebuildXS(), modifiant les sections efficaces ΣR[i] = ΣR0 × dopp(T[i]).</w:t>
      </w:r>
      <w:r w:rsidDel="00000000" w:rsidR="00000000" w:rsidRPr="00000000">
        <w:rPr>
          <w:rtl w:val="0"/>
        </w:rPr>
      </w:r>
    </w:p>
    <w:p w:rsidR="00000000" w:rsidDel="00000000" w:rsidP="00000000" w:rsidRDefault="00000000" w:rsidRPr="00000000" w14:paraId="0000019D">
      <w:pPr>
        <w:spacing w:after="60" w:before="60" w:lineRule="auto"/>
        <w:jc w:val="both"/>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9E">
            <w:pPr>
              <w:jc w:val="both"/>
              <w:rPr/>
            </w:pPr>
            <w:r w:rsidDel="00000000" w:rsidR="00000000" w:rsidRPr="00000000">
              <w:rPr>
                <w:rFonts w:ascii="Arial" w:cs="Arial" w:eastAsia="Arial" w:hAnsi="Arial"/>
                <w:b w:val="1"/>
                <w:bCs w:val="1"/>
                <w:color w:val="ffffff"/>
                <w:sz w:val="22"/>
                <w:szCs w:val="22"/>
                <w:rtl w:val="0"/>
              </w:rPr>
              <w:t xml:space="preserve">Normalisation de la puissance volumique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9F">
            <w:pPr>
              <w:spacing w:after="60" w:before="60" w:lineRule="auto"/>
              <w:jc w:val="both"/>
              <w:rPr/>
            </w:pPr>
            <w:sdt>
              <w:sdtPr>
                <w:id w:val="185499804"/>
                <w:tag w:val="goog_rdk_30"/>
              </w:sdtPr>
              <w:sdtContent>
                <w:r w:rsidDel="00000000" w:rsidR="00000000" w:rsidRPr="00000000">
                  <w:rPr>
                    <w:rFonts w:ascii="Cousine" w:cs="Cousine" w:eastAsia="Cousine" w:hAnsi="Cousine"/>
                    <w:color w:val="1b3a5c"/>
                    <w:sz w:val="18"/>
                    <w:szCs w:val="18"/>
                    <w:rtl w:val="0"/>
                  </w:rPr>
                  <w:t xml:space="preserve">scale = (dT_cible × ρCp / dt_th) / (σf × φ0 × E_fission × 10⁶)q'''_eff[i] = φ_total[i] × σf × φ0 × E_fission × 10⁶ × scale × P_normP_norm = (Puissance%) / 100 × (ΔT_user / ΔT_ref)</w:t>
                </w:r>
              </w:sdtContent>
            </w:sdt>
            <w:r w:rsidDel="00000000" w:rsidR="00000000" w:rsidRPr="00000000">
              <w:rPr>
                <w:rtl w:val="0"/>
              </w:rPr>
            </w:r>
          </w:p>
        </w:tc>
      </w:tr>
    </w:tbl>
    <w:p w:rsidR="00000000" w:rsidDel="00000000" w:rsidP="00000000" w:rsidRDefault="00000000" w:rsidRPr="00000000" w14:paraId="000001A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5. Modèle caloporteur</w:t>
      </w:r>
      <w:r w:rsidDel="00000000" w:rsidR="00000000" w:rsidRPr="00000000">
        <w:rPr>
          <w:rtl w:val="0"/>
        </w:rPr>
      </w:r>
    </w:p>
    <w:p w:rsidR="00000000" w:rsidDel="00000000" w:rsidP="00000000" w:rsidRDefault="00000000" w:rsidRPr="00000000" w14:paraId="000001A2">
      <w:pPr>
        <w:spacing w:after="80" w:before="80" w:lineRule="auto"/>
        <w:jc w:val="both"/>
        <w:rPr>
          <w:color w:val="4a4a4a"/>
        </w:rPr>
      </w:pPr>
      <w:r w:rsidDel="00000000" w:rsidR="00000000" w:rsidRPr="00000000">
        <w:rPr>
          <w:color w:val="4a4a4a"/>
          <w:rtl w:val="0"/>
        </w:rPr>
        <w:t xml:space="preserve">Dans cette partie j’aborde ce que j’ai déjà mis en place. J’ai par ailleurs de nombreux bugs à gérer. Par exemple, la simulation ne fonctionne pas si le temps n’est pas accéléré par deux. Si je divise un assemblage en 32 éléments, un comportement convergent si je le divise en moins d’éléments devient divergent.</w:t>
      </w:r>
    </w:p>
    <w:p w:rsidR="00000000" w:rsidDel="00000000" w:rsidP="00000000" w:rsidRDefault="00000000" w:rsidRPr="00000000" w14:paraId="000001A3">
      <w:pPr>
        <w:spacing w:after="80" w:before="80" w:lineRule="auto"/>
        <w:jc w:val="both"/>
        <w:rPr>
          <w:color w:val="4a4a4a"/>
        </w:rPr>
      </w:pPr>
      <w:r w:rsidDel="00000000" w:rsidR="00000000" w:rsidRPr="00000000">
        <w:rPr>
          <w:rtl w:val="0"/>
        </w:rPr>
      </w:r>
    </w:p>
    <w:p w:rsidR="00000000" w:rsidDel="00000000" w:rsidP="00000000" w:rsidRDefault="00000000" w:rsidRPr="00000000" w14:paraId="000001A4">
      <w:pPr>
        <w:spacing w:after="80" w:before="80" w:lineRule="auto"/>
        <w:jc w:val="both"/>
        <w:rPr/>
      </w:pPr>
      <w:r w:rsidDel="00000000" w:rsidR="00000000" w:rsidRPr="00000000">
        <w:rPr>
          <w:rFonts w:ascii="Arial" w:cs="Arial" w:eastAsia="Arial" w:hAnsi="Arial"/>
          <w:color w:val="4a4a4a"/>
          <w:sz w:val="22"/>
          <w:szCs w:val="22"/>
          <w:rtl w:val="0"/>
        </w:rPr>
        <w:t xml:space="preserve">Le module CoolantModel.hpp implémente un modèle de refroidissement colonne par colonne d'assemblages, avec calcul des propriétés thermophysiques du fluide en fonction de la température et de la pression.</w:t>
      </w:r>
      <w:r w:rsidDel="00000000" w:rsidR="00000000" w:rsidRPr="00000000">
        <w:rPr>
          <w:rtl w:val="0"/>
        </w:rPr>
      </w:r>
    </w:p>
    <w:p w:rsidR="00000000" w:rsidDel="00000000" w:rsidP="00000000" w:rsidRDefault="00000000" w:rsidRPr="00000000" w14:paraId="000001A5">
      <w:pPr>
        <w:spacing w:after="60" w:before="60" w:lineRule="auto"/>
        <w:jc w:val="both"/>
        <w:rPr/>
      </w:pPr>
      <w:r w:rsidDel="00000000" w:rsidR="00000000" w:rsidRPr="00000000">
        <w:rPr>
          <w:rtl w:val="0"/>
        </w:rPr>
      </w:r>
    </w:p>
    <w:p w:rsidR="00000000" w:rsidDel="00000000" w:rsidP="00000000" w:rsidRDefault="00000000" w:rsidRPr="00000000" w14:paraId="000001A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Propriétés thermophysiques des fluides</w:t>
      </w: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rFonts w:ascii="Arial" w:cs="Arial" w:eastAsia="Arial" w:hAnsi="Arial"/>
          <w:color w:val="4a4a4a"/>
          <w:sz w:val="22"/>
          <w:szCs w:val="22"/>
          <w:rtl w:val="0"/>
        </w:rPr>
        <w:t xml:space="preserve">Les propriétés sont calculées par corrélations polynomiales à partir des données IAPWS-97 (eau), données IAEA pour le sodium, et données IAEA-TECDOC pour le plomb-bismuth.</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400"/>
        <w:gridCol w:w="1400"/>
        <w:gridCol w:w="1626"/>
        <w:tblGridChange w:id="0">
          <w:tblGrid>
            <w:gridCol w:w="1800"/>
            <w:gridCol w:w="1400"/>
            <w:gridCol w:w="1400"/>
            <w:gridCol w:w="1400"/>
            <w:gridCol w:w="14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8">
            <w:pPr>
              <w:jc w:val="both"/>
              <w:rPr/>
            </w:pPr>
            <w:r w:rsidDel="00000000" w:rsidR="00000000" w:rsidRPr="00000000">
              <w:rPr>
                <w:rFonts w:ascii="Arial" w:cs="Arial" w:eastAsia="Arial" w:hAnsi="Arial"/>
                <w:b w:val="1"/>
                <w:bCs w:val="1"/>
                <w:color w:val="ffffff"/>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9">
            <w:pPr>
              <w:jc w:val="both"/>
              <w:rPr/>
            </w:pPr>
            <w:r w:rsidDel="00000000" w:rsidR="00000000" w:rsidRPr="00000000">
              <w:rPr>
                <w:rFonts w:ascii="Arial" w:cs="Arial" w:eastAsia="Arial" w:hAnsi="Arial"/>
                <w:b w:val="1"/>
                <w:bCs w:val="1"/>
                <w:color w:val="ffffff"/>
                <w:sz w:val="20"/>
                <w:szCs w:val="20"/>
                <w:rtl w:val="0"/>
              </w:rPr>
              <w:t xml:space="preserve">ρ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A">
            <w:pPr>
              <w:jc w:val="both"/>
              <w:rPr/>
            </w:pPr>
            <w:r w:rsidDel="00000000" w:rsidR="00000000" w:rsidRPr="00000000">
              <w:rPr>
                <w:rFonts w:ascii="Arial" w:cs="Arial" w:eastAsia="Arial" w:hAnsi="Arial"/>
                <w:b w:val="1"/>
                <w:bCs w:val="1"/>
                <w:color w:val="ffffff"/>
                <w:sz w:val="20"/>
                <w:szCs w:val="20"/>
                <w:rtl w:val="0"/>
              </w:rPr>
              <w:t xml:space="preserve">Cp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B">
            <w:pPr>
              <w:jc w:val="both"/>
              <w:rPr/>
            </w:pPr>
            <w:r w:rsidDel="00000000" w:rsidR="00000000" w:rsidRPr="00000000">
              <w:rPr>
                <w:rFonts w:ascii="Arial" w:cs="Arial" w:eastAsia="Arial" w:hAnsi="Arial"/>
                <w:b w:val="1"/>
                <w:bCs w:val="1"/>
                <w:color w:val="ffffff"/>
                <w:sz w:val="20"/>
                <w:szCs w:val="20"/>
                <w:rtl w:val="0"/>
              </w:rPr>
              <w:t xml:space="preserve">λ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C">
            <w:pPr>
              <w:jc w:val="both"/>
              <w:rPr/>
            </w:pPr>
            <w:r w:rsidDel="00000000" w:rsidR="00000000" w:rsidRPr="00000000">
              <w:rPr>
                <w:rFonts w:ascii="Arial" w:cs="Arial" w:eastAsia="Arial" w:hAnsi="Arial"/>
                <w:b w:val="1"/>
                <w:bCs w:val="1"/>
                <w:color w:val="ffffff"/>
                <w:sz w:val="20"/>
                <w:szCs w:val="20"/>
                <w:rtl w:val="0"/>
              </w:rPr>
              <w:t xml:space="preserve">μ (mPa·s)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D">
            <w:pPr>
              <w:jc w:val="both"/>
              <w:rPr/>
            </w:pPr>
            <w:r w:rsidDel="00000000" w:rsidR="00000000" w:rsidRPr="00000000">
              <w:rPr>
                <w:rFonts w:ascii="Arial" w:cs="Arial" w:eastAsia="Arial" w:hAnsi="Arial"/>
                <w:b w:val="1"/>
                <w:bCs w:val="1"/>
                <w:color w:val="ffffff"/>
                <w:sz w:val="20"/>
                <w:szCs w:val="20"/>
                <w:rtl w:val="0"/>
              </w:rPr>
              <w:t xml:space="preserv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jc w:val="both"/>
              <w:rPr/>
            </w:pPr>
            <w:r w:rsidDel="00000000" w:rsidR="00000000" w:rsidRPr="00000000">
              <w:rPr>
                <w:rFonts w:ascii="Arial" w:cs="Arial" w:eastAsia="Arial" w:hAnsi="Arial"/>
                <w:color w:val="4a4a4a"/>
                <w:sz w:val="20"/>
                <w:szCs w:val="20"/>
                <w:rtl w:val="0"/>
              </w:rPr>
              <w:t xml:space="preserve">Eau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F">
            <w:pPr>
              <w:jc w:val="both"/>
              <w:rPr/>
            </w:pPr>
            <w:r w:rsidDel="00000000" w:rsidR="00000000" w:rsidRPr="00000000">
              <w:rPr>
                <w:rFonts w:ascii="Arial" w:cs="Arial" w:eastAsia="Arial" w:hAnsi="Arial"/>
                <w:color w:val="4a4a4a"/>
                <w:sz w:val="20"/>
                <w:szCs w:val="20"/>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jc w:val="both"/>
              <w:rPr/>
            </w:pPr>
            <w:r w:rsidDel="00000000" w:rsidR="00000000" w:rsidRPr="00000000">
              <w:rPr>
                <w:rFonts w:ascii="Arial" w:cs="Arial" w:eastAsia="Arial" w:hAnsi="Arial"/>
                <w:color w:val="4a4a4a"/>
                <w:sz w:val="20"/>
                <w:szCs w:val="20"/>
                <w:rtl w:val="0"/>
              </w:rPr>
              <w:t xml:space="preserve">5 800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jc w:val="both"/>
              <w:rPr/>
            </w:pPr>
            <w:r w:rsidDel="00000000" w:rsidR="00000000" w:rsidRPr="00000000">
              <w:rPr>
                <w:rFonts w:ascii="Arial" w:cs="Arial" w:eastAsia="Arial" w:hAnsi="Arial"/>
                <w:color w:val="4a4a4a"/>
                <w:sz w:val="20"/>
                <w:szCs w:val="20"/>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jc w:val="both"/>
              <w:rPr/>
            </w:pPr>
            <w:r w:rsidDel="00000000" w:rsidR="00000000" w:rsidRPr="00000000">
              <w:rPr>
                <w:rFonts w:ascii="Arial" w:cs="Arial" w:eastAsia="Arial" w:hAnsi="Arial"/>
                <w:color w:val="4a4a4a"/>
                <w:sz w:val="20"/>
                <w:szCs w:val="20"/>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jc w:val="both"/>
              <w:rPr/>
            </w:pPr>
            <w:r w:rsidDel="00000000" w:rsidR="00000000" w:rsidRPr="00000000">
              <w:rPr>
                <w:rFonts w:ascii="Arial" w:cs="Arial" w:eastAsia="Arial" w:hAnsi="Arial"/>
                <w:color w:val="4a4a4a"/>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4">
            <w:pPr>
              <w:jc w:val="both"/>
              <w:rPr/>
            </w:pPr>
            <w:r w:rsidDel="00000000" w:rsidR="00000000" w:rsidRPr="00000000">
              <w:rPr>
                <w:rFonts w:ascii="Arial" w:cs="Arial" w:eastAsia="Arial" w:hAnsi="Arial"/>
                <w:color w:val="4a4a4a"/>
                <w:sz w:val="20"/>
                <w:szCs w:val="20"/>
                <w:rtl w:val="0"/>
              </w:rPr>
              <w:t xml:space="preserve">Sodium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5">
            <w:pPr>
              <w:jc w:val="both"/>
              <w:rPr/>
            </w:pPr>
            <w:r w:rsidDel="00000000" w:rsidR="00000000" w:rsidRPr="00000000">
              <w:rPr>
                <w:rFonts w:ascii="Arial" w:cs="Arial" w:eastAsia="Arial" w:hAnsi="Arial"/>
                <w:color w:val="4a4a4a"/>
                <w:sz w:val="20"/>
                <w:szCs w:val="20"/>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6">
            <w:pPr>
              <w:jc w:val="both"/>
              <w:rPr/>
            </w:pPr>
            <w:r w:rsidDel="00000000" w:rsidR="00000000" w:rsidRPr="00000000">
              <w:rPr>
                <w:rFonts w:ascii="Arial" w:cs="Arial" w:eastAsia="Arial" w:hAnsi="Arial"/>
                <w:color w:val="4a4a4a"/>
                <w:sz w:val="20"/>
                <w:szCs w:val="20"/>
                <w:rtl w:val="0"/>
              </w:rPr>
              <w:t xml:space="preserve">1 260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7">
            <w:pPr>
              <w:jc w:val="both"/>
              <w:rPr/>
            </w:pPr>
            <w:r w:rsidDel="00000000" w:rsidR="00000000" w:rsidRPr="00000000">
              <w:rPr>
                <w:rFonts w:ascii="Arial" w:cs="Arial" w:eastAsia="Arial" w:hAnsi="Arial"/>
                <w:color w:val="4a4a4a"/>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8">
            <w:pPr>
              <w:jc w:val="both"/>
              <w:rPr/>
            </w:pPr>
            <w:r w:rsidDel="00000000" w:rsidR="00000000" w:rsidRPr="00000000">
              <w:rPr>
                <w:rFonts w:ascii="Arial" w:cs="Arial" w:eastAsia="Arial" w:hAnsi="Arial"/>
                <w:color w:val="4a4a4a"/>
                <w:sz w:val="20"/>
                <w:szCs w:val="20"/>
                <w:rtl w:val="0"/>
              </w:rPr>
              <w:t xml:space="preserve">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9">
            <w:pPr>
              <w:jc w:val="both"/>
              <w:rPr/>
            </w:pPr>
            <w:r w:rsidDel="00000000" w:rsidR="00000000" w:rsidRPr="00000000">
              <w:rPr>
                <w:rFonts w:ascii="Arial" w:cs="Arial" w:eastAsia="Arial" w:hAnsi="Arial"/>
                <w:color w:val="4a4a4a"/>
                <w:sz w:val="20"/>
                <w:szCs w:val="20"/>
                <w:rtl w:val="0"/>
              </w:rPr>
              <w:t xml:space="preserve">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A">
            <w:pPr>
              <w:jc w:val="both"/>
              <w:rPr/>
            </w:pPr>
            <w:r w:rsidDel="00000000" w:rsidR="00000000" w:rsidRPr="00000000">
              <w:rPr>
                <w:rFonts w:ascii="Arial" w:cs="Arial" w:eastAsia="Arial" w:hAnsi="Arial"/>
                <w:color w:val="4a4a4a"/>
                <w:sz w:val="20"/>
                <w:szCs w:val="20"/>
                <w:rtl w:val="0"/>
              </w:rPr>
              <w:t xml:space="preserve">Pb-Bi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jc w:val="both"/>
              <w:rPr/>
            </w:pPr>
            <w:r w:rsidDel="00000000" w:rsidR="00000000" w:rsidRPr="00000000">
              <w:rPr>
                <w:rFonts w:ascii="Arial" w:cs="Arial" w:eastAsia="Arial" w:hAnsi="Arial"/>
                <w:color w:val="4a4a4a"/>
                <w:sz w:val="20"/>
                <w:szCs w:val="20"/>
                <w:rtl w:val="0"/>
              </w:rPr>
              <w:t xml:space="preserve">10 150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C">
            <w:pPr>
              <w:jc w:val="both"/>
              <w:rPr/>
            </w:pPr>
            <w:r w:rsidDel="00000000" w:rsidR="00000000" w:rsidRPr="00000000">
              <w:rPr>
                <w:rFonts w:ascii="Arial" w:cs="Arial" w:eastAsia="Arial" w:hAnsi="Arial"/>
                <w:color w:val="4a4a4a"/>
                <w:sz w:val="20"/>
                <w:szCs w:val="20"/>
                <w:rtl w:val="0"/>
              </w:rPr>
              <w:t xml:space="preserve">146,5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D">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jc w:val="both"/>
              <w:rPr/>
            </w:pPr>
            <w:r w:rsidDel="00000000" w:rsidR="00000000" w:rsidRPr="00000000">
              <w:rPr>
                <w:rFonts w:ascii="Arial" w:cs="Arial" w:eastAsia="Arial" w:hAnsi="Arial"/>
                <w:color w:val="4a4a4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jc w:val="both"/>
              <w:rPr/>
            </w:pPr>
            <w:r w:rsidDel="00000000" w:rsidR="00000000" w:rsidRPr="00000000">
              <w:rPr>
                <w:rFonts w:ascii="Arial" w:cs="Arial" w:eastAsia="Arial" w:hAnsi="Arial"/>
                <w:color w:val="4a4a4a"/>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0">
            <w:pPr>
              <w:jc w:val="both"/>
              <w:rPr/>
            </w:pPr>
            <w:r w:rsidDel="00000000" w:rsidR="00000000" w:rsidRPr="00000000">
              <w:rPr>
                <w:rFonts w:ascii="Arial" w:cs="Arial" w:eastAsia="Arial" w:hAnsi="Arial"/>
                <w:color w:val="4a4a4a"/>
                <w:sz w:val="20"/>
                <w:szCs w:val="20"/>
                <w:rtl w:val="0"/>
              </w:rPr>
              <w:t xml:space="preserve">Hélium (RHT)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1">
            <w:pPr>
              <w:jc w:val="both"/>
              <w:rPr/>
            </w:pPr>
            <w:r w:rsidDel="00000000" w:rsidR="00000000" w:rsidRPr="00000000">
              <w:rPr>
                <w:rFonts w:ascii="Arial" w:cs="Arial" w:eastAsia="Arial" w:hAnsi="Arial"/>
                <w:color w:val="4a4a4a"/>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2">
            <w:pPr>
              <w:jc w:val="both"/>
              <w:rPr/>
            </w:pPr>
            <w:r w:rsidDel="00000000" w:rsidR="00000000" w:rsidRPr="00000000">
              <w:rPr>
                <w:rFonts w:ascii="Arial" w:cs="Arial" w:eastAsia="Arial" w:hAnsi="Arial"/>
                <w:color w:val="4a4a4a"/>
                <w:sz w:val="20"/>
                <w:szCs w:val="20"/>
                <w:rtl w:val="0"/>
              </w:rPr>
              <w:t xml:space="preserve">5 193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3">
            <w:pPr>
              <w:jc w:val="both"/>
              <w:rPr/>
            </w:pPr>
            <w:r w:rsidDel="00000000" w:rsidR="00000000" w:rsidRPr="00000000">
              <w:rPr>
                <w:rFonts w:ascii="Arial" w:cs="Arial" w:eastAsia="Arial" w:hAnsi="Arial"/>
                <w:color w:val="4a4a4a"/>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4">
            <w:pPr>
              <w:jc w:val="both"/>
              <w:rPr/>
            </w:pPr>
            <w:r w:rsidDel="00000000" w:rsidR="00000000" w:rsidRPr="00000000">
              <w:rPr>
                <w:rFonts w:ascii="Arial" w:cs="Arial" w:eastAsia="Arial" w:hAnsi="Arial"/>
                <w:color w:val="4a4a4a"/>
                <w:sz w:val="20"/>
                <w:szCs w:val="20"/>
                <w:rtl w:val="0"/>
              </w:rPr>
              <w:t xml:space="preserve">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5">
            <w:pPr>
              <w:jc w:val="both"/>
              <w:rPr/>
            </w:pPr>
            <w:r w:rsidDel="00000000" w:rsidR="00000000" w:rsidRPr="00000000">
              <w:rPr>
                <w:rFonts w:ascii="Arial" w:cs="Arial" w:eastAsia="Arial" w:hAnsi="Arial"/>
                <w:color w:val="4a4a4a"/>
                <w:sz w:val="20"/>
                <w:szCs w:val="20"/>
                <w:rtl w:val="0"/>
              </w:rPr>
              <w:t xml:space="preserve">0,66</w:t>
            </w:r>
            <w:r w:rsidDel="00000000" w:rsidR="00000000" w:rsidRPr="00000000">
              <w:rPr>
                <w:rtl w:val="0"/>
              </w:rPr>
            </w:r>
          </w:p>
        </w:tc>
      </w:tr>
    </w:tbl>
    <w:p w:rsidR="00000000" w:rsidDel="00000000" w:rsidP="00000000" w:rsidRDefault="00000000" w:rsidRPr="00000000" w14:paraId="000001C6">
      <w:pPr>
        <w:spacing w:after="60" w:before="60" w:lineRule="auto"/>
        <w:jc w:val="both"/>
        <w:rPr/>
      </w:pPr>
      <w:r w:rsidDel="00000000" w:rsidR="00000000" w:rsidRPr="00000000">
        <w:rPr>
          <w:rtl w:val="0"/>
        </w:rPr>
      </w:r>
    </w:p>
    <w:p w:rsidR="00000000" w:rsidDel="00000000" w:rsidP="00000000" w:rsidRDefault="00000000" w:rsidRPr="00000000" w14:paraId="000001C7">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Corrélations de Nusselt</w:t>
      </w:r>
      <w:r w:rsidDel="00000000" w:rsidR="00000000" w:rsidRPr="00000000">
        <w:rPr>
          <w:rtl w:val="0"/>
        </w:rPr>
      </w:r>
    </w:p>
    <w:p w:rsidR="00000000" w:rsidDel="00000000" w:rsidP="00000000" w:rsidRDefault="00000000" w:rsidRPr="00000000" w14:paraId="000001C8">
      <w:pPr>
        <w:spacing w:after="80" w:before="80" w:lineRule="auto"/>
        <w:jc w:val="both"/>
        <w:rPr/>
      </w:pPr>
      <w:r w:rsidDel="00000000" w:rsidR="00000000" w:rsidRPr="00000000">
        <w:rPr>
          <w:rFonts w:ascii="Arial" w:cs="Arial" w:eastAsia="Arial" w:hAnsi="Arial"/>
          <w:color w:val="4a4a4a"/>
          <w:sz w:val="22"/>
          <w:szCs w:val="22"/>
          <w:rtl w:val="0"/>
        </w:rPr>
        <w:t xml:space="preserve">Le coefficient de transfert thermique h est calculé selon le régime d'écoulement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forcée turbulente (Re &gt; 10 000) : </w:t>
      </w:r>
      <w:sdt>
        <w:sdtPr>
          <w:id w:val="2978289"/>
          <w:tag w:val="goog_rdk_31"/>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Nu = 0,023 Re⁰·⁸ Pr^n  (Dittus-Boelter)</w:t>
          </w:r>
        </w:sdtContent>
      </w:sdt>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naturelle (Gr·Pr &gt; 10⁸) : </w:t>
      </w: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Nu = 0,1 (Gr·Pr)^(1/3)</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Régime de transition : </w:t>
      </w: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interpolation linéaire en log(Re)</w:t>
      </w:r>
      <w:r w:rsidDel="00000000" w:rsidR="00000000" w:rsidRPr="00000000">
        <w:rPr>
          <w:rtl w:val="0"/>
        </w:rPr>
      </w:r>
    </w:p>
    <w:p w:rsidR="00000000" w:rsidDel="00000000" w:rsidP="00000000" w:rsidRDefault="00000000" w:rsidRPr="00000000" w14:paraId="000001CC">
      <w:pPr>
        <w:spacing w:after="60" w:before="60" w:lineRule="auto"/>
        <w:jc w:val="both"/>
        <w:rPr/>
      </w:pPr>
      <w:r w:rsidDel="00000000" w:rsidR="00000000" w:rsidRPr="00000000">
        <w:rPr>
          <w:rtl w:val="0"/>
        </w:rPr>
      </w:r>
    </w:p>
    <w:p w:rsidR="00000000" w:rsidDel="00000000" w:rsidP="00000000" w:rsidRDefault="00000000" w:rsidRPr="00000000" w14:paraId="000001C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Bilan enthalpique par tranche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786700808"/>
          <w:tag w:val="goog_rdk_32"/>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T_fluid_out(z) = T_fluid_in(z) + q_assembly × dz / (ṁ × Cp)</w:t>
          </w:r>
        </w:sdtContent>
      </w:sdt>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63595634"/>
          <w:tag w:val="goog_rdk_33"/>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q_assembly = h × (T_combustible − T_fluide) × P_mouillé × dz</w:t>
          </w:r>
        </w:sdtContent>
      </w:sdt>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débit massique ṁ est calculé à partir de la vitesse du fluide, elle-même issue de la pression motrice de la pompe et des pertes de charge (corrélation Blasius).</w:t>
      </w:r>
      <w:r w:rsidDel="00000000" w:rsidR="00000000" w:rsidRPr="00000000">
        <w:rPr>
          <w:rtl w:val="0"/>
        </w:rPr>
      </w:r>
    </w:p>
    <w:p w:rsidR="00000000" w:rsidDel="00000000" w:rsidP="00000000" w:rsidRDefault="00000000" w:rsidRPr="00000000" w14:paraId="000001D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6. Implémentation GPU — Pipeline Vulkan Compute</w:t>
      </w:r>
      <w:r w:rsidDel="00000000" w:rsidR="00000000" w:rsidRPr="00000000">
        <w:rPr>
          <w:rtl w:val="0"/>
        </w:rPr>
      </w:r>
    </w:p>
    <w:p w:rsidR="00000000" w:rsidDel="00000000" w:rsidP="00000000" w:rsidRDefault="00000000" w:rsidRPr="00000000" w14:paraId="000001D3">
      <w:pPr>
        <w:spacing w:after="80" w:before="80" w:lineRule="auto"/>
        <w:jc w:val="both"/>
        <w:rPr/>
      </w:pPr>
      <w:r w:rsidDel="00000000" w:rsidR="00000000" w:rsidRPr="00000000">
        <w:rPr>
          <w:rFonts w:ascii="Arial" w:cs="Arial" w:eastAsia="Arial" w:hAnsi="Arial"/>
          <w:color w:val="4a4a4a"/>
          <w:sz w:val="22"/>
          <w:szCs w:val="22"/>
          <w:rtl w:val="0"/>
        </w:rPr>
        <w:t xml:space="preserve">Le cœur de calcul haute performance est implémenté sous forme de compute shaders GLSL compilés en SPIR-V et exécutés via l'API Vulkan. Cette approche permet d'exploiter massivement le parallélisme du GPU pour les calculs FDM. </w:t>
      </w:r>
      <w:r w:rsidDel="00000000" w:rsidR="00000000" w:rsidRPr="00000000">
        <w:rPr>
          <w:rtl w:val="0"/>
        </w:rPr>
      </w:r>
    </w:p>
    <w:p w:rsidR="00000000" w:rsidDel="00000000" w:rsidP="00000000" w:rsidRDefault="00000000" w:rsidRPr="00000000" w14:paraId="000001D4">
      <w:pPr>
        <w:spacing w:after="60" w:before="60" w:lineRule="auto"/>
        <w:jc w:val="both"/>
        <w:rPr/>
      </w:pPr>
      <w:r w:rsidDel="00000000" w:rsidR="00000000" w:rsidRPr="00000000">
        <w:rPr>
          <w:rtl w:val="0"/>
        </w:rPr>
      </w:r>
    </w:p>
    <w:p w:rsidR="00000000" w:rsidDel="00000000" w:rsidP="00000000" w:rsidRDefault="00000000" w:rsidRPr="00000000" w14:paraId="000001D5">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thermique (diffusion.comp)</w:t>
      </w:r>
      <w:r w:rsidDel="00000000" w:rsidR="00000000" w:rsidRPr="00000000">
        <w:rPr>
          <w:rtl w:val="0"/>
        </w:rPr>
      </w:r>
    </w:p>
    <w:p w:rsidR="00000000" w:rsidDel="00000000" w:rsidP="00000000" w:rsidRDefault="00000000" w:rsidRPr="00000000" w14:paraId="000001D6">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shader thermique traite en parallèle toutes les cellules de la grille 3D (cols × rows × slices). Chaque thread GPU est responsable d'une tranche d'un assemblage. Un shader </w:t>
      </w:r>
      <w:r w:rsidDel="00000000" w:rsidR="00000000" w:rsidRPr="00000000">
        <w:rPr>
          <w:color w:val="4a4a4a"/>
          <w:rtl w:val="0"/>
        </w:rPr>
        <w:t xml:space="preserve">est en langage Vulkan une fonction qui va être exécutée sur le gpu. (kernel en langage Cuda / AMD).</w:t>
      </w:r>
    </w:p>
    <w:p w:rsidR="00000000" w:rsidDel="00000000" w:rsidP="00000000" w:rsidRDefault="00000000" w:rsidRPr="00000000" w14:paraId="000001D7">
      <w:pPr>
        <w:spacing w:after="80" w:before="80" w:lineRule="auto"/>
        <w:jc w:val="both"/>
        <w:rPr>
          <w:color w:val="4a4a4a"/>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8">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9">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DA">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B">
            <w:pPr>
              <w:jc w:val="both"/>
              <w:rPr/>
            </w:pPr>
            <w:r w:rsidDel="00000000" w:rsidR="00000000" w:rsidRPr="00000000">
              <w:rPr>
                <w:rFonts w:ascii="Arial" w:cs="Arial" w:eastAsia="Arial" w:hAnsi="Arial"/>
                <w:color w:val="4a4a4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C">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D">
            <w:pPr>
              <w:jc w:val="both"/>
              <w:rPr/>
            </w:pPr>
            <w:r w:rsidDel="00000000" w:rsidR="00000000" w:rsidRPr="00000000">
              <w:rPr>
                <w:rFonts w:ascii="Arial" w:cs="Arial" w:eastAsia="Arial" w:hAnsi="Arial"/>
                <w:color w:val="4a4a4a"/>
                <w:sz w:val="20"/>
                <w:szCs w:val="20"/>
                <w:rtl w:val="0"/>
              </w:rPr>
              <w:t xml:space="preserve">T_in[cols×rows×slices] : températures au pas n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E">
            <w:pPr>
              <w:jc w:val="both"/>
              <w:rPr/>
            </w:pPr>
            <w:r w:rsidDel="00000000" w:rsidR="00000000" w:rsidRPr="00000000">
              <w:rPr>
                <w:rFonts w:ascii="Arial" w:cs="Arial" w:eastAsia="Arial" w:hAnsi="Arial"/>
                <w:color w:val="4a4a4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DF">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0">
            <w:pPr>
              <w:jc w:val="both"/>
              <w:rPr/>
            </w:pPr>
            <w:r w:rsidDel="00000000" w:rsidR="00000000" w:rsidRPr="00000000">
              <w:rPr>
                <w:rFonts w:ascii="Arial" w:cs="Arial" w:eastAsia="Arial" w:hAnsi="Arial"/>
                <w:color w:val="4a4a4a"/>
                <w:sz w:val="20"/>
                <w:szCs w:val="20"/>
                <w:rtl w:val="0"/>
              </w:rPr>
              <w:t xml:space="preserve">T_out[cols×rows×slices] : températures au pas n+1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jc w:val="both"/>
              <w:rPr/>
            </w:pPr>
            <w:r w:rsidDel="00000000" w:rsidR="00000000" w:rsidRPr="00000000">
              <w:rPr>
                <w:rFonts w:ascii="Arial" w:cs="Arial" w:eastAsia="Arial" w:hAnsi="Arial"/>
                <w:color w:val="4a4a4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2">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3">
            <w:pPr>
              <w:jc w:val="both"/>
              <w:rPr/>
            </w:pPr>
            <w:r w:rsidDel="00000000" w:rsidR="00000000" w:rsidRPr="00000000">
              <w:rPr>
                <w:rFonts w:ascii="Arial" w:cs="Arial" w:eastAsia="Arial" w:hAnsi="Arial"/>
                <w:color w:val="4a4a4a"/>
                <w:sz w:val="20"/>
                <w:szCs w:val="20"/>
                <w:rtl w:val="0"/>
              </w:rPr>
              <w:t xml:space="preserve">q_vol[cols×rows] : puissance volumique 2D (float, W/m³)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4">
            <w:pPr>
              <w:jc w:val="both"/>
              <w:rPr/>
            </w:pPr>
            <w:r w:rsidDel="00000000" w:rsidR="00000000" w:rsidRPr="00000000">
              <w:rPr>
                <w:rFonts w:ascii="Arial" w:cs="Arial" w:eastAsia="Arial" w:hAnsi="Arial"/>
                <w:color w:val="4a4a4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5">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E6">
            <w:pPr>
              <w:jc w:val="both"/>
              <w:rPr/>
            </w:pPr>
            <w:r w:rsidDel="00000000" w:rsidR="00000000" w:rsidRPr="00000000">
              <w:rPr>
                <w:rFonts w:ascii="Arial" w:cs="Arial" w:eastAsia="Arial" w:hAnsi="Arial"/>
                <w:color w:val="4a4a4a"/>
                <w:sz w:val="20"/>
                <w:szCs w:val="20"/>
                <w:rtl w:val="0"/>
              </w:rPr>
              <w:t xml:space="preserve">mask[cols×rows] : masque de cellules actives (int, 0=vide)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7">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8">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9">
            <w:pPr>
              <w:jc w:val="both"/>
              <w:rPr/>
            </w:pPr>
            <w:r w:rsidDel="00000000" w:rsidR="00000000" w:rsidRPr="00000000">
              <w:rPr>
                <w:rFonts w:ascii="Arial" w:cs="Arial" w:eastAsia="Arial" w:hAnsi="Arial"/>
                <w:color w:val="4a4a4a"/>
                <w:sz w:val="20"/>
                <w:szCs w:val="20"/>
                <w:rtl w:val="0"/>
              </w:rPr>
              <w:t xml:space="preserve">SimParams : α, dx, dt, ρCp, T_inlet, T_max, dimensions</w:t>
            </w:r>
            <w:r w:rsidDel="00000000" w:rsidR="00000000" w:rsidRPr="00000000">
              <w:rPr>
                <w:rtl w:val="0"/>
              </w:rPr>
            </w:r>
          </w:p>
        </w:tc>
      </w:tr>
    </w:tbl>
    <w:p w:rsidR="00000000" w:rsidDel="00000000" w:rsidP="00000000" w:rsidRDefault="00000000" w:rsidRPr="00000000" w14:paraId="000001EA">
      <w:pPr>
        <w:spacing w:after="60" w:before="60" w:lineRule="auto"/>
        <w:jc w:val="both"/>
        <w:rPr/>
      </w:pPr>
      <w:r w:rsidDel="00000000" w:rsidR="00000000" w:rsidRPr="00000000">
        <w:rPr>
          <w:rtl w:val="0"/>
        </w:rPr>
      </w:r>
    </w:p>
    <w:p w:rsidR="00000000" w:rsidDel="00000000" w:rsidP="00000000" w:rsidRDefault="00000000" w:rsidRPr="00000000" w14:paraId="000001EB">
      <w:pPr>
        <w:spacing w:after="80" w:before="80" w:lineRule="auto"/>
        <w:jc w:val="both"/>
        <w:rPr>
          <w:rFonts w:ascii="Arial" w:cs="Arial" w:eastAsia="Arial" w:hAnsi="Arial"/>
          <w:color w:val="4a4a4a"/>
          <w:sz w:val="22"/>
          <w:szCs w:val="22"/>
        </w:rPr>
      </w:pPr>
      <w:r w:rsidDel="00000000" w:rsidR="00000000" w:rsidRPr="00000000">
        <w:rPr>
          <w:rFonts w:ascii="Arial" w:cs="Arial" w:eastAsia="Arial" w:hAnsi="Arial"/>
          <w:color w:val="4a4a4a"/>
          <w:sz w:val="22"/>
          <w:szCs w:val="22"/>
          <w:rtl w:val="0"/>
        </w:rPr>
        <w:t xml:space="preserve">La stratégie ping-pong alterne les rôles de T_in et T_out à chaque itération sans copie mémoire. Le groupe de travail est configuré à 8×8×4 threads pour correspondre aux lignes de cache GPU. </w:t>
      </w:r>
    </w:p>
    <w:p w:rsidR="00000000" w:rsidDel="00000000" w:rsidP="00000000" w:rsidRDefault="00000000" w:rsidRPr="00000000" w14:paraId="000001EC">
      <w:pPr>
        <w:spacing w:after="80" w:before="80" w:lineRule="auto"/>
        <w:jc w:val="both"/>
        <w:rPr>
          <w:color w:val="4a4a4a"/>
        </w:rPr>
      </w:pPr>
      <w:r w:rsidDel="00000000" w:rsidR="00000000" w:rsidRPr="00000000">
        <w:rPr>
          <w:rtl w:val="0"/>
        </w:rPr>
      </w:r>
    </w:p>
    <w:p w:rsidR="00000000" w:rsidDel="00000000" w:rsidP="00000000" w:rsidRDefault="00000000" w:rsidRPr="00000000" w14:paraId="000001ED">
      <w:pPr>
        <w:spacing w:after="80" w:before="80" w:lineRule="auto"/>
        <w:jc w:val="both"/>
        <w:rPr>
          <w:i w:val="1"/>
          <w:iCs w:val="1"/>
          <w:color w:val="4a4a4a"/>
          <w:sz w:val="20"/>
          <w:szCs w:val="20"/>
          <w:u w:val="single"/>
        </w:rPr>
      </w:pPr>
      <w:r w:rsidDel="00000000" w:rsidR="00000000" w:rsidRPr="00000000">
        <w:rPr>
          <w:i w:val="1"/>
          <w:iCs w:val="1"/>
          <w:color w:val="4a4a4a"/>
          <w:sz w:val="20"/>
          <w:szCs w:val="20"/>
          <w:u w:val="single"/>
          <w:rtl w:val="0"/>
        </w:rPr>
        <w:t xml:space="preserve">notes : </w:t>
      </w:r>
    </w:p>
    <w:p w:rsidR="00000000" w:rsidDel="00000000" w:rsidP="00000000" w:rsidRDefault="00000000" w:rsidRPr="00000000" w14:paraId="000001EE">
      <w:pPr>
        <w:numPr>
          <w:ilvl w:val="0"/>
          <w:numId w:val="3"/>
        </w:numPr>
        <w:spacing w:after="0" w:before="8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Dans un calcul parallèle sur GPU, la stratégie ping‑pong consiste à utiliser deux tampons mémoire, notés Tin et Tout, et à </w:t>
      </w:r>
      <w:r w:rsidDel="00000000" w:rsidR="00000000" w:rsidRPr="00000000">
        <w:rPr>
          <w:b w:val="1"/>
          <w:bCs w:val="1"/>
          <w:i w:val="1"/>
          <w:iCs w:val="1"/>
          <w:color w:val="4a4a4a"/>
          <w:sz w:val="20"/>
          <w:szCs w:val="20"/>
          <w:rtl w:val="0"/>
        </w:rPr>
        <w:t xml:space="preserve">échanger leurs rôles à chaque itération</w:t>
      </w:r>
      <w:r w:rsidDel="00000000" w:rsidR="00000000" w:rsidRPr="00000000">
        <w:rPr>
          <w:i w:val="1"/>
          <w:iCs w:val="1"/>
          <w:color w:val="4a4a4a"/>
          <w:sz w:val="20"/>
          <w:szCs w:val="20"/>
          <w:rtl w:val="0"/>
        </w:rPr>
        <w:t xml:space="preserve">. À l’itération n, le shader lit dans Tin et écrit dans Tout ; à l’itération n+1, les deux pointeurs sont intervertis. Cette méthode évite toute </w:t>
      </w:r>
      <w:r w:rsidDel="00000000" w:rsidR="00000000" w:rsidRPr="00000000">
        <w:rPr>
          <w:b w:val="1"/>
          <w:bCs w:val="1"/>
          <w:i w:val="1"/>
          <w:iCs w:val="1"/>
          <w:color w:val="4a4a4a"/>
          <w:sz w:val="20"/>
          <w:szCs w:val="20"/>
          <w:rtl w:val="0"/>
        </w:rPr>
        <w:t xml:space="preserve">copie mémoire globale</w:t>
      </w:r>
      <w:r w:rsidDel="00000000" w:rsidR="00000000" w:rsidRPr="00000000">
        <w:rPr>
          <w:i w:val="1"/>
          <w:iCs w:val="1"/>
          <w:color w:val="4a4a4a"/>
          <w:sz w:val="20"/>
          <w:szCs w:val="20"/>
          <w:rtl w:val="0"/>
        </w:rPr>
        <w:t xml:space="preserve">, ce qui réduit fortement les transferts et améliore l’efficacité du calcul. C’est d’autant plus important que les transfert mémoires sont très lent vis à vis du temps d’exécution sur une unité de calcul.</w:t>
      </w:r>
      <w:r w:rsidDel="00000000" w:rsidR="00000000" w:rsidRPr="00000000">
        <w:rPr>
          <w:rtl w:val="0"/>
        </w:rPr>
      </w:r>
    </w:p>
    <w:p w:rsidR="00000000" w:rsidDel="00000000" w:rsidP="00000000" w:rsidRDefault="00000000" w:rsidRPr="00000000" w14:paraId="000001EF">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groupe de travail</w:t>
      </w:r>
      <w:r w:rsidDel="00000000" w:rsidR="00000000" w:rsidRPr="00000000">
        <w:rPr>
          <w:i w:val="1"/>
          <w:iCs w:val="1"/>
          <w:color w:val="4a4a4a"/>
          <w:sz w:val="20"/>
          <w:szCs w:val="20"/>
          <w:rtl w:val="0"/>
        </w:rPr>
        <w:t xml:space="preserve"> (aussi workgroup) est un bloc de threads qui coopèrent pour exécuter une partie d’un calcul parallèle sur GPU. Il optimise l’accès mémoire, la synchronisation et l’utilisation des unités de calcul. Sa taille est choisie pour correspondre aux contraintes matérielles du GPU et à la structure du problème (2D, 3D, stencil, diffusion, etc.).</w:t>
      </w:r>
      <w:r w:rsidDel="00000000" w:rsidR="00000000" w:rsidRPr="00000000">
        <w:rPr>
          <w:rtl w:val="0"/>
        </w:rPr>
      </w:r>
    </w:p>
    <w:p w:rsidR="00000000" w:rsidDel="00000000" w:rsidP="00000000" w:rsidRDefault="00000000" w:rsidRPr="00000000" w14:paraId="000001F0">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thread</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workgroup</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warp</w:t>
      </w:r>
      <w:r w:rsidDel="00000000" w:rsidR="00000000" w:rsidRPr="00000000">
        <w:rPr>
          <w:i w:val="1"/>
          <w:iCs w:val="1"/>
          <w:color w:val="4a4a4a"/>
          <w:sz w:val="20"/>
          <w:szCs w:val="20"/>
          <w:rtl w:val="0"/>
        </w:rPr>
        <w:t xml:space="preserve">, et un </w:t>
      </w:r>
      <w:r w:rsidDel="00000000" w:rsidR="00000000" w:rsidRPr="00000000">
        <w:rPr>
          <w:b w:val="1"/>
          <w:bCs w:val="1"/>
          <w:i w:val="1"/>
          <w:iCs w:val="1"/>
          <w:color w:val="4a4a4a"/>
          <w:sz w:val="20"/>
          <w:szCs w:val="20"/>
          <w:rtl w:val="0"/>
        </w:rPr>
        <w:t xml:space="preserve">dispatch</w:t>
      </w:r>
      <w:r w:rsidDel="00000000" w:rsidR="00000000" w:rsidRPr="00000000">
        <w:rPr>
          <w:i w:val="1"/>
          <w:iCs w:val="1"/>
          <w:color w:val="4a4a4a"/>
          <w:sz w:val="20"/>
          <w:szCs w:val="20"/>
          <w:rtl w:val="0"/>
        </w:rPr>
        <w:t xml:space="preserve"> sont quatre niveaux d’organisation du calcul parallèle sur GPU. Ils forment une hiérarchie qui explique comment un shader compute est réellement exécuté. Les distinguer clairement permet de comprendre pourquoi on choisit des tailles comme 8×8×4 et comment un GPU exploite sa mémoire et ses unités SIMD.</w:t>
      </w:r>
      <w:r w:rsidDel="00000000" w:rsidR="00000000" w:rsidRPr="00000000">
        <w:rPr>
          <w:rtl w:val="0"/>
        </w:rPr>
      </w:r>
    </w:p>
    <w:p w:rsidR="00000000" w:rsidDel="00000000" w:rsidP="00000000" w:rsidRDefault="00000000" w:rsidRPr="00000000" w14:paraId="000001F1">
      <w:pPr>
        <w:numPr>
          <w:ilvl w:val="0"/>
          <w:numId w:val="3"/>
        </w:numPr>
        <w:spacing w:after="0" w:before="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À l’intérieur d’un groupe de travail, les threads ne sont pas exécutés individuellement mais par paquets matériels appelés wavefronts (AMD) ou warps (NVIDIA). Un wavefront regroupe 64 threads qui avancent de manière strictement synchrone : ils exécutent la même instruction au même cycle, dans un mode SIMD. Cette contrainte impose que les threads d’un même wavefront accèdent à des données contiguës et suivent un flot de contrôle identique, faute de quoi l’exécution se séquentialise et les performances chutent. La taille fixe de 64 threads par wavefront influence donc directement le choix de la taille d’un groupe de travail : celui‑ci doit être un multiple de 64 pour garantir une occupation complète des unités SIMD et éviter que des threads restent inactifs.</w:t>
      </w:r>
      <w:r w:rsidDel="00000000" w:rsidR="00000000" w:rsidRPr="00000000">
        <w:rPr>
          <w:rtl w:val="0"/>
        </w:rPr>
      </w:r>
    </w:p>
    <w:p w:rsidR="00000000" w:rsidDel="00000000" w:rsidP="00000000" w:rsidRDefault="00000000" w:rsidRPr="00000000" w14:paraId="000001F2">
      <w:pPr>
        <w:numPr>
          <w:ilvl w:val="0"/>
          <w:numId w:val="3"/>
        </w:numPr>
        <w:spacing w:after="80" w:before="0" w:lineRule="auto"/>
        <w:ind w:left="720" w:hanging="360"/>
        <w:jc w:val="both"/>
        <w:rPr>
          <w:i w:val="1"/>
          <w:iCs w:val="1"/>
          <w:color w:val="4a4a4a"/>
          <w:sz w:val="20"/>
          <w:szCs w:val="20"/>
          <w:u w:val="none"/>
        </w:rPr>
      </w:pPr>
      <w:r w:rsidDel="00000000" w:rsidR="00000000" w:rsidRPr="00000000">
        <w:rPr>
          <w:rtl w:val="0"/>
        </w:rPr>
      </w:r>
    </w:p>
    <w:p w:rsidR="00000000" w:rsidDel="00000000" w:rsidP="00000000" w:rsidRDefault="00000000" w:rsidRPr="00000000" w14:paraId="000001F3">
      <w:pPr>
        <w:spacing w:after="60" w:before="60" w:lineRule="auto"/>
        <w:jc w:val="both"/>
        <w:rPr/>
      </w:pPr>
      <w:r w:rsidDel="00000000" w:rsidR="00000000" w:rsidRPr="00000000">
        <w:rPr>
          <w:rtl w:val="0"/>
        </w:rPr>
      </w:r>
    </w:p>
    <w:p w:rsidR="00000000" w:rsidDel="00000000" w:rsidP="00000000" w:rsidRDefault="00000000" w:rsidRPr="00000000" w14:paraId="000001F4">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neutronique v2 — SoA + FVM (neutron_fvm.comp + neutron_reduce.comp)</w:t>
      </w:r>
      <w:r w:rsidDel="00000000" w:rsidR="00000000" w:rsidRPr="00000000">
        <w:rPr>
          <w:rtl w:val="0"/>
        </w:rPr>
      </w:r>
    </w:p>
    <w:p w:rsidR="00000000" w:rsidDel="00000000" w:rsidP="00000000" w:rsidRDefault="00000000" w:rsidRPr="00000000" w14:paraId="000001F5">
      <w:pPr>
        <w:spacing w:after="80" w:before="80" w:lineRule="auto"/>
        <w:jc w:val="both"/>
        <w:rPr/>
      </w:pPr>
      <w:r w:rsidDel="00000000" w:rsidR="00000000" w:rsidRPr="00000000">
        <w:rPr>
          <w:rFonts w:ascii="Arial" w:cs="Arial" w:eastAsia="Arial" w:hAnsi="Arial"/>
          <w:color w:val="4a4a4a"/>
          <w:sz w:val="22"/>
          <w:szCs w:val="22"/>
          <w:rtl w:val="0"/>
        </w:rPr>
        <w:t xml:space="preserve">À partir de la version 2, le solveur neutronique utilise une architecture SoA (Structure of Arrays) et deux shaders distincts : neutron_fvm.comp résout les équations FDM 2G nœud par nœud, et neutron_reduce.comp calcule la production de fission totale sur GPU pour la mise à jour de k_eff sans transfert CPU. Les deux groupes φ1 et φ2 sont mis à jour simultanément.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6">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7">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F8">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jc w:val="both"/>
              <w:rPr/>
            </w:pPr>
            <w:r w:rsidDel="00000000" w:rsidR="00000000" w:rsidRPr="00000000">
              <w:rPr>
                <w:rFonts w:ascii="Arial" w:cs="Arial" w:eastAsia="Arial" w:hAnsi="Arial"/>
                <w:color w:val="4a4a4a"/>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jc w:val="both"/>
              <w:rPr/>
            </w:pPr>
            <w:r w:rsidDel="00000000" w:rsidR="00000000" w:rsidRPr="00000000">
              <w:rPr>
                <w:rFonts w:ascii="Arial" w:cs="Arial" w:eastAsia="Arial" w:hAnsi="Arial"/>
                <w:color w:val="4a4a4a"/>
                <w:sz w:val="20"/>
                <w:szCs w:val="20"/>
                <w:rtl w:val="0"/>
              </w:rPr>
              <w:t xml:space="preserve">phi1_in, phi2_in, phi1_out, phi2_out (ping-pong 2G, architecture SoA)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C">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D">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FE">
            <w:pPr>
              <w:jc w:val="both"/>
              <w:rPr/>
            </w:pPr>
            <w:r w:rsidDel="00000000" w:rsidR="00000000" w:rsidRPr="00000000">
              <w:rPr>
                <w:rFonts w:ascii="Arial" w:cs="Arial" w:eastAsia="Arial" w:hAnsi="Arial"/>
                <w:color w:val="4a4a4a"/>
                <w:sz w:val="20"/>
                <w:szCs w:val="20"/>
                <w:rtl w:val="0"/>
              </w:rPr>
              <w:t xml:space="preserve">xs_buf[total2d × 9] : 9 XS par cellule (D1,D2,ΣR1,ΣR2,ΣS12,νΣf1,νΣf2,χ1,χ2)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FF">
            <w:pPr>
              <w:jc w:val="both"/>
              <w:rPr/>
            </w:pPr>
            <w:r w:rsidDel="00000000" w:rsidR="00000000" w:rsidRPr="00000000">
              <w:rPr>
                <w:rFonts w:ascii="Arial" w:cs="Arial" w:eastAsia="Arial" w:hAnsi="Arial"/>
                <w:color w:val="4a4a4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0">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01">
            <w:pPr>
              <w:jc w:val="both"/>
              <w:rPr/>
            </w:pPr>
            <w:r w:rsidDel="00000000" w:rsidR="00000000" w:rsidRPr="00000000">
              <w:rPr>
                <w:rFonts w:ascii="Arial" w:cs="Arial" w:eastAsia="Arial" w:hAnsi="Arial"/>
                <w:color w:val="4a4a4a"/>
                <w:sz w:val="20"/>
                <w:szCs w:val="20"/>
                <w:rtl w:val="0"/>
              </w:rPr>
              <w:t xml:space="preserve">zone_buf[total2d] : type de zone (0=void, 1=fuel, 2=mod, 3=réfl, 4=barre)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2">
            <w:pPr>
              <w:jc w:val="both"/>
              <w:rPr/>
            </w:pPr>
            <w:r w:rsidDel="00000000" w:rsidR="00000000" w:rsidRPr="00000000">
              <w:rPr>
                <w:rFonts w:ascii="Arial" w:cs="Arial" w:eastAsia="Arial" w:hAnsi="Arial"/>
                <w:color w:val="4a4a4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3">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04">
            <w:pPr>
              <w:jc w:val="both"/>
              <w:rPr/>
            </w:pPr>
            <w:r w:rsidDel="00000000" w:rsidR="00000000" w:rsidRPr="00000000">
              <w:rPr>
                <w:rFonts w:ascii="Arial" w:cs="Arial" w:eastAsia="Arial" w:hAnsi="Arial"/>
                <w:color w:val="4a4a4a"/>
                <w:sz w:val="20"/>
                <w:szCs w:val="20"/>
                <w:rtl w:val="0"/>
              </w:rPr>
              <w:t xml:space="preserve">NeutronParams : dt, dx, k_eff, grid_cols, grid_rows, v1, v2</w:t>
            </w:r>
            <w:r w:rsidDel="00000000" w:rsidR="00000000" w:rsidRPr="00000000">
              <w:rPr>
                <w:rtl w:val="0"/>
              </w:rPr>
            </w:r>
          </w:p>
        </w:tc>
      </w:tr>
    </w:tbl>
    <w:p w:rsidR="00000000" w:rsidDel="00000000" w:rsidP="00000000" w:rsidRDefault="00000000" w:rsidRPr="00000000" w14:paraId="00000205">
      <w:pPr>
        <w:spacing w:after="60" w:before="60" w:lineRule="auto"/>
        <w:jc w:val="both"/>
        <w:rPr/>
      </w:pPr>
      <w:r w:rsidDel="00000000" w:rsidR="00000000" w:rsidRPr="00000000">
        <w:rPr>
          <w:rtl w:val="0"/>
        </w:rPr>
      </w:r>
    </w:p>
    <w:p w:rsidR="00000000" w:rsidDel="00000000" w:rsidP="00000000" w:rsidRDefault="00000000" w:rsidRPr="00000000" w14:paraId="0000020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Fallback CPU</w:t>
      </w:r>
      <w:r w:rsidDel="00000000" w:rsidR="00000000" w:rsidRPr="00000000">
        <w:rPr>
          <w:rtl w:val="0"/>
        </w:rPr>
      </w:r>
    </w:p>
    <w:p w:rsidR="00000000" w:rsidDel="00000000" w:rsidP="00000000" w:rsidRDefault="00000000" w:rsidRPr="00000000" w14:paraId="00000207">
      <w:pPr>
        <w:spacing w:after="80" w:before="80" w:lineRule="auto"/>
        <w:jc w:val="both"/>
        <w:rPr/>
      </w:pPr>
      <w:r w:rsidDel="00000000" w:rsidR="00000000" w:rsidRPr="00000000">
        <w:rPr>
          <w:rFonts w:ascii="Arial" w:cs="Arial" w:eastAsia="Arial" w:hAnsi="Arial"/>
          <w:color w:val="4a4a4a"/>
          <w:sz w:val="22"/>
          <w:szCs w:val="22"/>
          <w:rtl w:val="0"/>
        </w:rPr>
        <w:t xml:space="preserve">Si le shader SPIR-V neutron_fvm.spv n’est pas disponible (fichier absent ou Vulkan non supporté), le calcul neutronique bascule automatiquement sur l’implémentation CPU qui implémente exactement le même algorithme FDM. L’indicateur gpuAccel = false est alors affiché dans le panneau [S]. Cependant, l</w:t>
      </w:r>
      <w:r w:rsidDel="00000000" w:rsidR="00000000" w:rsidRPr="00000000">
        <w:rPr>
          <w:color w:val="4a4a4a"/>
          <w:rtl w:val="0"/>
        </w:rPr>
        <w:t xml:space="preserve">’efficacité du gpu dans des calculs parallèle risque de rendre le cpu inopérant s’il devait reprendre la main.</w:t>
      </w:r>
      <w:r w:rsidDel="00000000" w:rsidR="00000000" w:rsidRPr="00000000">
        <w:rPr>
          <w:rtl w:val="0"/>
        </w:rPr>
      </w:r>
    </w:p>
    <w:p w:rsidR="00000000" w:rsidDel="00000000" w:rsidP="00000000" w:rsidRDefault="00000000" w:rsidRPr="00000000" w14:paraId="0000020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7. Guide d'installation et de compilation</w:t>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Afin de faciliter la compilation, j’ai généré un petit script à l’aide de  l’ia afin de compiler plus facilement, et de ne pas polluer le terminal avec des messages inutiles. Ce dernier fonctionne sur linux, mais d’autre sont rédigés ci-dessous pour un fonctionnement sur windows.</w:t>
      </w:r>
    </w:p>
    <w:p w:rsidR="00000000" w:rsidDel="00000000" w:rsidP="00000000" w:rsidRDefault="00000000" w:rsidRPr="00000000" w14:paraId="0000020B">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7.1 Dépendances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2826"/>
        <w:tblGridChange w:id="0">
          <w:tblGrid>
            <w:gridCol w:w="2000"/>
            <w:gridCol w:w="2000"/>
            <w:gridCol w:w="22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C">
            <w:pPr>
              <w:jc w:val="both"/>
              <w:rPr/>
            </w:pPr>
            <w:r w:rsidDel="00000000" w:rsidR="00000000" w:rsidRPr="00000000">
              <w:rPr>
                <w:rFonts w:ascii="Arial" w:cs="Arial" w:eastAsia="Arial" w:hAnsi="Arial"/>
                <w:b w:val="1"/>
                <w:bCs w:val="1"/>
                <w:color w:val="ffffff"/>
                <w:sz w:val="20"/>
                <w:szCs w:val="20"/>
                <w:rtl w:val="0"/>
              </w:rPr>
              <w:t xml:space="preserve">Bibliothèque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D">
            <w:pPr>
              <w:jc w:val="both"/>
              <w:rPr/>
            </w:pPr>
            <w:r w:rsidDel="00000000" w:rsidR="00000000" w:rsidRPr="00000000">
              <w:rPr>
                <w:rFonts w:ascii="Arial" w:cs="Arial" w:eastAsia="Arial" w:hAnsi="Arial"/>
                <w:b w:val="1"/>
                <w:bCs w:val="1"/>
                <w:color w:val="ffffff"/>
                <w:sz w:val="20"/>
                <w:szCs w:val="20"/>
                <w:rtl w:val="0"/>
              </w:rPr>
              <w:t xml:space="preserve">Version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E">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0F">
            <w:pPr>
              <w:jc w:val="both"/>
              <w:rPr/>
            </w:pPr>
            <w:r w:rsidDel="00000000" w:rsidR="00000000" w:rsidRPr="00000000">
              <w:rPr>
                <w:rFonts w:ascii="Arial" w:cs="Arial" w:eastAsia="Arial" w:hAnsi="Arial"/>
                <w:b w:val="1"/>
                <w:bCs w:val="1"/>
                <w:color w:val="ffffff"/>
                <w:sz w:val="20"/>
                <w:szCs w:val="20"/>
                <w:rtl w:val="0"/>
              </w:rPr>
              <w:t xml:space="preserve">Site officiel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0">
            <w:pPr>
              <w:jc w:val="both"/>
              <w:rPr/>
            </w:pPr>
            <w:r w:rsidDel="00000000" w:rsidR="00000000" w:rsidRPr="00000000">
              <w:rPr>
                <w:rFonts w:ascii="Arial" w:cs="Arial" w:eastAsia="Arial" w:hAnsi="Arial"/>
                <w:color w:val="4a4a4a"/>
                <w:sz w:val="20"/>
                <w:szCs w:val="20"/>
                <w:rtl w:val="0"/>
              </w:rPr>
              <w:t xml:space="preserve">Raylib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1">
            <w:pPr>
              <w:jc w:val="both"/>
              <w:rPr/>
            </w:pPr>
            <w:r w:rsidDel="00000000" w:rsidR="00000000" w:rsidRPr="00000000">
              <w:rPr>
                <w:rFonts w:ascii="Arial" w:cs="Arial" w:eastAsia="Arial" w:hAnsi="Arial"/>
                <w:color w:val="4a4a4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2">
            <w:pPr>
              <w:jc w:val="both"/>
              <w:rPr/>
            </w:pPr>
            <w:r w:rsidDel="00000000" w:rsidR="00000000" w:rsidRPr="00000000">
              <w:rPr>
                <w:rFonts w:ascii="Arial" w:cs="Arial" w:eastAsia="Arial" w:hAnsi="Arial"/>
                <w:color w:val="4a4a4a"/>
                <w:sz w:val="20"/>
                <w:szCs w:val="20"/>
                <w:rtl w:val="0"/>
              </w:rPr>
              <w:t xml:space="preserve">Fenêtrage, rendu 3D, entrées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jc w:val="both"/>
              <w:rPr/>
            </w:pPr>
            <w:r w:rsidDel="00000000" w:rsidR="00000000" w:rsidRPr="00000000">
              <w:rPr>
                <w:rFonts w:ascii="Arial" w:cs="Arial" w:eastAsia="Arial" w:hAnsi="Arial"/>
                <w:color w:val="4a4a4a"/>
                <w:sz w:val="20"/>
                <w:szCs w:val="20"/>
                <w:rtl w:val="0"/>
              </w:rPr>
              <w:t xml:space="preserve">raylib.com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4">
            <w:pPr>
              <w:jc w:val="both"/>
              <w:rPr/>
            </w:pPr>
            <w:r w:rsidDel="00000000" w:rsidR="00000000" w:rsidRPr="00000000">
              <w:rPr>
                <w:rFonts w:ascii="Arial" w:cs="Arial" w:eastAsia="Arial" w:hAnsi="Arial"/>
                <w:color w:val="4a4a4a"/>
                <w:sz w:val="20"/>
                <w:szCs w:val="20"/>
                <w:rtl w:val="0"/>
              </w:rPr>
              <w:t xml:space="preserve">Vulkan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5">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6">
            <w:pPr>
              <w:jc w:val="both"/>
              <w:rPr/>
            </w:pPr>
            <w:r w:rsidDel="00000000" w:rsidR="00000000" w:rsidRPr="00000000">
              <w:rPr>
                <w:rFonts w:ascii="Arial" w:cs="Arial" w:eastAsia="Arial" w:hAnsi="Arial"/>
                <w:color w:val="4a4a4a"/>
                <w:sz w:val="20"/>
                <w:szCs w:val="20"/>
                <w:rtl w:val="0"/>
              </w:rPr>
              <w:t xml:space="preserve">Compute shaders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7">
            <w:pPr>
              <w:jc w:val="both"/>
              <w:rPr/>
            </w:pPr>
            <w:r w:rsidDel="00000000" w:rsidR="00000000" w:rsidRPr="00000000">
              <w:rPr>
                <w:rFonts w:ascii="Arial" w:cs="Arial" w:eastAsia="Arial" w:hAnsi="Arial"/>
                <w:color w:val="4a4a4a"/>
                <w:sz w:val="20"/>
                <w:szCs w:val="20"/>
                <w:rtl w:val="0"/>
              </w:rPr>
              <w:t xml:space="preserve">vulkan.lunarg.com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8">
            <w:pPr>
              <w:jc w:val="both"/>
              <w:rPr/>
            </w:pPr>
            <w:r w:rsidDel="00000000" w:rsidR="00000000" w:rsidRPr="00000000">
              <w:rPr>
                <w:rFonts w:ascii="Arial" w:cs="Arial" w:eastAsia="Arial" w:hAnsi="Arial"/>
                <w:color w:val="4a4a4a"/>
                <w:sz w:val="20"/>
                <w:szCs w:val="20"/>
                <w:rtl w:val="0"/>
              </w:rPr>
              <w:t xml:space="preserve">glslangValidator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9">
            <w:pPr>
              <w:jc w:val="both"/>
              <w:rPr/>
            </w:pPr>
            <w:r w:rsidDel="00000000" w:rsidR="00000000" w:rsidRPr="00000000">
              <w:rPr>
                <w:rFonts w:ascii="Arial" w:cs="Arial" w:eastAsia="Arial" w:hAnsi="Arial"/>
                <w:color w:val="4a4a4a"/>
                <w:sz w:val="20"/>
                <w:szCs w:val="20"/>
                <w:rtl w:val="0"/>
              </w:rPr>
              <w:t xml:space="preserve">14.x (incl.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jc w:val="both"/>
              <w:rPr/>
            </w:pPr>
            <w:sdt>
              <w:sdtPr>
                <w:id w:val="382336937"/>
                <w:tag w:val="goog_rdk_34"/>
              </w:sdtPr>
              <w:sdtContent>
                <w:r w:rsidDel="00000000" w:rsidR="00000000" w:rsidRPr="00000000">
                  <w:rPr>
                    <w:rFonts w:ascii="Arial Unicode MS" w:cs="Arial Unicode MS" w:eastAsia="Arial Unicode MS" w:hAnsi="Arial Unicode MS"/>
                    <w:color w:val="4a4a4a"/>
                    <w:sz w:val="20"/>
                    <w:szCs w:val="20"/>
                    <w:rtl w:val="0"/>
                  </w:rPr>
                  <w:t xml:space="preserve">Compilation GLSL → SPIR-V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jc w:val="both"/>
              <w:rPr/>
            </w:pPr>
            <w:r w:rsidDel="00000000" w:rsidR="00000000" w:rsidRPr="00000000">
              <w:rPr>
                <w:rFonts w:ascii="Arial" w:cs="Arial" w:eastAsia="Arial" w:hAnsi="Arial"/>
                <w:color w:val="4a4a4a"/>
                <w:sz w:val="20"/>
                <w:szCs w:val="20"/>
                <w:rtl w:val="0"/>
              </w:rPr>
              <w:t xml:space="preserve">Inclus dans Vulkan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C">
            <w:pPr>
              <w:jc w:val="both"/>
              <w:rPr/>
            </w:pPr>
            <w:r w:rsidDel="00000000" w:rsidR="00000000" w:rsidRPr="00000000">
              <w:rPr>
                <w:rFonts w:ascii="Arial" w:cs="Arial" w:eastAsia="Arial" w:hAnsi="Arial"/>
                <w:color w:val="4a4a4a"/>
                <w:sz w:val="20"/>
                <w:szCs w:val="20"/>
                <w:rtl w:val="0"/>
              </w:rPr>
              <w:t xml:space="preserve">GCC /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D">
            <w:pPr>
              <w:jc w:val="both"/>
              <w:rPr/>
            </w:pPr>
            <w:r w:rsidDel="00000000" w:rsidR="00000000" w:rsidRPr="00000000">
              <w:rPr>
                <w:rFonts w:ascii="Arial" w:cs="Arial" w:eastAsia="Arial" w:hAnsi="Arial"/>
                <w:color w:val="4a4a4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E">
            <w:pPr>
              <w:jc w:val="both"/>
              <w:rPr/>
            </w:pPr>
            <w:r w:rsidDel="00000000" w:rsidR="00000000" w:rsidRPr="00000000">
              <w:rPr>
                <w:rFonts w:ascii="Arial" w:cs="Arial" w:eastAsia="Arial" w:hAnsi="Arial"/>
                <w:color w:val="4a4a4a"/>
                <w:sz w:val="20"/>
                <w:szCs w:val="20"/>
                <w:rtl w:val="0"/>
              </w:rPr>
              <w:t xml:space="preserve">Compilation 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1F">
            <w:pPr>
              <w:jc w:val="both"/>
              <w:rPr/>
            </w:pPr>
            <w:r w:rsidDel="00000000" w:rsidR="00000000" w:rsidRPr="00000000">
              <w:rPr>
                <w:rFonts w:ascii="Arial" w:cs="Arial" w:eastAsia="Arial" w:hAnsi="Arial"/>
                <w:color w:val="4a4a4a"/>
                <w:sz w:val="20"/>
                <w:szCs w:val="20"/>
                <w:rtl w:val="0"/>
              </w:rPr>
              <w:t xml:space="preserve">gcc.gnu.org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0">
            <w:pPr>
              <w:jc w:val="both"/>
              <w:rPr/>
            </w:pPr>
            <w:r w:rsidDel="00000000" w:rsidR="00000000" w:rsidRPr="00000000">
              <w:rPr>
                <w:rFonts w:ascii="Arial" w:cs="Arial" w:eastAsia="Arial" w:hAnsi="Arial"/>
                <w:color w:val="4a4a4a"/>
                <w:sz w:val="20"/>
                <w:szCs w:val="20"/>
                <w:rtl w:val="0"/>
              </w:rPr>
              <w:t xml:space="preserve">MSVC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1">
            <w:pPr>
              <w:jc w:val="both"/>
              <w:rPr/>
            </w:pPr>
            <w:r w:rsidDel="00000000" w:rsidR="00000000" w:rsidRPr="00000000">
              <w:rPr>
                <w:rFonts w:ascii="Arial" w:cs="Arial" w:eastAsia="Arial" w:hAnsi="Arial"/>
                <w:color w:val="4a4a4a"/>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2">
            <w:pPr>
              <w:jc w:val="both"/>
              <w:rPr/>
            </w:pPr>
            <w:r w:rsidDel="00000000" w:rsidR="00000000" w:rsidRPr="00000000">
              <w:rPr>
                <w:rFonts w:ascii="Arial" w:cs="Arial" w:eastAsia="Arial" w:hAnsi="Arial"/>
                <w:color w:val="4a4a4a"/>
                <w:sz w:val="20"/>
                <w:szCs w:val="20"/>
                <w:rtl w:val="0"/>
              </w:rPr>
              <w:t xml:space="preserve">Compilation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23">
            <w:pPr>
              <w:jc w:val="both"/>
              <w:rPr/>
            </w:pPr>
            <w:r w:rsidDel="00000000" w:rsidR="00000000" w:rsidRPr="00000000">
              <w:rPr>
                <w:rFonts w:ascii="Arial" w:cs="Arial" w:eastAsia="Arial" w:hAnsi="Arial"/>
                <w:color w:val="4a4a4a"/>
                <w:sz w:val="20"/>
                <w:szCs w:val="20"/>
                <w:rtl w:val="0"/>
              </w:rPr>
              <w:t xml:space="preserve">visualstudio.microsoft.com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4">
            <w:pPr>
              <w:jc w:val="both"/>
              <w:rPr/>
            </w:pPr>
            <w:r w:rsidDel="00000000" w:rsidR="00000000" w:rsidRPr="00000000">
              <w:rPr>
                <w:rFonts w:ascii="Arial" w:cs="Arial" w:eastAsia="Arial" w:hAnsi="Arial"/>
                <w:color w:val="4a4a4a"/>
                <w:sz w:val="20"/>
                <w:szCs w:val="20"/>
                <w:rtl w:val="0"/>
              </w:rPr>
              <w:t xml:space="preserve">libX11, libGL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5">
            <w:pPr>
              <w:jc w:val="both"/>
              <w:rPr/>
            </w:pPr>
            <w:r w:rsidDel="00000000" w:rsidR="00000000" w:rsidRPr="00000000">
              <w:rPr>
                <w:rFonts w:ascii="Arial" w:cs="Arial" w:eastAsia="Arial" w:hAnsi="Arial"/>
                <w:color w:val="4a4a4a"/>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6">
            <w:pPr>
              <w:jc w:val="both"/>
              <w:rPr/>
            </w:pPr>
            <w:r w:rsidDel="00000000" w:rsidR="00000000" w:rsidRPr="00000000">
              <w:rPr>
                <w:rFonts w:ascii="Arial" w:cs="Arial" w:eastAsia="Arial" w:hAnsi="Arial"/>
                <w:color w:val="4a4a4a"/>
                <w:sz w:val="20"/>
                <w:szCs w:val="20"/>
                <w:rtl w:val="0"/>
              </w:rPr>
              <w:t xml:space="preserve">Contexte graphique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27">
            <w:pPr>
              <w:jc w:val="both"/>
              <w:rPr/>
            </w:pPr>
            <w:r w:rsidDel="00000000" w:rsidR="00000000" w:rsidRPr="00000000">
              <w:rPr>
                <w:rFonts w:ascii="Arial" w:cs="Arial" w:eastAsia="Arial" w:hAnsi="Arial"/>
                <w:color w:val="4a4a4a"/>
                <w:sz w:val="20"/>
                <w:szCs w:val="20"/>
                <w:rtl w:val="0"/>
              </w:rPr>
              <w:t xml:space="preserve">Paquets système</w:t>
            </w:r>
            <w:r w:rsidDel="00000000" w:rsidR="00000000" w:rsidRPr="00000000">
              <w:rPr>
                <w:rtl w:val="0"/>
              </w:rPr>
            </w:r>
          </w:p>
        </w:tc>
      </w:tr>
    </w:tbl>
    <w:p w:rsidR="00000000" w:rsidDel="00000000" w:rsidP="00000000" w:rsidRDefault="00000000" w:rsidRPr="00000000" w14:paraId="00000228">
      <w:pPr>
        <w:spacing w:after="60" w:before="60" w:lineRule="auto"/>
        <w:jc w:val="both"/>
        <w:rPr/>
      </w:pPr>
      <w:r w:rsidDel="00000000" w:rsidR="00000000" w:rsidRPr="00000000">
        <w:rPr>
          <w:rtl w:val="0"/>
        </w:rPr>
      </w:r>
    </w:p>
    <w:p w:rsidR="00000000" w:rsidDel="00000000" w:rsidP="00000000" w:rsidRDefault="00000000" w:rsidRPr="00000000" w14:paraId="00000229">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7.2 Compilation sous Linux (Ubuntu 22.04 / Debian 12)</w:t>
      </w:r>
      <w:r w:rsidDel="00000000" w:rsidR="00000000" w:rsidRPr="00000000">
        <w:rPr>
          <w:rtl w:val="0"/>
        </w:rPr>
      </w:r>
    </w:p>
    <w:p w:rsidR="00000000" w:rsidDel="00000000" w:rsidP="00000000" w:rsidRDefault="00000000" w:rsidRPr="00000000" w14:paraId="0000022A">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1 — Installation des dépendances système</w:t>
      </w:r>
      <w:r w:rsidDel="00000000" w:rsidR="00000000" w:rsidRPr="00000000">
        <w:rPr>
          <w:rtl w:val="0"/>
        </w:rPr>
      </w:r>
    </w:p>
    <w:p w:rsidR="00000000" w:rsidDel="00000000" w:rsidP="00000000" w:rsidRDefault="00000000" w:rsidRPr="00000000" w14:paraId="0000022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Mise à jour du système</w:t>
      </w:r>
      <w:r w:rsidDel="00000000" w:rsidR="00000000" w:rsidRPr="00000000">
        <w:rPr>
          <w:rtl w:val="0"/>
        </w:rPr>
      </w:r>
    </w:p>
    <w:p w:rsidR="00000000" w:rsidDel="00000000" w:rsidP="00000000" w:rsidRDefault="00000000" w:rsidRPr="00000000" w14:paraId="0000022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 &amp;&amp; sudo apt upgrade -y</w:t>
      </w:r>
      <w:r w:rsidDel="00000000" w:rsidR="00000000" w:rsidRPr="00000000">
        <w:rPr>
          <w:rtl w:val="0"/>
        </w:rPr>
      </w:r>
    </w:p>
    <w:p w:rsidR="00000000" w:rsidDel="00000000" w:rsidP="00000000" w:rsidRDefault="00000000" w:rsidRPr="00000000" w14:paraId="0000022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Compilateur C++17</w:t>
      </w:r>
      <w:r w:rsidDel="00000000" w:rsidR="00000000" w:rsidRPr="00000000">
        <w:rPr>
          <w:rtl w:val="0"/>
        </w:rPr>
      </w:r>
    </w:p>
    <w:p w:rsidR="00000000" w:rsidDel="00000000" w:rsidP="00000000" w:rsidRDefault="00000000" w:rsidRPr="00000000" w14:paraId="0000022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g++ build-essential cmake</w:t>
      </w:r>
      <w:r w:rsidDel="00000000" w:rsidR="00000000" w:rsidRPr="00000000">
        <w:rPr>
          <w:rtl w:val="0"/>
        </w:rPr>
      </w:r>
    </w:p>
    <w:p w:rsidR="00000000" w:rsidDel="00000000" w:rsidP="00000000" w:rsidRDefault="00000000" w:rsidRPr="00000000" w14:paraId="0000023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Bibliothèques graphiques système</w:t>
      </w:r>
      <w:r w:rsidDel="00000000" w:rsidR="00000000" w:rsidRPr="00000000">
        <w:rPr>
          <w:rtl w:val="0"/>
        </w:rPr>
      </w:r>
    </w:p>
    <w:p w:rsidR="00000000" w:rsidDel="00000000" w:rsidP="00000000" w:rsidRDefault="00000000" w:rsidRPr="00000000" w14:paraId="0000023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libx11-dev libxrandr-dev libxinerama-dev \</w:t>
      </w:r>
      <w:r w:rsidDel="00000000" w:rsidR="00000000" w:rsidRPr="00000000">
        <w:rPr>
          <w:rtl w:val="0"/>
        </w:rPr>
      </w:r>
    </w:p>
    <w:p w:rsidR="00000000" w:rsidDel="00000000" w:rsidP="00000000" w:rsidRDefault="00000000" w:rsidRPr="00000000" w14:paraId="0000023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libxcursor-dev libxi-dev libgl1-mesa-dev</w:t>
      </w:r>
      <w:r w:rsidDel="00000000" w:rsidR="00000000" w:rsidRPr="00000000">
        <w:rPr>
          <w:rtl w:val="0"/>
        </w:rPr>
      </w:r>
    </w:p>
    <w:p w:rsidR="00000000" w:rsidDel="00000000" w:rsidP="00000000" w:rsidRDefault="00000000" w:rsidRPr="00000000" w14:paraId="0000023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Vulkan SDK (méthode officielle LunarG)</w:t>
      </w:r>
      <w:r w:rsidDel="00000000" w:rsidR="00000000" w:rsidRPr="00000000">
        <w:rPr>
          <w:rtl w:val="0"/>
        </w:rPr>
      </w:r>
    </w:p>
    <w:p w:rsidR="00000000" w:rsidDel="00000000" w:rsidP="00000000" w:rsidRDefault="00000000" w:rsidRPr="00000000" w14:paraId="0000023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wget -qO- https://packages.lunarg.com/lunarg-signing-key-pub.asc | sudo tee \</w:t>
      </w:r>
      <w:r w:rsidDel="00000000" w:rsidR="00000000" w:rsidRPr="00000000">
        <w:rPr>
          <w:rtl w:val="0"/>
        </w:rPr>
      </w:r>
    </w:p>
    <w:p w:rsidR="00000000" w:rsidDel="00000000" w:rsidP="00000000" w:rsidRDefault="00000000" w:rsidRPr="00000000" w14:paraId="0000023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/etc/apt/trusted.gpg.d/lunarg.asc</w:t>
      </w:r>
      <w:r w:rsidDel="00000000" w:rsidR="00000000" w:rsidRPr="00000000">
        <w:rPr>
          <w:rtl w:val="0"/>
        </w:rPr>
      </w:r>
    </w:p>
    <w:p w:rsidR="00000000" w:rsidDel="00000000" w:rsidP="00000000" w:rsidRDefault="00000000" w:rsidRPr="00000000" w14:paraId="0000023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wget -qO /etc/apt/sources.list.d/lunarg-vulkan-jammy.list \</w:t>
      </w:r>
      <w:r w:rsidDel="00000000" w:rsidR="00000000" w:rsidRPr="00000000">
        <w:rPr>
          <w:rtl w:val="0"/>
        </w:rPr>
      </w:r>
    </w:p>
    <w:p w:rsidR="00000000" w:rsidDel="00000000" w:rsidP="00000000" w:rsidRDefault="00000000" w:rsidRPr="00000000" w14:paraId="0000023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https://packages.lunarg.com/vulkan/lunarg-vulkan-jammy.list</w:t>
      </w:r>
      <w:r w:rsidDel="00000000" w:rsidR="00000000" w:rsidRPr="00000000">
        <w:rPr>
          <w:rtl w:val="0"/>
        </w:rPr>
      </w:r>
    </w:p>
    <w:p w:rsidR="00000000" w:rsidDel="00000000" w:rsidP="00000000" w:rsidRDefault="00000000" w:rsidRPr="00000000" w14:paraId="0000023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w:t>
      </w:r>
      <w:r w:rsidDel="00000000" w:rsidR="00000000" w:rsidRPr="00000000">
        <w:rPr>
          <w:rtl w:val="0"/>
        </w:rPr>
      </w:r>
    </w:p>
    <w:p w:rsidR="00000000" w:rsidDel="00000000" w:rsidP="00000000" w:rsidRDefault="00000000" w:rsidRPr="00000000" w14:paraId="0000023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vulkan-sdk</w:t>
      </w:r>
      <w:r w:rsidDel="00000000" w:rsidR="00000000" w:rsidRPr="00000000">
        <w:rPr>
          <w:rtl w:val="0"/>
        </w:rPr>
      </w:r>
    </w:p>
    <w:p w:rsidR="00000000" w:rsidDel="00000000" w:rsidP="00000000" w:rsidRDefault="00000000" w:rsidRPr="00000000" w14:paraId="0000023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3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 Vulkan</w:t>
      </w:r>
      <w:r w:rsidDel="00000000" w:rsidR="00000000" w:rsidRPr="00000000">
        <w:rPr>
          <w:rtl w:val="0"/>
        </w:rPr>
      </w:r>
    </w:p>
    <w:p w:rsidR="00000000" w:rsidDel="00000000" w:rsidP="00000000" w:rsidRDefault="00000000" w:rsidRPr="00000000" w14:paraId="0000023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vulkaninfo --summary</w:t>
      </w:r>
      <w:r w:rsidDel="00000000" w:rsidR="00000000" w:rsidRPr="00000000">
        <w:rPr>
          <w:rtl w:val="0"/>
        </w:rPr>
      </w:r>
    </w:p>
    <w:p w:rsidR="00000000" w:rsidDel="00000000" w:rsidP="00000000" w:rsidRDefault="00000000" w:rsidRPr="00000000" w14:paraId="0000023F">
      <w:pPr>
        <w:spacing w:after="60" w:before="60" w:lineRule="auto"/>
        <w:jc w:val="both"/>
        <w:rPr/>
      </w:pPr>
      <w:r w:rsidDel="00000000" w:rsidR="00000000" w:rsidRPr="00000000">
        <w:rPr>
          <w:rtl w:val="0"/>
        </w:rPr>
      </w:r>
    </w:p>
    <w:p w:rsidR="00000000" w:rsidDel="00000000" w:rsidP="00000000" w:rsidRDefault="00000000" w:rsidRPr="00000000" w14:paraId="0000024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2 — Compilation de Raylib depuis les sources</w:t>
      </w:r>
      <w:r w:rsidDel="00000000" w:rsidR="00000000" w:rsidRPr="00000000">
        <w:rPr>
          <w:rtl w:val="0"/>
        </w:rPr>
      </w:r>
    </w:p>
    <w:p w:rsidR="00000000" w:rsidDel="00000000" w:rsidP="00000000" w:rsidRDefault="00000000" w:rsidRPr="00000000" w14:paraId="0000024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Cloner Raylib 5.0</w:t>
      </w:r>
      <w:r w:rsidDel="00000000" w:rsidR="00000000" w:rsidRPr="00000000">
        <w:rPr>
          <w:rtl w:val="0"/>
        </w:rPr>
      </w:r>
    </w:p>
    <w:p w:rsidR="00000000" w:rsidDel="00000000" w:rsidP="00000000" w:rsidRDefault="00000000" w:rsidRPr="00000000" w14:paraId="0000024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--depth 1 --branch 5.0.0 https://github.com/raysan5/raylib.git</w:t>
      </w:r>
      <w:r w:rsidDel="00000000" w:rsidR="00000000" w:rsidRPr="00000000">
        <w:rPr>
          <w:rtl w:val="0"/>
        </w:rPr>
      </w:r>
    </w:p>
    <w:p w:rsidR="00000000" w:rsidDel="00000000" w:rsidP="00000000" w:rsidRDefault="00000000" w:rsidRPr="00000000" w14:paraId="0000024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raylib/src</w:t>
      </w:r>
      <w:r w:rsidDel="00000000" w:rsidR="00000000" w:rsidRPr="00000000">
        <w:rPr>
          <w:rtl w:val="0"/>
        </w:rPr>
      </w:r>
    </w:p>
    <w:p w:rsidR="00000000" w:rsidDel="00000000" w:rsidP="00000000" w:rsidRDefault="00000000" w:rsidRPr="00000000" w14:paraId="0000024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en bibliothèque statique</w:t>
      </w:r>
      <w:r w:rsidDel="00000000" w:rsidR="00000000" w:rsidRPr="00000000">
        <w:rPr>
          <w:rtl w:val="0"/>
        </w:rPr>
      </w:r>
    </w:p>
    <w:p w:rsidR="00000000" w:rsidDel="00000000" w:rsidP="00000000" w:rsidRDefault="00000000" w:rsidRPr="00000000" w14:paraId="0000024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make PLATFORM=PLATFORM_DESKTOP</w:t>
      </w:r>
      <w:r w:rsidDel="00000000" w:rsidR="00000000" w:rsidRPr="00000000">
        <w:rPr>
          <w:rtl w:val="0"/>
        </w:rPr>
      </w:r>
    </w:p>
    <w:p w:rsidR="00000000" w:rsidDel="00000000" w:rsidP="00000000" w:rsidRDefault="00000000" w:rsidRPr="00000000" w14:paraId="0000024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4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Installation système</w:t>
      </w:r>
      <w:r w:rsidDel="00000000" w:rsidR="00000000" w:rsidRPr="00000000">
        <w:rPr>
          <w:rtl w:val="0"/>
        </w:rPr>
      </w:r>
    </w:p>
    <w:p w:rsidR="00000000" w:rsidDel="00000000" w:rsidP="00000000" w:rsidRDefault="00000000" w:rsidRPr="00000000" w14:paraId="0000024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libraylib.a /usr/local/lib/</w:t>
      </w:r>
      <w:r w:rsidDel="00000000" w:rsidR="00000000" w:rsidRPr="00000000">
        <w:rPr>
          <w:rtl w:val="0"/>
        </w:rPr>
      </w:r>
    </w:p>
    <w:p w:rsidR="00000000" w:rsidDel="00000000" w:rsidP="00000000" w:rsidRDefault="00000000" w:rsidRPr="00000000" w14:paraId="0000024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raylib.h   /usr/local/include/</w:t>
      </w:r>
      <w:r w:rsidDel="00000000" w:rsidR="00000000" w:rsidRPr="00000000">
        <w:rPr>
          <w:rtl w:val="0"/>
        </w:rPr>
      </w:r>
    </w:p>
    <w:p w:rsidR="00000000" w:rsidDel="00000000" w:rsidP="00000000" w:rsidRDefault="00000000" w:rsidRPr="00000000" w14:paraId="0000024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w:t>
      </w:r>
      <w:r w:rsidDel="00000000" w:rsidR="00000000" w:rsidRPr="00000000">
        <w:rPr>
          <w:rtl w:val="0"/>
        </w:rPr>
      </w:r>
    </w:p>
    <w:p w:rsidR="00000000" w:rsidDel="00000000" w:rsidP="00000000" w:rsidRDefault="00000000" w:rsidRPr="00000000" w14:paraId="0000024C">
      <w:pPr>
        <w:spacing w:after="60" w:before="60" w:lineRule="auto"/>
        <w:jc w:val="both"/>
        <w:rPr/>
      </w:pPr>
      <w:r w:rsidDel="00000000" w:rsidR="00000000" w:rsidRPr="00000000">
        <w:rPr>
          <w:rtl w:val="0"/>
        </w:rPr>
      </w:r>
    </w:p>
    <w:p w:rsidR="00000000" w:rsidDel="00000000" w:rsidP="00000000" w:rsidRDefault="00000000" w:rsidRPr="00000000" w14:paraId="0000024D">
      <w:pPr>
        <w:pStyle w:val="Heading3"/>
        <w:spacing w:after="80" w:before="200" w:lineRule="auto"/>
        <w:jc w:val="both"/>
        <w:rPr/>
      </w:pPr>
      <w:sdt>
        <w:sdtPr>
          <w:id w:val="597723271"/>
          <w:tag w:val="goog_rdk_35"/>
        </w:sdtPr>
        <w:sdtContent>
          <w:r w:rsidDel="00000000" w:rsidR="00000000" w:rsidRPr="00000000">
            <w:rPr>
              <w:rFonts w:ascii="Arial Unicode MS" w:cs="Arial Unicode MS" w:eastAsia="Arial Unicode MS" w:hAnsi="Arial Unicode MS"/>
              <w:b w:val="1"/>
              <w:bCs w:val="1"/>
              <w:color w:val="17a589"/>
              <w:sz w:val="22"/>
              <w:szCs w:val="22"/>
              <w:rtl w:val="0"/>
            </w:rPr>
            <w:t xml:space="preserve">Étape 3 — Compilation des shaders GLSL → SPIR-V</w:t>
          </w:r>
        </w:sdtContent>
      </w:sdt>
      <w:r w:rsidDel="00000000" w:rsidR="00000000" w:rsidRPr="00000000">
        <w:rPr>
          <w:rtl w:val="0"/>
        </w:rPr>
      </w:r>
    </w:p>
    <w:p w:rsidR="00000000" w:rsidDel="00000000" w:rsidP="00000000" w:rsidRDefault="00000000" w:rsidRPr="00000000" w14:paraId="0000024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le répertoire racine du projet</w:t>
      </w:r>
      <w:r w:rsidDel="00000000" w:rsidR="00000000" w:rsidRPr="00000000">
        <w:rPr>
          <w:rtl w:val="0"/>
        </w:rPr>
      </w:r>
    </w:p>
    <w:p w:rsidR="00000000" w:rsidDel="00000000" w:rsidP="00000000" w:rsidRDefault="00000000" w:rsidRPr="00000000" w14:paraId="0000024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5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5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5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5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5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5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compute/shaders/neutron_reduce.comp \</w:t>
      </w:r>
      <w:r w:rsidDel="00000000" w:rsidR="00000000" w:rsidRPr="00000000">
        <w:rPr>
          <w:rtl w:val="0"/>
        </w:rPr>
      </w:r>
    </w:p>
    <w:p w:rsidR="00000000" w:rsidDel="00000000" w:rsidP="00000000" w:rsidRDefault="00000000" w:rsidRPr="00000000" w14:paraId="0000025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compute/shaders/neutron_reduce.spv</w:t>
      </w:r>
      <w:r w:rsidDel="00000000" w:rsidR="00000000" w:rsidRPr="00000000">
        <w:rPr>
          <w:rtl w:val="0"/>
        </w:rPr>
      </w:r>
    </w:p>
    <w:p w:rsidR="00000000" w:rsidDel="00000000" w:rsidP="00000000" w:rsidRDefault="00000000" w:rsidRPr="00000000" w14:paraId="0000025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5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w:t>
      </w:r>
      <w:r w:rsidDel="00000000" w:rsidR="00000000" w:rsidRPr="00000000">
        <w:rPr>
          <w:rtl w:val="0"/>
        </w:rPr>
      </w:r>
    </w:p>
    <w:p w:rsidR="00000000" w:rsidDel="00000000" w:rsidP="00000000" w:rsidRDefault="00000000" w:rsidRPr="00000000" w14:paraId="0000025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ls -lh compute/shaders/*.spv</w:t>
      </w:r>
      <w:r w:rsidDel="00000000" w:rsidR="00000000" w:rsidRPr="00000000">
        <w:rPr>
          <w:rtl w:val="0"/>
        </w:rPr>
      </w:r>
    </w:p>
    <w:p w:rsidR="00000000" w:rsidDel="00000000" w:rsidP="00000000" w:rsidRDefault="00000000" w:rsidRPr="00000000" w14:paraId="0000025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Attendu : diffusion.spv, neutron_fvm.spv et neutron_reduce.spv (~2-5 Ko chacun)</w:t>
      </w:r>
      <w:r w:rsidDel="00000000" w:rsidR="00000000" w:rsidRPr="00000000">
        <w:rPr>
          <w:rtl w:val="0"/>
        </w:rPr>
      </w:r>
    </w:p>
    <w:p w:rsidR="00000000" w:rsidDel="00000000" w:rsidP="00000000" w:rsidRDefault="00000000" w:rsidRPr="00000000" w14:paraId="0000025D">
      <w:pPr>
        <w:spacing w:after="60" w:before="60" w:lineRule="auto"/>
        <w:jc w:val="both"/>
        <w:rPr/>
      </w:pPr>
      <w:r w:rsidDel="00000000" w:rsidR="00000000" w:rsidRPr="00000000">
        <w:rPr>
          <w:rtl w:val="0"/>
        </w:rPr>
      </w:r>
    </w:p>
    <w:p w:rsidR="00000000" w:rsidDel="00000000" w:rsidP="00000000" w:rsidRDefault="00000000" w:rsidRPr="00000000" w14:paraId="0000025E">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4 — Compilation du binaire principal</w:t>
      </w:r>
      <w:r w:rsidDel="00000000" w:rsidR="00000000" w:rsidRPr="00000000">
        <w:rPr>
          <w:rtl w:val="0"/>
        </w:rPr>
      </w:r>
    </w:p>
    <w:p w:rsidR="00000000" w:rsidDel="00000000" w:rsidP="00000000" w:rsidRDefault="00000000" w:rsidRPr="00000000" w14:paraId="0000025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complète</w:t>
      </w:r>
      <w:r w:rsidDel="00000000" w:rsidR="00000000" w:rsidRPr="00000000">
        <w:rPr>
          <w:rtl w:val="0"/>
        </w:rPr>
      </w:r>
    </w:p>
    <w:p w:rsidR="00000000" w:rsidDel="00000000" w:rsidP="00000000" w:rsidRDefault="00000000" w:rsidRPr="00000000" w14:paraId="0000026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w:t>
      </w:r>
      <w:r w:rsidDel="00000000" w:rsidR="00000000" w:rsidRPr="00000000">
        <w:rPr>
          <w:rtl w:val="0"/>
        </w:rPr>
      </w:r>
    </w:p>
    <w:p w:rsidR="00000000" w:rsidDel="00000000" w:rsidP="00000000" w:rsidRDefault="00000000" w:rsidRPr="00000000" w14:paraId="0000026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 \</w:t>
      </w:r>
      <w:r w:rsidDel="00000000" w:rsidR="00000000" w:rsidRPr="00000000">
        <w:rPr>
          <w:rtl w:val="0"/>
        </w:rPr>
      </w:r>
    </w:p>
    <w:p w:rsidR="00000000" w:rsidDel="00000000" w:rsidP="00000000" w:rsidRDefault="00000000" w:rsidRPr="00000000" w14:paraId="0000026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 \</w:t>
      </w:r>
      <w:r w:rsidDel="00000000" w:rsidR="00000000" w:rsidRPr="00000000">
        <w:rPr>
          <w:rtl w:val="0"/>
        </w:rPr>
      </w:r>
    </w:p>
    <w:p w:rsidR="00000000" w:rsidDel="00000000" w:rsidP="00000000" w:rsidRDefault="00000000" w:rsidRPr="00000000" w14:paraId="0000026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-lGL -lm -lpthread -ldl -lrt -lX11 \</w:t>
      </w:r>
      <w:r w:rsidDel="00000000" w:rsidR="00000000" w:rsidRPr="00000000">
        <w:rPr>
          <w:rtl w:val="0"/>
        </w:rPr>
      </w:r>
    </w:p>
    <w:p w:rsidR="00000000" w:rsidDel="00000000" w:rsidP="00000000" w:rsidRDefault="00000000" w:rsidRPr="00000000" w14:paraId="0000026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6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Ou via le script fourni</w:t>
      </w:r>
      <w:r w:rsidDel="00000000" w:rsidR="00000000" w:rsidRPr="00000000">
        <w:rPr>
          <w:rtl w:val="0"/>
        </w:rPr>
      </w:r>
    </w:p>
    <w:p w:rsidR="00000000" w:rsidDel="00000000" w:rsidP="00000000" w:rsidRDefault="00000000" w:rsidRPr="00000000" w14:paraId="0000026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chmod +x build.sh</w:t>
      </w:r>
      <w:r w:rsidDel="00000000" w:rsidR="00000000" w:rsidRPr="00000000">
        <w:rPr>
          <w:rtl w:val="0"/>
        </w:rPr>
      </w:r>
    </w:p>
    <w:p w:rsidR="00000000" w:rsidDel="00000000" w:rsidP="00000000" w:rsidRDefault="00000000" w:rsidRPr="00000000" w14:paraId="0000026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./build.sh</w:t>
      </w:r>
      <w:r w:rsidDel="00000000" w:rsidR="00000000" w:rsidRPr="00000000">
        <w:rPr>
          <w:rtl w:val="0"/>
        </w:rPr>
      </w:r>
    </w:p>
    <w:p w:rsidR="00000000" w:rsidDel="00000000" w:rsidP="00000000" w:rsidRDefault="00000000" w:rsidRPr="00000000" w14:paraId="0000026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6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Lancement</w:t>
      </w:r>
      <w:r w:rsidDel="00000000" w:rsidR="00000000" w:rsidRPr="00000000">
        <w:rPr>
          <w:rtl w:val="0"/>
        </w:rPr>
      </w:r>
    </w:p>
    <w:p w:rsidR="00000000" w:rsidDel="00000000" w:rsidP="00000000" w:rsidRDefault="00000000" w:rsidRPr="00000000" w14:paraId="0000026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./viewer_raylib</w:t>
      </w:r>
      <w:r w:rsidDel="00000000" w:rsidR="00000000" w:rsidRPr="00000000">
        <w:rPr>
          <w:rtl w:val="0"/>
        </w:rPr>
      </w:r>
    </w:p>
    <w:p w:rsidR="00000000" w:rsidDel="00000000" w:rsidP="00000000" w:rsidRDefault="00000000" w:rsidRPr="00000000" w14:paraId="0000026C">
      <w:pPr>
        <w:spacing w:after="60" w:before="60" w:lineRule="auto"/>
        <w:jc w:val="both"/>
        <w:rPr/>
      </w:pPr>
      <w:r w:rsidDel="00000000" w:rsidR="00000000" w:rsidRPr="00000000">
        <w:rPr>
          <w:rtl w:val="0"/>
        </w:rPr>
      </w:r>
    </w:p>
    <w:p w:rsidR="00000000" w:rsidDel="00000000" w:rsidP="00000000" w:rsidRDefault="00000000" w:rsidRPr="00000000" w14:paraId="0000026D">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Script build.sh fourni :</w:t>
      </w:r>
      <w:r w:rsidDel="00000000" w:rsidR="00000000" w:rsidRPr="00000000">
        <w:rPr>
          <w:rFonts w:ascii="Arial" w:cs="Arial" w:eastAsia="Arial" w:hAnsi="Arial"/>
          <w:i w:val="1"/>
          <w:iCs w:val="1"/>
          <w:color w:val="4a4a4a"/>
          <w:sz w:val="22"/>
          <w:szCs w:val="22"/>
          <w:rtl w:val="0"/>
        </w:rPr>
        <w:t xml:space="preserve"> Le script compile automatiquement les shaders puis le C++ en une seule commande.</w:t>
      </w:r>
      <w:r w:rsidDel="00000000" w:rsidR="00000000" w:rsidRPr="00000000">
        <w:rPr>
          <w:rtl w:val="0"/>
        </w:rPr>
      </w:r>
    </w:p>
    <w:p w:rsidR="00000000" w:rsidDel="00000000" w:rsidP="00000000" w:rsidRDefault="00000000" w:rsidRPr="00000000" w14:paraId="0000026E">
      <w:pPr>
        <w:spacing w:after="60" w:before="60" w:lineRule="auto"/>
        <w:jc w:val="both"/>
        <w:rPr/>
      </w:pPr>
      <w:r w:rsidDel="00000000" w:rsidR="00000000" w:rsidRPr="00000000">
        <w:rPr>
          <w:rtl w:val="0"/>
        </w:rPr>
      </w:r>
    </w:p>
    <w:p w:rsidR="00000000" w:rsidDel="00000000" w:rsidP="00000000" w:rsidRDefault="00000000" w:rsidRPr="00000000" w14:paraId="0000026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7.3 Compilation sous Windows</w:t>
      </w:r>
      <w:r w:rsidDel="00000000" w:rsidR="00000000" w:rsidRPr="00000000">
        <w:rPr>
          <w:rtl w:val="0"/>
        </w:rPr>
      </w:r>
    </w:p>
    <w:p w:rsidR="00000000" w:rsidDel="00000000" w:rsidP="00000000" w:rsidRDefault="00000000" w:rsidRPr="00000000" w14:paraId="0000027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A — Visual Studio 2022 (recommandé)</w:t>
      </w:r>
      <w:r w:rsidDel="00000000" w:rsidR="00000000" w:rsidRPr="00000000">
        <w:rPr>
          <w:rtl w:val="0"/>
        </w:rPr>
      </w:r>
    </w:p>
    <w:p w:rsidR="00000000" w:rsidDel="00000000" w:rsidP="00000000" w:rsidRDefault="00000000" w:rsidRPr="00000000" w14:paraId="0000027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1. Installer le Vulkan SDK depuis https://vulkan.lunarg.com/sdk/home</w:t>
      </w:r>
      <w:r w:rsidDel="00000000" w:rsidR="00000000" w:rsidRPr="00000000">
        <w:rPr>
          <w:rtl w:val="0"/>
        </w:rPr>
      </w:r>
    </w:p>
    <w:p w:rsidR="00000000" w:rsidDel="00000000" w:rsidP="00000000" w:rsidRDefault="00000000" w:rsidRPr="00000000" w14:paraId="0000027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(ajoute glslangValidator.exe au PATH automatiquement)</w:t>
      </w:r>
      <w:r w:rsidDel="00000000" w:rsidR="00000000" w:rsidRPr="00000000">
        <w:rPr>
          <w:rtl w:val="0"/>
        </w:rPr>
      </w:r>
    </w:p>
    <w:p w:rsidR="00000000" w:rsidDel="00000000" w:rsidP="00000000" w:rsidRDefault="00000000" w:rsidRPr="00000000" w14:paraId="0000027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2. Installer Raylib via vcpkg</w:t>
      </w:r>
      <w:r w:rsidDel="00000000" w:rsidR="00000000" w:rsidRPr="00000000">
        <w:rPr>
          <w:rtl w:val="0"/>
        </w:rPr>
      </w:r>
    </w:p>
    <w:p w:rsidR="00000000" w:rsidDel="00000000" w:rsidP="00000000" w:rsidRDefault="00000000" w:rsidRPr="00000000" w14:paraId="0000027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https://github.com/microsoft/vcpkg.git</w:t>
      </w:r>
      <w:r w:rsidDel="00000000" w:rsidR="00000000" w:rsidRPr="00000000">
        <w:rPr>
          <w:rtl w:val="0"/>
        </w:rPr>
      </w:r>
    </w:p>
    <w:p w:rsidR="00000000" w:rsidDel="00000000" w:rsidP="00000000" w:rsidRDefault="00000000" w:rsidRPr="00000000" w14:paraId="0000027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vcpkg</w:t>
      </w:r>
      <w:r w:rsidDel="00000000" w:rsidR="00000000" w:rsidRPr="00000000">
        <w:rPr>
          <w:rtl w:val="0"/>
        </w:rPr>
      </w:r>
    </w:p>
    <w:p w:rsidR="00000000" w:rsidDel="00000000" w:rsidP="00000000" w:rsidRDefault="00000000" w:rsidRPr="00000000" w14:paraId="0000027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.\bootstrap-vcpkg.bat</w:t>
      </w:r>
      <w:r w:rsidDel="00000000" w:rsidR="00000000" w:rsidRPr="00000000">
        <w:rPr>
          <w:rtl w:val="0"/>
        </w:rPr>
      </w:r>
    </w:p>
    <w:p w:rsidR="00000000" w:rsidDel="00000000" w:rsidP="00000000" w:rsidRDefault="00000000" w:rsidRPr="00000000" w14:paraId="0000027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.\vcpkg install raylib:x64-windows</w:t>
      </w:r>
      <w:r w:rsidDel="00000000" w:rsidR="00000000" w:rsidRPr="00000000">
        <w:rPr>
          <w:rtl w:val="0"/>
        </w:rPr>
      </w:r>
    </w:p>
    <w:p w:rsidR="00000000" w:rsidDel="00000000" w:rsidP="00000000" w:rsidRDefault="00000000" w:rsidRPr="00000000" w14:paraId="0000027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3. Compiler les shaders (PowerShell ou cmd)</w:t>
      </w:r>
      <w:r w:rsidDel="00000000" w:rsidR="00000000" w:rsidRPr="00000000">
        <w:rPr>
          <w:rtl w:val="0"/>
        </w:rPr>
      </w:r>
    </w:p>
    <w:p w:rsidR="00000000" w:rsidDel="00000000" w:rsidP="00000000" w:rsidRDefault="00000000" w:rsidRPr="00000000" w14:paraId="0000027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7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7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7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7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8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compute\shaders\neutron_fvm.comp ^</w:t>
      </w:r>
      <w:r w:rsidDel="00000000" w:rsidR="00000000" w:rsidRPr="00000000">
        <w:rPr>
          <w:rtl w:val="0"/>
        </w:rPr>
      </w:r>
    </w:p>
    <w:p w:rsidR="00000000" w:rsidDel="00000000" w:rsidP="00000000" w:rsidRDefault="00000000" w:rsidRPr="00000000" w14:paraId="0000028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compute\shaders\neutron_fvm.spv</w:t>
      </w:r>
      <w:r w:rsidDel="00000000" w:rsidR="00000000" w:rsidRPr="00000000">
        <w:rPr>
          <w:rtl w:val="0"/>
        </w:rPr>
      </w:r>
    </w:p>
    <w:p w:rsidR="00000000" w:rsidDel="00000000" w:rsidP="00000000" w:rsidRDefault="00000000" w:rsidRPr="00000000" w14:paraId="0000028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4. Créer un projet Visual Studio et ajouter :</w:t>
      </w:r>
      <w:r w:rsidDel="00000000" w:rsidR="00000000" w:rsidRPr="00000000">
        <w:rPr>
          <w:rtl w:val="0"/>
        </w:rPr>
      </w:r>
    </w:p>
    <w:p w:rsidR="00000000" w:rsidDel="00000000" w:rsidP="00000000" w:rsidRDefault="00000000" w:rsidRPr="00000000" w14:paraId="0000028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Inclure : $(VULKAN_SDK)\Include ; chemin\raylib\include ; .</w:t>
      </w:r>
      <w:r w:rsidDel="00000000" w:rsidR="00000000" w:rsidRPr="00000000">
        <w:rPr>
          <w:rtl w:val="0"/>
        </w:rPr>
      </w:r>
    </w:p>
    <w:p w:rsidR="00000000" w:rsidDel="00000000" w:rsidP="00000000" w:rsidRDefault="00000000" w:rsidRPr="00000000" w14:paraId="0000028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Libs    : $(VULKAN_SDK)\Lib\vulkan-1.lib ; raylib.lib ; opengl32.lib</w:t>
      </w:r>
      <w:r w:rsidDel="00000000" w:rsidR="00000000" w:rsidRPr="00000000">
        <w:rPr>
          <w:rtl w:val="0"/>
        </w:rPr>
      </w:r>
    </w:p>
    <w:p w:rsidR="00000000" w:rsidDel="00000000" w:rsidP="00000000" w:rsidRDefault="00000000" w:rsidRPr="00000000" w14:paraId="0000028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Standard C++ : /std:c++17</w:t>
      </w:r>
      <w:r w:rsidDel="00000000" w:rsidR="00000000" w:rsidRPr="00000000">
        <w:rPr>
          <w:rtl w:val="0"/>
        </w:rPr>
      </w:r>
    </w:p>
    <w:p w:rsidR="00000000" w:rsidDel="00000000" w:rsidP="00000000" w:rsidRDefault="00000000" w:rsidRPr="00000000" w14:paraId="00000287">
      <w:pPr>
        <w:spacing w:after="60" w:before="60" w:lineRule="auto"/>
        <w:jc w:val="both"/>
        <w:rPr/>
      </w:pPr>
      <w:r w:rsidDel="00000000" w:rsidR="00000000" w:rsidRPr="00000000">
        <w:rPr>
          <w:rtl w:val="0"/>
        </w:rPr>
      </w:r>
    </w:p>
    <w:p w:rsidR="00000000" w:rsidDel="00000000" w:rsidP="00000000" w:rsidRDefault="00000000" w:rsidRPr="00000000" w14:paraId="00000288">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B — MinGW-w64 + MSYS2</w:t>
      </w:r>
      <w:r w:rsidDel="00000000" w:rsidR="00000000" w:rsidRPr="00000000">
        <w:rPr>
          <w:rtl w:val="0"/>
        </w:rPr>
      </w:r>
    </w:p>
    <w:p w:rsidR="00000000" w:rsidDel="00000000" w:rsidP="00000000" w:rsidRDefault="00000000" w:rsidRPr="00000000" w14:paraId="0000028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Installer MSYS2 depuis https://www.msys2.org</w:t>
      </w:r>
      <w:r w:rsidDel="00000000" w:rsidR="00000000" w:rsidRPr="00000000">
        <w:rPr>
          <w:rtl w:val="0"/>
        </w:rPr>
      </w:r>
    </w:p>
    <w:p w:rsidR="00000000" w:rsidDel="00000000" w:rsidP="00000000" w:rsidRDefault="00000000" w:rsidRPr="00000000" w14:paraId="0000028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MSYS2 MinGW64 terminal</w:t>
      </w:r>
      <w:r w:rsidDel="00000000" w:rsidR="00000000" w:rsidRPr="00000000">
        <w:rPr>
          <w:rtl w:val="0"/>
        </w:rPr>
      </w:r>
    </w:p>
    <w:p w:rsidR="00000000" w:rsidDel="00000000" w:rsidP="00000000" w:rsidRDefault="00000000" w:rsidRPr="00000000" w14:paraId="0000028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pacman -S mingw-w64-x86_64-gcc mingw-w64-x86_64-raylib</w:t>
      </w:r>
      <w:r w:rsidDel="00000000" w:rsidR="00000000" w:rsidRPr="00000000">
        <w:rPr>
          <w:rtl w:val="0"/>
        </w:rPr>
      </w:r>
    </w:p>
    <w:p w:rsidR="00000000" w:rsidDel="00000000" w:rsidP="00000000" w:rsidRDefault="00000000" w:rsidRPr="00000000" w14:paraId="0000028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8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Shaders (même commande que Linux)</w:t>
      </w:r>
      <w:r w:rsidDel="00000000" w:rsidR="00000000" w:rsidRPr="00000000">
        <w:rPr>
          <w:rtl w:val="0"/>
        </w:rPr>
      </w:r>
    </w:p>
    <w:p w:rsidR="00000000" w:rsidDel="00000000" w:rsidP="00000000" w:rsidRDefault="00000000" w:rsidRPr="00000000" w14:paraId="0000028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9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-o compute/shaders/diffusion.spv</w:t>
      </w:r>
      <w:r w:rsidDel="00000000" w:rsidR="00000000" w:rsidRPr="00000000">
        <w:rPr>
          <w:rtl w:val="0"/>
        </w:rPr>
      </w:r>
    </w:p>
    <w:p w:rsidR="00000000" w:rsidDel="00000000" w:rsidP="00000000" w:rsidRDefault="00000000" w:rsidRPr="00000000" w14:paraId="0000029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9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w:t>
      </w:r>
      <w:r w:rsidDel="00000000" w:rsidR="00000000" w:rsidRPr="00000000">
        <w:rPr>
          <w:rtl w:val="0"/>
        </w:rPr>
      </w:r>
    </w:p>
    <w:p w:rsidR="00000000" w:rsidDel="00000000" w:rsidP="00000000" w:rsidRDefault="00000000" w:rsidRPr="00000000" w14:paraId="0000029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-I. \</w:t>
      </w:r>
      <w:r w:rsidDel="00000000" w:rsidR="00000000" w:rsidRPr="00000000">
        <w:rPr>
          <w:rtl w:val="0"/>
        </w:rPr>
      </w:r>
    </w:p>
    <w:p w:rsidR="00000000" w:rsidDel="00000000" w:rsidP="00000000" w:rsidRDefault="00000000" w:rsidRPr="00000000" w14:paraId="0000029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viewer_raylib.exe \</w:t>
      </w:r>
      <w:r w:rsidDel="00000000" w:rsidR="00000000" w:rsidRPr="00000000">
        <w:rPr>
          <w:rtl w:val="0"/>
        </w:rPr>
      </w:r>
    </w:p>
    <w:p w:rsidR="00000000" w:rsidDel="00000000" w:rsidP="00000000" w:rsidRDefault="00000000" w:rsidRPr="00000000" w14:paraId="0000029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-lopengl32 -lgdi32 -lwinmm \</w:t>
      </w:r>
      <w:r w:rsidDel="00000000" w:rsidR="00000000" w:rsidRPr="00000000">
        <w:rPr>
          <w:rtl w:val="0"/>
        </w:rPr>
      </w:r>
    </w:p>
    <w:p w:rsidR="00000000" w:rsidDel="00000000" w:rsidP="00000000" w:rsidRDefault="00000000" w:rsidRPr="00000000" w14:paraId="0000029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97">
      <w:pPr>
        <w:spacing w:after="60" w:before="60" w:lineRule="auto"/>
        <w:jc w:val="both"/>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tcPr>
          <w:p w:rsidR="00000000" w:rsidDel="00000000" w:rsidP="00000000" w:rsidRDefault="00000000" w:rsidRPr="00000000" w14:paraId="00000298">
            <w:pPr>
              <w:jc w:val="both"/>
              <w:rPr/>
            </w:pPr>
            <w:r w:rsidDel="00000000" w:rsidR="00000000" w:rsidRPr="00000000">
              <w:rPr>
                <w:rFonts w:ascii="Arial" w:cs="Arial" w:eastAsia="Arial" w:hAnsi="Arial"/>
                <w:b w:val="1"/>
                <w:bCs w:val="1"/>
                <w:color w:val="ffffff"/>
                <w:sz w:val="22"/>
                <w:szCs w:val="22"/>
                <w:rtl w:val="0"/>
              </w:rPr>
              <w:t xml:space="preserve">Note sur le support GPU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99">
            <w:pPr>
              <w:spacing w:after="60" w:before="60" w:lineRule="auto"/>
              <w:jc w:val="both"/>
              <w:rPr/>
            </w:pPr>
            <w:r w:rsidDel="00000000" w:rsidR="00000000" w:rsidRPr="00000000">
              <w:rPr>
                <w:rFonts w:ascii="Arial" w:cs="Arial" w:eastAsia="Arial" w:hAnsi="Arial"/>
                <w:color w:val="4a4a4a"/>
                <w:sz w:val="22"/>
                <w:szCs w:val="22"/>
                <w:rtl w:val="0"/>
              </w:rPr>
              <w:t xml:space="preserve">Le Vulkan SDK sous Windows installe automatiquement les drivers de validation. Si votre GPU ne supporte pas Vulkan 1.3, le logiciel bascule automatiquement sur le solveur CPU pour la neutronique. Le shader thermique (diffusion.spv) requiert cependant Vulkan. En cas d'absence de GPU compatible, une version de secours utilisant le CPU pur est envisageable comme extension.</w:t>
            </w:r>
            <w:r w:rsidDel="00000000" w:rsidR="00000000" w:rsidRPr="00000000">
              <w:rPr>
                <w:rtl w:val="0"/>
              </w:rPr>
            </w:r>
          </w:p>
        </w:tc>
      </w:tr>
    </w:tbl>
    <w:p w:rsidR="00000000" w:rsidDel="00000000" w:rsidP="00000000" w:rsidRDefault="00000000" w:rsidRPr="00000000" w14:paraId="0000029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8. Guide utilisateur</w:t>
      </w:r>
      <w:r w:rsidDel="00000000" w:rsidR="00000000" w:rsidRPr="00000000">
        <w:rPr>
          <w:rtl w:val="0"/>
        </w:rPr>
      </w:r>
    </w:p>
    <w:p w:rsidR="00000000" w:rsidDel="00000000" w:rsidP="00000000" w:rsidRDefault="00000000" w:rsidRPr="00000000" w14:paraId="0000029C">
      <w:pPr>
        <w:pStyle w:val="Heading2"/>
        <w:jc w:val="both"/>
        <w:rPr/>
      </w:pPr>
      <w:bookmarkStart w:colFirst="0" w:colLast="0" w:name="_heading=h.dkeftagne6au" w:id="0"/>
      <w:bookmarkEnd w:id="0"/>
      <w:r w:rsidDel="00000000" w:rsidR="00000000" w:rsidRPr="00000000">
        <w:rPr>
          <w:rtl w:val="0"/>
        </w:rPr>
        <w:t xml:space="preserve">8.1 lancement du logiciel</w:t>
      </w:r>
    </w:p>
    <w:p w:rsidR="00000000" w:rsidDel="00000000" w:rsidP="00000000" w:rsidRDefault="00000000" w:rsidRPr="00000000" w14:paraId="0000029D">
      <w:pPr>
        <w:rPr/>
      </w:pPr>
      <w:r w:rsidDel="00000000" w:rsidR="00000000" w:rsidRPr="00000000">
        <w:rPr>
          <w:rtl w:val="0"/>
        </w:rPr>
        <w:t xml:space="preserve">La compilation peut prendre plusieurs seconde ; le compilateur doit compiler le solveur (langage c), et le viewer composé de fichiers c++ et de shader à compiler séparément.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Compiler le projet uniquement (make build) : </w:t>
      </w:r>
    </w:p>
    <w:p w:rsidR="00000000" w:rsidDel="00000000" w:rsidP="00000000" w:rsidRDefault="00000000" w:rsidRPr="00000000" w14:paraId="000002A0">
      <w:pPr>
        <w:rPr/>
      </w:pPr>
      <w:r w:rsidDel="00000000" w:rsidR="00000000" w:rsidRPr="00000000">
        <w:rPr/>
        <w:drawing>
          <wp:inline distB="114300" distT="114300" distL="114300" distR="114300">
            <wp:extent cx="5883600" cy="42164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8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compiler le projet puis le lancer dans la foulée : </w:t>
      </w:r>
      <w:r w:rsidDel="00000000" w:rsidR="00000000" w:rsidRPr="00000000">
        <w:rPr/>
        <w:drawing>
          <wp:inline distB="114300" distT="114300" distL="114300" distR="114300">
            <wp:extent cx="5883600" cy="3352800"/>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88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Pour une première utilisation, il est conseillé de sélectionner le mode standard et de saisir les valeurs recommandées. voici des captures d’écrans illustrant les différentes saisies après l’exécution de </w:t>
      </w:r>
      <w:r w:rsidDel="00000000" w:rsidR="00000000" w:rsidRPr="00000000">
        <w:rPr>
          <w:rFonts w:ascii="Courier New" w:cs="Courier New" w:eastAsia="Courier New" w:hAnsi="Courier New"/>
          <w:rtl w:val="0"/>
        </w:rPr>
        <w:t xml:space="preserve">make run</w:t>
      </w:r>
      <w:r w:rsidDel="00000000" w:rsidR="00000000" w:rsidRPr="00000000">
        <w:rPr>
          <w:rtl w:val="0"/>
        </w:rPr>
        <w:t xml:space="preserve">.</w:t>
      </w:r>
      <w:r w:rsidDel="00000000" w:rsidR="00000000" w:rsidRPr="00000000">
        <w:rPr/>
        <w:drawing>
          <wp:inline distB="114300" distT="114300" distL="114300" distR="114300">
            <wp:extent cx="5883600" cy="3352800"/>
            <wp:effectExtent b="0" l="0" r="0" t="0"/>
            <wp:docPr id="2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88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mc:AlternateContent>
          <mc:Choice Requires="wpg">
            <w:drawing>
              <wp:inline distB="114300" distT="114300" distL="114300" distR="114300">
                <wp:extent cx="5883600" cy="3352800"/>
                <wp:effectExtent b="0" l="0" r="0" t="0"/>
                <wp:docPr id="12" name=""/>
                <a:graphic>
                  <a:graphicData uri="http://schemas.microsoft.com/office/word/2010/wordprocessingGroup">
                    <wpg:wgp>
                      <wpg:cNvGrpSpPr/>
                      <wpg:grpSpPr>
                        <a:xfrm>
                          <a:off x="147625" y="152400"/>
                          <a:ext cx="5883600" cy="3352800"/>
                          <a:chOff x="147625" y="152400"/>
                          <a:chExt cx="7320000" cy="4168600"/>
                        </a:xfrm>
                      </wpg:grpSpPr>
                      <pic:pic>
                        <pic:nvPicPr>
                          <pic:cNvPr id="2" name="Shape 2"/>
                          <pic:cNvPicPr preferRelativeResize="0"/>
                        </pic:nvPicPr>
                        <pic:blipFill>
                          <a:blip r:embed="rId12">
                            <a:alphaModFix/>
                          </a:blip>
                          <a:stretch>
                            <a:fillRect/>
                          </a:stretch>
                        </pic:blipFill>
                        <pic:spPr>
                          <a:xfrm>
                            <a:off x="152400" y="152400"/>
                            <a:ext cx="7315201" cy="4163733"/>
                          </a:xfrm>
                          <a:prstGeom prst="rect">
                            <a:avLst/>
                          </a:prstGeom>
                          <a:noFill/>
                          <a:ln>
                            <a:noFill/>
                          </a:ln>
                        </pic:spPr>
                      </pic:pic>
                      <wps:wsp>
                        <wps:cNvSpPr/>
                        <wps:cNvPr id="3" name="Shape 3"/>
                        <wps:spPr>
                          <a:xfrm>
                            <a:off x="152400" y="3676025"/>
                            <a:ext cx="2053200" cy="640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883600" cy="3352800"/>
                <wp:effectExtent b="0" l="0" r="0" t="0"/>
                <wp:docPr id="1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883600"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Comme encadré en rouge, le programme de calcul et visualisation 3D se lance automatiquement.</w:t>
      </w:r>
    </w:p>
    <w:p w:rsidR="00000000" w:rsidDel="00000000" w:rsidP="00000000" w:rsidRDefault="00000000" w:rsidRPr="00000000" w14:paraId="000002A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8.1 Interface 3D et navigation</w:t>
      </w:r>
      <w:r w:rsidDel="00000000" w:rsidR="00000000" w:rsidRPr="00000000">
        <w:rPr>
          <w:rtl w:val="0"/>
        </w:rPr>
      </w:r>
    </w:p>
    <w:p w:rsidR="00000000" w:rsidDel="00000000" w:rsidP="00000000" w:rsidRDefault="00000000" w:rsidRPr="00000000" w14:paraId="000002A9">
      <w:pPr>
        <w:spacing w:after="80" w:before="80" w:lineRule="auto"/>
        <w:jc w:val="both"/>
        <w:rPr/>
      </w:pPr>
      <w:r w:rsidDel="00000000" w:rsidR="00000000" w:rsidRPr="00000000">
        <w:rPr>
          <w:rFonts w:ascii="Arial" w:cs="Arial" w:eastAsia="Arial" w:hAnsi="Arial"/>
          <w:color w:val="4a4a4a"/>
          <w:sz w:val="22"/>
          <w:szCs w:val="22"/>
          <w:rtl w:val="0"/>
        </w:rPr>
        <w:t xml:space="preserve">Au lancement, le logiciel affiche le cœur du réacteur en 3D avec les assemblages combustibles représentés sous forme de prismés hexagonaux ou carrés selon la géométrie chargée. </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Contrôles clavier :</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B">
            <w:pPr>
              <w:jc w:val="both"/>
              <w:rPr/>
            </w:pPr>
            <w:r w:rsidDel="00000000" w:rsidR="00000000" w:rsidRPr="00000000">
              <w:rPr>
                <w:rFonts w:ascii="Arial" w:cs="Arial" w:eastAsia="Arial" w:hAnsi="Arial"/>
                <w:b w:val="1"/>
                <w:bCs w:val="1"/>
                <w:color w:val="ffffff"/>
                <w:sz w:val="20"/>
                <w:szCs w:val="20"/>
                <w:rtl w:val="0"/>
              </w:rPr>
              <w:t xml:space="preserve">Touche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C">
            <w:pPr>
              <w:jc w:val="both"/>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jc w:val="both"/>
              <w:rPr/>
            </w:pPr>
            <w:r w:rsidDel="00000000" w:rsidR="00000000" w:rsidRPr="00000000">
              <w:rPr>
                <w:rFonts w:ascii="Arial" w:cs="Arial" w:eastAsia="Arial" w:hAnsi="Arial"/>
                <w:color w:val="4a4a4a"/>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de configuration du réacteur (enrichissement, puissance, type)</w:t>
            </w:r>
            <w:r w:rsidDel="00000000" w:rsidR="00000000" w:rsidRPr="00000000">
              <w:rPr>
                <w:color w:val="4a4a4a"/>
                <w:sz w:val="20"/>
                <w:szCs w:val="20"/>
              </w:rPr>
              <mc:AlternateContent>
                <mc:Choice Requires="wpg">
                  <w:drawing>
                    <wp:inline distB="114300" distT="114300" distL="114300" distR="114300">
                      <wp:extent cx="3795713" cy="1603495"/>
                      <wp:effectExtent b="0" l="0" r="0" t="0"/>
                      <wp:docPr id="14" name=""/>
                      <a:graphic>
                        <a:graphicData uri="http://schemas.microsoft.com/office/word/2010/wordprocessingGroup">
                          <wpg:wgp>
                            <wpg:cNvGrpSpPr/>
                            <wpg:grpSpPr>
                              <a:xfrm>
                                <a:off x="2614775" y="2799175"/>
                                <a:ext cx="3795713" cy="1603495"/>
                                <a:chOff x="2614775" y="2799175"/>
                                <a:chExt cx="4651875" cy="1956875"/>
                              </a:xfrm>
                            </wpg:grpSpPr>
                            <wpg:grpSp>
                              <wpg:cNvGrpSpPr/>
                              <wpg:grpSpPr>
                                <a:xfrm>
                                  <a:off x="2619551" y="2803950"/>
                                  <a:ext cx="4647095" cy="1952091"/>
                                  <a:chOff x="-1663423" y="281755"/>
                                  <a:chExt cx="9329172" cy="3894245"/>
                                </a:xfrm>
                              </wpg:grpSpPr>
                              <wps:wsp>
                                <wps:cNvSpPr/>
                                <wps:cNvPr id="5" name="Shape 5"/>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4">
                                    <a:alphaModFix/>
                                  </a:blip>
                                  <a:srcRect b="0" l="0" r="0" t="0"/>
                                  <a:stretch/>
                                </pic:blipFill>
                                <pic:spPr>
                                  <a:xfrm>
                                    <a:off x="1721325" y="281775"/>
                                    <a:ext cx="5944424" cy="3894200"/>
                                  </a:xfrm>
                                  <a:prstGeom prst="rect">
                                    <a:avLst/>
                                  </a:prstGeom>
                                  <a:noFill/>
                                  <a:ln>
                                    <a:noFill/>
                                  </a:ln>
                                </pic:spPr>
                              </pic:pic>
                              <wps:wsp>
                                <wps:cNvSpPr/>
                                <wps:cNvPr id="12" name="Shape 12"/>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13" name="Shape 13"/>
                                <wps:spPr>
                                  <a:xfrm>
                                    <a:off x="-1663423" y="281755"/>
                                    <a:ext cx="2977200" cy="3258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795713" cy="1603495"/>
                      <wp:effectExtent b="0" l="0" r="0" t="0"/>
                      <wp:docPr id="14"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3795713" cy="1603495"/>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F">
            <w:pPr>
              <w:jc w:val="both"/>
              <w:rPr/>
            </w:pPr>
            <w:r w:rsidDel="00000000" w:rsidR="00000000" w:rsidRPr="00000000">
              <w:rPr>
                <w:rFonts w:ascii="Arial" w:cs="Arial" w:eastAsia="Arial" w:hAnsi="Arial"/>
                <w:color w:val="4a4a4a"/>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0">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simulation (modèle de flux, vitesse, lancer/arrêter)</w:t>
            </w:r>
          </w:p>
          <w:p w:rsidR="00000000" w:rsidDel="00000000" w:rsidP="00000000" w:rsidRDefault="00000000" w:rsidRPr="00000000" w14:paraId="000002B1">
            <w:pPr>
              <w:jc w:val="both"/>
              <w:rPr>
                <w:color w:val="4a4a4a"/>
                <w:sz w:val="20"/>
                <w:szCs w:val="20"/>
              </w:rPr>
            </w:pPr>
            <w:r w:rsidDel="00000000" w:rsidR="00000000" w:rsidRPr="00000000">
              <w:rPr>
                <w:color w:val="4a4a4a"/>
                <w:sz w:val="20"/>
                <w:szCs w:val="20"/>
              </w:rPr>
              <mc:AlternateContent>
                <mc:Choice Requires="wpg">
                  <w:drawing>
                    <wp:inline distB="114300" distT="114300" distL="114300" distR="114300">
                      <wp:extent cx="4043363" cy="1919318"/>
                      <wp:effectExtent b="0" l="0" r="0" t="0"/>
                      <wp:docPr id="13" name=""/>
                      <a:graphic>
                        <a:graphicData uri="http://schemas.microsoft.com/office/word/2010/wordprocessingGroup">
                          <wpg:wgp>
                            <wpg:cNvGrpSpPr/>
                            <wpg:grpSpPr>
                              <a:xfrm>
                                <a:off x="2868700" y="2654850"/>
                                <a:ext cx="4043363" cy="1919318"/>
                                <a:chOff x="2868700" y="2654850"/>
                                <a:chExt cx="4499000" cy="2127750"/>
                              </a:xfrm>
                            </wpg:grpSpPr>
                            <wpg:grpSp>
                              <wpg:cNvGrpSpPr/>
                              <wpg:grpSpPr>
                                <a:xfrm>
                                  <a:off x="2873477" y="2659634"/>
                                  <a:ext cx="4494205" cy="2122955"/>
                                  <a:chOff x="-735104" y="-80926"/>
                                  <a:chExt cx="8355104" cy="3932651"/>
                                </a:xfrm>
                              </wpg:grpSpPr>
                              <wps:wsp>
                                <wps:cNvSpPr/>
                                <wps:cNvPr id="5" name="Shape 5"/>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5">
                                    <a:alphaModFix/>
                                  </a:blip>
                                  <a:srcRect b="0" l="0" r="0" t="0"/>
                                  <a:stretch/>
                                </pic:blipFill>
                                <pic:spPr>
                                  <a:xfrm>
                                    <a:off x="1944275" y="137251"/>
                                    <a:ext cx="5675725" cy="3714450"/>
                                  </a:xfrm>
                                  <a:prstGeom prst="rect">
                                    <a:avLst/>
                                  </a:prstGeom>
                                  <a:noFill/>
                                  <a:ln>
                                    <a:noFill/>
                                  </a:ln>
                                </pic:spPr>
                              </pic:pic>
                              <wps:wsp>
                                <wps:cNvSpPr/>
                                <wps:cNvPr id="7" name="Shape 7"/>
                                <wps:spPr>
                                  <a:xfrm>
                                    <a:off x="-735104" y="-80926"/>
                                    <a:ext cx="2499600" cy="26637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8" name="Shape 8"/>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043363" cy="1919318"/>
                      <wp:effectExtent b="0" l="0" r="0" t="0"/>
                      <wp:docPr id="13"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4043363" cy="1919318"/>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2">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caloporteur (type fluide, T_entrée, pression)</w:t>
            </w:r>
            <w:r w:rsidDel="00000000" w:rsidR="00000000" w:rsidRPr="00000000">
              <w:rPr>
                <w:color w:val="4a4a4a"/>
                <w:sz w:val="20"/>
                <w:szCs w:val="20"/>
              </w:rPr>
              <mc:AlternateContent>
                <mc:Choice Requires="wpg">
                  <w:drawing>
                    <wp:inline distB="114300" distT="114300" distL="114300" distR="114300">
                      <wp:extent cx="4667250" cy="2123911"/>
                      <wp:effectExtent b="0" l="0" r="0" t="0"/>
                      <wp:docPr id="16" name=""/>
                      <a:graphic>
                        <a:graphicData uri="http://schemas.microsoft.com/office/word/2010/wordprocessingGroup">
                          <wpg:wgp>
                            <wpg:cNvGrpSpPr/>
                            <wpg:grpSpPr>
                              <a:xfrm>
                                <a:off x="2708325" y="2656050"/>
                                <a:ext cx="4667250" cy="2123911"/>
                                <a:chOff x="2708325" y="2656050"/>
                                <a:chExt cx="4971300" cy="2247900"/>
                              </a:xfrm>
                            </wpg:grpSpPr>
                            <wpg:grpSp>
                              <wpg:cNvGrpSpPr/>
                              <wpg:grpSpPr>
                                <a:xfrm>
                                  <a:off x="2713100" y="2656050"/>
                                  <a:ext cx="4966525" cy="2247900"/>
                                  <a:chOff x="-378955" y="292325"/>
                                  <a:chExt cx="7998955" cy="3609175"/>
                                </a:xfrm>
                              </wpg:grpSpPr>
                              <wps:wsp>
                                <wps:cNvSpPr/>
                                <wps:cNvPr id="5" name="Shape 5"/>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16">
                                    <a:alphaModFix/>
                                  </a:blip>
                                  <a:srcRect b="0" l="0" r="0" t="0"/>
                                  <a:stretch/>
                                </pic:blipFill>
                                <pic:spPr>
                                  <a:xfrm>
                                    <a:off x="2105200" y="292350"/>
                                    <a:ext cx="5514799" cy="3609139"/>
                                  </a:xfrm>
                                  <a:prstGeom prst="rect">
                                    <a:avLst/>
                                  </a:prstGeom>
                                  <a:noFill/>
                                  <a:ln>
                                    <a:noFill/>
                                  </a:ln>
                                </pic:spPr>
                              </pic:pic>
                              <wps:wsp>
                                <wps:cNvSpPr/>
                                <wps:cNvPr id="26" name="Shape 26"/>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27" name="Shape 27"/>
                                <wps:spPr>
                                  <a:xfrm>
                                    <a:off x="-378955" y="1092071"/>
                                    <a:ext cx="2065200" cy="23829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123911"/>
                      <wp:effectExtent b="0" l="0" r="0" t="0"/>
                      <wp:docPr id="16"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667250" cy="2123911"/>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4">
            <w:pPr>
              <w:jc w:val="both"/>
              <w:rPr/>
            </w:pPr>
            <w:r w:rsidDel="00000000" w:rsidR="00000000" w:rsidRPr="00000000">
              <w:rPr>
                <w:rFonts w:ascii="Arial" w:cs="Arial" w:eastAsia="Arial" w:hAnsi="Arial"/>
                <w:color w:val="4a4a4a"/>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5">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coupe 2D (plan de coupe horizontal)</w:t>
            </w:r>
          </w:p>
          <w:p w:rsidR="00000000" w:rsidDel="00000000" w:rsidP="00000000" w:rsidRDefault="00000000" w:rsidRPr="00000000" w14:paraId="000002B6">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jc w:val="both"/>
              <w:rPr/>
            </w:pPr>
            <w:r w:rsidDel="00000000" w:rsidR="00000000" w:rsidRPr="00000000">
              <w:rPr>
                <w:rFonts w:ascii="Arial" w:cs="Arial" w:eastAsia="Arial" w:hAnsi="Arial"/>
                <w:color w:val="4a4a4a"/>
                <w:sz w:val="20"/>
                <w:szCs w:val="20"/>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Basculer entre mode colormap température et mode couleur par type de zone</w:t>
            </w:r>
          </w:p>
          <w:p w:rsidR="00000000" w:rsidDel="00000000" w:rsidP="00000000" w:rsidRDefault="00000000" w:rsidRPr="00000000" w14:paraId="000002B9">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A">
            <w:pPr>
              <w:jc w:val="both"/>
              <w:rPr/>
            </w:pPr>
            <w:r w:rsidDel="00000000" w:rsidR="00000000" w:rsidRPr="00000000">
              <w:rPr>
                <w:rFonts w:ascii="Arial" w:cs="Arial" w:eastAsia="Arial" w:hAnsi="Arial"/>
                <w:color w:val="4a4a4a"/>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BB">
            <w:pPr>
              <w:jc w:val="both"/>
              <w:rPr/>
            </w:pPr>
            <w:r w:rsidDel="00000000" w:rsidR="00000000" w:rsidRPr="00000000">
              <w:rPr>
                <w:rFonts w:ascii="Arial" w:cs="Arial" w:eastAsia="Arial" w:hAnsi="Arial"/>
                <w:color w:val="4a4a4a"/>
                <w:sz w:val="20"/>
                <w:szCs w:val="20"/>
                <w:rtl w:val="0"/>
              </w:rPr>
              <w:t xml:space="preserve">Afficher/masquer la grille de repère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C">
            <w:pPr>
              <w:jc w:val="both"/>
              <w:rPr/>
            </w:pPr>
            <w:r w:rsidDel="00000000" w:rsidR="00000000" w:rsidRPr="00000000">
              <w:rPr>
                <w:rFonts w:ascii="Arial" w:cs="Arial" w:eastAsia="Arial" w:hAnsi="Arial"/>
                <w:color w:val="4a4a4a"/>
                <w:sz w:val="20"/>
                <w:szCs w:val="20"/>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D">
            <w:pPr>
              <w:jc w:val="both"/>
              <w:rPr/>
            </w:pPr>
            <w:r w:rsidDel="00000000" w:rsidR="00000000" w:rsidRPr="00000000">
              <w:rPr>
                <w:rFonts w:ascii="Arial" w:cs="Arial" w:eastAsia="Arial" w:hAnsi="Arial"/>
                <w:color w:val="4a4a4a"/>
                <w:sz w:val="20"/>
                <w:szCs w:val="20"/>
                <w:rtl w:val="0"/>
              </w:rPr>
              <w:t xml:space="preserve">Basculer entre vue </w:t>
            </w:r>
            <w:r w:rsidDel="00000000" w:rsidR="00000000" w:rsidRPr="00000000">
              <w:rPr>
                <w:color w:val="4a4a4a"/>
                <w:sz w:val="20"/>
                <w:szCs w:val="20"/>
                <w:rtl w:val="0"/>
              </w:rPr>
              <w:t xml:space="preserve">colormap fluide et représentation fléché 3D (nécessite un caloporteur actif. trois mode : colormap, représentation fléché 3D, les deux à la fois)</w:t>
            </w:r>
            <w:r w:rsidDel="00000000" w:rsidR="00000000" w:rsidRPr="00000000">
              <w:rPr>
                <w:color w:val="4a4a4a"/>
                <w:sz w:val="20"/>
                <w:szCs w:val="20"/>
              </w:rPr>
              <mc:AlternateContent>
                <mc:Choice Requires="wpg">
                  <w:drawing>
                    <wp:inline distB="114300" distT="114300" distL="114300" distR="114300">
                      <wp:extent cx="4667250" cy="2565272"/>
                      <wp:effectExtent b="0" l="0" r="0" t="0"/>
                      <wp:docPr id="15" name=""/>
                      <a:graphic>
                        <a:graphicData uri="http://schemas.microsoft.com/office/word/2010/wordprocessingGroup">
                          <wpg:wgp>
                            <wpg:cNvGrpSpPr/>
                            <wpg:grpSpPr>
                              <a:xfrm>
                                <a:off x="2574675" y="2307375"/>
                                <a:ext cx="4667250" cy="2565272"/>
                                <a:chOff x="2574675" y="2307375"/>
                                <a:chExt cx="5168325" cy="2837925"/>
                              </a:xfrm>
                            </wpg:grpSpPr>
                            <wpg:grpSp>
                              <wpg:cNvGrpSpPr/>
                              <wpg:grpSpPr>
                                <a:xfrm>
                                  <a:off x="2579453" y="2312150"/>
                                  <a:ext cx="5158780" cy="2833141"/>
                                  <a:chOff x="-590778" y="470616"/>
                                  <a:chExt cx="8151005" cy="4469209"/>
                                </a:xfrm>
                              </wpg:grpSpPr>
                              <wps:wsp>
                                <wps:cNvSpPr/>
                                <wps:cNvPr id="5" name="Shape 5"/>
                                <wps:spPr>
                                  <a:xfrm>
                                    <a:off x="93250" y="632400"/>
                                    <a:ext cx="7374375" cy="430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7">
                                    <a:alphaModFix/>
                                  </a:blip>
                                  <a:srcRect b="0" l="0" r="0" t="0"/>
                                  <a:stretch/>
                                </pic:blipFill>
                                <pic:spPr>
                                  <a:xfrm>
                                    <a:off x="2256200" y="1529227"/>
                                    <a:ext cx="5211401" cy="3410575"/>
                                  </a:xfrm>
                                  <a:prstGeom prst="rect">
                                    <a:avLst/>
                                  </a:prstGeom>
                                  <a:noFill/>
                                  <a:ln>
                                    <a:noFill/>
                                  </a:ln>
                                </pic:spPr>
                              </pic:pic>
                              <wps:wsp>
                                <wps:cNvSpPr/>
                                <wps:cNvPr id="17" name="Shape 17"/>
                                <wps:spPr>
                                  <a:xfrm>
                                    <a:off x="2661226" y="470616"/>
                                    <a:ext cx="4899000" cy="921300"/>
                                  </a:xfrm>
                                  <a:prstGeom prst="roundRect">
                                    <a:avLst>
                                      <a:gd fmla="val 7756" name="adj"/>
                                    </a:avLst>
                                  </a:prstGeom>
                                  <a:solidFill>
                                    <a:srgbClr val="FFFFFF"/>
                                  </a:solid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traits bleu représentant la circulation du fluide (de bas en haut)</w:t>
                                      </w:r>
                                    </w:p>
                                  </w:txbxContent>
                                </wps:txbx>
                                <wps:bodyPr anchorCtr="0" anchor="ctr" bIns="91425" lIns="91425" spcFirstLastPara="1" rIns="91425" wrap="square" tIns="91425">
                                  <a:noAutofit/>
                                </wps:bodyPr>
                              </wps:wsp>
                              <wps:wsp>
                                <wps:cNvCnPr/>
                                <wps:spPr>
                                  <a:xfrm flipH="1">
                                    <a:off x="3683525" y="1391975"/>
                                    <a:ext cx="1367400" cy="2205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006825" y="1391975"/>
                                    <a:ext cx="44100" cy="23331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50925" y="1391975"/>
                                    <a:ext cx="988500" cy="136260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s:wsp>
                                <wps:cNvSpPr/>
                                <wps:cNvPr id="21" name="Shape 21"/>
                                <wps:spPr>
                                  <a:xfrm>
                                    <a:off x="-590778" y="2325924"/>
                                    <a:ext cx="2708100" cy="2487300"/>
                                  </a:xfrm>
                                  <a:prstGeom prst="roundRect">
                                    <a:avLst>
                                      <a:gd fmla="val 16667" name="adj"/>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colormap représentant la température du fluide en fonction de sa position</w:t>
                                      </w:r>
                                    </w:p>
                                  </w:txbxContent>
                                </wps:txbx>
                                <wps:bodyPr anchorCtr="0" anchor="ctr" bIns="91425" lIns="91425" spcFirstLastPara="1" rIns="91425" wrap="square" tIns="91425">
                                  <a:noAutofit/>
                                </wps:bodyPr>
                              </wps:wsp>
                              <wps:wsp>
                                <wps:cNvSpPr/>
                                <wps:cNvPr id="22" name="Shape 22"/>
                                <wps:spPr>
                                  <a:xfrm>
                                    <a:off x="2284050" y="3519175"/>
                                    <a:ext cx="1274400" cy="1362600"/>
                                  </a:xfrm>
                                  <a:prstGeom prst="rect">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17325" y="4200475"/>
                                    <a:ext cx="166800" cy="0"/>
                                  </a:xfrm>
                                  <a:prstGeom prst="straightConnector1">
                                    <a:avLst/>
                                  </a:prstGeom>
                                  <a:noFill/>
                                  <a:ln cap="flat" cmpd="sng" w="9525">
                                    <a:solidFill>
                                      <a:srgbClr val="00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565272"/>
                      <wp:effectExtent b="0" l="0" r="0" t="0"/>
                      <wp:docPr id="15"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4667250" cy="256527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E">
            <w:pPr>
              <w:jc w:val="both"/>
              <w:rPr>
                <w:rFonts w:ascii="Arial" w:cs="Arial" w:eastAsia="Arial" w:hAnsi="Arial"/>
                <w:color w:val="4a4a4a"/>
                <w:sz w:val="20"/>
                <w:szCs w:val="20"/>
              </w:rPr>
            </w:pPr>
            <w:r w:rsidDel="00000000" w:rsidR="00000000" w:rsidRPr="00000000">
              <w:rPr>
                <w:color w:val="4a4a4a"/>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F">
            <w:pPr>
              <w:jc w:val="both"/>
              <w:rPr>
                <w:rFonts w:ascii="Arial" w:cs="Arial" w:eastAsia="Arial" w:hAnsi="Arial"/>
                <w:color w:val="4a4a4a"/>
                <w:sz w:val="20"/>
                <w:szCs w:val="20"/>
              </w:rPr>
            </w:pPr>
            <w:r w:rsidDel="00000000" w:rsidR="00000000" w:rsidRPr="00000000">
              <w:rPr>
                <w:color w:val="4a4a4a"/>
                <w:sz w:val="20"/>
                <w:szCs w:val="20"/>
                <w:rtl w:val="0"/>
              </w:rPr>
              <w:t xml:space="preserve">Afficher la fenêtre des poisons du coeurs</w:t>
            </w:r>
            <w:r w:rsidDel="00000000" w:rsidR="00000000" w:rsidRPr="00000000">
              <w:rPr>
                <w:color w:val="4a4a4a"/>
                <w:sz w:val="20"/>
                <w:szCs w:val="20"/>
              </w:rPr>
              <mc:AlternateContent>
                <mc:Choice Requires="wpg">
                  <w:drawing>
                    <wp:inline distB="114300" distT="114300" distL="114300" distR="114300">
                      <wp:extent cx="4667250" cy="2360972"/>
                      <wp:effectExtent b="0" l="0" r="0" t="0"/>
                      <wp:docPr id="18" name=""/>
                      <a:graphic>
                        <a:graphicData uri="http://schemas.microsoft.com/office/word/2010/wordprocessingGroup">
                          <wpg:wgp>
                            <wpg:cNvGrpSpPr/>
                            <wpg:grpSpPr>
                              <a:xfrm>
                                <a:off x="2815250" y="2554450"/>
                                <a:ext cx="4667250" cy="2360972"/>
                                <a:chOff x="2815250" y="2554450"/>
                                <a:chExt cx="4864375" cy="2451100"/>
                              </a:xfrm>
                            </wpg:grpSpPr>
                            <wpg:grpSp>
                              <wpg:cNvGrpSpPr/>
                              <wpg:grpSpPr>
                                <a:xfrm>
                                  <a:off x="2820024" y="2554450"/>
                                  <a:ext cx="4859601" cy="2451100"/>
                                  <a:chOff x="187388" y="1277975"/>
                                  <a:chExt cx="7280212" cy="3661850"/>
                                </a:xfrm>
                              </wpg:grpSpPr>
                              <wps:wsp>
                                <wps:cNvSpPr/>
                                <wps:cNvPr id="5" name="Shape 5"/>
                                <wps:spPr>
                                  <a:xfrm>
                                    <a:off x="475550" y="1277975"/>
                                    <a:ext cx="6992050" cy="366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18">
                                    <a:alphaModFix/>
                                  </a:blip>
                                  <a:srcRect b="0" l="0" r="0" t="0"/>
                                  <a:stretch/>
                                </pic:blipFill>
                                <pic:spPr>
                                  <a:xfrm>
                                    <a:off x="1872325" y="1278000"/>
                                    <a:ext cx="5595267" cy="3661801"/>
                                  </a:xfrm>
                                  <a:prstGeom prst="rect">
                                    <a:avLst/>
                                  </a:prstGeom>
                                  <a:noFill/>
                                  <a:ln>
                                    <a:noFill/>
                                  </a:ln>
                                </pic:spPr>
                              </pic:pic>
                              <wps:wsp>
                                <wps:cNvSpPr/>
                                <wps:cNvPr id="36" name="Shape 36"/>
                                <wps:spPr>
                                  <a:xfrm>
                                    <a:off x="3682727" y="2008695"/>
                                    <a:ext cx="1979400" cy="2376900"/>
                                  </a:xfrm>
                                  <a:prstGeom prst="rect">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9925" lIns="69925" spcFirstLastPara="1" rIns="69925" wrap="square" tIns="69925">
                                  <a:noAutofit/>
                                </wps:bodyPr>
                              </wps:wsp>
                              <wps:wsp>
                                <wps:cNvSpPr/>
                                <wps:cNvPr id="37" name="Shape 37"/>
                                <wps:spPr>
                                  <a:xfrm>
                                    <a:off x="187388" y="2461865"/>
                                    <a:ext cx="1439700" cy="1470600"/>
                                  </a:xfrm>
                                  <a:prstGeom prst="roundRect">
                                    <a:avLst>
                                      <a:gd fmla="val 16667" name="adj"/>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des poisons</w:t>
                                      </w:r>
                                    </w:p>
                                  </w:txbxContent>
                                </wps:txbx>
                                <wps:bodyPr anchorCtr="0" anchor="ctr" bIns="91425" lIns="91425" spcFirstLastPara="1" rIns="91425" wrap="square" tIns="91425">
                                  <a:noAutofit/>
                                </wps:bodyPr>
                              </wps:wsp>
                              <wps:wsp>
                                <wps:cNvCnPr/>
                                <wps:spPr>
                                  <a:xfrm>
                                    <a:off x="1627225" y="3197150"/>
                                    <a:ext cx="2055600" cy="0"/>
                                  </a:xfrm>
                                  <a:prstGeom prst="straightConnector1">
                                    <a:avLst/>
                                  </a:prstGeom>
                                  <a:noFill/>
                                  <a:ln cap="flat" cmpd="sng" w="9525">
                                    <a:solidFill>
                                      <a:srgbClr val="FF00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667250" cy="2360972"/>
                      <wp:effectExtent b="0" l="0" r="0" t="0"/>
                      <wp:docPr id="18"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667250" cy="236097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0">
            <w:pPr>
              <w:jc w:val="both"/>
              <w:rPr/>
            </w:pPr>
            <w:r w:rsidDel="00000000" w:rsidR="00000000" w:rsidRPr="00000000">
              <w:rPr>
                <w:rFonts w:ascii="Arial" w:cs="Arial" w:eastAsia="Arial" w:hAnsi="Arial"/>
                <w:color w:val="4a4a4a"/>
                <w:sz w:val="20"/>
                <w:szCs w:val="20"/>
                <w:rtl w:val="0"/>
              </w:rPr>
              <w:t xml:space="preserve">Molette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1">
            <w:pPr>
              <w:jc w:val="both"/>
              <w:rPr/>
            </w:pPr>
            <w:r w:rsidDel="00000000" w:rsidR="00000000" w:rsidRPr="00000000">
              <w:rPr>
                <w:rFonts w:ascii="Arial" w:cs="Arial" w:eastAsia="Arial" w:hAnsi="Arial"/>
                <w:color w:val="4a4a4a"/>
                <w:sz w:val="20"/>
                <w:szCs w:val="20"/>
                <w:rtl w:val="0"/>
              </w:rPr>
              <w:t xml:space="preserve">Zoom avant /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2">
            <w:pPr>
              <w:jc w:val="both"/>
              <w:rPr/>
            </w:pPr>
            <w:r w:rsidDel="00000000" w:rsidR="00000000" w:rsidRPr="00000000">
              <w:rPr>
                <w:rFonts w:ascii="Arial" w:cs="Arial" w:eastAsia="Arial" w:hAnsi="Arial"/>
                <w:color w:val="4a4a4a"/>
                <w:sz w:val="20"/>
                <w:szCs w:val="20"/>
                <w:rtl w:val="0"/>
              </w:rPr>
              <w:t xml:space="preserve">Clic droit + glisser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3">
            <w:pPr>
              <w:jc w:val="both"/>
              <w:rPr/>
            </w:pPr>
            <w:r w:rsidDel="00000000" w:rsidR="00000000" w:rsidRPr="00000000">
              <w:rPr>
                <w:rFonts w:ascii="Arial" w:cs="Arial" w:eastAsia="Arial" w:hAnsi="Arial"/>
                <w:color w:val="4a4a4a"/>
                <w:sz w:val="20"/>
                <w:szCs w:val="20"/>
                <w:rtl w:val="0"/>
              </w:rPr>
              <w:t xml:space="preserve">Rotation de la vue 3D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4">
            <w:pPr>
              <w:jc w:val="both"/>
              <w:rPr/>
            </w:pPr>
            <w:r w:rsidDel="00000000" w:rsidR="00000000" w:rsidRPr="00000000">
              <w:rPr>
                <w:rFonts w:ascii="Arial" w:cs="Arial" w:eastAsia="Arial" w:hAnsi="Arial"/>
                <w:color w:val="4a4a4a"/>
                <w:sz w:val="20"/>
                <w:szCs w:val="20"/>
                <w:rtl w:val="0"/>
              </w:rPr>
              <w:t xml:space="preserve">Flèches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5">
            <w:pPr>
              <w:jc w:val="both"/>
              <w:rPr/>
            </w:pPr>
            <w:r w:rsidDel="00000000" w:rsidR="00000000" w:rsidRPr="00000000">
              <w:rPr>
                <w:rFonts w:ascii="Arial" w:cs="Arial" w:eastAsia="Arial" w:hAnsi="Arial"/>
                <w:color w:val="4a4a4a"/>
                <w:sz w:val="20"/>
                <w:szCs w:val="20"/>
                <w:rtl w:val="0"/>
              </w:rPr>
              <w:t xml:space="preserve">Déplacement du plan de coupe horizontal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6">
            <w:pPr>
              <w:jc w:val="both"/>
              <w:rPr/>
            </w:pPr>
            <w:r w:rsidDel="00000000" w:rsidR="00000000" w:rsidRPr="00000000">
              <w:rPr>
                <w:color w:val="4a4a4a"/>
                <w:sz w:val="20"/>
                <w:szCs w:val="20"/>
                <w:rtl w:val="0"/>
              </w:rPr>
              <w:t xml:space="preser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7">
            <w:pPr>
              <w:jc w:val="both"/>
              <w:rPr/>
            </w:pPr>
            <w:r w:rsidDel="00000000" w:rsidR="00000000" w:rsidRPr="00000000">
              <w:rPr>
                <w:rFonts w:ascii="Arial" w:cs="Arial" w:eastAsia="Arial" w:hAnsi="Arial"/>
                <w:color w:val="4a4a4a"/>
                <w:sz w:val="20"/>
                <w:szCs w:val="20"/>
                <w:rtl w:val="0"/>
              </w:rPr>
              <w:t xml:space="preserve">Afficher/masquer les fils de grille sur les assemblages</w:t>
            </w:r>
            <w:r w:rsidDel="00000000" w:rsidR="00000000" w:rsidRPr="00000000">
              <w:rPr>
                <w:rtl w:val="0"/>
              </w:rPr>
            </w:r>
          </w:p>
        </w:tc>
      </w:tr>
    </w:tbl>
    <w:p w:rsidR="00000000" w:rsidDel="00000000" w:rsidP="00000000" w:rsidRDefault="00000000" w:rsidRPr="00000000" w14:paraId="000002C8">
      <w:pPr>
        <w:spacing w:after="60" w:before="60" w:lineRule="auto"/>
        <w:jc w:val="both"/>
        <w:rPr/>
      </w:pPr>
      <w:r w:rsidDel="00000000" w:rsidR="00000000" w:rsidRPr="00000000">
        <w:rPr>
          <w:rtl w:val="0"/>
        </w:rPr>
      </w:r>
    </w:p>
    <w:p w:rsidR="00000000" w:rsidDel="00000000" w:rsidP="00000000" w:rsidRDefault="00000000" w:rsidRPr="00000000" w14:paraId="000002C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Interface visuelle :</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barre de légende colormap en haut à droite indique T_min (bleu) et T_max (rouge) de la simulation courante.</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panneau de simulation en haut à gauche affiche en temps réel : temps simulé, dT_max par frame, k_eff, état CRITIQUE/SOUS-CRITIQUE/SUR-CRITIQUE, et état de CONVERGENCE.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plan de coupe 2D (panneau H ou bas-droit) affiche une vue en plan de la distribution de température à une tranche verticale sélectionnable.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868087295"/>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Le bandeau permanent en bas de l’écran affiche en temps réel, pendant toute la simulation : t= (temps simulé en secondes), k= (k_eff sur 5 décimales), rho= (réactivité en pcm, préfixé + ou −), Xe= (empoisonnement xénon en pcm), T_max= (température maximale du combustible en °C) et les dimensions du maillage courant (cols×rows×slices). La couleur du fond change selon la criticité : vert foncé (critique), orange (surgénérant), bleu foncé (sous-critique).</w:t>
          </w:r>
        </w:sdtContent>
      </w:sdt>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color w:val="4a4a4a"/>
          <w:sz w:val="22"/>
          <w:szCs w:val="22"/>
          <w:rtl w:val="0"/>
        </w:rPr>
        <w:t xml:space="preserve">Un bandeau vert en bas indique la convergence : « CONVERGE à t=7438 s T_max=380,0 °C [Diffusion 2G] ».</w:t>
      </w:r>
      <w:r w:rsidDel="00000000" w:rsidR="00000000" w:rsidRPr="00000000">
        <w:rPr>
          <w:rtl w:val="0"/>
        </w:rPr>
      </w:r>
    </w:p>
    <w:p w:rsidR="00000000" w:rsidDel="00000000" w:rsidP="00000000" w:rsidRDefault="00000000" w:rsidRPr="00000000" w14:paraId="000002C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8.2 Panneaux de configuration</w:t>
      </w:r>
      <w:r w:rsidDel="00000000" w:rsidR="00000000" w:rsidRPr="00000000">
        <w:rPr>
          <w:rtl w:val="0"/>
        </w:rPr>
      </w:r>
    </w:p>
    <w:p w:rsidR="00000000" w:rsidDel="00000000" w:rsidP="00000000" w:rsidRDefault="00000000" w:rsidRPr="00000000" w14:paraId="000002D0">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Réacteur [R]</w:t>
      </w:r>
    </w:p>
    <w:p w:rsidR="00000000" w:rsidDel="00000000" w:rsidP="00000000" w:rsidRDefault="00000000" w:rsidRPr="00000000" w14:paraId="000002D1">
      <w:pPr>
        <w:jc w:val="both"/>
        <w:rPr/>
      </w:pPr>
      <w:r w:rsidDel="00000000" w:rsidR="00000000" w:rsidRPr="00000000">
        <w:rPr>
          <w:color w:val="4a4a4a"/>
          <w:sz w:val="20"/>
          <w:szCs w:val="20"/>
        </w:rPr>
        <mc:AlternateContent>
          <mc:Choice Requires="wpg">
            <w:drawing>
              <wp:inline distB="114300" distT="114300" distL="114300" distR="114300">
                <wp:extent cx="5957888" cy="2907162"/>
                <wp:effectExtent b="0" l="0" r="0" t="0"/>
                <wp:docPr id="17" name=""/>
                <a:graphic>
                  <a:graphicData uri="http://schemas.microsoft.com/office/word/2010/wordprocessingGroup">
                    <wpg:wgp>
                      <wpg:cNvGrpSpPr/>
                      <wpg:grpSpPr>
                        <a:xfrm>
                          <a:off x="2049600" y="2247950"/>
                          <a:ext cx="5957888" cy="2907162"/>
                          <a:chOff x="2049600" y="2247950"/>
                          <a:chExt cx="6311125" cy="3064100"/>
                        </a:xfrm>
                      </wpg:grpSpPr>
                      <wpg:grpSp>
                        <wpg:cNvGrpSpPr/>
                        <wpg:grpSpPr>
                          <a:xfrm>
                            <a:off x="2054373" y="2247972"/>
                            <a:ext cx="6306341" cy="3064056"/>
                            <a:chOff x="-399914" y="281775"/>
                            <a:chExt cx="8065663" cy="3894225"/>
                          </a:xfrm>
                        </wpg:grpSpPr>
                        <wps:wsp>
                          <wps:cNvSpPr/>
                          <wps:cNvPr id="5" name="Shape 5"/>
                          <wps:spPr>
                            <a:xfrm>
                              <a:off x="0" y="281775"/>
                              <a:ext cx="7620000" cy="389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14">
                              <a:alphaModFix/>
                            </a:blip>
                            <a:srcRect b="0" l="0" r="0" t="0"/>
                            <a:stretch/>
                          </pic:blipFill>
                          <pic:spPr>
                            <a:xfrm>
                              <a:off x="1721325" y="281775"/>
                              <a:ext cx="5944424" cy="3894200"/>
                            </a:xfrm>
                            <a:prstGeom prst="rect">
                              <a:avLst/>
                            </a:prstGeom>
                            <a:noFill/>
                            <a:ln>
                              <a:noFill/>
                            </a:ln>
                          </pic:spPr>
                        </pic:pic>
                        <wps:wsp>
                          <wps:cNvSpPr/>
                          <wps:cNvPr id="31" name="Shape 31"/>
                          <wps:spPr>
                            <a:xfrm>
                              <a:off x="1766058" y="1394726"/>
                              <a:ext cx="1713600" cy="2599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32" name="Shape 32"/>
                          <wps:spPr>
                            <a:xfrm>
                              <a:off x="-399914" y="2218815"/>
                              <a:ext cx="1713600" cy="9510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57888" cy="2907162"/>
                <wp:effectExtent b="0" l="0" r="0" t="0"/>
                <wp:docPr id="17"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5957888" cy="29071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2">
      <w:pPr>
        <w:spacing w:after="80" w:before="80" w:lineRule="auto"/>
        <w:jc w:val="both"/>
        <w:rPr/>
      </w:pPr>
      <w:r w:rsidDel="00000000" w:rsidR="00000000" w:rsidRPr="00000000">
        <w:rPr>
          <w:rFonts w:ascii="Arial" w:cs="Arial" w:eastAsia="Arial" w:hAnsi="Arial"/>
          <w:color w:val="4a4a4a"/>
          <w:sz w:val="22"/>
          <w:szCs w:val="22"/>
          <w:rtl w:val="0"/>
        </w:rPr>
        <w:t xml:space="preserve">Ce panneau permet de configurer la physique du cœur avant (ou pendant) la simulation.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D3">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D4">
            <w:pPr>
              <w:jc w:val="both"/>
              <w:rPr/>
            </w:pPr>
            <w:r w:rsidDel="00000000" w:rsidR="00000000" w:rsidRPr="00000000">
              <w:rPr>
                <w:rFonts w:ascii="Arial" w:cs="Arial" w:eastAsia="Arial" w:hAnsi="Arial"/>
                <w:b w:val="1"/>
                <w:bCs w:val="1"/>
                <w:color w:val="ffffff"/>
                <w:sz w:val="20"/>
                <w:szCs w:val="20"/>
                <w:rtl w:val="0"/>
              </w:rPr>
              <w:t xml:space="preserve">Description et plage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5">
            <w:pPr>
              <w:jc w:val="both"/>
              <w:rPr/>
            </w:pPr>
            <w:r w:rsidDel="00000000" w:rsidR="00000000" w:rsidRPr="00000000">
              <w:rPr>
                <w:rFonts w:ascii="Arial" w:cs="Arial" w:eastAsia="Arial" w:hAnsi="Arial"/>
                <w:color w:val="4a4a4a"/>
                <w:sz w:val="20"/>
                <w:szCs w:val="20"/>
                <w:rtl w:val="0"/>
              </w:rPr>
              <w:t xml:space="preserve">Type de réacteur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6">
            <w:pPr>
              <w:jc w:val="both"/>
              <w:rPr/>
            </w:pPr>
            <w:r w:rsidDel="00000000" w:rsidR="00000000" w:rsidRPr="00000000">
              <w:rPr>
                <w:rFonts w:ascii="Arial" w:cs="Arial" w:eastAsia="Arial" w:hAnsi="Arial"/>
                <w:color w:val="4a4a4a"/>
                <w:sz w:val="20"/>
                <w:szCs w:val="20"/>
                <w:rtl w:val="0"/>
              </w:rPr>
              <w:t xml:space="preserve">Choix entre REP, CANDU, RNR-Na, RNR-Pb, RHT. Modifie toutes les sections efficaces et les propriétés du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7">
            <w:pPr>
              <w:jc w:val="both"/>
              <w:rPr/>
            </w:pPr>
            <w:r w:rsidDel="00000000" w:rsidR="00000000" w:rsidRPr="00000000">
              <w:rPr>
                <w:rFonts w:ascii="Arial" w:cs="Arial" w:eastAsia="Arial" w:hAnsi="Arial"/>
                <w:color w:val="4a4a4a"/>
                <w:sz w:val="20"/>
                <w:szCs w:val="20"/>
                <w:rtl w:val="0"/>
              </w:rPr>
              <w:t xml:space="preserve">Enrichissement 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8">
            <w:pPr>
              <w:jc w:val="both"/>
              <w:rPr/>
            </w:pPr>
            <w:r w:rsidDel="00000000" w:rsidR="00000000" w:rsidRPr="00000000">
              <w:rPr>
                <w:rFonts w:ascii="Arial" w:cs="Arial" w:eastAsia="Arial" w:hAnsi="Arial"/>
                <w:color w:val="4a4a4a"/>
                <w:sz w:val="20"/>
                <w:szCs w:val="20"/>
                <w:rtl w:val="0"/>
              </w:rPr>
              <w:t xml:space="preserve">[0,5 % – 25 %] — fraction massique U-235. Impact direct sur nuSigF et k_eff.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jc w:val="both"/>
              <w:rPr/>
            </w:pPr>
            <w:r w:rsidDel="00000000" w:rsidR="00000000" w:rsidRPr="00000000">
              <w:rPr>
                <w:rFonts w:ascii="Arial" w:cs="Arial" w:eastAsia="Arial" w:hAnsi="Arial"/>
                <w:color w:val="4a4a4a"/>
                <w:sz w:val="20"/>
                <w:szCs w:val="20"/>
                <w:rtl w:val="0"/>
              </w:rPr>
              <w:t xml:space="preserve">Densité 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jc w:val="both"/>
              <w:rPr/>
            </w:pPr>
            <w:r w:rsidDel="00000000" w:rsidR="00000000" w:rsidRPr="00000000">
              <w:rPr>
                <w:rFonts w:ascii="Arial" w:cs="Arial" w:eastAsia="Arial" w:hAnsi="Arial"/>
                <w:color w:val="4a4a4a"/>
                <w:sz w:val="20"/>
                <w:szCs w:val="20"/>
                <w:rtl w:val="0"/>
              </w:rPr>
              <w:t xml:space="preserve">[0,1 – 1,5] — densité relative du modérateur (1,0 = nominal). Permet de simuler un vide caloporteur partiel.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B">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C">
            <w:pPr>
              <w:jc w:val="both"/>
              <w:rPr/>
            </w:pPr>
            <w:r w:rsidDel="00000000" w:rsidR="00000000" w:rsidRPr="00000000">
              <w:rPr>
                <w:rFonts w:ascii="Arial" w:cs="Arial" w:eastAsia="Arial" w:hAnsi="Arial"/>
                <w:color w:val="4a4a4a"/>
                <w:sz w:val="20"/>
                <w:szCs w:val="20"/>
                <w:rtl w:val="0"/>
              </w:rPr>
              <w:t xml:space="preserve">[5 % – 100 %] — fraction de puissance par rapport au nominal. Échelle directement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D">
            <w:pPr>
              <w:jc w:val="both"/>
              <w:rPr/>
            </w:pPr>
            <w:r w:rsidDel="00000000" w:rsidR="00000000" w:rsidRPr="00000000">
              <w:rPr>
                <w:rFonts w:ascii="Arial" w:cs="Arial" w:eastAsia="Arial" w:hAnsi="Arial"/>
                <w:color w:val="4a4a4a"/>
                <w:sz w:val="20"/>
                <w:szCs w:val="20"/>
                <w:rtl w:val="0"/>
              </w:rPr>
              <w:t xml:space="preserve">T_entrée / T_sortie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E">
            <w:pPr>
              <w:jc w:val="both"/>
              <w:rPr/>
            </w:pPr>
            <w:r w:rsidDel="00000000" w:rsidR="00000000" w:rsidRPr="00000000">
              <w:rPr>
                <w:rFonts w:ascii="Arial" w:cs="Arial" w:eastAsia="Arial" w:hAnsi="Arial"/>
                <w:color w:val="4a4a4a"/>
                <w:sz w:val="20"/>
                <w:szCs w:val="20"/>
                <w:rtl w:val="0"/>
              </w:rPr>
              <w:t xml:space="preserve">Températures de référence du caloporteur (°C). Utilisées pour la normalisation de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F">
            <w:pPr>
              <w:jc w:val="both"/>
              <w:rPr/>
            </w:pPr>
            <w:r w:rsidDel="00000000" w:rsidR="00000000" w:rsidRPr="00000000">
              <w:rPr>
                <w:rFonts w:ascii="Arial" w:cs="Arial" w:eastAsia="Arial" w:hAnsi="Arial"/>
                <w:color w:val="4a4a4a"/>
                <w:sz w:val="20"/>
                <w:szCs w:val="20"/>
                <w:rtl w:val="0"/>
              </w:rPr>
              <w:t xml:space="preserve">Bouton "Appliquer"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0">
            <w:pPr>
              <w:jc w:val="both"/>
              <w:rPr/>
            </w:pPr>
            <w:r w:rsidDel="00000000" w:rsidR="00000000" w:rsidRPr="00000000">
              <w:rPr>
                <w:rFonts w:ascii="Arial" w:cs="Arial" w:eastAsia="Arial" w:hAnsi="Arial"/>
                <w:color w:val="4a4a4a"/>
                <w:sz w:val="20"/>
                <w:szCs w:val="20"/>
                <w:rtl w:val="0"/>
              </w:rPr>
              <w:t xml:space="preserve">Recalcule les XS, réinitialise le flux neutronique, sans relancer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jc w:val="both"/>
              <w:rPr/>
            </w:pPr>
            <w:r w:rsidDel="00000000" w:rsidR="00000000" w:rsidRPr="00000000">
              <w:rPr>
                <w:rFonts w:ascii="Arial" w:cs="Arial" w:eastAsia="Arial" w:hAnsi="Arial"/>
                <w:color w:val="4a4a4a"/>
                <w:sz w:val="20"/>
                <w:szCs w:val="20"/>
                <w:rtl w:val="0"/>
              </w:rPr>
              <w:t xml:space="preserve">Bouton "Appliquer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jc w:val="both"/>
              <w:rPr/>
            </w:pPr>
            <w:r w:rsidDel="00000000" w:rsidR="00000000" w:rsidRPr="00000000">
              <w:rPr>
                <w:rFonts w:ascii="Arial" w:cs="Arial" w:eastAsia="Arial" w:hAnsi="Arial"/>
                <w:color w:val="4a4a4a"/>
                <w:sz w:val="20"/>
                <w:szCs w:val="20"/>
                <w:rtl w:val="0"/>
              </w:rPr>
              <w:t xml:space="preserve">Applique les paramètres ET lance immédiatement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3">
            <w:pPr>
              <w:jc w:val="both"/>
              <w:rPr/>
            </w:pPr>
            <w:r w:rsidDel="00000000" w:rsidR="00000000" w:rsidRPr="00000000">
              <w:rPr>
                <w:rFonts w:ascii="Arial" w:cs="Arial" w:eastAsia="Arial" w:hAnsi="Arial"/>
                <w:color w:val="4a4a4a"/>
                <w:sz w:val="20"/>
                <w:szCs w:val="20"/>
                <w:rtl w:val="0"/>
              </w:rPr>
              <w:t xml:space="preserve">Mode flux neutronique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4">
            <w:pPr>
              <w:jc w:val="both"/>
              <w:rPr/>
            </w:pPr>
            <w:r w:rsidDel="00000000" w:rsidR="00000000" w:rsidRPr="00000000">
              <w:rPr>
                <w:rFonts w:ascii="Arial" w:cs="Arial" w:eastAsia="Arial" w:hAnsi="Arial"/>
                <w:color w:val="4a4a4a"/>
                <w:sz w:val="20"/>
                <w:szCs w:val="20"/>
                <w:rtl w:val="0"/>
              </w:rPr>
              <w:t xml:space="preserve">Bascule entre GPU Diffusion 2G (solveur physique complet) et Cosinus REP (profil analytique de repli). Deux boutons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5">
            <w:pPr>
              <w:jc w:val="both"/>
              <w:rPr/>
            </w:pPr>
            <w:r w:rsidDel="00000000" w:rsidR="00000000" w:rsidRPr="00000000">
              <w:rPr>
                <w:rFonts w:ascii="Arial" w:cs="Arial" w:eastAsia="Arial" w:hAnsi="Arial"/>
                <w:color w:val="4a4a4a"/>
                <w:sz w:val="20"/>
                <w:szCs w:val="20"/>
                <w:rtl w:val="0"/>
              </w:rPr>
              <w:t xml:space="preserve">k_eff affiché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6">
            <w:pPr>
              <w:jc w:val="both"/>
              <w:rPr/>
            </w:pPr>
            <w:r w:rsidDel="00000000" w:rsidR="00000000" w:rsidRPr="00000000">
              <w:rPr>
                <w:rFonts w:ascii="Arial" w:cs="Arial" w:eastAsia="Arial" w:hAnsi="Arial"/>
                <w:color w:val="4a4a4a"/>
                <w:sz w:val="20"/>
                <w:szCs w:val="20"/>
                <w:rtl w:val="0"/>
              </w:rPr>
              <w:t xml:space="preserve">Indicateur coloré en temps réel : vert (critique ±0,5 %), rouge (surgénérant), bleu (sous-critique). Affiché en permanence dans le panneau.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7">
            <w:pPr>
              <w:jc w:val="both"/>
              <w:rPr/>
            </w:pPr>
            <w:r w:rsidDel="00000000" w:rsidR="00000000" w:rsidRPr="00000000">
              <w:rPr>
                <w:rFonts w:ascii="Arial" w:cs="Arial" w:eastAsia="Arial" w:hAnsi="Arial"/>
                <w:color w:val="4a4a4a"/>
                <w:sz w:val="20"/>
                <w:szCs w:val="20"/>
                <w:rtl w:val="0"/>
              </w:rPr>
              <w:t xml:space="preserve">Zones 3D (cases à cocher)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E8">
            <w:pPr>
              <w:jc w:val="both"/>
              <w:rPr/>
            </w:pPr>
            <w:r w:rsidDel="00000000" w:rsidR="00000000" w:rsidRPr="00000000">
              <w:rPr>
                <w:rFonts w:ascii="Arial" w:cs="Arial" w:eastAsia="Arial" w:hAnsi="Arial"/>
                <w:color w:val="4a4a4a"/>
                <w:sz w:val="20"/>
                <w:szCs w:val="20"/>
                <w:rtl w:val="0"/>
              </w:rPr>
              <w:t xml:space="preserve">Afficher/masquer en 3D le modérateur, le réflecteur et les barres de contrôle (cylindres B4C animés).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9">
            <w:pPr>
              <w:jc w:val="both"/>
              <w:rPr/>
            </w:pPr>
            <w:r w:rsidDel="00000000" w:rsidR="00000000" w:rsidRPr="00000000">
              <w:rPr>
                <w:rFonts w:ascii="Arial" w:cs="Arial" w:eastAsia="Arial" w:hAnsi="Arial"/>
                <w:color w:val="4a4a4a"/>
                <w:sz w:val="20"/>
                <w:szCs w:val="20"/>
                <w:rtl w:val="0"/>
              </w:rPr>
              <w:t xml:space="preserve">Couronnes 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jc w:val="both"/>
              <w:rPr/>
            </w:pPr>
            <w:r w:rsidDel="00000000" w:rsidR="00000000" w:rsidRPr="00000000">
              <w:rPr>
                <w:rFonts w:ascii="Arial" w:cs="Arial" w:eastAsia="Arial" w:hAnsi="Arial"/>
                <w:color w:val="4a4a4a"/>
                <w:sz w:val="20"/>
                <w:szCs w:val="20"/>
                <w:rtl w:val="0"/>
              </w:rPr>
              <w:t xml:space="preserve">Sélection du nombre d’anneaux réflecteurs autour du cœur actif : 1, 2 ou 3. Impact direct sur les conditions aux limites neutroniques.</w:t>
            </w:r>
            <w:r w:rsidDel="00000000" w:rsidR="00000000" w:rsidRPr="00000000">
              <w:rPr>
                <w:rtl w:val="0"/>
              </w:rPr>
            </w:r>
          </w:p>
        </w:tc>
      </w:tr>
    </w:tbl>
    <w:p w:rsidR="00000000" w:rsidDel="00000000" w:rsidP="00000000" w:rsidRDefault="00000000" w:rsidRPr="00000000" w14:paraId="000002EB">
      <w:pPr>
        <w:spacing w:after="60" w:before="60" w:lineRule="auto"/>
        <w:jc w:val="both"/>
        <w:rPr/>
      </w:pPr>
      <w:r w:rsidDel="00000000" w:rsidR="00000000" w:rsidRPr="00000000">
        <w:rPr>
          <w:rtl w:val="0"/>
        </w:rPr>
      </w:r>
    </w:p>
    <w:p w:rsidR="00000000" w:rsidDel="00000000" w:rsidP="00000000" w:rsidRDefault="00000000" w:rsidRPr="00000000" w14:paraId="000002EC">
      <w:pPr>
        <w:pStyle w:val="Heading3"/>
        <w:spacing w:after="80" w:before="200" w:lineRule="auto"/>
        <w:jc w:val="both"/>
        <w:rPr/>
      </w:pPr>
      <w:r w:rsidDel="00000000" w:rsidR="00000000" w:rsidRPr="00000000">
        <w:rPr>
          <w:rtl w:val="0"/>
        </w:rPr>
      </w:r>
    </w:p>
    <w:p w:rsidR="00000000" w:rsidDel="00000000" w:rsidP="00000000" w:rsidRDefault="00000000" w:rsidRPr="00000000" w14:paraId="000002ED">
      <w:pPr>
        <w:pStyle w:val="Heading3"/>
        <w:spacing w:after="80" w:before="200" w:lineRule="auto"/>
        <w:jc w:val="both"/>
        <w:rPr/>
      </w:pPr>
      <w:r w:rsidDel="00000000" w:rsidR="00000000" w:rsidRPr="00000000">
        <w:rPr>
          <w:rtl w:val="0"/>
        </w:rPr>
      </w:r>
    </w:p>
    <w:p w:rsidR="00000000" w:rsidDel="00000000" w:rsidP="00000000" w:rsidRDefault="00000000" w:rsidRPr="00000000" w14:paraId="000002EE">
      <w:pPr>
        <w:pStyle w:val="Heading3"/>
        <w:spacing w:after="80" w:before="200" w:lineRule="auto"/>
        <w:jc w:val="both"/>
        <w:rPr/>
      </w:pPr>
      <w:r w:rsidDel="00000000" w:rsidR="00000000" w:rsidRPr="00000000">
        <w:rPr>
          <w:rtl w:val="0"/>
        </w:rPr>
      </w:r>
    </w:p>
    <w:p w:rsidR="00000000" w:rsidDel="00000000" w:rsidP="00000000" w:rsidRDefault="00000000" w:rsidRPr="00000000" w14:paraId="000002EF">
      <w:pPr>
        <w:pStyle w:val="Heading3"/>
        <w:spacing w:after="80" w:before="200" w:lineRule="auto"/>
        <w:jc w:val="both"/>
        <w:rPr/>
      </w:pPr>
      <w:r w:rsidDel="00000000" w:rsidR="00000000" w:rsidRPr="00000000">
        <w:rPr>
          <w:rtl w:val="0"/>
        </w:rPr>
      </w:r>
    </w:p>
    <w:p w:rsidR="00000000" w:rsidDel="00000000" w:rsidP="00000000" w:rsidRDefault="00000000" w:rsidRPr="00000000" w14:paraId="000002F0">
      <w:pPr>
        <w:pStyle w:val="Heading3"/>
        <w:spacing w:after="80" w:before="200" w:lineRule="auto"/>
        <w:jc w:val="both"/>
        <w:rPr/>
      </w:pPr>
      <w:r w:rsidDel="00000000" w:rsidR="00000000" w:rsidRPr="00000000">
        <w:rPr>
          <w:rtl w:val="0"/>
        </w:rPr>
      </w:r>
    </w:p>
    <w:p w:rsidR="00000000" w:rsidDel="00000000" w:rsidP="00000000" w:rsidRDefault="00000000" w:rsidRPr="00000000" w14:paraId="000002F1">
      <w:pPr>
        <w:pStyle w:val="Heading3"/>
        <w:spacing w:after="80" w:before="200" w:lineRule="auto"/>
        <w:jc w:val="both"/>
        <w:rPr/>
      </w:pPr>
      <w:r w:rsidDel="00000000" w:rsidR="00000000" w:rsidRPr="00000000">
        <w:rPr>
          <w:rtl w:val="0"/>
        </w:rPr>
      </w:r>
    </w:p>
    <w:p w:rsidR="00000000" w:rsidDel="00000000" w:rsidP="00000000" w:rsidRDefault="00000000" w:rsidRPr="00000000" w14:paraId="000002F2">
      <w:pPr>
        <w:pStyle w:val="Heading3"/>
        <w:spacing w:after="80" w:before="200" w:lineRule="auto"/>
        <w:jc w:val="both"/>
        <w:rPr/>
      </w:pPr>
      <w:r w:rsidDel="00000000" w:rsidR="00000000" w:rsidRPr="00000000">
        <w:rPr>
          <w:rtl w:val="0"/>
        </w:rPr>
      </w:r>
    </w:p>
    <w:p w:rsidR="00000000" w:rsidDel="00000000" w:rsidP="00000000" w:rsidRDefault="00000000" w:rsidRPr="00000000" w14:paraId="000002F3">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Simulation [S]</w:t>
      </w:r>
    </w:p>
    <w:p w:rsidR="00000000" w:rsidDel="00000000" w:rsidP="00000000" w:rsidRDefault="00000000" w:rsidRPr="00000000" w14:paraId="000002F4">
      <w:pPr>
        <w:jc w:val="both"/>
        <w:rPr/>
      </w:pPr>
      <w:r w:rsidDel="00000000" w:rsidR="00000000" w:rsidRPr="00000000">
        <w:rPr>
          <w:color w:val="4a4a4a"/>
          <w:sz w:val="20"/>
          <w:szCs w:val="20"/>
        </w:rPr>
        <mc:AlternateContent>
          <mc:Choice Requires="wpg">
            <w:drawing>
              <wp:inline distB="114300" distT="114300" distL="114300" distR="114300">
                <wp:extent cx="5719763" cy="2736335"/>
                <wp:effectExtent b="0" l="0" r="0" t="0"/>
                <wp:docPr id="20" name=""/>
                <a:graphic>
                  <a:graphicData uri="http://schemas.microsoft.com/office/word/2010/wordprocessingGroup">
                    <wpg:wgp>
                      <wpg:cNvGrpSpPr/>
                      <wpg:grpSpPr>
                        <a:xfrm>
                          <a:off x="2267275" y="2364025"/>
                          <a:ext cx="5719763" cy="2736335"/>
                          <a:chOff x="2267275" y="2364025"/>
                          <a:chExt cx="5938625" cy="2831950"/>
                        </a:xfrm>
                      </wpg:grpSpPr>
                      <wpg:grpSp>
                        <wpg:cNvGrpSpPr/>
                        <wpg:grpSpPr>
                          <a:xfrm>
                            <a:off x="2272048" y="2364033"/>
                            <a:ext cx="5933834" cy="2831935"/>
                            <a:chOff x="-178283" y="137250"/>
                            <a:chExt cx="7798283" cy="3714475"/>
                          </a:xfrm>
                        </wpg:grpSpPr>
                        <wps:wsp>
                          <wps:cNvSpPr/>
                          <wps:cNvPr id="5" name="Shape 5"/>
                          <wps:spPr>
                            <a:xfrm>
                              <a:off x="103050" y="137250"/>
                              <a:ext cx="7516950" cy="37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 name="Shape 45"/>
                            <pic:cNvPicPr preferRelativeResize="0"/>
                          </pic:nvPicPr>
                          <pic:blipFill rotWithShape="1">
                            <a:blip r:embed="rId15">
                              <a:alphaModFix/>
                            </a:blip>
                            <a:srcRect b="0" l="0" r="0" t="0"/>
                            <a:stretch/>
                          </pic:blipFill>
                          <pic:spPr>
                            <a:xfrm>
                              <a:off x="1944275" y="137251"/>
                              <a:ext cx="5675725" cy="3714450"/>
                            </a:xfrm>
                            <a:prstGeom prst="rect">
                              <a:avLst/>
                            </a:prstGeom>
                            <a:noFill/>
                            <a:ln>
                              <a:noFill/>
                            </a:ln>
                          </pic:spPr>
                        </pic:pic>
                        <wps:wsp>
                          <wps:cNvSpPr/>
                          <wps:cNvPr id="46" name="Shape 46"/>
                          <wps:spPr>
                            <a:xfrm>
                              <a:off x="-178283" y="1406315"/>
                              <a:ext cx="19428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configuration de la simulation</w:t>
                                </w:r>
                              </w:p>
                            </w:txbxContent>
                          </wps:txbx>
                          <wps:bodyPr anchorCtr="0" anchor="ctr" bIns="91425" lIns="91425" spcFirstLastPara="1" rIns="91425" wrap="square" tIns="91425">
                            <a:noAutofit/>
                          </wps:bodyPr>
                        </wps:wsp>
                        <wps:wsp>
                          <wps:cNvSpPr/>
                          <wps:cNvPr id="47" name="Shape 47"/>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19763" cy="2736335"/>
                <wp:effectExtent b="0" l="0" r="0" t="0"/>
                <wp:docPr id="20"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5719763" cy="2736335"/>
                        </a:xfrm>
                        <a:prstGeom prst="rect"/>
                        <a:ln/>
                      </pic:spPr>
                    </pic:pic>
                  </a:graphicData>
                </a:graphic>
              </wp:inline>
            </w:drawing>
          </mc:Fallback>
        </mc:AlternateConten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5">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F6">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jc w:val="both"/>
              <w:rPr/>
            </w:pPr>
            <w:r w:rsidDel="00000000" w:rsidR="00000000" w:rsidRPr="00000000">
              <w:rPr>
                <w:rFonts w:ascii="Arial" w:cs="Arial" w:eastAsia="Arial" w:hAnsi="Arial"/>
                <w:color w:val="4a4a4a"/>
                <w:sz w:val="20"/>
                <w:szCs w:val="20"/>
                <w:rtl w:val="0"/>
              </w:rPr>
              <w:t xml:space="preserve">Modèle de 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jc w:val="both"/>
              <w:rPr/>
            </w:pPr>
            <w:r w:rsidDel="00000000" w:rsidR="00000000" w:rsidRPr="00000000">
              <w:rPr>
                <w:rFonts w:ascii="Arial" w:cs="Arial" w:eastAsia="Arial" w:hAnsi="Arial"/>
                <w:color w:val="4a4a4a"/>
                <w:sz w:val="20"/>
                <w:szCs w:val="20"/>
                <w:rtl w:val="0"/>
              </w:rPr>
              <w:t xml:space="preserve">Trois options : Diffusion 2G (modèle physique complet, recommandé), Cosinus REP (profil analytique approximatif), Uniforme (source homogène).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9">
            <w:pPr>
              <w:jc w:val="both"/>
              <w:rPr/>
            </w:pPr>
            <w:r w:rsidDel="00000000" w:rsidR="00000000" w:rsidRPr="00000000">
              <w:rPr>
                <w:rFonts w:ascii="Arial" w:cs="Arial" w:eastAsia="Arial" w:hAnsi="Arial"/>
                <w:color w:val="4a4a4a"/>
                <w:sz w:val="20"/>
                <w:szCs w:val="20"/>
                <w:rtl w:val="0"/>
              </w:rPr>
              <w:t xml:space="preserve">Mode temporel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A">
            <w:pPr>
              <w:jc w:val="both"/>
              <w:rPr/>
            </w:pPr>
            <w:r w:rsidDel="00000000" w:rsidR="00000000" w:rsidRPr="00000000">
              <w:rPr>
                <w:rFonts w:ascii="Arial" w:cs="Arial" w:eastAsia="Arial" w:hAnsi="Arial"/>
                <w:color w:val="4a4a4a"/>
                <w:sz w:val="20"/>
                <w:szCs w:val="20"/>
                <w:rtl w:val="0"/>
              </w:rPr>
              <w:t xml:space="preserve">Accéléré : plusieurs pas GPU par frame (recommandé pour convergence rapide). Temps réel : 1 pas par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jc w:val="both"/>
              <w:rPr/>
            </w:pPr>
            <w:r w:rsidDel="00000000" w:rsidR="00000000" w:rsidRPr="00000000">
              <w:rPr>
                <w:rFonts w:ascii="Arial" w:cs="Arial" w:eastAsia="Arial" w:hAnsi="Arial"/>
                <w:color w:val="4a4a4a"/>
                <w:sz w:val="20"/>
                <w:szCs w:val="20"/>
                <w:rtl w:val="0"/>
              </w:rPr>
              <w:t xml:space="preserve">Vitesse (speedFactor)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jc w:val="both"/>
              <w:rPr/>
            </w:pPr>
            <w:r w:rsidDel="00000000" w:rsidR="00000000" w:rsidRPr="00000000">
              <w:rPr>
                <w:rFonts w:ascii="Arial" w:cs="Arial" w:eastAsia="Arial" w:hAnsi="Arial"/>
                <w:color w:val="4a4a4a"/>
                <w:sz w:val="20"/>
                <w:szCs w:val="20"/>
                <w:rtl w:val="0"/>
              </w:rPr>
              <w:t xml:space="preserve">[0,125 – 1000] — multiplicateur du nombre de pas thermiques par frame. Valeur &gt; 1 : stepsPerFrame = speedFactor. Valeur &lt; 1 : 1 pas toutes les 1/speedFactor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D">
            <w:pPr>
              <w:jc w:val="both"/>
              <w:rPr/>
            </w:pPr>
            <w:r w:rsidDel="00000000" w:rsidR="00000000" w:rsidRPr="00000000">
              <w:rPr>
                <w:rFonts w:ascii="Arial" w:cs="Arial" w:eastAsia="Arial" w:hAnsi="Arial"/>
                <w:color w:val="4a4a4a"/>
                <w:sz w:val="20"/>
                <w:szCs w:val="20"/>
                <w:rtl w:val="0"/>
              </w:rPr>
              <w:t xml:space="preserve">Start / Pause /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E">
            <w:pPr>
              <w:jc w:val="both"/>
              <w:rPr/>
            </w:pPr>
            <w:r w:rsidDel="00000000" w:rsidR="00000000" w:rsidRPr="00000000">
              <w:rPr>
                <w:rFonts w:ascii="Arial" w:cs="Arial" w:eastAsia="Arial" w:hAnsi="Arial"/>
                <w:color w:val="4a4a4a"/>
                <w:sz w:val="20"/>
                <w:szCs w:val="20"/>
                <w:rtl w:val="0"/>
              </w:rPr>
              <w:t xml:space="preserve">Contrôle de l'état de la simulation. Stop remet T = T_inlet et réinitialise le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jc w:val="both"/>
              <w:rPr/>
            </w:pPr>
            <w:r w:rsidDel="00000000" w:rsidR="00000000" w:rsidRPr="00000000">
              <w:rPr>
                <w:rFonts w:ascii="Arial" w:cs="Arial" w:eastAsia="Arial" w:hAnsi="Arial"/>
                <w:color w:val="4a4a4a"/>
                <w:sz w:val="20"/>
                <w:szCs w:val="20"/>
                <w:rtl w:val="0"/>
              </w:rPr>
              <w:t xml:space="preserve">Nombre de tranches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jc w:val="both"/>
              <w:rPr/>
            </w:pPr>
            <w:r w:rsidDel="00000000" w:rsidR="00000000" w:rsidRPr="00000000">
              <w:rPr>
                <w:rFonts w:ascii="Arial" w:cs="Arial" w:eastAsia="Arial" w:hAnsi="Arial"/>
                <w:color w:val="4a4a4a"/>
                <w:sz w:val="20"/>
                <w:szCs w:val="20"/>
                <w:rtl w:val="0"/>
              </w:rPr>
              <w:t xml:space="preserve">[4, 8, 16, 32] — discrétisation verticale. Plus de tranches = meilleure résolution axiale mais dt plus petit.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01">
            <w:pPr>
              <w:jc w:val="both"/>
              <w:rPr/>
            </w:pPr>
            <w:r w:rsidDel="00000000" w:rsidR="00000000" w:rsidRPr="00000000">
              <w:rPr>
                <w:rFonts w:ascii="Arial" w:cs="Arial" w:eastAsia="Arial" w:hAnsi="Arial"/>
                <w:color w:val="4a4a4a"/>
                <w:sz w:val="20"/>
                <w:szCs w:val="20"/>
                <w:rtl w:val="0"/>
              </w:rPr>
              <w:t xml:space="preserve">Courbes temporelles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02">
            <w:pPr>
              <w:jc w:val="both"/>
              <w:rPr/>
            </w:pPr>
            <w:r w:rsidDel="00000000" w:rsidR="00000000" w:rsidRPr="00000000">
              <w:rPr>
                <w:rFonts w:ascii="Arial" w:cs="Arial" w:eastAsia="Arial" w:hAnsi="Arial"/>
                <w:color w:val="4a4a4a"/>
                <w:sz w:val="20"/>
                <w:szCs w:val="20"/>
                <w:rtl w:val="0"/>
              </w:rPr>
              <w:t xml:space="preserve">Graphes k_eff(t), P(t) et T_max(t) affichés dans le panneau. Historique sur 5 000 points. Permet de visualiser les transitoires et la 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jc w:val="both"/>
              <w:rPr/>
            </w:pPr>
            <w:r w:rsidDel="00000000" w:rsidR="00000000" w:rsidRPr="00000000">
              <w:rPr>
                <w:rFonts w:ascii="Arial" w:cs="Arial" w:eastAsia="Arial" w:hAnsi="Arial"/>
                <w:color w:val="4a4a4a"/>
                <w:sz w:val="20"/>
                <w:szCs w:val="20"/>
                <w:rtl w:val="0"/>
              </w:rPr>
              <w:t xml:space="preserve">Réactivité (pcm)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4">
            <w:pPr>
              <w:jc w:val="both"/>
              <w:rPr/>
            </w:pPr>
            <w:sdt>
              <w:sdtPr>
                <w:id w:val="1527518107"/>
                <w:tag w:val="goog_rdk_37"/>
              </w:sdtPr>
              <w:sdtContent>
                <w:r w:rsidDel="00000000" w:rsidR="00000000" w:rsidRPr="00000000">
                  <w:rPr>
                    <w:rFonts w:ascii="Arial Unicode MS" w:cs="Arial Unicode MS" w:eastAsia="Arial Unicode MS" w:hAnsi="Arial Unicode MS"/>
                    <w:color w:val="4a4a4a"/>
                    <w:sz w:val="20"/>
                    <w:szCs w:val="20"/>
                    <w:rtl w:val="0"/>
                  </w:rPr>
                  <w:t xml:space="preserve">ρ = (k_eff − 1) / k_eff × 10⁵ affichée en pcm en temps réel dans le panneau et dans le bandeau bas de l’écran.</w:t>
                </w:r>
              </w:sdtContent>
            </w:sdt>
            <w:r w:rsidDel="00000000" w:rsidR="00000000" w:rsidRPr="00000000">
              <w:rPr>
                <w:rtl w:val="0"/>
              </w:rPr>
            </w:r>
          </w:p>
        </w:tc>
      </w:tr>
    </w:tbl>
    <w:p w:rsidR="00000000" w:rsidDel="00000000" w:rsidP="00000000" w:rsidRDefault="00000000" w:rsidRPr="00000000" w14:paraId="00000305">
      <w:pPr>
        <w:spacing w:after="60" w:before="60" w:lineRule="auto"/>
        <w:jc w:val="both"/>
        <w:rPr/>
      </w:pPr>
      <w:r w:rsidDel="00000000" w:rsidR="00000000" w:rsidRPr="00000000">
        <w:rPr>
          <w:rtl w:val="0"/>
        </w:rPr>
      </w:r>
    </w:p>
    <w:p w:rsidR="00000000" w:rsidDel="00000000" w:rsidP="00000000" w:rsidRDefault="00000000" w:rsidRPr="00000000" w14:paraId="00000306">
      <w:pPr>
        <w:pStyle w:val="Heading3"/>
        <w:spacing w:after="80" w:before="200" w:lineRule="auto"/>
        <w:jc w:val="both"/>
        <w:rPr/>
      </w:pPr>
      <w:r w:rsidDel="00000000" w:rsidR="00000000" w:rsidRPr="00000000">
        <w:rPr>
          <w:rtl w:val="0"/>
        </w:rPr>
      </w:r>
    </w:p>
    <w:p w:rsidR="00000000" w:rsidDel="00000000" w:rsidP="00000000" w:rsidRDefault="00000000" w:rsidRPr="00000000" w14:paraId="00000307">
      <w:pPr>
        <w:pStyle w:val="Heading3"/>
        <w:spacing w:after="80" w:before="200" w:lineRule="auto"/>
        <w:jc w:val="both"/>
        <w:rPr/>
      </w:pPr>
      <w:r w:rsidDel="00000000" w:rsidR="00000000" w:rsidRPr="00000000">
        <w:rPr>
          <w:rtl w:val="0"/>
        </w:rPr>
      </w:r>
    </w:p>
    <w:p w:rsidR="00000000" w:rsidDel="00000000" w:rsidP="00000000" w:rsidRDefault="00000000" w:rsidRPr="00000000" w14:paraId="00000308">
      <w:pPr>
        <w:pStyle w:val="Heading3"/>
        <w:spacing w:after="80" w:before="200" w:lineRule="auto"/>
        <w:jc w:val="both"/>
        <w:rPr/>
      </w:pPr>
      <w:r w:rsidDel="00000000" w:rsidR="00000000" w:rsidRPr="00000000">
        <w:rPr>
          <w:rtl w:val="0"/>
        </w:rPr>
      </w:r>
    </w:p>
    <w:p w:rsidR="00000000" w:rsidDel="00000000" w:rsidP="00000000" w:rsidRDefault="00000000" w:rsidRPr="00000000" w14:paraId="00000309">
      <w:pPr>
        <w:pStyle w:val="Heading3"/>
        <w:spacing w:after="80" w:before="200" w:lineRule="auto"/>
        <w:jc w:val="both"/>
        <w:rPr/>
      </w:pPr>
      <w:r w:rsidDel="00000000" w:rsidR="00000000" w:rsidRPr="00000000">
        <w:rPr>
          <w:rtl w:val="0"/>
        </w:rPr>
      </w:r>
    </w:p>
    <w:p w:rsidR="00000000" w:rsidDel="00000000" w:rsidP="00000000" w:rsidRDefault="00000000" w:rsidRPr="00000000" w14:paraId="0000030A">
      <w:pPr>
        <w:pStyle w:val="Heading3"/>
        <w:spacing w:after="80" w:before="200" w:lineRule="auto"/>
        <w:jc w:val="both"/>
        <w:rPr/>
      </w:pPr>
      <w:r w:rsidDel="00000000" w:rsidR="00000000" w:rsidRPr="00000000">
        <w:rPr>
          <w:rtl w:val="0"/>
        </w:rPr>
      </w:r>
    </w:p>
    <w:p w:rsidR="00000000" w:rsidDel="00000000" w:rsidP="00000000" w:rsidRDefault="00000000" w:rsidRPr="00000000" w14:paraId="0000030B">
      <w:pPr>
        <w:pStyle w:val="Heading3"/>
        <w:spacing w:after="80" w:before="200" w:lineRule="auto"/>
        <w:jc w:val="both"/>
        <w:rPr/>
      </w:pPr>
      <w:r w:rsidDel="00000000" w:rsidR="00000000" w:rsidRPr="00000000">
        <w:rPr>
          <w:rtl w:val="0"/>
        </w:rPr>
      </w:r>
    </w:p>
    <w:p w:rsidR="00000000" w:rsidDel="00000000" w:rsidP="00000000" w:rsidRDefault="00000000" w:rsidRPr="00000000" w14:paraId="0000030C">
      <w:pPr>
        <w:pStyle w:val="Heading3"/>
        <w:spacing w:after="80" w:before="200" w:lineRule="auto"/>
        <w:jc w:val="both"/>
        <w:rPr/>
      </w:pPr>
      <w:r w:rsidDel="00000000" w:rsidR="00000000" w:rsidRPr="00000000">
        <w:rPr>
          <w:rtl w:val="0"/>
        </w:rPr>
      </w:r>
    </w:p>
    <w:p w:rsidR="00000000" w:rsidDel="00000000" w:rsidP="00000000" w:rsidRDefault="00000000" w:rsidRPr="00000000" w14:paraId="0000030D">
      <w:pPr>
        <w:pStyle w:val="Heading3"/>
        <w:spacing w:after="80" w:before="200" w:lineRule="auto"/>
        <w:jc w:val="both"/>
        <w:rPr/>
      </w:pPr>
      <w:r w:rsidDel="00000000" w:rsidR="00000000" w:rsidRPr="00000000">
        <w:rPr>
          <w:rtl w:val="0"/>
        </w:rPr>
      </w:r>
    </w:p>
    <w:p w:rsidR="00000000" w:rsidDel="00000000" w:rsidP="00000000" w:rsidRDefault="00000000" w:rsidRPr="00000000" w14:paraId="0000030E">
      <w:pPr>
        <w:pStyle w:val="Heading3"/>
        <w:spacing w:after="80" w:before="200" w:lineRule="auto"/>
        <w:jc w:val="both"/>
        <w:rPr/>
      </w:pPr>
      <w:r w:rsidDel="00000000" w:rsidR="00000000" w:rsidRPr="00000000">
        <w:rPr>
          <w:rtl w:val="0"/>
        </w:rPr>
      </w:r>
    </w:p>
    <w:p w:rsidR="00000000" w:rsidDel="00000000" w:rsidP="00000000" w:rsidRDefault="00000000" w:rsidRPr="00000000" w14:paraId="0000030F">
      <w:pPr>
        <w:pStyle w:val="Heading3"/>
        <w:spacing w:after="80" w:before="200" w:lineRule="auto"/>
        <w:jc w:val="both"/>
        <w:rPr/>
      </w:pPr>
      <w:r w:rsidDel="00000000" w:rsidR="00000000" w:rsidRPr="00000000">
        <w:rPr>
          <w:rtl w:val="0"/>
        </w:rPr>
      </w:r>
    </w:p>
    <w:p w:rsidR="00000000" w:rsidDel="00000000" w:rsidP="00000000" w:rsidRDefault="00000000" w:rsidRPr="00000000" w14:paraId="00000310">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Caloporteur [C]</w:t>
      </w:r>
    </w:p>
    <w:p w:rsidR="00000000" w:rsidDel="00000000" w:rsidP="00000000" w:rsidRDefault="00000000" w:rsidRPr="00000000" w14:paraId="00000311">
      <w:pPr>
        <w:pStyle w:val="Heading3"/>
        <w:spacing w:after="80" w:before="200" w:lineRule="auto"/>
        <w:jc w:val="both"/>
        <w:rPr/>
      </w:pPr>
      <w:r w:rsidDel="00000000" w:rsidR="00000000" w:rsidRPr="00000000">
        <w:rPr>
          <w:b w:val="0"/>
          <w:bCs w:val="0"/>
          <w:color w:val="4a4a4a"/>
          <w:sz w:val="20"/>
          <w:szCs w:val="20"/>
        </w:rPr>
        <mc:AlternateContent>
          <mc:Choice Requires="wpg">
            <w:drawing>
              <wp:inline distB="114300" distT="114300" distL="114300" distR="114300">
                <wp:extent cx="6015038" cy="2897038"/>
                <wp:effectExtent b="0" l="0" r="0" t="0"/>
                <wp:docPr id="19" name=""/>
                <a:graphic>
                  <a:graphicData uri="http://schemas.microsoft.com/office/word/2010/wordprocessingGroup">
                    <wpg:wgp>
                      <wpg:cNvGrpSpPr/>
                      <wpg:grpSpPr>
                        <a:xfrm>
                          <a:off x="2337525" y="2331475"/>
                          <a:ext cx="6015038" cy="2897038"/>
                          <a:chOff x="2337525" y="2331475"/>
                          <a:chExt cx="6016000" cy="2897050"/>
                        </a:xfrm>
                      </wpg:grpSpPr>
                      <wpg:grpSp>
                        <wpg:cNvGrpSpPr/>
                        <wpg:grpSpPr>
                          <a:xfrm>
                            <a:off x="2338481" y="2331481"/>
                            <a:ext cx="6015038" cy="2897038"/>
                            <a:chOff x="103050" y="292325"/>
                            <a:chExt cx="7516950" cy="3609175"/>
                          </a:xfrm>
                        </wpg:grpSpPr>
                        <wps:wsp>
                          <wps:cNvSpPr/>
                          <wps:cNvPr id="5" name="Shape 5"/>
                          <wps:spPr>
                            <a:xfrm>
                              <a:off x="103050" y="292325"/>
                              <a:ext cx="7516950" cy="360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6">
                              <a:alphaModFix/>
                            </a:blip>
                            <a:srcRect b="0" l="0" r="0" t="0"/>
                            <a:stretch/>
                          </pic:blipFill>
                          <pic:spPr>
                            <a:xfrm>
                              <a:off x="2105200" y="292350"/>
                              <a:ext cx="5514799" cy="3609139"/>
                            </a:xfrm>
                            <a:prstGeom prst="rect">
                              <a:avLst/>
                            </a:prstGeom>
                            <a:noFill/>
                            <a:ln>
                              <a:noFill/>
                            </a:ln>
                          </pic:spPr>
                        </pic:pic>
                        <wps:wsp>
                          <wps:cNvSpPr/>
                          <wps:cNvPr id="41" name="Shape 41"/>
                          <wps:spPr>
                            <a:xfrm>
                              <a:off x="2160271" y="1884572"/>
                              <a:ext cx="1722000" cy="19362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42" name="Shape 42"/>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015038" cy="2897038"/>
                <wp:effectExtent b="0" l="0" r="0" t="0"/>
                <wp:docPr id="19"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6015038" cy="2897038"/>
                        </a:xfrm>
                        <a:prstGeom prst="rect"/>
                        <a:ln/>
                      </pic:spPr>
                    </pic:pic>
                  </a:graphicData>
                </a:graphic>
              </wp:inline>
            </w:drawing>
          </mc:Fallback>
        </mc:AlternateConten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12">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13">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4">
            <w:pPr>
              <w:jc w:val="both"/>
              <w:rPr/>
            </w:pPr>
            <w:r w:rsidDel="00000000" w:rsidR="00000000" w:rsidRPr="00000000">
              <w:rPr>
                <w:rFonts w:ascii="Arial" w:cs="Arial" w:eastAsia="Arial" w:hAnsi="Arial"/>
                <w:color w:val="4a4a4a"/>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5">
            <w:pPr>
              <w:jc w:val="both"/>
              <w:rPr/>
            </w:pPr>
            <w:r w:rsidDel="00000000" w:rsidR="00000000" w:rsidRPr="00000000">
              <w:rPr>
                <w:rFonts w:ascii="Arial" w:cs="Arial" w:eastAsia="Arial" w:hAnsi="Arial"/>
                <w:color w:val="4a4a4a"/>
                <w:sz w:val="20"/>
                <w:szCs w:val="20"/>
                <w:rtl w:val="0"/>
              </w:rPr>
              <w:t xml:space="preserve">Eau, Sodium, Plomb-Bismuth, Hélium — change les corrélations thermophysiques et la pression nominale.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6">
            <w:pPr>
              <w:jc w:val="both"/>
              <w:rPr/>
            </w:pPr>
            <w:r w:rsidDel="00000000" w:rsidR="00000000" w:rsidRPr="00000000">
              <w:rPr>
                <w:rFonts w:ascii="Arial" w:cs="Arial" w:eastAsia="Arial" w:hAnsi="Arial"/>
                <w:color w:val="4a4a4a"/>
                <w:sz w:val="20"/>
                <w:szCs w:val="20"/>
                <w:rtl w:val="0"/>
              </w:rPr>
              <w:t xml:space="preserve">T_inlet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7">
            <w:pPr>
              <w:jc w:val="both"/>
              <w:rPr/>
            </w:pPr>
            <w:r w:rsidDel="00000000" w:rsidR="00000000" w:rsidRPr="00000000">
              <w:rPr>
                <w:rFonts w:ascii="Arial" w:cs="Arial" w:eastAsia="Arial" w:hAnsi="Arial"/>
                <w:color w:val="4a4a4a"/>
                <w:sz w:val="20"/>
                <w:szCs w:val="20"/>
                <w:rtl w:val="0"/>
              </w:rPr>
              <w:t xml:space="preserve">Température d'entrée du caloporteur (bas du cœur) en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8">
            <w:pPr>
              <w:jc w:val="both"/>
              <w:rPr/>
            </w:pPr>
            <w:r w:rsidDel="00000000" w:rsidR="00000000" w:rsidRPr="00000000">
              <w:rPr>
                <w:rFonts w:ascii="Arial" w:cs="Arial" w:eastAsia="Arial" w:hAnsi="Arial"/>
                <w:color w:val="4a4a4a"/>
                <w:sz w:val="20"/>
                <w:szCs w:val="20"/>
                <w:rtl w:val="0"/>
              </w:rPr>
              <w:t xml:space="preserve">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9">
            <w:pPr>
              <w:jc w:val="both"/>
              <w:rPr/>
            </w:pPr>
            <w:r w:rsidDel="00000000" w:rsidR="00000000" w:rsidRPr="00000000">
              <w:rPr>
                <w:rFonts w:ascii="Arial" w:cs="Arial" w:eastAsia="Arial" w:hAnsi="Arial"/>
                <w:color w:val="4a4a4a"/>
                <w:sz w:val="20"/>
                <w:szCs w:val="20"/>
                <w:rtl w:val="0"/>
              </w:rPr>
              <w:t xml:space="preserve">Pression du circuit primaire en bar. Affecte le point d'ébullition de l'eau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A">
            <w:pPr>
              <w:jc w:val="both"/>
              <w:rPr/>
            </w:pPr>
            <w:r w:rsidDel="00000000" w:rsidR="00000000" w:rsidRPr="00000000">
              <w:rPr>
                <w:rFonts w:ascii="Arial" w:cs="Arial" w:eastAsia="Arial" w:hAnsi="Arial"/>
                <w:color w:val="4a4a4a"/>
                <w:sz w:val="20"/>
                <w:szCs w:val="20"/>
                <w:rtl w:val="0"/>
              </w:rPr>
              <w:t xml:space="preserve">Mode convection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B">
            <w:pPr>
              <w:jc w:val="both"/>
              <w:rPr/>
            </w:pPr>
            <w:r w:rsidDel="00000000" w:rsidR="00000000" w:rsidRPr="00000000">
              <w:rPr>
                <w:rFonts w:ascii="Arial" w:cs="Arial" w:eastAsia="Arial" w:hAnsi="Arial"/>
                <w:color w:val="4a4a4a"/>
                <w:sz w:val="20"/>
                <w:szCs w:val="20"/>
                <w:rtl w:val="0"/>
              </w:rPr>
              <w:t xml:space="preserve">Forcée (REP, RNR), Naturelle (convection libre), Combinée (mixte).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C">
            <w:pPr>
              <w:jc w:val="both"/>
              <w:rPr/>
            </w:pPr>
            <w:r w:rsidDel="00000000" w:rsidR="00000000" w:rsidRPr="00000000">
              <w:rPr>
                <w:rFonts w:ascii="Arial" w:cs="Arial" w:eastAsia="Arial" w:hAnsi="Arial"/>
                <w:color w:val="4a4a4a"/>
                <w:sz w:val="20"/>
                <w:szCs w:val="20"/>
                <w:rtl w:val="0"/>
              </w:rPr>
              <w:t xml:space="preserve">Actif / Inactif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D">
            <w:pPr>
              <w:jc w:val="both"/>
              <w:rPr/>
            </w:pPr>
            <w:r w:rsidDel="00000000" w:rsidR="00000000" w:rsidRPr="00000000">
              <w:rPr>
                <w:rFonts w:ascii="Arial" w:cs="Arial" w:eastAsia="Arial" w:hAnsi="Arial"/>
                <w:color w:val="4a4a4a"/>
                <w:sz w:val="20"/>
                <w:szCs w:val="20"/>
                <w:rtl w:val="0"/>
              </w:rPr>
              <w:t xml:space="preserve">Active ou désactive le refroidissement par caloporteur. Si inactif, conditions aux limites Dirichlet pures.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E">
            <w:pPr>
              <w:jc w:val="both"/>
              <w:rPr/>
            </w:pPr>
            <w:r w:rsidDel="00000000" w:rsidR="00000000" w:rsidRPr="00000000">
              <w:rPr>
                <w:rFonts w:ascii="Arial" w:cs="Arial" w:eastAsia="Arial" w:hAnsi="Arial"/>
                <w:color w:val="4a4a4a"/>
                <w:sz w:val="20"/>
                <w:szCs w:val="20"/>
                <w:rtl w:val="0"/>
              </w:rPr>
              <w:t xml:space="preserve">Bouton "Appliquer + 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F">
            <w:pPr>
              <w:jc w:val="both"/>
              <w:rPr/>
            </w:pPr>
            <w:r w:rsidDel="00000000" w:rsidR="00000000" w:rsidRPr="00000000">
              <w:rPr>
                <w:rFonts w:ascii="Arial" w:cs="Arial" w:eastAsia="Arial" w:hAnsi="Arial"/>
                <w:color w:val="4a4a4a"/>
                <w:sz w:val="20"/>
                <w:szCs w:val="20"/>
                <w:rtl w:val="0"/>
              </w:rPr>
              <w:t xml:space="preserve">Active le caloporteur, applique les paramètres et lance la simulation.</w:t>
            </w:r>
            <w:r w:rsidDel="00000000" w:rsidR="00000000" w:rsidRPr="00000000">
              <w:rPr>
                <w:rtl w:val="0"/>
              </w:rPr>
            </w:r>
          </w:p>
        </w:tc>
      </w:tr>
    </w:tbl>
    <w:p w:rsidR="00000000" w:rsidDel="00000000" w:rsidP="00000000" w:rsidRDefault="00000000" w:rsidRPr="00000000" w14:paraId="0000032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8.3 Sélection du modèle de flux</w:t>
      </w:r>
      <w:r w:rsidDel="00000000" w:rsidR="00000000" w:rsidRPr="00000000">
        <w:rPr>
          <w:rtl w:val="0"/>
        </w:rPr>
      </w:r>
    </w:p>
    <w:p w:rsidR="00000000" w:rsidDel="00000000" w:rsidP="00000000" w:rsidRDefault="00000000" w:rsidRPr="00000000" w14:paraId="00000321">
      <w:pPr>
        <w:spacing w:after="80" w:before="80" w:lineRule="auto"/>
        <w:jc w:val="both"/>
        <w:rPr/>
      </w:pPr>
      <w:r w:rsidDel="00000000" w:rsidR="00000000" w:rsidRPr="00000000">
        <w:rPr>
          <w:rFonts w:ascii="Arial" w:cs="Arial" w:eastAsia="Arial" w:hAnsi="Arial"/>
          <w:color w:val="4a4a4a"/>
          <w:sz w:val="22"/>
          <w:szCs w:val="22"/>
          <w:rtl w:val="0"/>
        </w:rPr>
        <w:t xml:space="preserve">Le choix du modèle de flux est l'un des paramètres les plus importants pour la qualité des résultats. Il est accessible depuis le panneau [S].</w:t>
      </w:r>
      <w:r w:rsidDel="00000000" w:rsidR="00000000" w:rsidRPr="00000000">
        <w:rPr>
          <w:rtl w:val="0"/>
        </w:rPr>
      </w:r>
    </w:p>
    <w:p w:rsidR="00000000" w:rsidDel="00000000" w:rsidP="00000000" w:rsidRDefault="00000000" w:rsidRPr="00000000" w14:paraId="00000322">
      <w:pPr>
        <w:spacing w:after="60" w:before="60" w:lineRule="auto"/>
        <w:jc w:val="both"/>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323">
            <w:pPr>
              <w:jc w:val="both"/>
              <w:rPr/>
            </w:pPr>
            <w:r w:rsidDel="00000000" w:rsidR="00000000" w:rsidRPr="00000000">
              <w:rPr>
                <w:rFonts w:ascii="Arial" w:cs="Arial" w:eastAsia="Arial" w:hAnsi="Arial"/>
                <w:b w:val="1"/>
                <w:bCs w:val="1"/>
                <w:color w:val="ffffff"/>
                <w:sz w:val="22"/>
                <w:szCs w:val="22"/>
                <w:rtl w:val="0"/>
              </w:rPr>
              <w:t xml:space="preserve">Modèle Diffusion 2G (recommandé)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24">
            <w:pPr>
              <w:spacing w:after="60" w:before="60" w:lineRule="auto"/>
              <w:jc w:val="both"/>
              <w:rPr/>
            </w:pPr>
            <w:r w:rsidDel="00000000" w:rsidR="00000000" w:rsidRPr="00000000">
              <w:rPr>
                <w:rFonts w:ascii="Arial" w:cs="Arial" w:eastAsia="Arial" w:hAnsi="Arial"/>
                <w:color w:val="4a4a4a"/>
                <w:sz w:val="22"/>
                <w:szCs w:val="22"/>
                <w:rtl w:val="0"/>
              </w:rPr>
              <w:t xml:space="preserve">Résout les équations de diffusion neutronique à deux groupes d'énergie par différences finies (CPU, GPU optionnel). Calcule k_eff dynamiquement. Tient compte des zones combustible, modérateur, réflecteur, barres de contrôle. Rétroaction Doppler active. Affiché en vert dans le panneau si disponible.</w:t>
            </w:r>
            <w:r w:rsidDel="00000000" w:rsidR="00000000" w:rsidRPr="00000000">
              <w:rPr>
                <w:rtl w:val="0"/>
              </w:rPr>
            </w:r>
          </w:p>
        </w:tc>
      </w:tr>
    </w:tbl>
    <w:p w:rsidR="00000000" w:rsidDel="00000000" w:rsidP="00000000" w:rsidRDefault="00000000" w:rsidRPr="00000000" w14:paraId="00000325">
      <w:pPr>
        <w:spacing w:after="60" w:before="60" w:lineRule="auto"/>
        <w:jc w:val="both"/>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6">
            <w:pPr>
              <w:jc w:val="both"/>
              <w:rPr/>
            </w:pPr>
            <w:r w:rsidDel="00000000" w:rsidR="00000000" w:rsidRPr="00000000">
              <w:rPr>
                <w:rFonts w:ascii="Arial" w:cs="Arial" w:eastAsia="Arial" w:hAnsi="Arial"/>
                <w:b w:val="1"/>
                <w:bCs w:val="1"/>
                <w:color w:val="ffffff"/>
                <w:sz w:val="22"/>
                <w:szCs w:val="22"/>
                <w:rtl w:val="0"/>
              </w:rPr>
              <w:t xml:space="preserve">Modèle Cosinus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27">
            <w:pPr>
              <w:spacing w:after="60" w:before="60" w:lineRule="auto"/>
              <w:jc w:val="both"/>
              <w:rPr/>
            </w:pPr>
            <w:r w:rsidDel="00000000" w:rsidR="00000000" w:rsidRPr="00000000">
              <w:rPr>
                <w:rFonts w:ascii="Arial" w:cs="Arial" w:eastAsia="Arial" w:hAnsi="Arial"/>
                <w:color w:val="4a4a4a"/>
                <w:sz w:val="22"/>
                <w:szCs w:val="22"/>
                <w:rtl w:val="0"/>
              </w:rPr>
              <w:t xml:space="preserve">Profil analytique φ(r) = φ0 × cos(π·r / 2R), où R est le rayon du cœur. Plus rapide mais sans calcul de k_eff ni rétroaction. Utile pour des vérifications rapides ou lorsque le solveur 2G n'est pas disponible. Inclut la rétroaction Doppler via le coefficient α_D.</w:t>
            </w:r>
            <w:r w:rsidDel="00000000" w:rsidR="00000000" w:rsidRPr="00000000">
              <w:rPr>
                <w:rtl w:val="0"/>
              </w:rPr>
            </w:r>
          </w:p>
        </w:tc>
      </w:tr>
    </w:tbl>
    <w:p w:rsidR="00000000" w:rsidDel="00000000" w:rsidP="00000000" w:rsidRDefault="00000000" w:rsidRPr="00000000" w14:paraId="00000328">
      <w:pPr>
        <w:spacing w:after="60" w:before="60" w:lineRule="auto"/>
        <w:jc w:val="both"/>
        <w:rPr/>
      </w:pPr>
      <w:r w:rsidDel="00000000" w:rsidR="00000000" w:rsidRPr="00000000">
        <w:rPr>
          <w:rtl w:val="0"/>
        </w:rPr>
      </w:r>
    </w:p>
    <w:p w:rsidR="00000000" w:rsidDel="00000000" w:rsidP="00000000" w:rsidRDefault="00000000" w:rsidRPr="00000000" w14:paraId="00000329">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Comportement au lancement :</w:t>
      </w:r>
      <w:r w:rsidDel="00000000" w:rsidR="00000000" w:rsidRPr="00000000">
        <w:rPr>
          <w:rFonts w:ascii="Arial" w:cs="Arial" w:eastAsia="Arial" w:hAnsi="Arial"/>
          <w:color w:val="4a4a4a"/>
          <w:sz w:val="22"/>
          <w:szCs w:val="22"/>
          <w:rtl w:val="0"/>
        </w:rPr>
        <w:t xml:space="preserve"> si NeutronCompute::init() réussit (CPU disponible), le modèle Diffusion 2G est sélectionné automatiquement. Si la neutronique CPU échoue (mémoire insuffisante), le logiciel bascule sur Cosinus REP sans interruption.</w:t>
      </w:r>
      <w:r w:rsidDel="00000000" w:rsidR="00000000" w:rsidRPr="00000000">
        <w:rPr>
          <w:rtl w:val="0"/>
        </w:rPr>
      </w:r>
    </w:p>
    <w:p w:rsidR="00000000" w:rsidDel="00000000" w:rsidP="00000000" w:rsidRDefault="00000000" w:rsidRPr="00000000" w14:paraId="0000032A">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8.4 Interprétation des résultats</w:t>
      </w:r>
      <w:r w:rsidDel="00000000" w:rsidR="00000000" w:rsidRPr="00000000">
        <w:rPr>
          <w:rtl w:val="0"/>
        </w:rPr>
      </w:r>
    </w:p>
    <w:p w:rsidR="00000000" w:rsidDel="00000000" w:rsidP="00000000" w:rsidRDefault="00000000" w:rsidRPr="00000000" w14:paraId="0000032B">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Indicateur k_eff :</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 0,999–1,001 : cœur critique → régime stationnaire stable. Le flux se stabilise à une distribution cosinus déformée par les XS hétérogènes.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&lt; 0,99 : cœur sous-critique. Le flux s'amortit exponentiellement. Peut indiquer un enrichissement trop faible ou des barres de contrôle trop insérées.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&gt; 1,01 : cœur sur-critique. La puissance et la température augmentent. Le feedback Doppler finit par ramener k_eff vers 1 si α_D est négatif.</w:t>
      </w:r>
      <w:r w:rsidDel="00000000" w:rsidR="00000000" w:rsidRPr="00000000">
        <w:rPr>
          <w:rtl w:val="0"/>
        </w:rPr>
      </w:r>
    </w:p>
    <w:p w:rsidR="00000000" w:rsidDel="00000000" w:rsidP="00000000" w:rsidRDefault="00000000" w:rsidRPr="00000000" w14:paraId="0000032F">
      <w:pPr>
        <w:spacing w:after="60" w:before="60" w:lineRule="auto"/>
        <w:jc w:val="both"/>
        <w:rPr/>
      </w:pPr>
      <w:r w:rsidDel="00000000" w:rsidR="00000000" w:rsidRPr="00000000">
        <w:rPr>
          <w:rtl w:val="0"/>
        </w:rPr>
      </w:r>
    </w:p>
    <w:p w:rsidR="00000000" w:rsidDel="00000000" w:rsidP="00000000" w:rsidRDefault="00000000" w:rsidRPr="00000000" w14:paraId="0000033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Convergence thermique :</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convergence est atteinte lorsque le changement de température maximal entre deux frames (maxΔT) est inférieur au seuil de 0,05 °C.</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Avec le modèle Diffusion 2G, le temps de convergence typique est 5 000–15 000 s simulés pour un REP à pleine puissance, atteint en quelques dizaines de secondes réelles avec speedFactor = 100.</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T_max affiché à convergence représente la température maximale du combustible en °C, à comparer à la limite de fusion de l'UO₂ (</w:t>
      </w:r>
      <w:r w:rsidDel="00000000" w:rsidR="00000000" w:rsidRPr="00000000">
        <w:rPr>
          <w:color w:val="4a4a4a"/>
          <w:rtl w:val="0"/>
        </w:rPr>
        <w:t xml:space="preserve">1135</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3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9. Paramètres physiques par défaut</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626"/>
        <w:tblGridChange w:id="0">
          <w:tblGrid>
            <w:gridCol w:w="3000"/>
            <w:gridCol w:w="2200"/>
            <w:gridCol w:w="22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6">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7">
            <w:pPr>
              <w:jc w:val="both"/>
              <w:rPr/>
            </w:pPr>
            <w:r w:rsidDel="00000000" w:rsidR="00000000" w:rsidRPr="00000000">
              <w:rPr>
                <w:rFonts w:ascii="Arial" w:cs="Arial" w:eastAsia="Arial" w:hAnsi="Arial"/>
                <w:b w:val="1"/>
                <w:bCs w:val="1"/>
                <w:color w:val="ffffff"/>
                <w:sz w:val="20"/>
                <w:szCs w:val="20"/>
                <w:rtl w:val="0"/>
              </w:rPr>
              <w:t xml:space="preserve">Valeur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8">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39">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A">
            <w:pPr>
              <w:jc w:val="both"/>
              <w:rPr/>
            </w:pPr>
            <w:r w:rsidDel="00000000" w:rsidR="00000000" w:rsidRPr="00000000">
              <w:rPr>
                <w:rFonts w:ascii="Arial" w:cs="Arial" w:eastAsia="Arial" w:hAnsi="Arial"/>
                <w:color w:val="4a4a4a"/>
                <w:sz w:val="20"/>
                <w:szCs w:val="20"/>
                <w:rtl w:val="0"/>
              </w:rPr>
              <w:t xml:space="preserve">Enrichissement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B">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D">
            <w:pPr>
              <w:jc w:val="both"/>
              <w:rPr/>
            </w:pPr>
            <w:r w:rsidDel="00000000" w:rsidR="00000000" w:rsidRPr="00000000">
              <w:rPr>
                <w:rFonts w:ascii="Arial" w:cs="Arial" w:eastAsia="Arial" w:hAnsi="Arial"/>
                <w:color w:val="4a4a4a"/>
                <w:sz w:val="20"/>
                <w:szCs w:val="20"/>
                <w:rtl w:val="0"/>
              </w:rPr>
              <w:t xml:space="preserve">Industrie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E">
            <w:pPr>
              <w:jc w:val="both"/>
              <w:rPr/>
            </w:pPr>
            <w:r w:rsidDel="00000000" w:rsidR="00000000" w:rsidRPr="00000000">
              <w:rPr>
                <w:rFonts w:ascii="Arial" w:cs="Arial" w:eastAsia="Arial" w:hAnsi="Arial"/>
                <w:color w:val="4a4a4a"/>
                <w:sz w:val="20"/>
                <w:szCs w:val="20"/>
                <w:rtl w:val="0"/>
              </w:rPr>
              <w:t xml:space="preserve">T_entrée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3F">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0">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1">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2">
            <w:pPr>
              <w:jc w:val="both"/>
              <w:rPr/>
            </w:pPr>
            <w:r w:rsidDel="00000000" w:rsidR="00000000" w:rsidRPr="00000000">
              <w:rPr>
                <w:rFonts w:ascii="Arial" w:cs="Arial" w:eastAsia="Arial" w:hAnsi="Arial"/>
                <w:color w:val="4a4a4a"/>
                <w:sz w:val="20"/>
                <w:szCs w:val="20"/>
                <w:rtl w:val="0"/>
              </w:rPr>
              <w:t xml:space="preserve">T_sortie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3">
            <w:pPr>
              <w:jc w:val="both"/>
              <w:rPr/>
            </w:pPr>
            <w:r w:rsidDel="00000000" w:rsidR="00000000" w:rsidRPr="00000000">
              <w:rPr>
                <w:rFonts w:ascii="Arial" w:cs="Arial" w:eastAsia="Arial" w:hAnsi="Arial"/>
                <w:color w:val="4a4a4a"/>
                <w:sz w:val="20"/>
                <w:szCs w:val="20"/>
                <w:rtl w:val="0"/>
              </w:rPr>
              <w:t xml:space="preserve">326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4">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5">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6">
            <w:pPr>
              <w:jc w:val="both"/>
              <w:rPr/>
            </w:pPr>
            <w:r w:rsidDel="00000000" w:rsidR="00000000" w:rsidRPr="00000000">
              <w:rPr>
                <w:rFonts w:ascii="Arial" w:cs="Arial" w:eastAsia="Arial" w:hAnsi="Arial"/>
                <w:color w:val="4a4a4a"/>
                <w:sz w:val="20"/>
                <w:szCs w:val="20"/>
                <w:rtl w:val="0"/>
              </w:rPr>
              <w:t xml:space="preserve">Pression circuit primaire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7">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8">
            <w:pPr>
              <w:jc w:val="both"/>
              <w:rPr/>
            </w:pPr>
            <w:r w:rsidDel="00000000" w:rsidR="00000000" w:rsidRPr="00000000">
              <w:rPr>
                <w:rFonts w:ascii="Arial" w:cs="Arial" w:eastAsia="Arial" w:hAnsi="Arial"/>
                <w:color w:val="4a4a4a"/>
                <w:sz w:val="20"/>
                <w:szCs w:val="20"/>
                <w:rtl w:val="0"/>
              </w:rPr>
              <w:t xml:space="preserv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9">
            <w:pPr>
              <w:jc w:val="both"/>
              <w:rPr/>
            </w:pPr>
            <w:r w:rsidDel="00000000" w:rsidR="00000000" w:rsidRPr="00000000">
              <w:rPr>
                <w:rFonts w:ascii="Arial" w:cs="Arial" w:eastAsia="Arial" w:hAnsi="Arial"/>
                <w:color w:val="4a4a4a"/>
                <w:sz w:val="20"/>
                <w:szCs w:val="20"/>
                <w:rtl w:val="0"/>
              </w:rPr>
              <w:t xml:space="preserve">REP 1300 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A">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B">
            <w:pPr>
              <w:jc w:val="both"/>
              <w:rPr/>
            </w:pPr>
            <w:r w:rsidDel="00000000" w:rsidR="00000000" w:rsidRPr="00000000">
              <w:rPr>
                <w:rFonts w:ascii="Arial" w:cs="Arial" w:eastAsia="Arial" w:hAnsi="Arial"/>
                <w:color w:val="4a4a4a"/>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D">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E">
            <w:pPr>
              <w:jc w:val="both"/>
              <w:rPr/>
            </w:pPr>
            <w:r w:rsidDel="00000000" w:rsidR="00000000" w:rsidRPr="00000000">
              <w:rPr>
                <w:rFonts w:ascii="Arial" w:cs="Arial" w:eastAsia="Arial" w:hAnsi="Arial"/>
                <w:color w:val="4a4a4a"/>
                <w:sz w:val="20"/>
                <w:szCs w:val="20"/>
                <w:rtl w:val="0"/>
              </w:rPr>
              <w:t xml:space="preserve">k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4F">
            <w:pPr>
              <w:jc w:val="both"/>
              <w:rPr/>
            </w:pPr>
            <w:r w:rsidDel="00000000" w:rsidR="00000000" w:rsidRPr="00000000">
              <w:rPr>
                <w:rFonts w:ascii="Arial" w:cs="Arial" w:eastAsia="Arial" w:hAnsi="Arial"/>
                <w:color w:val="4a4a4a"/>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0">
            <w:pPr>
              <w:jc w:val="both"/>
              <w:rPr/>
            </w:pPr>
            <w:r w:rsidDel="00000000" w:rsidR="00000000" w:rsidRPr="00000000">
              <w:rPr>
                <w:rFonts w:ascii="Arial" w:cs="Arial" w:eastAsia="Arial" w:hAnsi="Arial"/>
                <w:color w:val="4a4a4a"/>
                <w:sz w:val="20"/>
                <w:szCs w:val="20"/>
                <w:rtl w:val="0"/>
              </w:rPr>
              <w:t xml:space="preserve">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1">
            <w:pPr>
              <w:jc w:val="both"/>
              <w:rPr/>
            </w:pPr>
            <w:r w:rsidDel="00000000" w:rsidR="00000000" w:rsidRPr="00000000">
              <w:rPr>
                <w:rFonts w:ascii="Arial" w:cs="Arial" w:eastAsia="Arial" w:hAnsi="Arial"/>
                <w:color w:val="4a4a4a"/>
                <w:sz w:val="20"/>
                <w:szCs w:val="20"/>
                <w:rtl w:val="0"/>
              </w:rPr>
              <w:t xml:space="preserve">IAEA-TECDOC-1236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jc w:val="both"/>
              <w:rPr/>
            </w:pPr>
            <w:r w:rsidDel="00000000" w:rsidR="00000000" w:rsidRPr="00000000">
              <w:rPr>
                <w:rFonts w:ascii="Arial" w:cs="Arial" w:eastAsia="Arial" w:hAnsi="Arial"/>
                <w:color w:val="4a4a4a"/>
                <w:sz w:val="20"/>
                <w:szCs w:val="20"/>
                <w:rtl w:val="0"/>
              </w:rPr>
              <w:t xml:space="preserve">ρ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3">
            <w:pPr>
              <w:jc w:val="both"/>
              <w:rPr/>
            </w:pPr>
            <w:r w:rsidDel="00000000" w:rsidR="00000000" w:rsidRPr="00000000">
              <w:rPr>
                <w:rFonts w:ascii="Arial" w:cs="Arial" w:eastAsia="Arial" w:hAnsi="Arial"/>
                <w:color w:val="4a4a4a"/>
                <w:sz w:val="20"/>
                <w:szCs w:val="20"/>
                <w:rtl w:val="0"/>
              </w:rPr>
              <w:t xml:space="preserve">10 970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4">
            <w:pPr>
              <w:jc w:val="both"/>
              <w:rPr/>
            </w:pPr>
            <w:r w:rsidDel="00000000" w:rsidR="00000000" w:rsidRPr="00000000">
              <w:rPr>
                <w:rFonts w:ascii="Arial" w:cs="Arial" w:eastAsia="Arial" w:hAnsi="Arial"/>
                <w:color w:val="4a4a4a"/>
                <w:sz w:val="20"/>
                <w:szCs w:val="20"/>
                <w:rtl w:val="0"/>
              </w:rPr>
              <w:t xml:space="preserve">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5">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6">
            <w:pPr>
              <w:jc w:val="both"/>
              <w:rPr/>
            </w:pPr>
            <w:r w:rsidDel="00000000" w:rsidR="00000000" w:rsidRPr="00000000">
              <w:rPr>
                <w:rFonts w:ascii="Arial" w:cs="Arial" w:eastAsia="Arial" w:hAnsi="Arial"/>
                <w:color w:val="4a4a4a"/>
                <w:sz w:val="20"/>
                <w:szCs w:val="20"/>
                <w:rtl w:val="0"/>
              </w:rPr>
              <w:t xml:space="preserve">Cp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7">
            <w:pPr>
              <w:jc w:val="both"/>
              <w:rPr/>
            </w:pPr>
            <w:r w:rsidDel="00000000" w:rsidR="00000000" w:rsidRPr="00000000">
              <w:rPr>
                <w:rFonts w:ascii="Arial" w:cs="Arial" w:eastAsia="Arial" w:hAnsi="Arial"/>
                <w:color w:val="4a4a4a"/>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8">
            <w:pPr>
              <w:jc w:val="both"/>
              <w:rPr/>
            </w:pPr>
            <w:r w:rsidDel="00000000" w:rsidR="00000000" w:rsidRPr="00000000">
              <w:rPr>
                <w:rFonts w:ascii="Arial" w:cs="Arial" w:eastAsia="Arial" w:hAnsi="Arial"/>
                <w:color w:val="4a4a4a"/>
                <w:sz w:val="20"/>
                <w:szCs w:val="20"/>
                <w:rtl w:val="0"/>
              </w:rPr>
              <w:t xml:space="preserve">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9">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A">
            <w:pPr>
              <w:jc w:val="both"/>
              <w:rPr/>
            </w:pPr>
            <w:r w:rsidDel="00000000" w:rsidR="00000000" w:rsidRPr="00000000">
              <w:rPr>
                <w:rFonts w:ascii="Arial" w:cs="Arial" w:eastAsia="Arial" w:hAnsi="Arial"/>
                <w:color w:val="4a4a4a"/>
                <w:sz w:val="20"/>
                <w:szCs w:val="20"/>
                <w:rtl w:val="0"/>
              </w:rPr>
              <w:t xml:space="preserve">α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B">
            <w:pPr>
              <w:jc w:val="both"/>
              <w:rPr/>
            </w:pPr>
            <w:r w:rsidDel="00000000" w:rsidR="00000000" w:rsidRPr="00000000">
              <w:rPr>
                <w:rFonts w:ascii="Arial" w:cs="Arial" w:eastAsia="Arial" w:hAnsi="Arial"/>
                <w:color w:val="4a4a4a"/>
                <w:sz w:val="20"/>
                <w:szCs w:val="20"/>
                <w:rtl w:val="0"/>
              </w:rPr>
              <w:t xml:space="preserve">1,39×10⁻⁶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C">
            <w:pPr>
              <w:jc w:val="both"/>
              <w:rPr/>
            </w:pPr>
            <w:r w:rsidDel="00000000" w:rsidR="00000000" w:rsidRPr="00000000">
              <w:rPr>
                <w:rFonts w:ascii="Arial" w:cs="Arial" w:eastAsia="Arial" w:hAnsi="Arial"/>
                <w:color w:val="4a4a4a"/>
                <w:sz w:val="20"/>
                <w:szCs w:val="20"/>
                <w:rtl w:val="0"/>
              </w:rPr>
              <w:t xml:space="preserve">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D">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E">
            <w:pPr>
              <w:jc w:val="both"/>
              <w:rPr/>
            </w:pPr>
            <w:r w:rsidDel="00000000" w:rsidR="00000000" w:rsidRPr="00000000">
              <w:rPr>
                <w:rFonts w:ascii="Arial" w:cs="Arial" w:eastAsia="Arial" w:hAnsi="Arial"/>
                <w:color w:val="4a4a4a"/>
                <w:sz w:val="20"/>
                <w:szCs w:val="20"/>
                <w:rtl w:val="0"/>
              </w:rPr>
              <w:t xml:space="preserve">φ0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5F">
            <w:pPr>
              <w:jc w:val="both"/>
              <w:rPr/>
            </w:pPr>
            <w:r w:rsidDel="00000000" w:rsidR="00000000" w:rsidRPr="00000000">
              <w:rPr>
                <w:rFonts w:ascii="Arial" w:cs="Arial" w:eastAsia="Arial" w:hAnsi="Arial"/>
                <w:color w:val="4a4a4a"/>
                <w:sz w:val="20"/>
                <w:szCs w:val="20"/>
                <w:rtl w:val="0"/>
              </w:rPr>
              <w:t xml:space="preserve">3,0×10¹³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0">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1">
            <w:pPr>
              <w:jc w:val="both"/>
              <w:rPr/>
            </w:pPr>
            <w:r w:rsidDel="00000000" w:rsidR="00000000" w:rsidRPr="00000000">
              <w:rPr>
                <w:rFonts w:ascii="Arial" w:cs="Arial" w:eastAsia="Arial" w:hAnsi="Arial"/>
                <w:color w:val="4a4a4a"/>
                <w:sz w:val="20"/>
                <w:szCs w:val="20"/>
                <w:rtl w:val="0"/>
              </w:rPr>
              <w:t xml:space="preserve">REP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2">
            <w:pPr>
              <w:jc w:val="both"/>
              <w:rPr/>
            </w:pPr>
            <w:r w:rsidDel="00000000" w:rsidR="00000000" w:rsidRPr="00000000">
              <w:rPr>
                <w:rFonts w:ascii="Arial" w:cs="Arial" w:eastAsia="Arial" w:hAnsi="Arial"/>
                <w:color w:val="4a4a4a"/>
                <w:sz w:val="20"/>
                <w:szCs w:val="20"/>
                <w:rtl w:val="0"/>
              </w:rPr>
              <w:t xml:space="preserve">σf(U-235)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3">
            <w:pPr>
              <w:jc w:val="both"/>
              <w:rPr/>
            </w:pPr>
            <w:r w:rsidDel="00000000" w:rsidR="00000000" w:rsidRPr="00000000">
              <w:rPr>
                <w:rFonts w:ascii="Arial" w:cs="Arial" w:eastAsia="Arial" w:hAnsi="Arial"/>
                <w:color w:val="4a4a4a"/>
                <w:sz w:val="20"/>
                <w:szCs w:val="20"/>
                <w:rtl w:val="0"/>
              </w:rPr>
              <w:t xml:space="preserve">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4">
            <w:pPr>
              <w:jc w:val="both"/>
              <w:rPr/>
            </w:pPr>
            <w:r w:rsidDel="00000000" w:rsidR="00000000" w:rsidRPr="00000000">
              <w:rPr>
                <w:rFonts w:ascii="Arial" w:cs="Arial" w:eastAsia="Arial" w:hAnsi="Arial"/>
                <w:color w:val="4a4a4a"/>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5">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6">
            <w:pPr>
              <w:jc w:val="both"/>
              <w:rPr/>
            </w:pPr>
            <w:r w:rsidDel="00000000" w:rsidR="00000000" w:rsidRPr="00000000">
              <w:rPr>
                <w:rFonts w:ascii="Arial" w:cs="Arial" w:eastAsia="Arial" w:hAnsi="Arial"/>
                <w:color w:val="4a4a4a"/>
                <w:sz w:val="20"/>
                <w:szCs w:val="20"/>
                <w:rtl w:val="0"/>
              </w:rPr>
              <w:t xml:space="preserve">E_fission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7">
            <w:pPr>
              <w:jc w:val="both"/>
              <w:rPr/>
            </w:pPr>
            <w:r w:rsidDel="00000000" w:rsidR="00000000" w:rsidRPr="00000000">
              <w:rPr>
                <w:rFonts w:ascii="Arial" w:cs="Arial" w:eastAsia="Arial" w:hAnsi="Arial"/>
                <w:color w:val="4a4a4a"/>
                <w:sz w:val="20"/>
                <w:szCs w:val="20"/>
                <w:rtl w:val="0"/>
              </w:rPr>
              <w:t xml:space="preserve">3,2×10⁻¹¹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8">
            <w:pPr>
              <w:jc w:val="both"/>
              <w:rPr/>
            </w:pPr>
            <w:r w:rsidDel="00000000" w:rsidR="00000000" w:rsidRPr="00000000">
              <w:rPr>
                <w:rFonts w:ascii="Arial" w:cs="Arial" w:eastAsia="Arial" w:hAnsi="Arial"/>
                <w:color w:val="4a4a4a"/>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9">
            <w:pPr>
              <w:jc w:val="both"/>
              <w:rPr/>
            </w:pPr>
            <w:r w:rsidDel="00000000" w:rsidR="00000000" w:rsidRPr="00000000">
              <w:rPr>
                <w:rFonts w:ascii="Arial" w:cs="Arial" w:eastAsia="Arial" w:hAnsi="Arial"/>
                <w:color w:val="4a4a4a"/>
                <w:sz w:val="20"/>
                <w:szCs w:val="20"/>
                <w:rtl w:val="0"/>
              </w:rPr>
              <w:t xml:space="preserve">IAEA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A">
            <w:pPr>
              <w:jc w:val="both"/>
              <w:rPr/>
            </w:pPr>
            <w:r w:rsidDel="00000000" w:rsidR="00000000" w:rsidRPr="00000000">
              <w:rPr>
                <w:rFonts w:ascii="Arial" w:cs="Arial" w:eastAsia="Arial" w:hAnsi="Arial"/>
                <w:color w:val="4a4a4a"/>
                <w:sz w:val="20"/>
                <w:szCs w:val="20"/>
                <w:rtl w:val="0"/>
              </w:rPr>
              <w:t xml:space="preserve">ν (U-235)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B">
            <w:pPr>
              <w:jc w:val="both"/>
              <w:rPr/>
            </w:pPr>
            <w:r w:rsidDel="00000000" w:rsidR="00000000" w:rsidRPr="00000000">
              <w:rPr>
                <w:rFonts w:ascii="Arial" w:cs="Arial" w:eastAsia="Arial" w:hAnsi="Arial"/>
                <w:color w:val="4a4a4a"/>
                <w:sz w:val="20"/>
                <w:szCs w:val="20"/>
                <w:rtl w:val="0"/>
              </w:rPr>
              <w:t xml:space="preserve">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C">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D">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E">
            <w:pPr>
              <w:jc w:val="both"/>
              <w:rPr/>
            </w:pPr>
            <w:r w:rsidDel="00000000" w:rsidR="00000000" w:rsidRPr="00000000">
              <w:rPr>
                <w:rFonts w:ascii="Arial" w:cs="Arial" w:eastAsia="Arial" w:hAnsi="Arial"/>
                <w:color w:val="4a4a4a"/>
                <w:sz w:val="20"/>
                <w:szCs w:val="20"/>
                <w:rtl w:val="0"/>
              </w:rPr>
              <w:t xml:space="preserve">N_UO₂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6F">
            <w:pPr>
              <w:jc w:val="both"/>
              <w:rPr/>
            </w:pPr>
            <w:r w:rsidDel="00000000" w:rsidR="00000000" w:rsidRPr="00000000">
              <w:rPr>
                <w:rFonts w:ascii="Arial" w:cs="Arial" w:eastAsia="Arial" w:hAnsi="Arial"/>
                <w:color w:val="4a4a4a"/>
                <w:sz w:val="20"/>
                <w:szCs w:val="20"/>
                <w:rtl w:val="0"/>
              </w:rPr>
              <w:t xml:space="preserve">2,32×10²²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0">
            <w:pPr>
              <w:jc w:val="both"/>
              <w:rPr/>
            </w:pPr>
            <w:r w:rsidDel="00000000" w:rsidR="00000000" w:rsidRPr="00000000">
              <w:rPr>
                <w:rFonts w:ascii="Arial" w:cs="Arial" w:eastAsia="Arial" w:hAnsi="Arial"/>
                <w:color w:val="4a4a4a"/>
                <w:sz w:val="20"/>
                <w:szCs w:val="20"/>
                <w:rtl w:val="0"/>
              </w:rPr>
              <w:t xml:space="preserve">at/cm³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1">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2">
            <w:pPr>
              <w:jc w:val="both"/>
              <w:rPr/>
            </w:pPr>
            <w:r w:rsidDel="00000000" w:rsidR="00000000" w:rsidRPr="00000000">
              <w:rPr>
                <w:rFonts w:ascii="Arial" w:cs="Arial" w:eastAsia="Arial" w:hAnsi="Arial"/>
                <w:color w:val="4a4a4a"/>
                <w:sz w:val="20"/>
                <w:szCs w:val="20"/>
                <w:rtl w:val="0"/>
              </w:rPr>
              <w:t xml:space="preserve">nuSigF_th (REP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3">
            <w:pPr>
              <w:jc w:val="both"/>
              <w:rPr/>
            </w:pPr>
            <w:r w:rsidDel="00000000" w:rsidR="00000000" w:rsidRPr="00000000">
              <w:rPr>
                <w:rFonts w:ascii="Arial" w:cs="Arial" w:eastAsia="Arial" w:hAnsi="Arial"/>
                <w:color w:val="4a4a4a"/>
                <w:sz w:val="20"/>
                <w:szCs w:val="20"/>
                <w:rtl w:val="0"/>
              </w:rPr>
              <w:t xml:space="preserve">0,3230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4">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5">
            <w:pPr>
              <w:jc w:val="both"/>
              <w:rPr/>
            </w:pPr>
            <w:r w:rsidDel="00000000" w:rsidR="00000000" w:rsidRPr="00000000">
              <w:rPr>
                <w:rFonts w:ascii="Arial" w:cs="Arial" w:eastAsia="Arial" w:hAnsi="Arial"/>
                <w:color w:val="4a4a4a"/>
                <w:sz w:val="20"/>
                <w:szCs w:val="20"/>
                <w:rtl w:val="0"/>
              </w:rPr>
              <w:t xml:space="preserve">ENDF + homogén.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6">
            <w:pPr>
              <w:jc w:val="both"/>
              <w:rPr/>
            </w:pPr>
            <w:r w:rsidDel="00000000" w:rsidR="00000000" w:rsidRPr="00000000">
              <w:rPr>
                <w:rFonts w:ascii="Arial" w:cs="Arial" w:eastAsia="Arial" w:hAnsi="Arial"/>
                <w:color w:val="4a4a4a"/>
                <w:sz w:val="20"/>
                <w:szCs w:val="20"/>
                <w:rtl w:val="0"/>
              </w:rPr>
              <w:t xml:space="preserve">D1 (groupe rapide)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7">
            <w:pPr>
              <w:jc w:val="both"/>
              <w:rPr/>
            </w:pPr>
            <w:r w:rsidDel="00000000" w:rsidR="00000000" w:rsidRPr="00000000">
              <w:rPr>
                <w:rFonts w:ascii="Arial" w:cs="Arial" w:eastAsia="Arial" w:hAnsi="Arial"/>
                <w:color w:val="4a4a4a"/>
                <w:sz w:val="20"/>
                <w:szCs w:val="20"/>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8">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9">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A">
            <w:pPr>
              <w:jc w:val="both"/>
              <w:rPr/>
            </w:pPr>
            <w:r w:rsidDel="00000000" w:rsidR="00000000" w:rsidRPr="00000000">
              <w:rPr>
                <w:rFonts w:ascii="Arial" w:cs="Arial" w:eastAsia="Arial" w:hAnsi="Arial"/>
                <w:color w:val="4a4a4a"/>
                <w:sz w:val="20"/>
                <w:szCs w:val="20"/>
                <w:rtl w:val="0"/>
              </w:rPr>
              <w:t xml:space="preserve">D2 (groupe thermique)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B">
            <w:pPr>
              <w:jc w:val="both"/>
              <w:rPr/>
            </w:pPr>
            <w:r w:rsidDel="00000000" w:rsidR="00000000" w:rsidRPr="00000000">
              <w:rPr>
                <w:rFonts w:ascii="Arial" w:cs="Arial" w:eastAsia="Arial" w:hAnsi="Arial"/>
                <w:color w:val="4a4a4a"/>
                <w:sz w:val="20"/>
                <w:szCs w:val="20"/>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C">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D">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E">
            <w:pPr>
              <w:jc w:val="both"/>
              <w:rPr/>
            </w:pPr>
            <w:r w:rsidDel="00000000" w:rsidR="00000000" w:rsidRPr="00000000">
              <w:rPr>
                <w:rFonts w:ascii="Arial" w:cs="Arial" w:eastAsia="Arial" w:hAnsi="Arial"/>
                <w:color w:val="4a4a4a"/>
                <w:sz w:val="20"/>
                <w:szCs w:val="20"/>
                <w:rtl w:val="0"/>
              </w:rPr>
              <w:t xml:space="preserve">ΣR1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7F">
            <w:pPr>
              <w:jc w:val="both"/>
              <w:rPr/>
            </w:pPr>
            <w:r w:rsidDel="00000000" w:rsidR="00000000" w:rsidRPr="00000000">
              <w:rPr>
                <w:rFonts w:ascii="Arial" w:cs="Arial" w:eastAsia="Arial" w:hAnsi="Arial"/>
                <w:color w:val="4a4a4a"/>
                <w:sz w:val="20"/>
                <w:szCs w:val="20"/>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0">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1">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2">
            <w:pPr>
              <w:jc w:val="both"/>
              <w:rPr/>
            </w:pPr>
            <w:r w:rsidDel="00000000" w:rsidR="00000000" w:rsidRPr="00000000">
              <w:rPr>
                <w:rFonts w:ascii="Arial" w:cs="Arial" w:eastAsia="Arial" w:hAnsi="Arial"/>
                <w:color w:val="4a4a4a"/>
                <w:sz w:val="20"/>
                <w:szCs w:val="20"/>
                <w:rtl w:val="0"/>
              </w:rPr>
              <w:t xml:space="preserve">ΣR2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3">
            <w:pPr>
              <w:jc w:val="both"/>
              <w:rPr/>
            </w:pPr>
            <w:r w:rsidDel="00000000" w:rsidR="00000000" w:rsidRPr="00000000">
              <w:rPr>
                <w:rFonts w:ascii="Arial" w:cs="Arial" w:eastAsia="Arial" w:hAnsi="Arial"/>
                <w:color w:val="4a4a4a"/>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4">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5">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6">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7">
            <w:pPr>
              <w:jc w:val="both"/>
              <w:rPr/>
            </w:pPr>
            <w:r w:rsidDel="00000000" w:rsidR="00000000" w:rsidRPr="00000000">
              <w:rPr>
                <w:rFonts w:ascii="Arial" w:cs="Arial" w:eastAsia="Arial" w:hAnsi="Arial"/>
                <w:color w:val="4a4a4a"/>
                <w:sz w:val="20"/>
                <w:szCs w:val="20"/>
                <w:rtl w:val="0"/>
              </w:rPr>
              <w:t xml:space="preserve">0,0175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8">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9">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A">
            <w:pPr>
              <w:jc w:val="both"/>
              <w:rPr/>
            </w:pPr>
            <w:r w:rsidDel="00000000" w:rsidR="00000000" w:rsidRPr="00000000">
              <w:rPr>
                <w:rFonts w:ascii="Arial" w:cs="Arial" w:eastAsia="Arial" w:hAnsi="Arial"/>
                <w:color w:val="4a4a4a"/>
                <w:sz w:val="20"/>
                <w:szCs w:val="20"/>
                <w:rtl w:val="0"/>
              </w:rPr>
              <w:t xml:space="preserve">Coefficient Doppler α_D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B">
            <w:pPr>
              <w:jc w:val="both"/>
              <w:rPr/>
            </w:pPr>
            <w:sdt>
              <w:sdtPr>
                <w:id w:val="-714884892"/>
                <w:tag w:val="goog_rdk_38"/>
              </w:sdtPr>
              <w:sdtContent>
                <w:r w:rsidDel="00000000" w:rsidR="00000000" w:rsidRPr="00000000">
                  <w:rPr>
                    <w:rFonts w:ascii="Arial Unicode MS" w:cs="Arial Unicode MS" w:eastAsia="Arial Unicode MS" w:hAnsi="Arial Unicode MS"/>
                    <w:color w:val="4a4a4a"/>
                    <w:sz w:val="20"/>
                    <w:szCs w:val="20"/>
                    <w:rtl w:val="0"/>
                  </w:rPr>
                  <w:t xml:space="preserve">−3,0×10⁻⁵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C">
            <w:pPr>
              <w:jc w:val="both"/>
              <w:rPr/>
            </w:pPr>
            <w:r w:rsidDel="00000000" w:rsidR="00000000" w:rsidRPr="00000000">
              <w:rPr>
                <w:rFonts w:ascii="Arial" w:cs="Arial" w:eastAsia="Arial" w:hAnsi="Arial"/>
                <w:color w:val="4a4a4a"/>
                <w:sz w:val="20"/>
                <w:szCs w:val="20"/>
                <w:rtl w:val="0"/>
              </w:rPr>
              <w:t xml:space="preserve">K⁻¹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D">
            <w:pPr>
              <w:jc w:val="both"/>
              <w:rPr/>
            </w:pPr>
            <w:r w:rsidDel="00000000" w:rsidR="00000000" w:rsidRPr="00000000">
              <w:rPr>
                <w:rFonts w:ascii="Arial" w:cs="Arial" w:eastAsia="Arial" w:hAnsi="Arial"/>
                <w:color w:val="4a4a4a"/>
                <w:sz w:val="20"/>
                <w:szCs w:val="20"/>
                <w:rtl w:val="0"/>
              </w:rPr>
              <w:t xml:space="preserve">IAEA Safety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E">
            <w:pPr>
              <w:jc w:val="both"/>
              <w:rPr/>
            </w:pPr>
            <w:r w:rsidDel="00000000" w:rsidR="00000000" w:rsidRPr="00000000">
              <w:rPr>
                <w:rFonts w:ascii="Arial" w:cs="Arial" w:eastAsia="Arial" w:hAnsi="Arial"/>
                <w:color w:val="4a4a4a"/>
                <w:sz w:val="20"/>
                <w:szCs w:val="20"/>
                <w:rtl w:val="0"/>
              </w:rPr>
              <w:t xml:space="preserve">Seuil de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8F">
            <w:pPr>
              <w:jc w:val="both"/>
              <w:rPr/>
            </w:pPr>
            <w:r w:rsidDel="00000000" w:rsidR="00000000" w:rsidRPr="00000000">
              <w:rPr>
                <w:rFonts w:ascii="Arial" w:cs="Arial" w:eastAsia="Arial" w:hAnsi="Arial"/>
                <w:color w:val="4a4a4a"/>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90">
            <w:pPr>
              <w:jc w:val="both"/>
              <w:rPr/>
            </w:pPr>
            <w:r w:rsidDel="00000000" w:rsidR="00000000" w:rsidRPr="00000000">
              <w:rPr>
                <w:rFonts w:ascii="Arial" w:cs="Arial" w:eastAsia="Arial" w:hAnsi="Arial"/>
                <w:color w:val="4a4a4a"/>
                <w:sz w:val="20"/>
                <w:szCs w:val="20"/>
                <w:rtl w:val="0"/>
              </w:rPr>
              <w:t xml:space="preserve">°C/frame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91">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2">
            <w:pPr>
              <w:jc w:val="both"/>
              <w:rPr/>
            </w:pPr>
            <w:r w:rsidDel="00000000" w:rsidR="00000000" w:rsidRPr="00000000">
              <w:rPr>
                <w:rFonts w:ascii="Arial" w:cs="Arial" w:eastAsia="Arial" w:hAnsi="Arial"/>
                <w:color w:val="4a4a4a"/>
                <w:sz w:val="20"/>
                <w:szCs w:val="20"/>
                <w:rtl w:val="0"/>
              </w:rPr>
              <w:t xml:space="preserve">Tranches verticales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3">
            <w:pPr>
              <w:jc w:val="both"/>
              <w:rPr/>
            </w:pPr>
            <w:r w:rsidDel="00000000" w:rsidR="00000000" w:rsidRPr="00000000">
              <w:rPr>
                <w:rFonts w:ascii="Arial" w:cs="Arial" w:eastAsia="Arial" w:hAnsi="Arial"/>
                <w:color w:val="4a4a4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4">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95">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bl>
    <w:p w:rsidR="00000000" w:rsidDel="00000000" w:rsidP="00000000" w:rsidRDefault="00000000" w:rsidRPr="00000000" w14:paraId="0000039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10. Limites du modèle et perspectives</w:t>
      </w:r>
      <w:r w:rsidDel="00000000" w:rsidR="00000000" w:rsidRPr="00000000">
        <w:rPr>
          <w:rtl w:val="0"/>
        </w:rPr>
      </w:r>
    </w:p>
    <w:p w:rsidR="00000000" w:rsidDel="00000000" w:rsidP="00000000" w:rsidRDefault="00000000" w:rsidRPr="00000000" w14:paraId="00000398">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Limites actuelles</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Géométrie 2D + 1D axiaux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la neutronique est résolue en 2D (plan radial), et la thermique en 3D via l'extension axiale par tranches. Un couplage neutronique 3D complet (nécessitant un solveur multigroupe 3D) serait plus précis.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Sections efficaces paramétriques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les XS 2G sont calculées par des corrélations simplifiées calibrées sur des données de référence. Un calcul exact nécessiterait un code de cellule (APOLLO2, Serpent-2) pour générer des bibliothèques de XS homogénéisées condensées.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Cinétique point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ne traite pas les transitoires rapides (moins d'une seconde). Les neutrons retardés et la cinétique à 6 groupes de précurseurs ne sont pas implémentés.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Écoulement caloporteur monodimensionnel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de caloporteur est unidimensionnel (montée de colonne). Les effets de mélange transversal, d'instabilités d'écoulement et de vide localisé ne sont pas représentés.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modérateur :</w:t>
      </w:r>
      <w:sdt>
        <w:sdtPr>
          <w:id w:val="-984822537"/>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 bien que la densité modérateur soit paramétrable, le couplage dynamique T_modérateur → ρ_modérateur → XS n'est pas résolu à chaque pas de temps.</w:t>
          </w:r>
        </w:sdtContent>
      </w:sdt>
      <w:r w:rsidDel="00000000" w:rsidR="00000000" w:rsidRPr="00000000">
        <w:rPr>
          <w:rtl w:val="0"/>
        </w:rPr>
      </w:r>
    </w:p>
    <w:p w:rsidR="00000000" w:rsidDel="00000000" w:rsidP="00000000" w:rsidRDefault="00000000" w:rsidRPr="00000000" w14:paraId="0000039E">
      <w:pPr>
        <w:spacing w:after="60" w:before="60" w:lineRule="auto"/>
        <w:jc w:val="both"/>
        <w:rPr/>
      </w:pPr>
      <w:r w:rsidDel="00000000" w:rsidR="00000000" w:rsidRPr="00000000">
        <w:rPr>
          <w:rtl w:val="0"/>
        </w:rPr>
      </w:r>
    </w:p>
    <w:p w:rsidR="00000000" w:rsidDel="00000000" w:rsidP="00000000" w:rsidRDefault="00000000" w:rsidRPr="00000000" w14:paraId="0000039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Perspectives d'évolution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Implémentation d'un solveur neutronique 3D (extension axiale du maillage FDM 2G actuel vers un maillage volumique 3G).</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Intégration des neutrons retardés pour la simulation de transitoires réalistes (insertion/extraction de barres, variations de puissance).</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Génération automatique des sections efficaces homogénéisées par couplage avec Serpent-2 (Monte Carlo) ou OpenMC.</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Modèle thermohydraulique 1D complet par canal (SUBCHANFLOW, COBRA-TF) en remplacement du modèle colonne actuel.</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Extension à des géométries hexagonales pour les RNR (maillage en nid d'abeille).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Interface de chargement de fichiers de benchmark OECD/NEA (C5G7, BEAVRS) pour validation quantitative.</w:t>
      </w:r>
      <w:r w:rsidDel="00000000" w:rsidR="00000000" w:rsidRPr="00000000">
        <w:rPr>
          <w:rtl w:val="0"/>
        </w:rPr>
      </w:r>
    </w:p>
    <w:p w:rsidR="00000000" w:rsidDel="00000000" w:rsidP="00000000" w:rsidRDefault="00000000" w:rsidRPr="00000000" w14:paraId="000003A6">
      <w:pPr>
        <w:spacing w:after="60" w:before="60" w:lineRule="auto"/>
        <w:jc w:val="both"/>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A7">
            <w:pPr>
              <w:jc w:val="both"/>
              <w:rPr/>
            </w:pPr>
            <w:r w:rsidDel="00000000" w:rsidR="00000000" w:rsidRPr="00000000">
              <w:rPr>
                <w:rFonts w:ascii="Arial" w:cs="Arial" w:eastAsia="Arial" w:hAnsi="Arial"/>
                <w:b w:val="1"/>
                <w:bCs w:val="1"/>
                <w:color w:val="ffffff"/>
                <w:sz w:val="22"/>
                <w:szCs w:val="22"/>
                <w:rtl w:val="0"/>
              </w:rPr>
              <w:t xml:space="preserve">Références bibliographiques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A8">
            <w:pPr>
              <w:spacing w:after="60" w:before="60" w:lineRule="auto"/>
              <w:jc w:val="both"/>
              <w:rPr/>
            </w:pPr>
            <w:r w:rsidDel="00000000" w:rsidR="00000000" w:rsidRPr="00000000">
              <w:rPr>
                <w:color w:val="4a4a4a"/>
                <w:sz w:val="20"/>
                <w:szCs w:val="20"/>
                <w:rtl w:val="0"/>
              </w:rPr>
              <w:t xml:space="preserve">[0] J. Bernard Énergie Nucléaire, tome 1 et 2 (2008) </w:t>
            </w:r>
            <w:r w:rsidDel="00000000" w:rsidR="00000000" w:rsidRPr="00000000">
              <w:rPr>
                <w:rFonts w:ascii="Arial" w:cs="Arial" w:eastAsia="Arial" w:hAnsi="Arial"/>
                <w:color w:val="4a4a4a"/>
                <w:sz w:val="20"/>
                <w:szCs w:val="20"/>
                <w:rtl w:val="0"/>
              </w:rPr>
              <w:t xml:space="preserve">[1] J. Duderstadt, L. Hamilton, Nuclear Reactor Analysis, Wiley, 1976[2] P. Reuss, Neutron Physics, EDP Sciences, 2008[3] IAEA-TECDOC-1236, Thermohydraulic Relationships for Advanced Water Cooled Reactors, 2001[4] D. Brown et al., ENDF/B-VIII.0, Nuclear Data Sheets 148, 2018[5] T. Downar et al., PARCS v3.0 Theory Manual, Purdue University, 2012[6] LunarG, Vulkan SDK Documentation, vulkan.lunarg.com[7] raysan5, Raylib 5.0, github.com/raysan5/raylib</w:t>
            </w: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6838" w:w="11906"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pBdr>
        <w:top w:color="2e75b6" w:space="4" w:sz="4" w:val="single"/>
      </w:pBdr>
      <w:tabs>
        <w:tab w:val="right" w:leader="none" w:pos="9026"/>
      </w:tabs>
      <w:spacing w:before="80" w:lineRule="auto"/>
      <w:rPr/>
    </w:pPr>
    <w:r w:rsidDel="00000000" w:rsidR="00000000" w:rsidRPr="00000000">
      <w:rPr>
        <w:i w:val="1"/>
        <w:iCs w:val="1"/>
        <w:color w:val="4a4a4a"/>
        <w:sz w:val="16"/>
        <w:szCs w:val="16"/>
        <w:rtl w:val="0"/>
      </w:rPr>
      <w:t xml:space="preserve">Eloi KRESS BU I&amp;C, Framatome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pBdr>
        <w:bottom w:color="2e75b6" w:space="4" w:sz="4" w:val="single"/>
      </w:pBdr>
      <w:tabs>
        <w:tab w:val="right" w:leader="none" w:pos="9026"/>
      </w:tabs>
      <w:spacing w:after="80" w:lineRule="auto"/>
      <w:rPr>
        <w:sz w:val="28"/>
        <w:szCs w:val="28"/>
      </w:rPr>
    </w:pPr>
    <w:r w:rsidDel="00000000" w:rsidR="00000000" w:rsidRPr="00000000">
      <w:rPr>
        <w:sz w:val="28"/>
        <w:szCs w:val="28"/>
        <w:rtl w:val="0"/>
      </w:rPr>
      <w:t xml:space="preserve">Eloi KRESS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7a58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60.0" w:type="dxa"/>
        <w:left w:w="115.0" w:type="dxa"/>
        <w:bottom w:w="16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6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60.0" w:type="dxa"/>
        <w:left w:w="115.0" w:type="dxa"/>
        <w:bottom w:w="160.0" w:type="dxa"/>
        <w:right w:w="115.0" w:type="dxa"/>
      </w:tblCellMar>
    </w:tblPr>
  </w:style>
  <w:style w:type="table" w:styleId="Table23">
    <w:basedOn w:val="TableNormal"/>
    <w:tblPr>
      <w:tblStyleRowBandSize w:val="1"/>
      <w:tblStyleColBandSize w:val="1"/>
      <w:tblCellMar>
        <w:top w:w="160.0" w:type="dxa"/>
        <w:left w:w="115.0" w:type="dxa"/>
        <w:bottom w:w="16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6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160.0" w:type="dxa"/>
        <w:left w:w="115.0" w:type="dxa"/>
        <w:bottom w:w="16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60.0" w:type="dxa"/>
        <w:left w:w="115.0" w:type="dxa"/>
        <w:bottom w:w="16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60.0" w:type="dxa"/>
        <w:left w:w="115.0" w:type="dxa"/>
        <w:bottom w:w="16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60.0" w:type="dxa"/>
        <w:left w:w="115.0" w:type="dxa"/>
        <w:bottom w:w="16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60.0" w:type="dxa"/>
        <w:left w:w="115.0" w:type="dxa"/>
        <w:bottom w:w="16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hyperlink" Target="https://www-nds.iaea.org/exfor/endf.ht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V/siTkz+XUHJb6wHEyJBbn5Q==">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IOaC5ka2VmdGFnbmU2YXU4AHIhMWZMMXdNbXkzNW90ZzhDRWRZcnVNbENmOHVNWks4S2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2026-03-04T17:26:56.315Z</dcterms:created>
  <dc:creator>Un-named</dc:creator>
</cp:coreProperties>
</file>

<file path=docProps/custom.xml><?xml version="1.0" encoding="utf-8"?>
<Properties xmlns="http://schemas.openxmlformats.org/officeDocument/2006/custom-properties" xmlns:vt="http://schemas.openxmlformats.org/officeDocument/2006/docPropsVTypes"/>
</file>