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43" w:rsidRPr="00A40A43" w:rsidRDefault="00A40A43" w:rsidP="00A40A43">
      <w:pPr>
        <w:pStyle w:val="Default"/>
        <w:rPr>
          <w:b/>
        </w:rPr>
      </w:pPr>
      <w:r w:rsidRPr="00A40A43">
        <w:rPr>
          <w:b/>
        </w:rPr>
        <w:t>H17135 – Object Oriented Programming</w:t>
      </w:r>
      <w:r w:rsidR="00DA15D0">
        <w:rPr>
          <w:b/>
        </w:rPr>
        <w:tab/>
      </w:r>
      <w:r w:rsidR="00DA15D0">
        <w:rPr>
          <w:b/>
        </w:rPr>
        <w:tab/>
        <w:t>Student:</w:t>
      </w:r>
    </w:p>
    <w:p w:rsidR="00A40A43" w:rsidRPr="00A40A43" w:rsidRDefault="00A40A43" w:rsidP="00A40A43">
      <w:pPr>
        <w:pStyle w:val="Default"/>
        <w:rPr>
          <w:b/>
        </w:rPr>
      </w:pPr>
      <w:r w:rsidRPr="00A40A43">
        <w:rPr>
          <w:b/>
        </w:rPr>
        <w:t>Evidence Requirements</w:t>
      </w:r>
    </w:p>
    <w:p w:rsidR="00A40A43" w:rsidRPr="00A40A43" w:rsidRDefault="00A40A43" w:rsidP="00A40A43">
      <w:pPr>
        <w:pStyle w:val="Default"/>
      </w:pPr>
    </w:p>
    <w:p w:rsidR="00A40A43" w:rsidRPr="00A40A43" w:rsidRDefault="00A40A43" w:rsidP="00A40A43">
      <w:pPr>
        <w:pStyle w:val="Default"/>
        <w:rPr>
          <w:b/>
        </w:rPr>
      </w:pPr>
      <w:r w:rsidRPr="00A40A43">
        <w:rPr>
          <w:b/>
        </w:rPr>
        <w:t>LO1</w:t>
      </w:r>
      <w:r w:rsidR="00372F9E">
        <w:rPr>
          <w:b/>
        </w:rPr>
        <w:t>: Design should demonstrate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37"/>
        <w:gridCol w:w="850"/>
      </w:tblGrid>
      <w:tr w:rsidR="00DA15D0" w:rsidRPr="00DA15D0" w:rsidTr="00DA15D0">
        <w:tc>
          <w:tcPr>
            <w:tcW w:w="8537" w:type="dxa"/>
          </w:tcPr>
          <w:p w:rsidR="007216EC" w:rsidRPr="00DA15D0" w:rsidRDefault="00EF627B" w:rsidP="00EF627B">
            <w:pPr>
              <w:pStyle w:val="Default"/>
              <w:spacing w:after="29"/>
            </w:pPr>
            <w:r>
              <w:t>A</w:t>
            </w:r>
            <w:r w:rsidR="00372F9E">
              <w:t>bstraction, encapsulation and informatio</w:t>
            </w:r>
            <w:r>
              <w:t>n hiding used where appropriate</w:t>
            </w:r>
          </w:p>
        </w:tc>
        <w:tc>
          <w:tcPr>
            <w:tcW w:w="850" w:type="dxa"/>
          </w:tcPr>
          <w:p w:rsidR="00DA15D0" w:rsidRPr="00DA15D0" w:rsidRDefault="00DA15D0" w:rsidP="00315F0A">
            <w:pPr>
              <w:pStyle w:val="Default"/>
              <w:spacing w:after="29"/>
            </w:pPr>
          </w:p>
        </w:tc>
      </w:tr>
      <w:tr w:rsidR="00372F9E" w:rsidRPr="00DA15D0" w:rsidTr="00DA15D0">
        <w:tc>
          <w:tcPr>
            <w:tcW w:w="8537" w:type="dxa"/>
          </w:tcPr>
          <w:p w:rsidR="00372F9E" w:rsidRDefault="00EF627B" w:rsidP="00315F0A">
            <w:pPr>
              <w:pStyle w:val="Default"/>
              <w:spacing w:after="29"/>
            </w:pPr>
            <w:r>
              <w:t>P</w:t>
            </w:r>
            <w:r w:rsidRPr="00EF627B">
              <w:t>olymorphism used if appropriate to the solution</w:t>
            </w:r>
          </w:p>
        </w:tc>
        <w:tc>
          <w:tcPr>
            <w:tcW w:w="850" w:type="dxa"/>
          </w:tcPr>
          <w:p w:rsidR="00372F9E" w:rsidRPr="00DA15D0" w:rsidRDefault="00372F9E" w:rsidP="00315F0A">
            <w:pPr>
              <w:pStyle w:val="Default"/>
              <w:spacing w:after="29"/>
            </w:pPr>
          </w:p>
        </w:tc>
      </w:tr>
      <w:tr w:rsidR="00372F9E" w:rsidRPr="00DA15D0" w:rsidTr="00DA15D0">
        <w:tc>
          <w:tcPr>
            <w:tcW w:w="8537" w:type="dxa"/>
          </w:tcPr>
          <w:p w:rsidR="00372F9E" w:rsidRDefault="00EF627B" w:rsidP="00315F0A">
            <w:pPr>
              <w:pStyle w:val="Default"/>
              <w:spacing w:after="29"/>
            </w:pPr>
            <w:r>
              <w:t>A</w:t>
            </w:r>
            <w:r w:rsidRPr="00EF627B">
              <w:t>ll class-wide variables are private to prevent content coupling</w:t>
            </w:r>
          </w:p>
        </w:tc>
        <w:tc>
          <w:tcPr>
            <w:tcW w:w="850" w:type="dxa"/>
          </w:tcPr>
          <w:p w:rsidR="00372F9E" w:rsidRPr="00DA15D0" w:rsidRDefault="00372F9E" w:rsidP="00315F0A">
            <w:pPr>
              <w:pStyle w:val="Default"/>
              <w:spacing w:after="29"/>
            </w:pPr>
          </w:p>
        </w:tc>
      </w:tr>
      <w:tr w:rsidR="00372F9E" w:rsidRPr="00DA15D0" w:rsidTr="00DA15D0">
        <w:tc>
          <w:tcPr>
            <w:tcW w:w="8537" w:type="dxa"/>
          </w:tcPr>
          <w:p w:rsidR="00372F9E" w:rsidRDefault="00EF627B" w:rsidP="00315F0A">
            <w:pPr>
              <w:pStyle w:val="Default"/>
              <w:spacing w:after="29"/>
            </w:pPr>
            <w:r>
              <w:t>C</w:t>
            </w:r>
            <w:r w:rsidRPr="00EF627B">
              <w:t>lass-wide variables are kept to a minimum to ensure a minimum of common coupling</w:t>
            </w:r>
          </w:p>
        </w:tc>
        <w:tc>
          <w:tcPr>
            <w:tcW w:w="850" w:type="dxa"/>
          </w:tcPr>
          <w:p w:rsidR="00372F9E" w:rsidRPr="00DA15D0" w:rsidRDefault="00372F9E" w:rsidP="00315F0A">
            <w:pPr>
              <w:pStyle w:val="Default"/>
              <w:spacing w:after="29"/>
            </w:pPr>
          </w:p>
        </w:tc>
      </w:tr>
      <w:tr w:rsidR="00372F9E" w:rsidRPr="00DA15D0" w:rsidTr="00DA15D0">
        <w:tc>
          <w:tcPr>
            <w:tcW w:w="8537" w:type="dxa"/>
          </w:tcPr>
          <w:p w:rsidR="00372F9E" w:rsidRDefault="00EF627B" w:rsidP="00315F0A">
            <w:pPr>
              <w:pStyle w:val="Default"/>
              <w:spacing w:after="29"/>
            </w:pPr>
            <w:r>
              <w:t>D</w:t>
            </w:r>
            <w:r w:rsidRPr="00EF627B">
              <w:t>ata coupling is used (parameter passing) in preference to content or common coupling</w:t>
            </w:r>
          </w:p>
        </w:tc>
        <w:tc>
          <w:tcPr>
            <w:tcW w:w="850" w:type="dxa"/>
          </w:tcPr>
          <w:p w:rsidR="00372F9E" w:rsidRPr="00DA15D0" w:rsidRDefault="00372F9E" w:rsidP="00315F0A">
            <w:pPr>
              <w:pStyle w:val="Default"/>
              <w:spacing w:after="29"/>
            </w:pPr>
          </w:p>
        </w:tc>
      </w:tr>
      <w:tr w:rsidR="00372F9E" w:rsidRPr="00DA15D0" w:rsidTr="00DA15D0">
        <w:tc>
          <w:tcPr>
            <w:tcW w:w="8537" w:type="dxa"/>
          </w:tcPr>
          <w:p w:rsidR="00372F9E" w:rsidRDefault="00EF627B" w:rsidP="00315F0A">
            <w:pPr>
              <w:pStyle w:val="Default"/>
              <w:spacing w:after="29"/>
            </w:pPr>
            <w:r>
              <w:t>I</w:t>
            </w:r>
            <w:r w:rsidRPr="00EF627B">
              <w:t>nheritance used if appropriate to the solution</w:t>
            </w:r>
          </w:p>
        </w:tc>
        <w:tc>
          <w:tcPr>
            <w:tcW w:w="850" w:type="dxa"/>
          </w:tcPr>
          <w:p w:rsidR="00372F9E" w:rsidRPr="00DA15D0" w:rsidRDefault="00372F9E" w:rsidP="00315F0A">
            <w:pPr>
              <w:pStyle w:val="Default"/>
              <w:spacing w:after="29"/>
            </w:pPr>
          </w:p>
        </w:tc>
      </w:tr>
      <w:tr w:rsidR="00EF627B" w:rsidRPr="00DA15D0" w:rsidTr="00DA15D0">
        <w:tc>
          <w:tcPr>
            <w:tcW w:w="8537" w:type="dxa"/>
          </w:tcPr>
          <w:p w:rsidR="00EF627B" w:rsidRPr="00EF627B" w:rsidRDefault="00EF627B" w:rsidP="00315F0A">
            <w:pPr>
              <w:pStyle w:val="Default"/>
              <w:spacing w:after="29"/>
            </w:pPr>
            <w:r>
              <w:t>P</w:t>
            </w:r>
            <w:r w:rsidRPr="00EF627B">
              <w:t>rogram does not contain a lot of unnecessary data coupling</w:t>
            </w:r>
          </w:p>
        </w:tc>
        <w:tc>
          <w:tcPr>
            <w:tcW w:w="850" w:type="dxa"/>
          </w:tcPr>
          <w:p w:rsidR="00EF627B" w:rsidRPr="00DA15D0" w:rsidRDefault="00EF627B" w:rsidP="00315F0A">
            <w:pPr>
              <w:pStyle w:val="Default"/>
              <w:spacing w:after="29"/>
            </w:pPr>
          </w:p>
        </w:tc>
      </w:tr>
      <w:tr w:rsidR="00EF627B" w:rsidRPr="00DA15D0" w:rsidTr="00DA15D0">
        <w:tc>
          <w:tcPr>
            <w:tcW w:w="8537" w:type="dxa"/>
          </w:tcPr>
          <w:p w:rsidR="00EF627B" w:rsidRPr="00EF627B" w:rsidRDefault="00EF627B" w:rsidP="00315F0A">
            <w:pPr>
              <w:pStyle w:val="Default"/>
              <w:spacing w:after="29"/>
            </w:pPr>
            <w:r>
              <w:t>C</w:t>
            </w:r>
            <w:r w:rsidRPr="00EF627B">
              <w:t>lasses are highly cohesive</w:t>
            </w:r>
          </w:p>
        </w:tc>
        <w:tc>
          <w:tcPr>
            <w:tcW w:w="850" w:type="dxa"/>
          </w:tcPr>
          <w:p w:rsidR="00EF627B" w:rsidRPr="00DA15D0" w:rsidRDefault="00EF627B" w:rsidP="00315F0A">
            <w:pPr>
              <w:pStyle w:val="Default"/>
              <w:spacing w:after="29"/>
            </w:pPr>
          </w:p>
        </w:tc>
      </w:tr>
    </w:tbl>
    <w:p w:rsidR="00DA15D0" w:rsidRDefault="00DA15D0" w:rsidP="00A40A43">
      <w:pPr>
        <w:pStyle w:val="Default"/>
        <w:spacing w:after="29"/>
      </w:pPr>
    </w:p>
    <w:p w:rsidR="00A40A43" w:rsidRPr="00A40A43" w:rsidRDefault="00A40A43" w:rsidP="00A40A43">
      <w:pPr>
        <w:pStyle w:val="Default"/>
        <w:spacing w:after="29"/>
        <w:rPr>
          <w:b/>
        </w:rPr>
      </w:pPr>
      <w:r w:rsidRPr="00A40A43">
        <w:rPr>
          <w:b/>
        </w:rPr>
        <w:t>LO2</w:t>
      </w:r>
      <w:r w:rsidR="00EF627B">
        <w:rPr>
          <w:b/>
        </w:rPr>
        <w:t>: Implementation should demonstrate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37"/>
        <w:gridCol w:w="850"/>
      </w:tblGrid>
      <w:tr w:rsidR="00DA15D0" w:rsidRPr="00DA15D0" w:rsidTr="00DA15D0">
        <w:tc>
          <w:tcPr>
            <w:tcW w:w="8537" w:type="dxa"/>
          </w:tcPr>
          <w:p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Declaring and initialising variables </w:t>
            </w:r>
          </w:p>
        </w:tc>
        <w:tc>
          <w:tcPr>
            <w:tcW w:w="850" w:type="dxa"/>
          </w:tcPr>
          <w:p w:rsidR="00DA15D0" w:rsidRPr="00DA15D0" w:rsidRDefault="00DA15D0" w:rsidP="00597A44">
            <w:pPr>
              <w:pStyle w:val="Default"/>
              <w:spacing w:after="29"/>
            </w:pPr>
          </w:p>
        </w:tc>
      </w:tr>
      <w:tr w:rsidR="00DA15D0" w:rsidRPr="00DA15D0" w:rsidTr="00DA15D0">
        <w:tc>
          <w:tcPr>
            <w:tcW w:w="8537" w:type="dxa"/>
          </w:tcPr>
          <w:p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Using operators </w:t>
            </w:r>
          </w:p>
        </w:tc>
        <w:tc>
          <w:tcPr>
            <w:tcW w:w="850" w:type="dxa"/>
          </w:tcPr>
          <w:p w:rsidR="00DA15D0" w:rsidRPr="00DA15D0" w:rsidRDefault="00DA15D0" w:rsidP="00597A44">
            <w:pPr>
              <w:pStyle w:val="Default"/>
              <w:spacing w:after="29"/>
            </w:pPr>
          </w:p>
        </w:tc>
      </w:tr>
      <w:tr w:rsidR="00DA15D0" w:rsidRPr="00DA15D0" w:rsidTr="00DA15D0">
        <w:tc>
          <w:tcPr>
            <w:tcW w:w="8537" w:type="dxa"/>
          </w:tcPr>
          <w:p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Implementing control structures </w:t>
            </w:r>
          </w:p>
        </w:tc>
        <w:tc>
          <w:tcPr>
            <w:tcW w:w="850" w:type="dxa"/>
          </w:tcPr>
          <w:p w:rsidR="00DA15D0" w:rsidRPr="00DA15D0" w:rsidRDefault="00DA15D0" w:rsidP="00597A44">
            <w:pPr>
              <w:pStyle w:val="Default"/>
              <w:spacing w:after="29"/>
            </w:pPr>
          </w:p>
        </w:tc>
      </w:tr>
      <w:tr w:rsidR="00DA15D0" w:rsidRPr="00DA15D0" w:rsidTr="00DA15D0">
        <w:tc>
          <w:tcPr>
            <w:tcW w:w="8537" w:type="dxa"/>
          </w:tcPr>
          <w:p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Defining data structures </w:t>
            </w:r>
          </w:p>
        </w:tc>
        <w:tc>
          <w:tcPr>
            <w:tcW w:w="850" w:type="dxa"/>
          </w:tcPr>
          <w:p w:rsidR="00DA15D0" w:rsidRPr="00DA15D0" w:rsidRDefault="00DA15D0" w:rsidP="00597A44">
            <w:pPr>
              <w:pStyle w:val="Default"/>
              <w:spacing w:after="29"/>
            </w:pPr>
          </w:p>
        </w:tc>
      </w:tr>
      <w:tr w:rsidR="00DA15D0" w:rsidRPr="00DA15D0" w:rsidTr="00DA15D0">
        <w:tc>
          <w:tcPr>
            <w:tcW w:w="8537" w:type="dxa"/>
          </w:tcPr>
          <w:p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Accessing and manipulating data structures </w:t>
            </w:r>
          </w:p>
        </w:tc>
        <w:tc>
          <w:tcPr>
            <w:tcW w:w="850" w:type="dxa"/>
          </w:tcPr>
          <w:p w:rsidR="00DA15D0" w:rsidRPr="00DA15D0" w:rsidRDefault="00DA15D0" w:rsidP="00597A44">
            <w:pPr>
              <w:pStyle w:val="Default"/>
              <w:spacing w:after="29"/>
            </w:pPr>
          </w:p>
        </w:tc>
      </w:tr>
      <w:tr w:rsidR="00DA15D0" w:rsidRPr="00DA15D0" w:rsidTr="00DA15D0">
        <w:tc>
          <w:tcPr>
            <w:tcW w:w="8537" w:type="dxa"/>
          </w:tcPr>
          <w:p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Using parameter passing </w:t>
            </w:r>
          </w:p>
        </w:tc>
        <w:tc>
          <w:tcPr>
            <w:tcW w:w="850" w:type="dxa"/>
          </w:tcPr>
          <w:p w:rsidR="00DA15D0" w:rsidRPr="00DA15D0" w:rsidRDefault="00DA15D0" w:rsidP="00597A44">
            <w:pPr>
              <w:pStyle w:val="Default"/>
              <w:spacing w:after="29"/>
            </w:pPr>
          </w:p>
        </w:tc>
      </w:tr>
      <w:tr w:rsidR="00DA15D0" w:rsidRPr="00DA15D0" w:rsidTr="00DA15D0">
        <w:tc>
          <w:tcPr>
            <w:tcW w:w="8537" w:type="dxa"/>
          </w:tcPr>
          <w:p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Creating Classes </w:t>
            </w:r>
          </w:p>
        </w:tc>
        <w:tc>
          <w:tcPr>
            <w:tcW w:w="850" w:type="dxa"/>
          </w:tcPr>
          <w:p w:rsidR="00DA15D0" w:rsidRPr="00DA15D0" w:rsidRDefault="00DA15D0" w:rsidP="00597A44">
            <w:pPr>
              <w:pStyle w:val="Default"/>
              <w:spacing w:after="29"/>
            </w:pPr>
          </w:p>
        </w:tc>
      </w:tr>
      <w:tr w:rsidR="00DA15D0" w:rsidRPr="00DA15D0" w:rsidTr="00DA15D0">
        <w:tc>
          <w:tcPr>
            <w:tcW w:w="8537" w:type="dxa"/>
          </w:tcPr>
          <w:p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Creating instances of classes </w:t>
            </w:r>
          </w:p>
        </w:tc>
        <w:tc>
          <w:tcPr>
            <w:tcW w:w="850" w:type="dxa"/>
          </w:tcPr>
          <w:p w:rsidR="00DA15D0" w:rsidRPr="00DA15D0" w:rsidRDefault="00DA15D0" w:rsidP="00597A44">
            <w:pPr>
              <w:pStyle w:val="Default"/>
              <w:spacing w:after="29"/>
            </w:pPr>
          </w:p>
        </w:tc>
      </w:tr>
      <w:tr w:rsidR="00DA15D0" w:rsidRPr="00DA15D0" w:rsidTr="00DA15D0">
        <w:tc>
          <w:tcPr>
            <w:tcW w:w="8537" w:type="dxa"/>
          </w:tcPr>
          <w:p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Creating relationships between classes </w:t>
            </w:r>
          </w:p>
        </w:tc>
        <w:tc>
          <w:tcPr>
            <w:tcW w:w="850" w:type="dxa"/>
          </w:tcPr>
          <w:p w:rsidR="00DA15D0" w:rsidRPr="00DA15D0" w:rsidRDefault="00DA15D0" w:rsidP="00597A44">
            <w:pPr>
              <w:pStyle w:val="Default"/>
              <w:spacing w:after="29"/>
            </w:pPr>
          </w:p>
        </w:tc>
      </w:tr>
      <w:tr w:rsidR="00DA15D0" w:rsidRPr="00DA15D0" w:rsidTr="00DA15D0">
        <w:tc>
          <w:tcPr>
            <w:tcW w:w="8537" w:type="dxa"/>
          </w:tcPr>
          <w:p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Creating Constructor methods </w:t>
            </w:r>
          </w:p>
        </w:tc>
        <w:tc>
          <w:tcPr>
            <w:tcW w:w="850" w:type="dxa"/>
          </w:tcPr>
          <w:p w:rsidR="00DA15D0" w:rsidRPr="00DA15D0" w:rsidRDefault="00DA15D0" w:rsidP="00597A44">
            <w:pPr>
              <w:pStyle w:val="Default"/>
              <w:spacing w:after="29"/>
            </w:pPr>
          </w:p>
        </w:tc>
      </w:tr>
      <w:tr w:rsidR="00DA15D0" w:rsidRPr="00DA15D0" w:rsidTr="00DA15D0">
        <w:tc>
          <w:tcPr>
            <w:tcW w:w="8537" w:type="dxa"/>
          </w:tcPr>
          <w:p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Overloading methods </w:t>
            </w:r>
          </w:p>
        </w:tc>
        <w:tc>
          <w:tcPr>
            <w:tcW w:w="850" w:type="dxa"/>
          </w:tcPr>
          <w:p w:rsidR="00DA15D0" w:rsidRPr="00DA15D0" w:rsidRDefault="00DA15D0" w:rsidP="00597A44">
            <w:pPr>
              <w:pStyle w:val="Default"/>
              <w:spacing w:after="29"/>
            </w:pPr>
          </w:p>
        </w:tc>
      </w:tr>
      <w:tr w:rsidR="00DA15D0" w:rsidRPr="00DA15D0" w:rsidTr="00DA15D0">
        <w:tc>
          <w:tcPr>
            <w:tcW w:w="8537" w:type="dxa"/>
          </w:tcPr>
          <w:p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Use of exceptions </w:t>
            </w:r>
          </w:p>
        </w:tc>
        <w:tc>
          <w:tcPr>
            <w:tcW w:w="850" w:type="dxa"/>
          </w:tcPr>
          <w:p w:rsidR="00DA15D0" w:rsidRPr="00DA15D0" w:rsidRDefault="00DA15D0" w:rsidP="00597A44">
            <w:pPr>
              <w:pStyle w:val="Default"/>
              <w:spacing w:after="29"/>
            </w:pPr>
          </w:p>
        </w:tc>
      </w:tr>
      <w:tr w:rsidR="00DA15D0" w:rsidRPr="00DA15D0" w:rsidTr="00DA15D0">
        <w:tc>
          <w:tcPr>
            <w:tcW w:w="8537" w:type="dxa"/>
          </w:tcPr>
          <w:p w:rsidR="00DA15D0" w:rsidRPr="00DA15D0" w:rsidRDefault="00DA15D0" w:rsidP="00597A44">
            <w:pPr>
              <w:pStyle w:val="Default"/>
              <w:spacing w:after="29"/>
            </w:pPr>
            <w:r w:rsidRPr="00DA15D0">
              <w:t xml:space="preserve">Use of standard object libraries </w:t>
            </w:r>
          </w:p>
        </w:tc>
        <w:tc>
          <w:tcPr>
            <w:tcW w:w="850" w:type="dxa"/>
          </w:tcPr>
          <w:p w:rsidR="00DA15D0" w:rsidRPr="00DA15D0" w:rsidRDefault="00DA15D0" w:rsidP="00597A44">
            <w:pPr>
              <w:pStyle w:val="Default"/>
              <w:spacing w:after="29"/>
            </w:pPr>
          </w:p>
        </w:tc>
      </w:tr>
      <w:tr w:rsidR="00DA15D0" w:rsidRPr="00DA15D0" w:rsidTr="00DA15D0">
        <w:tc>
          <w:tcPr>
            <w:tcW w:w="8537" w:type="dxa"/>
          </w:tcPr>
          <w:p w:rsidR="00DA15D0" w:rsidRPr="00DA15D0" w:rsidRDefault="00DA15D0" w:rsidP="00597A44">
            <w:pPr>
              <w:pStyle w:val="Default"/>
            </w:pPr>
            <w:r w:rsidRPr="00DA15D0">
              <w:t xml:space="preserve">Documenting code </w:t>
            </w:r>
          </w:p>
        </w:tc>
        <w:tc>
          <w:tcPr>
            <w:tcW w:w="850" w:type="dxa"/>
          </w:tcPr>
          <w:p w:rsidR="00DA15D0" w:rsidRPr="00DA15D0" w:rsidRDefault="00DA15D0" w:rsidP="00597A44">
            <w:pPr>
              <w:pStyle w:val="Default"/>
            </w:pPr>
          </w:p>
        </w:tc>
      </w:tr>
      <w:tr w:rsidR="00DA15D0" w:rsidRPr="00DA15D0" w:rsidTr="00DA15D0">
        <w:tc>
          <w:tcPr>
            <w:tcW w:w="8537" w:type="dxa"/>
          </w:tcPr>
          <w:p w:rsidR="00DA15D0" w:rsidRPr="00DA15D0" w:rsidRDefault="00DA15D0" w:rsidP="00597A44">
            <w:pPr>
              <w:pStyle w:val="Default"/>
            </w:pPr>
            <w:r w:rsidRPr="00DA15D0">
              <w:t xml:space="preserve">The program must consist of at least four classes, and at least one ‘one-to-many’ association must be implemented. </w:t>
            </w:r>
          </w:p>
        </w:tc>
        <w:tc>
          <w:tcPr>
            <w:tcW w:w="850" w:type="dxa"/>
          </w:tcPr>
          <w:p w:rsidR="00DA15D0" w:rsidRPr="00DA15D0" w:rsidRDefault="00DA15D0" w:rsidP="00597A44">
            <w:pPr>
              <w:pStyle w:val="Default"/>
            </w:pPr>
          </w:p>
        </w:tc>
      </w:tr>
      <w:tr w:rsidR="00DA15D0" w:rsidRPr="00A40A43" w:rsidTr="00DA15D0">
        <w:tc>
          <w:tcPr>
            <w:tcW w:w="8537" w:type="dxa"/>
          </w:tcPr>
          <w:p w:rsidR="00DA15D0" w:rsidRPr="00A40A43" w:rsidRDefault="00DA15D0" w:rsidP="00597A44">
            <w:pPr>
              <w:pStyle w:val="Default"/>
            </w:pPr>
            <w:r w:rsidRPr="00DA15D0">
              <w:t>There must also be correct use of encapsulation and inheritance.</w:t>
            </w:r>
          </w:p>
        </w:tc>
        <w:tc>
          <w:tcPr>
            <w:tcW w:w="850" w:type="dxa"/>
          </w:tcPr>
          <w:p w:rsidR="00DA15D0" w:rsidRPr="00DA15D0" w:rsidRDefault="00DA15D0" w:rsidP="00597A44">
            <w:pPr>
              <w:pStyle w:val="Default"/>
            </w:pPr>
          </w:p>
        </w:tc>
      </w:tr>
    </w:tbl>
    <w:p w:rsidR="00D27A1A" w:rsidRDefault="00D27A1A" w:rsidP="00DA15D0">
      <w:pPr>
        <w:pStyle w:val="Default"/>
      </w:pPr>
    </w:p>
    <w:p w:rsidR="0012031F" w:rsidRPr="0012031F" w:rsidRDefault="0012031F" w:rsidP="0012031F">
      <w:pPr>
        <w:pStyle w:val="Default"/>
        <w:spacing w:after="29"/>
        <w:rPr>
          <w:b/>
        </w:rPr>
      </w:pPr>
      <w:r w:rsidRPr="0012031F">
        <w:rPr>
          <w:b/>
        </w:rPr>
        <w:t>LO3</w:t>
      </w:r>
      <w:r w:rsidR="00EF627B">
        <w:rPr>
          <w:b/>
        </w:rPr>
        <w:t>: Testing should demonstrate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505"/>
        <w:gridCol w:w="942"/>
      </w:tblGrid>
      <w:tr w:rsidR="0012031F" w:rsidRPr="0012031F" w:rsidTr="0012031F">
        <w:tc>
          <w:tcPr>
            <w:tcW w:w="8505" w:type="dxa"/>
          </w:tcPr>
          <w:p w:rsidR="00AB1DDE" w:rsidRPr="0012031F" w:rsidRDefault="0012031F" w:rsidP="00B02D57">
            <w:p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Test Strategy</w:t>
            </w:r>
          </w:p>
        </w:tc>
        <w:tc>
          <w:tcPr>
            <w:tcW w:w="942" w:type="dxa"/>
          </w:tcPr>
          <w:p w:rsidR="0012031F" w:rsidRPr="0012031F" w:rsidRDefault="0012031F" w:rsidP="00B02D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31F" w:rsidRPr="0012031F" w:rsidTr="0012031F">
        <w:tc>
          <w:tcPr>
            <w:tcW w:w="8505" w:type="dxa"/>
          </w:tcPr>
          <w:p w:rsidR="00AB1DDE" w:rsidRPr="0012031F" w:rsidRDefault="0012031F" w:rsidP="00B02D57">
            <w:p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Test Plan</w:t>
            </w:r>
          </w:p>
        </w:tc>
        <w:tc>
          <w:tcPr>
            <w:tcW w:w="942" w:type="dxa"/>
          </w:tcPr>
          <w:p w:rsidR="0012031F" w:rsidRPr="0012031F" w:rsidRDefault="0012031F" w:rsidP="00B02D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31F" w:rsidRPr="0012031F" w:rsidTr="0012031F">
        <w:tc>
          <w:tcPr>
            <w:tcW w:w="8505" w:type="dxa"/>
          </w:tcPr>
          <w:p w:rsidR="00AB1DDE" w:rsidRPr="00EF627B" w:rsidRDefault="0012031F" w:rsidP="00B02D57">
            <w:p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Test data</w:t>
            </w:r>
          </w:p>
        </w:tc>
        <w:tc>
          <w:tcPr>
            <w:tcW w:w="942" w:type="dxa"/>
          </w:tcPr>
          <w:p w:rsidR="0012031F" w:rsidRPr="0012031F" w:rsidRDefault="0012031F" w:rsidP="00B02D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031F" w:rsidRPr="0012031F" w:rsidTr="0012031F">
        <w:tc>
          <w:tcPr>
            <w:tcW w:w="8505" w:type="dxa"/>
          </w:tcPr>
          <w:p w:rsidR="00EF627B" w:rsidRPr="0012031F" w:rsidRDefault="0012031F" w:rsidP="00B02D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Results</w:t>
            </w:r>
            <w:r>
              <w:rPr>
                <w:rFonts w:ascii="Arial" w:hAnsi="Arial" w:cs="Arial"/>
                <w:sz w:val="24"/>
                <w:szCs w:val="24"/>
              </w:rPr>
              <w:tab/>
              <w:t>-</w:t>
            </w:r>
            <w:r>
              <w:rPr>
                <w:rFonts w:ascii="Arial" w:hAnsi="Arial" w:cs="Arial"/>
                <w:sz w:val="24"/>
                <w:szCs w:val="24"/>
              </w:rPr>
              <w:tab/>
              <w:t>Actual Results</w:t>
            </w:r>
            <w:r>
              <w:rPr>
                <w:rFonts w:ascii="Arial" w:hAnsi="Arial" w:cs="Arial"/>
                <w:sz w:val="24"/>
                <w:szCs w:val="24"/>
              </w:rPr>
              <w:tab/>
              <w:t>-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ActionTaken</w:t>
            </w:r>
            <w:bookmarkStart w:id="0" w:name="_GoBack"/>
            <w:bookmarkEnd w:id="0"/>
            <w:proofErr w:type="spellEnd"/>
          </w:p>
        </w:tc>
        <w:tc>
          <w:tcPr>
            <w:tcW w:w="942" w:type="dxa"/>
          </w:tcPr>
          <w:p w:rsidR="0012031F" w:rsidRDefault="0012031F" w:rsidP="00B02D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27A1A" w:rsidRDefault="00D27A1A" w:rsidP="0012031F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>
        <w:br w:type="page"/>
      </w:r>
    </w:p>
    <w:p w:rsidR="00D27A1A" w:rsidRPr="00A40A43" w:rsidRDefault="00D27A1A" w:rsidP="00D27A1A">
      <w:pPr>
        <w:pStyle w:val="Default"/>
        <w:rPr>
          <w:b/>
        </w:rPr>
      </w:pPr>
      <w:r w:rsidRPr="00A40A43">
        <w:rPr>
          <w:b/>
        </w:rPr>
        <w:lastRenderedPageBreak/>
        <w:t>H17135 – Object Oriented Programming</w:t>
      </w:r>
      <w:r>
        <w:rPr>
          <w:b/>
        </w:rPr>
        <w:tab/>
      </w:r>
      <w:r>
        <w:rPr>
          <w:b/>
        </w:rPr>
        <w:tab/>
      </w:r>
    </w:p>
    <w:p w:rsidR="00D27A1A" w:rsidRDefault="00D27A1A" w:rsidP="00DA15D0">
      <w:pPr>
        <w:pStyle w:val="Default"/>
      </w:pPr>
    </w:p>
    <w:p w:rsidR="0012031F" w:rsidRDefault="0012031F" w:rsidP="00DA15D0">
      <w:pPr>
        <w:pStyle w:val="Default"/>
        <w:rPr>
          <w:b/>
        </w:rPr>
      </w:pPr>
    </w:p>
    <w:p w:rsidR="00A40A43" w:rsidRPr="00D27A1A" w:rsidRDefault="0012031F" w:rsidP="00DA15D0">
      <w:pPr>
        <w:pStyle w:val="Default"/>
        <w:rPr>
          <w:b/>
        </w:rPr>
      </w:pPr>
      <w:r>
        <w:rPr>
          <w:b/>
        </w:rPr>
        <w:t xml:space="preserve">Target </w:t>
      </w:r>
      <w:r w:rsidR="00D27A1A" w:rsidRPr="00D27A1A">
        <w:rPr>
          <w:b/>
        </w:rPr>
        <w:t>Functionality:</w:t>
      </w:r>
    </w:p>
    <w:p w:rsidR="00D27A1A" w:rsidRDefault="00D27A1A" w:rsidP="00DA15D0">
      <w:pPr>
        <w:pStyle w:val="Default"/>
      </w:pPr>
    </w:p>
    <w:tbl>
      <w:tblPr>
        <w:tblStyle w:val="TableGrid"/>
        <w:tblW w:w="916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60"/>
        <w:gridCol w:w="709"/>
      </w:tblGrid>
      <w:tr w:rsidR="0012031F" w:rsidRPr="00D27A1A" w:rsidTr="00AA495D">
        <w:tc>
          <w:tcPr>
            <w:tcW w:w="9169" w:type="dxa"/>
            <w:gridSpan w:val="2"/>
            <w:shd w:val="clear" w:color="auto" w:fill="D9D9D9" w:themeFill="background1" w:themeFillShade="D9"/>
          </w:tcPr>
          <w:p w:rsidR="0012031F" w:rsidRPr="00D27A1A" w:rsidRDefault="0012031F" w:rsidP="00D27A1A">
            <w:pPr>
              <w:ind w:left="360"/>
            </w:pPr>
            <w:r w:rsidRPr="0012031F">
              <w:rPr>
                <w:rFonts w:ascii="Arial" w:hAnsi="Arial" w:cs="Arial"/>
                <w:sz w:val="24"/>
                <w:szCs w:val="24"/>
              </w:rPr>
              <w:t>At first start-up:</w:t>
            </w:r>
          </w:p>
        </w:tc>
      </w:tr>
      <w:tr w:rsidR="00AA495D" w:rsidRPr="00D27A1A" w:rsidTr="00AA495D">
        <w:tc>
          <w:tcPr>
            <w:tcW w:w="9169" w:type="dxa"/>
            <w:gridSpan w:val="2"/>
            <w:shd w:val="clear" w:color="auto" w:fill="D9D9D9" w:themeFill="background1" w:themeFillShade="D9"/>
          </w:tcPr>
          <w:p w:rsidR="00AA495D" w:rsidRPr="00D27A1A" w:rsidRDefault="00AA495D" w:rsidP="00D27A1A">
            <w:pPr>
              <w:ind w:left="1080"/>
            </w:pPr>
            <w:r w:rsidRPr="0012031F">
              <w:rPr>
                <w:rFonts w:ascii="Arial" w:hAnsi="Arial" w:cs="Arial"/>
                <w:sz w:val="24"/>
                <w:szCs w:val="24"/>
              </w:rPr>
              <w:t>Pre-populate program with instances of:</w:t>
            </w:r>
          </w:p>
        </w:tc>
      </w:tr>
      <w:tr w:rsidR="00D27A1A" w:rsidRPr="00D27A1A" w:rsidTr="00D27A1A">
        <w:tc>
          <w:tcPr>
            <w:tcW w:w="8460" w:type="dxa"/>
          </w:tcPr>
          <w:p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One Admin user</w:t>
            </w:r>
          </w:p>
        </w:tc>
        <w:tc>
          <w:tcPr>
            <w:tcW w:w="709" w:type="dxa"/>
          </w:tcPr>
          <w:p w:rsidR="00D27A1A" w:rsidRPr="00D27A1A" w:rsidRDefault="00D27A1A" w:rsidP="00D27A1A">
            <w:pPr>
              <w:ind w:left="1980"/>
            </w:pPr>
          </w:p>
        </w:tc>
      </w:tr>
      <w:tr w:rsidR="00D27A1A" w:rsidRPr="00D27A1A" w:rsidTr="00D27A1A">
        <w:tc>
          <w:tcPr>
            <w:tcW w:w="8460" w:type="dxa"/>
          </w:tcPr>
          <w:p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Three of each other user type</w:t>
            </w:r>
          </w:p>
        </w:tc>
        <w:tc>
          <w:tcPr>
            <w:tcW w:w="709" w:type="dxa"/>
          </w:tcPr>
          <w:p w:rsidR="00D27A1A" w:rsidRPr="00D27A1A" w:rsidRDefault="00D27A1A" w:rsidP="00D27A1A">
            <w:pPr>
              <w:ind w:left="1980"/>
            </w:pPr>
          </w:p>
        </w:tc>
      </w:tr>
      <w:tr w:rsidR="00D27A1A" w:rsidRPr="00D27A1A" w:rsidTr="00AA495D">
        <w:tc>
          <w:tcPr>
            <w:tcW w:w="8460" w:type="dxa"/>
            <w:tcBorders>
              <w:bottom w:val="single" w:sz="4" w:space="0" w:color="auto"/>
            </w:tcBorders>
          </w:tcPr>
          <w:p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Three of each type of Stock item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27A1A" w:rsidRPr="00D27A1A" w:rsidRDefault="00D27A1A" w:rsidP="00D27A1A">
            <w:pPr>
              <w:ind w:left="1980"/>
            </w:pPr>
          </w:p>
        </w:tc>
      </w:tr>
      <w:tr w:rsidR="00AA495D" w:rsidRPr="00D27A1A" w:rsidTr="00AA495D">
        <w:tc>
          <w:tcPr>
            <w:tcW w:w="9169" w:type="dxa"/>
            <w:gridSpan w:val="2"/>
            <w:shd w:val="clear" w:color="auto" w:fill="D9D9D9" w:themeFill="background1" w:themeFillShade="D9"/>
          </w:tcPr>
          <w:p w:rsidR="00AA495D" w:rsidRPr="00D27A1A" w:rsidRDefault="00AA495D" w:rsidP="00D27A1A">
            <w:pPr>
              <w:ind w:left="360"/>
            </w:pPr>
            <w:r w:rsidRPr="0012031F">
              <w:rPr>
                <w:rFonts w:ascii="Arial" w:hAnsi="Arial" w:cs="Arial"/>
                <w:sz w:val="24"/>
                <w:szCs w:val="24"/>
              </w:rPr>
              <w:t>At each subsequent start-up:</w:t>
            </w:r>
          </w:p>
        </w:tc>
      </w:tr>
      <w:tr w:rsidR="00D27A1A" w:rsidRPr="00D27A1A" w:rsidTr="00D27A1A">
        <w:tc>
          <w:tcPr>
            <w:tcW w:w="8460" w:type="dxa"/>
          </w:tcPr>
          <w:p w:rsidR="00D27A1A" w:rsidRPr="0012031F" w:rsidRDefault="00D27A1A" w:rsidP="00067559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Populate with User objects previously made persistent</w:t>
            </w:r>
          </w:p>
        </w:tc>
        <w:tc>
          <w:tcPr>
            <w:tcW w:w="709" w:type="dxa"/>
          </w:tcPr>
          <w:p w:rsidR="00D27A1A" w:rsidRPr="00D27A1A" w:rsidRDefault="00D27A1A" w:rsidP="00D27A1A">
            <w:pPr>
              <w:ind w:left="1080"/>
            </w:pPr>
          </w:p>
        </w:tc>
      </w:tr>
      <w:tr w:rsidR="00D27A1A" w:rsidRPr="00D27A1A" w:rsidTr="00D27A1A">
        <w:tc>
          <w:tcPr>
            <w:tcW w:w="8460" w:type="dxa"/>
          </w:tcPr>
          <w:p w:rsidR="00D27A1A" w:rsidRPr="0012031F" w:rsidRDefault="00D27A1A" w:rsidP="00067559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Pre-populate program with instances of:</w:t>
            </w:r>
          </w:p>
        </w:tc>
        <w:tc>
          <w:tcPr>
            <w:tcW w:w="709" w:type="dxa"/>
          </w:tcPr>
          <w:p w:rsidR="00D27A1A" w:rsidRPr="00D27A1A" w:rsidRDefault="00D27A1A" w:rsidP="00D27A1A">
            <w:pPr>
              <w:ind w:left="1080"/>
            </w:pPr>
          </w:p>
        </w:tc>
      </w:tr>
      <w:tr w:rsidR="00D27A1A" w:rsidRPr="00D27A1A" w:rsidTr="00D27A1A">
        <w:tc>
          <w:tcPr>
            <w:tcW w:w="8460" w:type="dxa"/>
          </w:tcPr>
          <w:p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Three of each type of Stock item</w:t>
            </w:r>
          </w:p>
        </w:tc>
        <w:tc>
          <w:tcPr>
            <w:tcW w:w="709" w:type="dxa"/>
          </w:tcPr>
          <w:p w:rsidR="00D27A1A" w:rsidRPr="00D27A1A" w:rsidRDefault="00D27A1A" w:rsidP="00D27A1A">
            <w:pPr>
              <w:ind w:left="1980"/>
            </w:pPr>
          </w:p>
        </w:tc>
      </w:tr>
      <w:tr w:rsidR="00D27A1A" w:rsidRPr="00D27A1A" w:rsidTr="00D27A1A">
        <w:tc>
          <w:tcPr>
            <w:tcW w:w="8460" w:type="dxa"/>
          </w:tcPr>
          <w:p w:rsidR="00D27A1A" w:rsidRPr="0012031F" w:rsidRDefault="00D27A1A" w:rsidP="0006755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At shut-down – make all User objects persistent</w:t>
            </w:r>
          </w:p>
        </w:tc>
        <w:tc>
          <w:tcPr>
            <w:tcW w:w="709" w:type="dxa"/>
          </w:tcPr>
          <w:p w:rsidR="00D27A1A" w:rsidRPr="00D27A1A" w:rsidRDefault="00D27A1A" w:rsidP="00D27A1A">
            <w:pPr>
              <w:ind w:left="360"/>
            </w:pPr>
          </w:p>
        </w:tc>
      </w:tr>
      <w:tr w:rsidR="00D27A1A" w:rsidRPr="00D27A1A" w:rsidTr="00D27A1A">
        <w:tc>
          <w:tcPr>
            <w:tcW w:w="8460" w:type="dxa"/>
          </w:tcPr>
          <w:p w:rsidR="00D27A1A" w:rsidRPr="0012031F" w:rsidRDefault="00D27A1A" w:rsidP="0006755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Admin Login</w:t>
            </w:r>
          </w:p>
        </w:tc>
        <w:tc>
          <w:tcPr>
            <w:tcW w:w="709" w:type="dxa"/>
          </w:tcPr>
          <w:p w:rsidR="00D27A1A" w:rsidRPr="00D27A1A" w:rsidRDefault="00D27A1A" w:rsidP="00D27A1A">
            <w:pPr>
              <w:ind w:left="360"/>
            </w:pPr>
          </w:p>
        </w:tc>
      </w:tr>
      <w:tr w:rsidR="00D27A1A" w:rsidRPr="00D27A1A" w:rsidTr="00D27A1A">
        <w:tc>
          <w:tcPr>
            <w:tcW w:w="8460" w:type="dxa"/>
          </w:tcPr>
          <w:p w:rsidR="00D27A1A" w:rsidRPr="0012031F" w:rsidRDefault="00D27A1A" w:rsidP="0006755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User Login</w:t>
            </w:r>
          </w:p>
        </w:tc>
        <w:tc>
          <w:tcPr>
            <w:tcW w:w="709" w:type="dxa"/>
          </w:tcPr>
          <w:p w:rsidR="00D27A1A" w:rsidRPr="00D27A1A" w:rsidRDefault="00D27A1A" w:rsidP="00D27A1A">
            <w:pPr>
              <w:ind w:left="360"/>
            </w:pPr>
          </w:p>
        </w:tc>
      </w:tr>
      <w:tr w:rsidR="00D27A1A" w:rsidRPr="00D27A1A" w:rsidTr="00AA495D">
        <w:tc>
          <w:tcPr>
            <w:tcW w:w="8460" w:type="dxa"/>
            <w:tcBorders>
              <w:bottom w:val="single" w:sz="4" w:space="0" w:color="auto"/>
            </w:tcBorders>
          </w:tcPr>
          <w:p w:rsidR="00D27A1A" w:rsidRPr="0012031F" w:rsidRDefault="00D27A1A" w:rsidP="0006755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For each type of user – display screen(s) with options that are appropriate for that type of user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27A1A" w:rsidRPr="00D27A1A" w:rsidRDefault="00D27A1A" w:rsidP="00D27A1A">
            <w:pPr>
              <w:ind w:left="360"/>
            </w:pPr>
          </w:p>
        </w:tc>
      </w:tr>
      <w:tr w:rsidR="00AA495D" w:rsidRPr="00D27A1A" w:rsidTr="00AA495D">
        <w:tc>
          <w:tcPr>
            <w:tcW w:w="9169" w:type="dxa"/>
            <w:gridSpan w:val="2"/>
            <w:shd w:val="clear" w:color="auto" w:fill="D9D9D9" w:themeFill="background1" w:themeFillShade="D9"/>
          </w:tcPr>
          <w:p w:rsidR="00AA495D" w:rsidRPr="00D27A1A" w:rsidRDefault="00AA495D" w:rsidP="00D27A1A">
            <w:pPr>
              <w:ind w:left="360"/>
            </w:pPr>
            <w:r w:rsidRPr="0012031F">
              <w:rPr>
                <w:rFonts w:ascii="Arial" w:hAnsi="Arial" w:cs="Arial"/>
                <w:sz w:val="24"/>
                <w:szCs w:val="24"/>
              </w:rPr>
              <w:t>For Admin Login:</w:t>
            </w:r>
          </w:p>
        </w:tc>
      </w:tr>
      <w:tr w:rsidR="00AA495D" w:rsidRPr="00D27A1A" w:rsidTr="00AA495D">
        <w:tc>
          <w:tcPr>
            <w:tcW w:w="9169" w:type="dxa"/>
            <w:gridSpan w:val="2"/>
            <w:shd w:val="clear" w:color="auto" w:fill="D9D9D9" w:themeFill="background1" w:themeFillShade="D9"/>
          </w:tcPr>
          <w:p w:rsidR="00AA495D" w:rsidRPr="00D27A1A" w:rsidRDefault="00AA495D" w:rsidP="00D27A1A">
            <w:pPr>
              <w:ind w:left="1080"/>
            </w:pPr>
            <w:r w:rsidRPr="0012031F">
              <w:rPr>
                <w:rFonts w:ascii="Arial" w:hAnsi="Arial" w:cs="Arial"/>
                <w:sz w:val="24"/>
                <w:szCs w:val="24"/>
              </w:rPr>
              <w:t>For Users:</w:t>
            </w:r>
          </w:p>
        </w:tc>
      </w:tr>
      <w:tr w:rsidR="00D27A1A" w:rsidRPr="00D27A1A" w:rsidTr="00D27A1A">
        <w:tc>
          <w:tcPr>
            <w:tcW w:w="8460" w:type="dxa"/>
          </w:tcPr>
          <w:p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Add new User</w:t>
            </w:r>
          </w:p>
        </w:tc>
        <w:tc>
          <w:tcPr>
            <w:tcW w:w="709" w:type="dxa"/>
          </w:tcPr>
          <w:p w:rsidR="00D27A1A" w:rsidRPr="00D27A1A" w:rsidRDefault="00D27A1A" w:rsidP="00D27A1A">
            <w:pPr>
              <w:ind w:left="1980"/>
            </w:pPr>
          </w:p>
        </w:tc>
      </w:tr>
      <w:tr w:rsidR="00D27A1A" w:rsidRPr="00D27A1A" w:rsidTr="00D27A1A">
        <w:tc>
          <w:tcPr>
            <w:tcW w:w="8460" w:type="dxa"/>
          </w:tcPr>
          <w:p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Record Loan</w:t>
            </w:r>
          </w:p>
        </w:tc>
        <w:tc>
          <w:tcPr>
            <w:tcW w:w="709" w:type="dxa"/>
          </w:tcPr>
          <w:p w:rsidR="00D27A1A" w:rsidRPr="00D27A1A" w:rsidRDefault="00D27A1A" w:rsidP="00D27A1A">
            <w:pPr>
              <w:ind w:left="1980"/>
            </w:pPr>
          </w:p>
        </w:tc>
      </w:tr>
      <w:tr w:rsidR="00D27A1A" w:rsidRPr="00D27A1A" w:rsidTr="00D27A1A">
        <w:tc>
          <w:tcPr>
            <w:tcW w:w="8460" w:type="dxa"/>
          </w:tcPr>
          <w:p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Record Loan being returned</w:t>
            </w:r>
          </w:p>
        </w:tc>
        <w:tc>
          <w:tcPr>
            <w:tcW w:w="709" w:type="dxa"/>
          </w:tcPr>
          <w:p w:rsidR="00D27A1A" w:rsidRPr="00D27A1A" w:rsidRDefault="00D27A1A" w:rsidP="00D27A1A">
            <w:pPr>
              <w:ind w:left="1980"/>
            </w:pPr>
          </w:p>
        </w:tc>
      </w:tr>
      <w:tr w:rsidR="00D27A1A" w:rsidRPr="00D27A1A" w:rsidTr="00D27A1A">
        <w:tc>
          <w:tcPr>
            <w:tcW w:w="8460" w:type="dxa"/>
          </w:tcPr>
          <w:p w:rsidR="00D27A1A" w:rsidRPr="0012031F" w:rsidRDefault="00D27A1A" w:rsidP="00067559">
            <w:pPr>
              <w:pStyle w:val="ListParagraph"/>
              <w:numPr>
                <w:ilvl w:val="3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Calculate fine if appropriate</w:t>
            </w:r>
          </w:p>
        </w:tc>
        <w:tc>
          <w:tcPr>
            <w:tcW w:w="709" w:type="dxa"/>
          </w:tcPr>
          <w:p w:rsidR="00D27A1A" w:rsidRPr="00D27A1A" w:rsidRDefault="00D27A1A" w:rsidP="00D27A1A">
            <w:pPr>
              <w:ind w:left="2520"/>
            </w:pPr>
          </w:p>
        </w:tc>
      </w:tr>
      <w:tr w:rsidR="00D27A1A" w:rsidRPr="00D27A1A" w:rsidTr="00D27A1A">
        <w:tc>
          <w:tcPr>
            <w:tcW w:w="8460" w:type="dxa"/>
          </w:tcPr>
          <w:p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List all Users</w:t>
            </w:r>
          </w:p>
        </w:tc>
        <w:tc>
          <w:tcPr>
            <w:tcW w:w="709" w:type="dxa"/>
          </w:tcPr>
          <w:p w:rsidR="00D27A1A" w:rsidRPr="00D27A1A" w:rsidRDefault="00D27A1A" w:rsidP="00D27A1A">
            <w:pPr>
              <w:ind w:left="1980"/>
            </w:pPr>
          </w:p>
        </w:tc>
      </w:tr>
      <w:tr w:rsidR="00D27A1A" w:rsidRPr="00D27A1A" w:rsidTr="00D27A1A">
        <w:tc>
          <w:tcPr>
            <w:tcW w:w="8460" w:type="dxa"/>
          </w:tcPr>
          <w:p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List all Logins</w:t>
            </w:r>
          </w:p>
        </w:tc>
        <w:tc>
          <w:tcPr>
            <w:tcW w:w="709" w:type="dxa"/>
          </w:tcPr>
          <w:p w:rsidR="00D27A1A" w:rsidRPr="00D27A1A" w:rsidRDefault="00D27A1A" w:rsidP="00D27A1A">
            <w:pPr>
              <w:ind w:left="1980"/>
            </w:pPr>
          </w:p>
        </w:tc>
      </w:tr>
      <w:tr w:rsidR="00D27A1A" w:rsidRPr="00D27A1A" w:rsidTr="00AA495D">
        <w:tc>
          <w:tcPr>
            <w:tcW w:w="8460" w:type="dxa"/>
            <w:tcBorders>
              <w:bottom w:val="single" w:sz="4" w:space="0" w:color="auto"/>
            </w:tcBorders>
          </w:tcPr>
          <w:p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List all Loans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27A1A" w:rsidRPr="00D27A1A" w:rsidRDefault="00D27A1A" w:rsidP="00D27A1A">
            <w:pPr>
              <w:ind w:left="1980"/>
            </w:pPr>
          </w:p>
        </w:tc>
      </w:tr>
      <w:tr w:rsidR="00AA495D" w:rsidRPr="00D27A1A" w:rsidTr="00AA495D">
        <w:tc>
          <w:tcPr>
            <w:tcW w:w="9169" w:type="dxa"/>
            <w:gridSpan w:val="2"/>
            <w:shd w:val="clear" w:color="auto" w:fill="D9D9D9" w:themeFill="background1" w:themeFillShade="D9"/>
          </w:tcPr>
          <w:p w:rsidR="00AA495D" w:rsidRPr="00D27A1A" w:rsidRDefault="00AA495D" w:rsidP="00D27A1A">
            <w:pPr>
              <w:ind w:left="1080"/>
            </w:pPr>
            <w:r w:rsidRPr="0012031F">
              <w:rPr>
                <w:rFonts w:ascii="Arial" w:hAnsi="Arial" w:cs="Arial"/>
                <w:sz w:val="24"/>
                <w:szCs w:val="24"/>
              </w:rPr>
              <w:t>For Stock:</w:t>
            </w:r>
          </w:p>
        </w:tc>
      </w:tr>
      <w:tr w:rsidR="00D27A1A" w:rsidRPr="00D27A1A" w:rsidTr="00D27A1A">
        <w:tc>
          <w:tcPr>
            <w:tcW w:w="8460" w:type="dxa"/>
          </w:tcPr>
          <w:p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Add new Stock Item (all types)</w:t>
            </w:r>
          </w:p>
        </w:tc>
        <w:tc>
          <w:tcPr>
            <w:tcW w:w="709" w:type="dxa"/>
          </w:tcPr>
          <w:p w:rsidR="00D27A1A" w:rsidRPr="00D27A1A" w:rsidRDefault="00D27A1A" w:rsidP="00D27A1A">
            <w:pPr>
              <w:ind w:left="1980"/>
            </w:pPr>
          </w:p>
        </w:tc>
      </w:tr>
      <w:tr w:rsidR="00D27A1A" w:rsidRPr="00D27A1A" w:rsidTr="00AA495D">
        <w:tc>
          <w:tcPr>
            <w:tcW w:w="8460" w:type="dxa"/>
            <w:tcBorders>
              <w:bottom w:val="single" w:sz="4" w:space="0" w:color="auto"/>
            </w:tcBorders>
          </w:tcPr>
          <w:p w:rsidR="00D27A1A" w:rsidRPr="0012031F" w:rsidRDefault="00D27A1A" w:rsidP="00067559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Edit existing Stock Item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27A1A" w:rsidRPr="00D27A1A" w:rsidRDefault="00D27A1A" w:rsidP="00D27A1A">
            <w:pPr>
              <w:ind w:left="1980"/>
            </w:pPr>
          </w:p>
        </w:tc>
      </w:tr>
      <w:tr w:rsidR="00AA495D" w:rsidRPr="00D27A1A" w:rsidTr="00AA495D">
        <w:tc>
          <w:tcPr>
            <w:tcW w:w="9169" w:type="dxa"/>
            <w:gridSpan w:val="2"/>
            <w:shd w:val="clear" w:color="auto" w:fill="D9D9D9" w:themeFill="background1" w:themeFillShade="D9"/>
          </w:tcPr>
          <w:p w:rsidR="00AA495D" w:rsidRPr="00D27A1A" w:rsidRDefault="00AA495D" w:rsidP="00D27A1A">
            <w:pPr>
              <w:ind w:left="360"/>
            </w:pPr>
            <w:r w:rsidRPr="0012031F">
              <w:rPr>
                <w:rFonts w:ascii="Arial" w:hAnsi="Arial" w:cs="Arial"/>
                <w:sz w:val="24"/>
                <w:szCs w:val="24"/>
              </w:rPr>
              <w:t>For User Login:</w:t>
            </w:r>
          </w:p>
        </w:tc>
      </w:tr>
      <w:tr w:rsidR="00D27A1A" w:rsidRPr="00D27A1A" w:rsidTr="00D27A1A">
        <w:tc>
          <w:tcPr>
            <w:tcW w:w="8460" w:type="dxa"/>
          </w:tcPr>
          <w:p w:rsidR="00D27A1A" w:rsidRPr="0012031F" w:rsidRDefault="00D27A1A" w:rsidP="00067559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Edit profile excluding own ID</w:t>
            </w:r>
          </w:p>
        </w:tc>
        <w:tc>
          <w:tcPr>
            <w:tcW w:w="709" w:type="dxa"/>
          </w:tcPr>
          <w:p w:rsidR="00D27A1A" w:rsidRPr="00D27A1A" w:rsidRDefault="00D27A1A" w:rsidP="00D27A1A">
            <w:pPr>
              <w:ind w:left="1080"/>
            </w:pPr>
          </w:p>
        </w:tc>
      </w:tr>
      <w:tr w:rsidR="00D27A1A" w:rsidRPr="00D27A1A" w:rsidTr="00D27A1A">
        <w:tc>
          <w:tcPr>
            <w:tcW w:w="8460" w:type="dxa"/>
          </w:tcPr>
          <w:p w:rsidR="00D27A1A" w:rsidRPr="0012031F" w:rsidRDefault="00D27A1A" w:rsidP="00067559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View Logins history</w:t>
            </w:r>
          </w:p>
        </w:tc>
        <w:tc>
          <w:tcPr>
            <w:tcW w:w="709" w:type="dxa"/>
          </w:tcPr>
          <w:p w:rsidR="00D27A1A" w:rsidRPr="00D27A1A" w:rsidRDefault="00D27A1A" w:rsidP="00D27A1A">
            <w:pPr>
              <w:ind w:left="1080"/>
            </w:pPr>
          </w:p>
        </w:tc>
      </w:tr>
      <w:tr w:rsidR="00D27A1A" w:rsidRPr="00D27A1A" w:rsidTr="00D27A1A">
        <w:tc>
          <w:tcPr>
            <w:tcW w:w="8460" w:type="dxa"/>
          </w:tcPr>
          <w:p w:rsidR="00D27A1A" w:rsidRPr="0012031F" w:rsidRDefault="00D27A1A" w:rsidP="00067559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View Loan history (if appropriate)</w:t>
            </w:r>
          </w:p>
        </w:tc>
        <w:tc>
          <w:tcPr>
            <w:tcW w:w="709" w:type="dxa"/>
          </w:tcPr>
          <w:p w:rsidR="00D27A1A" w:rsidRPr="00D27A1A" w:rsidRDefault="00D27A1A" w:rsidP="00D27A1A">
            <w:pPr>
              <w:ind w:left="1080"/>
            </w:pPr>
          </w:p>
        </w:tc>
      </w:tr>
      <w:tr w:rsidR="00D27A1A" w:rsidRPr="00D27A1A" w:rsidTr="00D27A1A">
        <w:tc>
          <w:tcPr>
            <w:tcW w:w="8460" w:type="dxa"/>
          </w:tcPr>
          <w:p w:rsidR="00D27A1A" w:rsidRPr="0012031F" w:rsidRDefault="00D27A1A" w:rsidP="00067559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Reserve Stock item</w:t>
            </w:r>
          </w:p>
        </w:tc>
        <w:tc>
          <w:tcPr>
            <w:tcW w:w="709" w:type="dxa"/>
          </w:tcPr>
          <w:p w:rsidR="00D27A1A" w:rsidRPr="00D27A1A" w:rsidRDefault="00D27A1A" w:rsidP="00D27A1A">
            <w:pPr>
              <w:ind w:left="1080"/>
            </w:pPr>
          </w:p>
        </w:tc>
      </w:tr>
      <w:tr w:rsidR="00D27A1A" w:rsidTr="00D27A1A">
        <w:tc>
          <w:tcPr>
            <w:tcW w:w="8460" w:type="dxa"/>
          </w:tcPr>
          <w:p w:rsidR="00D27A1A" w:rsidRPr="0012031F" w:rsidRDefault="00D27A1A" w:rsidP="00067559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12031F">
              <w:rPr>
                <w:rFonts w:ascii="Arial" w:hAnsi="Arial" w:cs="Arial"/>
                <w:sz w:val="24"/>
                <w:szCs w:val="24"/>
              </w:rPr>
              <w:t>Search catalogue by Stock item Title</w:t>
            </w:r>
          </w:p>
        </w:tc>
        <w:tc>
          <w:tcPr>
            <w:tcW w:w="709" w:type="dxa"/>
          </w:tcPr>
          <w:p w:rsidR="00D27A1A" w:rsidRPr="00D27A1A" w:rsidRDefault="00D27A1A" w:rsidP="00D27A1A">
            <w:pPr>
              <w:ind w:left="1080"/>
            </w:pPr>
          </w:p>
        </w:tc>
      </w:tr>
    </w:tbl>
    <w:p w:rsidR="00D27A1A" w:rsidRDefault="00D27A1A" w:rsidP="00D27A1A">
      <w:pPr>
        <w:pStyle w:val="ListParagraph"/>
        <w:ind w:left="1440"/>
      </w:pPr>
    </w:p>
    <w:p w:rsidR="00D27A1A" w:rsidRPr="00A40A43" w:rsidRDefault="00D27A1A" w:rsidP="00DA15D0">
      <w:pPr>
        <w:pStyle w:val="Default"/>
      </w:pPr>
    </w:p>
    <w:sectPr w:rsidR="00D27A1A" w:rsidRPr="00A40A43" w:rsidSect="00987386">
      <w:pgSz w:w="11907" w:h="16839" w:code="9"/>
      <w:pgMar w:top="1864" w:right="1131" w:bottom="652" w:left="1153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756C7"/>
    <w:multiLevelType w:val="hybridMultilevel"/>
    <w:tmpl w:val="A3C2C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F549F"/>
    <w:multiLevelType w:val="hybridMultilevel"/>
    <w:tmpl w:val="2DCAF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A7B5E"/>
    <w:multiLevelType w:val="hybridMultilevel"/>
    <w:tmpl w:val="3BEAC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B755C"/>
    <w:multiLevelType w:val="hybridMultilevel"/>
    <w:tmpl w:val="17F6B1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40A43"/>
    <w:rsid w:val="000E5E7D"/>
    <w:rsid w:val="0012031F"/>
    <w:rsid w:val="001C4FAB"/>
    <w:rsid w:val="00372F9E"/>
    <w:rsid w:val="007216EC"/>
    <w:rsid w:val="00987386"/>
    <w:rsid w:val="009F5F38"/>
    <w:rsid w:val="00A40A43"/>
    <w:rsid w:val="00AA495D"/>
    <w:rsid w:val="00AB1DDE"/>
    <w:rsid w:val="00D27A1A"/>
    <w:rsid w:val="00DA15D0"/>
    <w:rsid w:val="00E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5C93"/>
  <w15:docId w15:val="{8093BDA6-0B34-4909-995C-D76D4AA4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0A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A1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2CEE81B34F1445AFCA36DAE1A69257" ma:contentTypeVersion="81" ma:contentTypeDescription="Create a new document." ma:contentTypeScope="" ma:versionID="044de6ec1d6426827dcf3f777fed7322">
  <xsd:schema xmlns:xsd="http://www.w3.org/2001/XMLSchema" xmlns:xs="http://www.w3.org/2001/XMLSchema" xmlns:p="http://schemas.microsoft.com/office/2006/metadata/properties" xmlns:ns2="09846f06-143e-43cd-b05f-813340daf17f" xmlns:ns3="2bf3b7b8-f378-4b24-9164-b39b59574076" xmlns:ns4="http://schemas.microsoft.com/sharepoint/v4" targetNamespace="http://schemas.microsoft.com/office/2006/metadata/properties" ma:root="true" ma:fieldsID="887ef989db448db7749ee91620b59469" ns2:_="" ns3:_="" ns4:_="">
    <xsd:import namespace="09846f06-143e-43cd-b05f-813340daf17f"/>
    <xsd:import namespace="2bf3b7b8-f378-4b24-9164-b39b595740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tem"/>
                <xsd:element ref="ns3:Verification_x0020_Group" minOccurs="0"/>
                <xsd:element ref="ns3:VG_x0020_Group_x0020_Leader" minOccurs="0"/>
                <xsd:element ref="ns3:Unit_x0020_Code"/>
                <xsd:element ref="ns3:Unit_x0020_Leader" minOccurs="0"/>
                <xsd:element ref="ns3:VGp_x0020_Code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46f06-143e-43cd-b05f-813340daf1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3b7b8-f378-4b24-9164-b39b59574076" elementFormDefault="qualified">
    <xsd:import namespace="http://schemas.microsoft.com/office/2006/documentManagement/types"/>
    <xsd:import namespace="http://schemas.microsoft.com/office/infopath/2007/PartnerControls"/>
    <xsd:element name="Item" ma:index="11" ma:displayName="Item" ma:format="Dropdown" ma:internalName="Item" ma:readOnly="false">
      <xsd:simpleType>
        <xsd:restriction base="dms:Choice">
          <xsd:enumeration value="Adapted Assessment"/>
          <xsd:enumeration value="Assessment"/>
          <xsd:enumeration value="Checklist"/>
          <xsd:enumeration value="Guide"/>
          <xsd:enumeration value="Internal Verification"/>
          <xsd:enumeration value="Links"/>
          <xsd:enumeration value="Marking Scheme"/>
          <xsd:enumeration value="Master Folder"/>
          <xsd:enumeration value="Other"/>
          <xsd:enumeration value="Resources"/>
          <xsd:enumeration value="Schedule of Work"/>
          <xsd:enumeration value="Unit Specification"/>
          <xsd:enumeration value="Assessment Extract"/>
          <xsd:enumeration value="Support Pack"/>
          <xsd:enumeration value="Understanding Standards Material"/>
          <xsd:enumeration value="Prelim Material"/>
          <xsd:enumeration value="Archive"/>
          <xsd:enumeration value="Unit Delivery Summary"/>
        </xsd:restriction>
      </xsd:simpleType>
    </xsd:element>
    <xsd:element name="Verification_x0020_Group" ma:index="12" nillable="true" ma:displayName="VGp Name" ma:hidden="true" ma:internalName="Verification_x0020_Group" ma:readOnly="false">
      <xsd:simpleType>
        <xsd:restriction base="dms:Text">
          <xsd:maxLength value="255"/>
        </xsd:restriction>
      </xsd:simpleType>
    </xsd:element>
    <xsd:element name="VG_x0020_Group_x0020_Leader" ma:index="13" nillable="true" ma:displayName="VGp Leader" ma:format="Dropdown" ma:hidden="true" ma:internalName="VG_x0020_Group_x0020_Leader" ma:readOnly="false">
      <xsd:simpleType>
        <xsd:restriction base="dms:Choice">
          <xsd:enumeration value="Sharon Burns"/>
          <xsd:enumeration value="Alex Logue"/>
          <xsd:enumeration value="Bill Hutchison"/>
          <xsd:enumeration value="Craig Martin"/>
          <xsd:enumeration value="Dennis Savage"/>
          <xsd:enumeration value="Diane Ritchie"/>
          <xsd:enumeration value="Douglas Knox"/>
          <xsd:enumeration value="Duncan Campbell"/>
          <xsd:enumeration value="Fiona Craig"/>
          <xsd:enumeration value="Frances Rhodes"/>
          <xsd:enumeration value="James Lind"/>
          <xsd:enumeration value="James Bisset"/>
          <xsd:enumeration value="Jane Carruthers"/>
          <xsd:enumeration value="John Elliott"/>
          <xsd:enumeration value="John Phillips"/>
          <xsd:enumeration value="Kathryn McVicar"/>
          <xsd:enumeration value="Lindsey Robertson"/>
          <xsd:enumeration value="Lynne Ralph"/>
          <xsd:enumeration value="Marc Fleming"/>
          <xsd:enumeration value="Margaret Aitken"/>
          <xsd:enumeration value="Mark Goodall"/>
          <xsd:enumeration value="Mark McPhee"/>
          <xsd:enumeration value="Cross College"/>
          <xsd:enumeration value="Sarah Halliwell"/>
          <xsd:enumeration value="Stephen Jaap"/>
          <xsd:enumeration value="Yvonne Bayne"/>
          <xsd:enumeration value="TBC"/>
          <xsd:enumeration value="Karen Paterson"/>
          <xsd:enumeration value="Paul Lennon"/>
          <xsd:enumeration value="John Watson"/>
          <xsd:enumeration value="Jane Barclay"/>
          <xsd:enumeration value="Stewart S McDonald"/>
          <xsd:enumeration value="Stephen Ayton"/>
          <xsd:enumeration value="Kathleen Ramsay"/>
        </xsd:restriction>
      </xsd:simpleType>
    </xsd:element>
    <xsd:element name="Unit_x0020_Code" ma:index="14" ma:displayName="Unit Code" ma:internalName="Unit_x0020_Code" ma:readOnly="false">
      <xsd:simpleType>
        <xsd:restriction base="dms:Text">
          <xsd:maxLength value="255"/>
        </xsd:restriction>
      </xsd:simpleType>
    </xsd:element>
    <xsd:element name="Unit_x0020_Leader" ma:index="15" nillable="true" ma:displayName="Unit Leader" ma:hidden="true" ma:internalName="Unit_x0020_Leader" ma:readOnly="false">
      <xsd:simpleType>
        <xsd:restriction base="dms:Text">
          <xsd:maxLength value="255"/>
        </xsd:restriction>
      </xsd:simpleType>
    </xsd:element>
    <xsd:element name="VGp_x0020_Code" ma:index="16" nillable="true" ma:displayName="VGp Code" ma:hidden="true" ma:internalName="VGp_x0020_Code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9846f06-143e-43cd-b05f-813340daf17f">FCOL-555-6756</_dlc_DocId>
    <_dlc_DocIdUrl xmlns="09846f06-143e-43cd-b05f-813340daf17f">
      <Url>https://staff.fife.ac.uk/systems/ms/_layouts/DocIdRedir.aspx?ID=FCOL-555-6756</Url>
      <Description>FCOL-555-6756</Description>
    </_dlc_DocIdUrl>
    <VG_x0020_Group_x0020_Leader xmlns="2bf3b7b8-f378-4b24-9164-b39b59574076" xsi:nil="true"/>
    <Unit_x0020_Leader xmlns="2bf3b7b8-f378-4b24-9164-b39b59574076" xsi:nil="true"/>
    <VGp_x0020_Code xmlns="2bf3b7b8-f378-4b24-9164-b39b59574076" xsi:nil="true"/>
    <Unit_x0020_Code xmlns="2bf3b7b8-f378-4b24-9164-b39b59574076">H17135</Unit_x0020_Code>
    <Verification_x0020_Group xmlns="2bf3b7b8-f378-4b24-9164-b39b59574076" xsi:nil="true"/>
    <Item xmlns="2bf3b7b8-f378-4b24-9164-b39b59574076">Marking Scheme</Item>
    <IconOverlay xmlns="http://schemas.microsoft.com/sharepoint/v4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49DA9B-8AD2-4BF4-9921-78FD9AE86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846f06-143e-43cd-b05f-813340daf17f"/>
    <ds:schemaRef ds:uri="2bf3b7b8-f378-4b24-9164-b39b595740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15B98C-D5FF-4E59-B52D-FEF1ABDB23B5}">
  <ds:schemaRefs>
    <ds:schemaRef ds:uri="http://schemas.microsoft.com/office/2006/metadata/properties"/>
    <ds:schemaRef ds:uri="http://schemas.microsoft.com/office/infopath/2007/PartnerControls"/>
    <ds:schemaRef ds:uri="09846f06-143e-43cd-b05f-813340daf17f"/>
    <ds:schemaRef ds:uri="2bf3b7b8-f378-4b24-9164-b39b59574076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98E26559-8DC1-4CA8-89DE-86FCA098616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E11F267-C809-4239-9714-DFBEBDA640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B509B685.dotm</Template>
  <TotalTime>34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McDonald</dc:creator>
  <cp:lastModifiedBy>Jacqui Bijster</cp:lastModifiedBy>
  <cp:revision>9</cp:revision>
  <cp:lastPrinted>2015-01-07T11:31:00Z</cp:lastPrinted>
  <dcterms:created xsi:type="dcterms:W3CDTF">2015-02-27T16:01:00Z</dcterms:created>
  <dcterms:modified xsi:type="dcterms:W3CDTF">2019-12-02T09:42:00Z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0x0101008F2CEE81B34F1445AFCA36DAE1A69257</vt:lpwstr>
  </property>
  <property fmtid="{D5CDD505-2E9C-101B-9397-08002B2CF9AE}" pid="3" name="_dlc_DocIdItemGuid">
    <vt:lpwstr>9e44bf6f-7340-4806-a412-a379e5d87178</vt:lpwstr>
  </property>
  <property fmtid="{D5CDD505-2E9C-101B-9397-08002B2CF9AE}" pid="4" name="Folder Readers (Before)">
    <vt:lpwstr/>
  </property>
  <property fmtid="{D5CDD505-2E9C-101B-9397-08002B2CF9AE}" pid="5" name="Folder Administrators (Before)">
    <vt:lpwstr/>
  </property>
  <property fmtid="{D5CDD505-2E9C-101B-9397-08002B2CF9AE}" pid="6" name="Order">
    <vt:r8>675600</vt:r8>
  </property>
  <property fmtid="{D5CDD505-2E9C-101B-9397-08002B2CF9AE}" pid="7" name="Folder Editors (Before)">
    <vt:lpwstr/>
  </property>
  <property fmtid="{D5CDD505-2E9C-101B-9397-08002B2CF9AE}" pid="8" name="Folder Readers">
    <vt:lpwstr/>
  </property>
  <property fmtid="{D5CDD505-2E9C-101B-9397-08002B2CF9AE}" pid="9" name="Folder Editors">
    <vt:lpwstr/>
  </property>
  <property fmtid="{D5CDD505-2E9C-101B-9397-08002B2CF9AE}" pid="10" name="Folder Administrators">
    <vt:lpwstr/>
  </property>
</Properties>
</file>