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sz w:val="24"/>
          <w:szCs w:val="24"/>
        </w:rPr>
      </w:pPr>
      <w:r w:rsidDel="00000000" w:rsidR="00000000" w:rsidRPr="00000000">
        <w:rPr>
          <w:sz w:val="24"/>
          <w:szCs w:val="24"/>
          <w:rtl w:val="0"/>
        </w:rPr>
        <w:t xml:space="preserve">Renat Norderhaug</w:t>
      </w:r>
    </w:p>
    <w:p w:rsidR="00000000" w:rsidDel="00000000" w:rsidP="00000000" w:rsidRDefault="00000000" w:rsidRPr="00000000" w14:paraId="00000001">
      <w:pPr>
        <w:contextualSpacing w:val="0"/>
        <w:rPr>
          <w:sz w:val="24"/>
          <w:szCs w:val="24"/>
        </w:rPr>
      </w:pPr>
      <w:r w:rsidDel="00000000" w:rsidR="00000000" w:rsidRPr="00000000">
        <w:rPr>
          <w:sz w:val="24"/>
          <w:szCs w:val="24"/>
          <w:rtl w:val="0"/>
        </w:rPr>
        <w:t xml:space="preserve">10/3/18</w:t>
      </w:r>
    </w:p>
    <w:p w:rsidR="00000000" w:rsidDel="00000000" w:rsidP="00000000" w:rsidRDefault="00000000" w:rsidRPr="00000000" w14:paraId="00000002">
      <w:pPr>
        <w:contextualSpacing w:val="0"/>
        <w:rPr>
          <w:sz w:val="24"/>
          <w:szCs w:val="24"/>
        </w:rPr>
      </w:pPr>
      <w:r w:rsidDel="00000000" w:rsidR="00000000" w:rsidRPr="00000000">
        <w:rPr>
          <w:sz w:val="24"/>
          <w:szCs w:val="24"/>
          <w:rtl w:val="0"/>
        </w:rPr>
        <w:t xml:space="preserve">CS 326 </w:t>
      </w:r>
    </w:p>
    <w:p w:rsidR="00000000" w:rsidDel="00000000" w:rsidP="00000000" w:rsidRDefault="00000000" w:rsidRPr="00000000" w14:paraId="00000003">
      <w:pPr>
        <w:contextualSpacing w:val="0"/>
        <w:jc w:val="center"/>
        <w:rPr>
          <w:sz w:val="24"/>
          <w:szCs w:val="24"/>
        </w:rPr>
      </w:pPr>
      <w:r w:rsidDel="00000000" w:rsidR="00000000" w:rsidRPr="00000000">
        <w:rPr>
          <w:sz w:val="24"/>
          <w:szCs w:val="24"/>
          <w:rtl w:val="0"/>
        </w:rPr>
        <w:t xml:space="preserve">CS 326 hmwk #3</w:t>
      </w:r>
    </w:p>
    <w:p w:rsidR="00000000" w:rsidDel="00000000" w:rsidP="00000000" w:rsidRDefault="00000000" w:rsidRPr="00000000" w14:paraId="00000004">
      <w:pPr>
        <w:numPr>
          <w:ilvl w:val="0"/>
          <w:numId w:val="1"/>
        </w:numPr>
        <w:ind w:left="720" w:hanging="360"/>
        <w:rPr>
          <w:sz w:val="24"/>
          <w:szCs w:val="24"/>
        </w:rPr>
      </w:pPr>
      <w:r w:rsidDel="00000000" w:rsidR="00000000" w:rsidRPr="00000000">
        <w:rPr>
          <w:sz w:val="24"/>
          <w:szCs w:val="24"/>
          <w:rtl w:val="0"/>
        </w:rPr>
        <w:t xml:space="preserve">a)  Variables being declaring happens at compile time, the names are assigned with type at the time of program compilation.</w:t>
      </w:r>
      <w:r w:rsidDel="00000000" w:rsidR="00000000" w:rsidRPr="00000000">
        <w:rPr>
          <w:rtl w:val="0"/>
        </w:rPr>
      </w:r>
    </w:p>
    <w:p w:rsidR="00000000" w:rsidDel="00000000" w:rsidP="00000000" w:rsidRDefault="00000000" w:rsidRPr="00000000" w14:paraId="00000005">
      <w:pPr>
        <w:ind w:left="720" w:firstLine="0"/>
        <w:contextualSpacing w:val="0"/>
        <w:rPr>
          <w:sz w:val="21"/>
          <w:szCs w:val="21"/>
          <w:highlight w:val="white"/>
        </w:rPr>
      </w:pPr>
      <w:r w:rsidDel="00000000" w:rsidR="00000000" w:rsidRPr="00000000">
        <w:rPr>
          <w:rtl w:val="0"/>
        </w:rPr>
      </w:r>
    </w:p>
    <w:p w:rsidR="00000000" w:rsidDel="00000000" w:rsidP="00000000" w:rsidRDefault="00000000" w:rsidRPr="00000000" w14:paraId="00000006">
      <w:pPr>
        <w:ind w:left="720" w:firstLine="0"/>
        <w:contextualSpacing w:val="0"/>
        <w:rPr>
          <w:sz w:val="24"/>
          <w:szCs w:val="24"/>
          <w:highlight w:val="white"/>
        </w:rPr>
      </w:pPr>
      <w:r w:rsidDel="00000000" w:rsidR="00000000" w:rsidRPr="00000000">
        <w:rPr>
          <w:sz w:val="24"/>
          <w:szCs w:val="24"/>
          <w:highlight w:val="white"/>
          <w:rtl w:val="0"/>
        </w:rPr>
        <w:t xml:space="preserve">b) The range of integers in C++ is predefined and fixed before compile time. </w:t>
      </w:r>
    </w:p>
    <w:p w:rsidR="00000000" w:rsidDel="00000000" w:rsidP="00000000" w:rsidRDefault="00000000" w:rsidRPr="00000000" w14:paraId="00000007">
      <w:pPr>
        <w:ind w:left="0" w:firstLine="0"/>
        <w:contextualSpacing w:val="0"/>
        <w:rPr>
          <w:sz w:val="24"/>
          <w:szCs w:val="24"/>
          <w:highlight w:val="white"/>
        </w:rPr>
      </w:pPr>
      <w:r w:rsidDel="00000000" w:rsidR="00000000" w:rsidRPr="00000000">
        <w:rPr>
          <w:rtl w:val="0"/>
        </w:rPr>
      </w:r>
    </w:p>
    <w:p w:rsidR="00000000" w:rsidDel="00000000" w:rsidP="00000000" w:rsidRDefault="00000000" w:rsidRPr="00000000" w14:paraId="00000008">
      <w:pPr>
        <w:ind w:left="720" w:firstLine="0"/>
        <w:contextualSpacing w:val="0"/>
        <w:rPr>
          <w:sz w:val="24"/>
          <w:szCs w:val="24"/>
          <w:highlight w:val="white"/>
        </w:rPr>
      </w:pPr>
      <w:r w:rsidDel="00000000" w:rsidR="00000000" w:rsidRPr="00000000">
        <w:rPr>
          <w:sz w:val="24"/>
          <w:szCs w:val="24"/>
          <w:highlight w:val="white"/>
          <w:rtl w:val="0"/>
        </w:rPr>
        <w:t xml:space="preserve">c)  The meaning of the key words are fixed and made at the time of designing the language, in our case is C++</w:t>
      </w:r>
    </w:p>
    <w:p w:rsidR="00000000" w:rsidDel="00000000" w:rsidP="00000000" w:rsidRDefault="00000000" w:rsidRPr="00000000" w14:paraId="00000009">
      <w:pPr>
        <w:ind w:left="720" w:firstLine="0"/>
        <w:contextualSpacing w:val="0"/>
        <w:rPr>
          <w:sz w:val="24"/>
          <w:szCs w:val="24"/>
          <w:highlight w:val="white"/>
        </w:rPr>
      </w:pPr>
      <w:r w:rsidDel="00000000" w:rsidR="00000000" w:rsidRPr="00000000">
        <w:rPr>
          <w:rtl w:val="0"/>
        </w:rPr>
      </w:r>
    </w:p>
    <w:p w:rsidR="00000000" w:rsidDel="00000000" w:rsidP="00000000" w:rsidRDefault="00000000" w:rsidRPr="00000000" w14:paraId="0000000A">
      <w:pPr>
        <w:ind w:left="720" w:firstLine="0"/>
        <w:contextualSpacing w:val="0"/>
        <w:rPr>
          <w:sz w:val="24"/>
          <w:szCs w:val="24"/>
          <w:highlight w:val="white"/>
        </w:rPr>
      </w:pPr>
      <w:r w:rsidDel="00000000" w:rsidR="00000000" w:rsidRPr="00000000">
        <w:rPr>
          <w:sz w:val="24"/>
          <w:szCs w:val="24"/>
          <w:highlight w:val="white"/>
          <w:rtl w:val="0"/>
        </w:rPr>
        <w:t xml:space="preserve">d) The address to the local variables is assigned at run time</w:t>
      </w:r>
    </w:p>
    <w:p w:rsidR="00000000" w:rsidDel="00000000" w:rsidP="00000000" w:rsidRDefault="00000000" w:rsidRPr="00000000" w14:paraId="0000000B">
      <w:pPr>
        <w:ind w:left="720" w:firstLine="0"/>
        <w:contextualSpacing w:val="0"/>
        <w:rPr>
          <w:sz w:val="24"/>
          <w:szCs w:val="24"/>
          <w:highlight w:val="white"/>
        </w:rPr>
      </w:pPr>
      <w:r w:rsidDel="00000000" w:rsidR="00000000" w:rsidRPr="00000000">
        <w:rPr>
          <w:sz w:val="24"/>
          <w:szCs w:val="24"/>
          <w:highlight w:val="white"/>
          <w:rtl w:val="0"/>
        </w:rPr>
        <w:t xml:space="preserve">e) run time binding,The library functions will be stored in the memory at the run time.</w:t>
      </w:r>
    </w:p>
    <w:p w:rsidR="00000000" w:rsidDel="00000000" w:rsidP="00000000" w:rsidRDefault="00000000" w:rsidRPr="00000000" w14:paraId="0000000C">
      <w:pPr>
        <w:ind w:left="720" w:firstLine="0"/>
        <w:contextualSpacing w:val="0"/>
        <w:rPr>
          <w:sz w:val="24"/>
          <w:szCs w:val="24"/>
          <w:highlight w:val="white"/>
        </w:rPr>
      </w:pPr>
      <w:r w:rsidDel="00000000" w:rsidR="00000000" w:rsidRPr="00000000">
        <w:rPr>
          <w:rtl w:val="0"/>
        </w:rPr>
      </w:r>
    </w:p>
    <w:p w:rsidR="00000000" w:rsidDel="00000000" w:rsidP="00000000" w:rsidRDefault="00000000" w:rsidRPr="00000000" w14:paraId="0000000D">
      <w:pPr>
        <w:ind w:left="720" w:firstLine="0"/>
        <w:contextualSpacing w:val="0"/>
        <w:rPr>
          <w:sz w:val="24"/>
          <w:szCs w:val="24"/>
          <w:highlight w:val="white"/>
        </w:rPr>
      </w:pPr>
      <w:r w:rsidDel="00000000" w:rsidR="00000000" w:rsidRPr="00000000">
        <w:rPr>
          <w:sz w:val="24"/>
          <w:szCs w:val="24"/>
          <w:highlight w:val="white"/>
          <w:rtl w:val="0"/>
        </w:rPr>
        <w:t xml:space="preserve">f) The referring environment of a function passed as a parameter is a run time binding.</w:t>
      </w:r>
    </w:p>
    <w:p w:rsidR="00000000" w:rsidDel="00000000" w:rsidP="00000000" w:rsidRDefault="00000000" w:rsidRPr="00000000" w14:paraId="0000000E">
      <w:pPr>
        <w:ind w:left="720" w:firstLine="0"/>
        <w:contextualSpacing w:val="0"/>
        <w:rPr>
          <w:sz w:val="24"/>
          <w:szCs w:val="24"/>
          <w:highlight w:val="white"/>
        </w:rPr>
      </w:pPr>
      <w:r w:rsidDel="00000000" w:rsidR="00000000" w:rsidRPr="00000000">
        <w:rPr>
          <w:rtl w:val="0"/>
        </w:rPr>
      </w:r>
    </w:p>
    <w:p w:rsidR="00000000" w:rsidDel="00000000" w:rsidP="00000000" w:rsidRDefault="00000000" w:rsidRPr="00000000" w14:paraId="0000000F">
      <w:pPr>
        <w:ind w:left="720" w:firstLine="0"/>
        <w:contextualSpacing w:val="0"/>
        <w:rPr>
          <w:sz w:val="24"/>
          <w:szCs w:val="24"/>
          <w:highlight w:val="white"/>
        </w:rPr>
      </w:pPr>
      <w:r w:rsidDel="00000000" w:rsidR="00000000" w:rsidRPr="00000000">
        <w:rPr>
          <w:sz w:val="24"/>
          <w:szCs w:val="24"/>
          <w:highlight w:val="white"/>
          <w:rtl w:val="0"/>
        </w:rPr>
        <w:t xml:space="preserve">g) The total amount of memory is run time binding, if the object is created the memory will be allocated</w:t>
      </w:r>
    </w:p>
    <w:p w:rsidR="00000000" w:rsidDel="00000000" w:rsidP="00000000" w:rsidRDefault="00000000" w:rsidRPr="00000000" w14:paraId="00000010">
      <w:pPr>
        <w:ind w:left="720" w:firstLine="0"/>
        <w:contextualSpacing w:val="0"/>
        <w:rPr>
          <w:sz w:val="24"/>
          <w:szCs w:val="24"/>
          <w:highlight w:val="white"/>
        </w:rPr>
      </w:pPr>
      <w:r w:rsidDel="00000000" w:rsidR="00000000" w:rsidRPr="00000000">
        <w:rPr>
          <w:rtl w:val="0"/>
        </w:rPr>
      </w:r>
    </w:p>
    <w:p w:rsidR="00000000" w:rsidDel="00000000" w:rsidP="00000000" w:rsidRDefault="00000000" w:rsidRPr="00000000" w14:paraId="00000011">
      <w:pPr>
        <w:ind w:left="0" w:firstLine="0"/>
        <w:contextualSpacing w:val="0"/>
        <w:rPr>
          <w:sz w:val="24"/>
          <w:szCs w:val="24"/>
          <w:highlight w:val="white"/>
        </w:rPr>
      </w:pPr>
      <w:r w:rsidDel="00000000" w:rsidR="00000000" w:rsidRPr="00000000">
        <w:rPr>
          <w:sz w:val="24"/>
          <w:szCs w:val="24"/>
          <w:highlight w:val="white"/>
          <w:rtl w:val="0"/>
        </w:rPr>
        <w:t xml:space="preserve">2.       Yes a language that does dynamic scoping can do type checking at compile because type checking at compile time is to prevent errors at run time by noticing programming errors at compile time. Yes static scoping can do type checking at run time, However, the Static type checking only happens when we have complete type information If information is not present at compile time, type checking at runtime happens.</w:t>
      </w:r>
    </w:p>
    <w:p w:rsidR="00000000" w:rsidDel="00000000" w:rsidP="00000000" w:rsidRDefault="00000000" w:rsidRPr="00000000" w14:paraId="00000012">
      <w:pPr>
        <w:ind w:left="0" w:firstLine="0"/>
        <w:contextualSpacing w:val="0"/>
        <w:rPr>
          <w:sz w:val="24"/>
          <w:szCs w:val="24"/>
          <w:highlight w:val="white"/>
        </w:rPr>
      </w:pPr>
      <w:r w:rsidDel="00000000" w:rsidR="00000000" w:rsidRPr="00000000">
        <w:rPr>
          <w:rtl w:val="0"/>
        </w:rPr>
      </w:r>
    </w:p>
    <w:p w:rsidR="00000000" w:rsidDel="00000000" w:rsidP="00000000" w:rsidRDefault="00000000" w:rsidRPr="00000000" w14:paraId="00000013">
      <w:pPr>
        <w:ind w:left="0" w:firstLine="0"/>
        <w:contextualSpacing w:val="0"/>
        <w:rPr>
          <w:sz w:val="24"/>
          <w:szCs w:val="24"/>
          <w:highlight w:val="white"/>
        </w:rPr>
      </w:pPr>
      <w:r w:rsidDel="00000000" w:rsidR="00000000" w:rsidRPr="00000000">
        <w:rPr>
          <w:sz w:val="24"/>
          <w:szCs w:val="24"/>
          <w:highlight w:val="white"/>
          <w:rtl w:val="0"/>
        </w:rPr>
        <w:t xml:space="preserve">3. Scheme uses static scoping </w:t>
      </w:r>
    </w:p>
    <w:p w:rsidR="00000000" w:rsidDel="00000000" w:rsidP="00000000" w:rsidRDefault="00000000" w:rsidRPr="00000000" w14:paraId="00000014">
      <w:pPr>
        <w:ind w:left="0" w:firstLine="0"/>
        <w:contextualSpacing w:val="0"/>
        <w:rPr>
          <w:sz w:val="24"/>
          <w:szCs w:val="24"/>
          <w:highlight w:val="white"/>
        </w:rPr>
      </w:pPr>
      <w:r w:rsidDel="00000000" w:rsidR="00000000" w:rsidRPr="00000000">
        <w:rPr>
          <w:rtl w:val="0"/>
        </w:rPr>
      </w:r>
    </w:p>
    <w:p w:rsidR="00000000" w:rsidDel="00000000" w:rsidP="00000000" w:rsidRDefault="00000000" w:rsidRPr="00000000" w14:paraId="00000015">
      <w:pPr>
        <w:ind w:left="0" w:firstLine="0"/>
        <w:contextualSpacing w:val="0"/>
        <w:rPr>
          <w:sz w:val="24"/>
          <w:szCs w:val="24"/>
          <w:highlight w:val="white"/>
        </w:rPr>
      </w:pPr>
      <w:r w:rsidDel="00000000" w:rsidR="00000000" w:rsidRPr="00000000">
        <w:rPr>
          <w:sz w:val="24"/>
          <w:szCs w:val="24"/>
          <w:highlight w:val="white"/>
          <w:rtl w:val="0"/>
        </w:rPr>
        <w:t xml:space="preserve">(define x 1)</w:t>
        <w:br w:type="textWrapping"/>
        <w:t xml:space="preserve">(define (f x) (g 2))</w:t>
        <w:br w:type="textWrapping"/>
        <w:t xml:space="preserve"> (define (g y) (+ x y))</w:t>
        <w:br w:type="textWrapping"/>
        <w:t xml:space="preserve"> (f 5)  </w:t>
      </w:r>
    </w:p>
    <w:p w:rsidR="00000000" w:rsidDel="00000000" w:rsidP="00000000" w:rsidRDefault="00000000" w:rsidRPr="00000000" w14:paraId="00000016">
      <w:pPr>
        <w:ind w:left="0" w:firstLine="0"/>
        <w:contextualSpacing w:val="0"/>
        <w:rPr>
          <w:sz w:val="24"/>
          <w:szCs w:val="24"/>
          <w:highlight w:val="white"/>
        </w:rPr>
      </w:pPr>
      <w:r w:rsidDel="00000000" w:rsidR="00000000" w:rsidRPr="00000000">
        <w:rPr>
          <w:rtl w:val="0"/>
        </w:rPr>
      </w:r>
    </w:p>
    <w:p w:rsidR="00000000" w:rsidDel="00000000" w:rsidP="00000000" w:rsidRDefault="00000000" w:rsidRPr="00000000" w14:paraId="00000017">
      <w:pPr>
        <w:ind w:left="0" w:firstLine="0"/>
        <w:contextualSpacing w:val="0"/>
        <w:rPr>
          <w:sz w:val="24"/>
          <w:szCs w:val="24"/>
          <w:highlight w:val="white"/>
        </w:rPr>
      </w:pPr>
      <w:r w:rsidDel="00000000" w:rsidR="00000000" w:rsidRPr="00000000">
        <w:rPr>
          <w:sz w:val="24"/>
          <w:szCs w:val="24"/>
          <w:highlight w:val="white"/>
          <w:rtl w:val="0"/>
        </w:rPr>
        <w:t xml:space="preserve">Because it is statically defined, y becomes 2 and x is 1 so the result is 3, however if it were dynamically scoped, it would call x to 5 because the (f 5) function and it would  change the result to 7.</w:t>
      </w:r>
    </w:p>
    <w:p w:rsidR="00000000" w:rsidDel="00000000" w:rsidP="00000000" w:rsidRDefault="00000000" w:rsidRPr="00000000" w14:paraId="00000018">
      <w:pPr>
        <w:ind w:left="0" w:firstLine="0"/>
        <w:contextualSpacing w:val="0"/>
        <w:rPr>
          <w:sz w:val="24"/>
          <w:szCs w:val="24"/>
          <w:highlight w:val="white"/>
        </w:rPr>
      </w:pPr>
      <w:r w:rsidDel="00000000" w:rsidR="00000000" w:rsidRPr="00000000">
        <w:rPr>
          <w:sz w:val="24"/>
          <w:szCs w:val="24"/>
          <w:highlight w:val="white"/>
          <w:rtl w:val="0"/>
        </w:rPr>
        <w:t xml:space="preserve">4. </w:t>
      </w:r>
    </w:p>
    <w:p w:rsidR="00000000" w:rsidDel="00000000" w:rsidP="00000000" w:rsidRDefault="00000000" w:rsidRPr="00000000" w14:paraId="00000019">
      <w:pPr>
        <w:ind w:left="0" w:firstLine="0"/>
        <w:contextualSpacing w:val="0"/>
        <w:rPr>
          <w:sz w:val="24"/>
          <w:szCs w:val="24"/>
          <w:highlight w:val="whit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