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62F8" w14:textId="4A9EEF64" w:rsidR="00D84030" w:rsidRDefault="00D84030" w:rsidP="00D84030">
      <w:pPr>
        <w:spacing w:after="0"/>
        <w:ind w:firstLine="708"/>
        <w:jc w:val="center"/>
      </w:pPr>
      <w:r w:rsidRPr="00D84030">
        <w:t>Отзыв на виртуальную экскурсию "Музей в Константинове" по Государственному музею-заповеднику С.А. Есенина</w:t>
      </w:r>
    </w:p>
    <w:p w14:paraId="4E52A8CB" w14:textId="77777777" w:rsidR="00D84030" w:rsidRDefault="00D84030" w:rsidP="00D84030">
      <w:pPr>
        <w:spacing w:after="0"/>
        <w:ind w:firstLine="708"/>
        <w:jc w:val="center"/>
      </w:pPr>
    </w:p>
    <w:p w14:paraId="1A526753" w14:textId="4C24427C" w:rsidR="004B50C1" w:rsidRDefault="004B50C1" w:rsidP="004B50C1">
      <w:pPr>
        <w:spacing w:after="0"/>
        <w:ind w:firstLine="708"/>
        <w:jc w:val="both"/>
      </w:pPr>
      <w:r>
        <w:t>15 декабря 2024 года я посетил виртуальную экскурсию по Государственному музею-заповеднику Сергея Есенина в Константинове. Эта уникальная возможность позволила мне погрузиться в мир великого поэта, не покидая дома.</w:t>
      </w:r>
    </w:p>
    <w:p w14:paraId="0CD6D2E2" w14:textId="079D3257" w:rsidR="004B50C1" w:rsidRDefault="004B50C1" w:rsidP="004B50C1">
      <w:pPr>
        <w:spacing w:after="0"/>
        <w:ind w:firstLine="708"/>
        <w:jc w:val="both"/>
      </w:pPr>
      <w:r>
        <w:t>Экскурсия перенесла меня в Рязанское село Константиново, родину Есенина. Я словно увидел своими глазами крутой берег Оки, бесконечные луга и синие дали – пейзажи, навевающие строки любимых есенинских стихотворений. На берегу расположена церковь Казанской иконы Божией Матери, где венчались родители поэта и крестили его самого. Напротив – усадьба Есениных, в которой, в воссозданной обстановке 20-х годов XX века, в 1965 году и был открыт музей. Здесь всё сохранено так, как было при жизни Сергея Александровича, когда он навещал родных. Рядом находится земская школа, где учился юный Есенин. Недалеко от церкви восстановлен дом священника И.Я. Смирнова, сыгравшего значительную роль в жизни будущего поэта.</w:t>
      </w:r>
    </w:p>
    <w:p w14:paraId="3EBBE049" w14:textId="289395AB" w:rsidR="004B50C1" w:rsidRDefault="004B50C1" w:rsidP="004B50C1">
      <w:pPr>
        <w:spacing w:after="0"/>
        <w:ind w:firstLine="708"/>
        <w:jc w:val="both"/>
      </w:pPr>
      <w:r>
        <w:t xml:space="preserve">Литературная экспозиция музея познакомила меня с жизнью и творчеством Есенина. В глубине усадьбы, среди парка и сада, расположен «дом с мезонином» из поэмы «Анна Снегина». Экспозиция в этом доме посвящена последней владелице усадьбы, Л.И. Кашиной, ставшей одним из прототипов Анны </w:t>
      </w:r>
      <w:proofErr w:type="spellStart"/>
      <w:r>
        <w:t>Снегиной</w:t>
      </w:r>
      <w:proofErr w:type="spellEnd"/>
      <w:r>
        <w:t>. Виртуальная экскурсия также охватила Спас-Клепиковскую второклассную учительскую школу, где Есенин постигал азы педагогики.</w:t>
      </w:r>
    </w:p>
    <w:p w14:paraId="0F89E983" w14:textId="345A5F5D" w:rsidR="004B50C1" w:rsidRDefault="004B50C1" w:rsidP="004B50C1">
      <w:pPr>
        <w:spacing w:after="0"/>
        <w:ind w:firstLine="708"/>
        <w:jc w:val="both"/>
      </w:pPr>
      <w:r>
        <w:t xml:space="preserve">Аудиогид сопровождал экскурсию, помогая самостоятельно ориентироваться в экспозициях. С его помощью я смог узнать множество интересных фактов об истории Константинова, посетить усадьбу родителей Есенина с воссозданной атмосферой 20-х годов. Кроме того, я увидел ледник, избу-времянку, где семья жила после пожара 1922 года, а также ригу и амбар </w:t>
      </w:r>
      <w:r>
        <w:lastRenderedPageBreak/>
        <w:t>– единственную постройку на территории усадьбы, возведённую ещё при жизни Сергея Есенина в 1913 году</w:t>
      </w:r>
      <w:r>
        <w:t>.</w:t>
      </w:r>
    </w:p>
    <w:p w14:paraId="1F73DBEF" w14:textId="34A0DBB1" w:rsidR="004B50C1" w:rsidRDefault="004B50C1" w:rsidP="004B50C1">
      <w:pPr>
        <w:spacing w:after="0"/>
        <w:ind w:firstLine="708"/>
        <w:jc w:val="both"/>
      </w:pPr>
      <w:r>
        <w:t>Несмотря на все преимущества виртуальной экскурсии, она, конечно, не может полностью заменить личного посещения музея. Некоторые ощущения – звуки природы, запахи – остаются недоступными в виртуальной среде. Тем не менее, виртуальная экскурсия – прекрасный вариант для тех, кто по каким-либо причинам не может посетить музей лично.</w:t>
      </w:r>
    </w:p>
    <w:p w14:paraId="0807C714" w14:textId="3AC92462" w:rsidR="00410C12" w:rsidRDefault="004B50C1" w:rsidP="004B50C1">
      <w:pPr>
        <w:spacing w:after="0"/>
        <w:ind w:firstLine="708"/>
        <w:jc w:val="both"/>
      </w:pPr>
      <w:r>
        <w:t>В целом, виртуальная экскурсия по Государственному музею-заповеднику С.А. Есенина – замечательный способ познакомиться с жизнью и творчеством великого поэта. Она удобна, доступна и интересна широкой аудитории.</w:t>
      </w:r>
    </w:p>
    <w:sectPr w:rsidR="00410C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37"/>
    <w:rsid w:val="00410C12"/>
    <w:rsid w:val="004B50C1"/>
    <w:rsid w:val="006C4937"/>
    <w:rsid w:val="00D8403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A528"/>
  <w15:chartTrackingRefBased/>
  <w15:docId w15:val="{65604047-CE93-4754-89B7-7331E9D3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 Ренат Алексеевич</dc:creator>
  <cp:keywords/>
  <dc:description/>
  <cp:lastModifiedBy>Богданов Ренат Алексеевич</cp:lastModifiedBy>
  <cp:revision>3</cp:revision>
  <dcterms:created xsi:type="dcterms:W3CDTF">2024-12-15T08:36:00Z</dcterms:created>
  <dcterms:modified xsi:type="dcterms:W3CDTF">2024-12-15T08:38:00Z</dcterms:modified>
</cp:coreProperties>
</file>