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26ED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11F91636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1BD5CD5E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74344804" w14:textId="77777777" w:rsidR="006211B4" w:rsidRDefault="006211B4" w:rsidP="006211B4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14BBBC7D" w14:textId="77777777" w:rsidR="006211B4" w:rsidRDefault="006211B4" w:rsidP="006211B4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211B4" w14:paraId="469BD711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013AC4C8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6211B4" w14:paraId="1EC6A044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639679AC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6211B4" w:rsidRPr="008301C4" w14:paraId="08137615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44FF0FF1" w14:textId="1764204A" w:rsidR="006211B4" w:rsidRPr="00A254CE" w:rsidRDefault="008301C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</w:rPr>
            </w:pPr>
            <w:r w:rsidRPr="008301C4">
              <w:rPr>
                <w:sz w:val="32"/>
                <w:szCs w:val="44"/>
              </w:rPr>
              <w:t>Программирование на ассемблере</w:t>
            </w:r>
          </w:p>
        </w:tc>
      </w:tr>
      <w:tr w:rsidR="006211B4" w:rsidRPr="008301C4" w14:paraId="0A237056" w14:textId="77777777" w:rsidTr="002D59A2">
        <w:tc>
          <w:tcPr>
            <w:tcW w:w="9355" w:type="dxa"/>
            <w:tcBorders>
              <w:top w:val="single" w:sz="4" w:space="0" w:color="auto"/>
            </w:tcBorders>
          </w:tcPr>
          <w:p w14:paraId="6DA5BBD3" w14:textId="77777777" w:rsidR="006211B4" w:rsidRPr="008301C4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</w:rPr>
            </w:pPr>
          </w:p>
        </w:tc>
      </w:tr>
    </w:tbl>
    <w:p w14:paraId="0C994F43" w14:textId="77777777" w:rsidR="006211B4" w:rsidRDefault="006211B4" w:rsidP="006211B4">
      <w:pPr>
        <w:spacing w:line="276" w:lineRule="auto"/>
        <w:jc w:val="center"/>
        <w:rPr>
          <w:lang w:eastAsia="ru-RU"/>
        </w:rPr>
      </w:pPr>
    </w:p>
    <w:p w14:paraId="708283C5" w14:textId="77777777" w:rsidR="006211B4" w:rsidRPr="00A76047" w:rsidRDefault="006211B4" w:rsidP="006211B4">
      <w:pPr>
        <w:rPr>
          <w:lang w:eastAsia="ru-RU"/>
        </w:rPr>
      </w:pPr>
    </w:p>
    <w:p w14:paraId="5A0612E0" w14:textId="77777777" w:rsidR="006211B4" w:rsidRDefault="006211B4" w:rsidP="006211B4">
      <w:pPr>
        <w:jc w:val="center"/>
        <w:rPr>
          <w:sz w:val="32"/>
          <w:szCs w:val="32"/>
        </w:rPr>
      </w:pPr>
    </w:p>
    <w:p w14:paraId="360F1463" w14:textId="77777777" w:rsidR="006211B4" w:rsidRPr="00F31D67" w:rsidRDefault="006211B4" w:rsidP="006211B4">
      <w:pPr>
        <w:jc w:val="center"/>
        <w:rPr>
          <w:sz w:val="32"/>
          <w:szCs w:val="32"/>
        </w:rPr>
      </w:pPr>
    </w:p>
    <w:p w14:paraId="7B8DDAD9" w14:textId="1D57046C" w:rsidR="006211B4" w:rsidRPr="00F31D67" w:rsidRDefault="006211B4" w:rsidP="006211B4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A66008">
        <w:rPr>
          <w:sz w:val="32"/>
          <w:szCs w:val="32"/>
        </w:rPr>
        <w:t>4</w:t>
      </w:r>
    </w:p>
    <w:p w14:paraId="0C11C294" w14:textId="77777777" w:rsidR="006211B4" w:rsidRPr="00A76047" w:rsidRDefault="006211B4" w:rsidP="006211B4">
      <w:pPr>
        <w:jc w:val="center"/>
      </w:pPr>
    </w:p>
    <w:p w14:paraId="2062521A" w14:textId="77777777" w:rsidR="006211B4" w:rsidRPr="00A76047" w:rsidRDefault="006211B4" w:rsidP="006211B4"/>
    <w:p w14:paraId="76F47AF8" w14:textId="77777777" w:rsidR="006211B4" w:rsidRDefault="006211B4" w:rsidP="006211B4"/>
    <w:p w14:paraId="1C1E7FE5" w14:textId="77777777" w:rsidR="006211B4" w:rsidRDefault="006211B4" w:rsidP="006211B4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6211B4" w:rsidRPr="000735D5" w14:paraId="2F9135FD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91D3B26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172FB2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431A7CB5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6A2F0EA8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2A523A3E" w14:textId="77777777" w:rsidR="006211B4" w:rsidRPr="000735D5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6211B4" w:rsidRPr="000735D5" w14:paraId="401626A1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0D1001A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1CFDD371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0A56267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30EE4692" w14:textId="19C30090" w:rsidR="006211B4" w:rsidRPr="000735D5" w:rsidRDefault="008301C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20"/>
              </w:rPr>
              <w:t>Виноградова Людмила Николаевна</w:t>
            </w:r>
          </w:p>
        </w:tc>
      </w:tr>
      <w:tr w:rsidR="006211B4" w14:paraId="3AA4F878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CD4D54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7C0759D0" w14:textId="77777777" w:rsidR="006211B4" w:rsidRPr="00A254CE" w:rsidRDefault="006211B4" w:rsidP="002D59A2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D69E9" w14:textId="77777777" w:rsidR="006211B4" w:rsidRDefault="006211B4" w:rsidP="002D59A2">
            <w:pPr>
              <w:ind w:firstLine="0"/>
              <w:rPr>
                <w:lang w:val="en-US"/>
              </w:rPr>
            </w:pPr>
          </w:p>
        </w:tc>
      </w:tr>
      <w:tr w:rsidR="006211B4" w14:paraId="26A15394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5DCF1DA" w14:textId="77777777" w:rsidR="006211B4" w:rsidRPr="00A254CE" w:rsidRDefault="006211B4" w:rsidP="002D59A2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7255D" w14:textId="77777777" w:rsidR="006211B4" w:rsidRDefault="006211B4" w:rsidP="002D59A2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161012BC" w14:textId="77777777" w:rsidR="006211B4" w:rsidRPr="00A254CE" w:rsidRDefault="006211B4" w:rsidP="006211B4">
      <w:pPr>
        <w:ind w:left="5102" w:firstLine="0"/>
        <w:rPr>
          <w:lang w:val="en-US"/>
        </w:rPr>
      </w:pPr>
    </w:p>
    <w:p w14:paraId="01AB7218" w14:textId="77777777" w:rsidR="006211B4" w:rsidRDefault="006211B4" w:rsidP="006211B4"/>
    <w:p w14:paraId="2944B440" w14:textId="77777777" w:rsidR="006211B4" w:rsidRDefault="006211B4" w:rsidP="006211B4"/>
    <w:p w14:paraId="4BC3B133" w14:textId="77777777" w:rsidR="006211B4" w:rsidRDefault="006211B4" w:rsidP="006211B4"/>
    <w:p w14:paraId="2D71D9FB" w14:textId="77777777" w:rsidR="006211B4" w:rsidRDefault="006211B4" w:rsidP="006211B4"/>
    <w:p w14:paraId="431B8D1F" w14:textId="77777777" w:rsidR="006211B4" w:rsidRDefault="006211B4" w:rsidP="006211B4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2B7EA365" w14:textId="19A266F2" w:rsidR="00624BC2" w:rsidRPr="00224FAE" w:rsidRDefault="008301C4" w:rsidP="008301C4">
      <w:pPr>
        <w:rPr>
          <w:b/>
          <w:bCs/>
        </w:rPr>
      </w:pPr>
      <w:r w:rsidRPr="00224FAE">
        <w:rPr>
          <w:b/>
          <w:bCs/>
        </w:rPr>
        <w:lastRenderedPageBreak/>
        <w:t>Задание на лабораторную работу</w:t>
      </w:r>
    </w:p>
    <w:p w14:paraId="06540372" w14:textId="0D8D33F6" w:rsidR="00EE4DC2" w:rsidRDefault="003A1F3D" w:rsidP="003A1F3D">
      <w:pPr>
        <w:pStyle w:val="a6"/>
        <w:numPr>
          <w:ilvl w:val="0"/>
          <w:numId w:val="16"/>
        </w:numPr>
      </w:pPr>
      <w:r>
        <w:t xml:space="preserve"> </w:t>
      </w:r>
      <w:r w:rsidRPr="006D6948">
        <w:t xml:space="preserve">Вычислить значение суммы: </w:t>
      </w:r>
      <w:r w:rsidRPr="006D6948">
        <w:rPr>
          <w:position w:val="-44"/>
        </w:rPr>
        <w:object w:dxaOrig="1240" w:dyaOrig="1020" w14:anchorId="29AF8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51pt" o:ole="" fillcolor="window">
            <v:imagedata r:id="rId5" o:title=""/>
          </v:shape>
          <o:OLEObject Type="Embed" ProgID="Equation.3" ShapeID="_x0000_i1025" DrawAspect="Content" ObjectID="_1796063448" r:id="rId6"/>
        </w:object>
      </w:r>
      <w:r w:rsidR="00EE4DC2">
        <w:br w:type="page"/>
      </w:r>
    </w:p>
    <w:p w14:paraId="7B8024E3" w14:textId="7E9309D1" w:rsidR="008301C4" w:rsidRPr="00FE78A4" w:rsidRDefault="00EE4DC2" w:rsidP="008301C4">
      <w:pPr>
        <w:rPr>
          <w:b/>
          <w:bCs/>
          <w:lang w:val="en-US"/>
        </w:rPr>
      </w:pPr>
      <w:r w:rsidRPr="00077503">
        <w:rPr>
          <w:b/>
          <w:bCs/>
        </w:rPr>
        <w:lastRenderedPageBreak/>
        <w:t>Код</w:t>
      </w:r>
      <w:r w:rsidRPr="00FE78A4">
        <w:rPr>
          <w:b/>
          <w:bCs/>
          <w:lang w:val="en-US"/>
        </w:rPr>
        <w:t xml:space="preserve"> </w:t>
      </w:r>
      <w:r w:rsidRPr="00077503">
        <w:rPr>
          <w:b/>
          <w:bCs/>
        </w:rPr>
        <w:t>программы</w:t>
      </w:r>
    </w:p>
    <w:p w14:paraId="4392827A" w14:textId="77777777" w:rsidR="00EE4DC2" w:rsidRDefault="00EE4DC2" w:rsidP="00EE4DC2">
      <w:pPr>
        <w:rPr>
          <w:rFonts w:ascii="Consolas" w:hAnsi="Consolas"/>
          <w:sz w:val="24"/>
          <w:szCs w:val="24"/>
          <w:lang w:val="en-US"/>
        </w:rPr>
        <w:sectPr w:rsidR="00EE4D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ED59BA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047DA">
        <w:rPr>
          <w:rFonts w:ascii="Consolas" w:hAnsi="Consolas"/>
          <w:sz w:val="24"/>
          <w:szCs w:val="24"/>
          <w:lang w:val="en-US"/>
        </w:rPr>
        <w:t>.model</w:t>
      </w:r>
      <w:proofErr w:type="gramEnd"/>
      <w:r w:rsidRPr="009047DA">
        <w:rPr>
          <w:rFonts w:ascii="Consolas" w:hAnsi="Consolas"/>
          <w:sz w:val="24"/>
          <w:szCs w:val="24"/>
          <w:lang w:val="en-US"/>
        </w:rPr>
        <w:t xml:space="preserve"> small</w:t>
      </w:r>
    </w:p>
    <w:p w14:paraId="79980EC8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047DA">
        <w:rPr>
          <w:rFonts w:ascii="Consolas" w:hAnsi="Consolas"/>
          <w:sz w:val="24"/>
          <w:szCs w:val="24"/>
          <w:lang w:val="en-US"/>
        </w:rPr>
        <w:t>.stack</w:t>
      </w:r>
      <w:proofErr w:type="gramEnd"/>
      <w:r w:rsidRPr="009047DA">
        <w:rPr>
          <w:rFonts w:ascii="Consolas" w:hAnsi="Consolas"/>
          <w:sz w:val="24"/>
          <w:szCs w:val="24"/>
          <w:lang w:val="en-US"/>
        </w:rPr>
        <w:t xml:space="preserve"> 100h</w:t>
      </w:r>
    </w:p>
    <w:p w14:paraId="597C032B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>.data</w:t>
      </w:r>
    </w:p>
    <w:p w14:paraId="059273D9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N </w:t>
      </w:r>
      <w:proofErr w:type="spellStart"/>
      <w:r w:rsidRPr="009047DA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9047DA">
        <w:rPr>
          <w:rFonts w:ascii="Consolas" w:hAnsi="Consolas"/>
          <w:sz w:val="24"/>
          <w:szCs w:val="24"/>
          <w:lang w:val="en-US"/>
        </w:rPr>
        <w:t xml:space="preserve"> 4</w:t>
      </w:r>
    </w:p>
    <w:p w14:paraId="5E72FC89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j </w:t>
      </w:r>
      <w:proofErr w:type="spellStart"/>
      <w:r w:rsidRPr="009047DA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9047DA">
        <w:rPr>
          <w:rFonts w:ascii="Consolas" w:hAnsi="Consolas"/>
          <w:sz w:val="24"/>
          <w:szCs w:val="24"/>
          <w:lang w:val="en-US"/>
        </w:rPr>
        <w:t xml:space="preserve"> 3</w:t>
      </w:r>
    </w:p>
    <w:p w14:paraId="7C4EF027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result </w:t>
      </w:r>
      <w:proofErr w:type="spellStart"/>
      <w:r w:rsidRPr="009047DA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9047DA">
        <w:rPr>
          <w:rFonts w:ascii="Consolas" w:hAnsi="Consolas"/>
          <w:sz w:val="24"/>
          <w:szCs w:val="24"/>
          <w:lang w:val="en-US"/>
        </w:rPr>
        <w:t xml:space="preserve"> 0</w:t>
      </w:r>
    </w:p>
    <w:p w14:paraId="7B6006F1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</w:p>
    <w:p w14:paraId="2DF758A4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047DA">
        <w:rPr>
          <w:rFonts w:ascii="Consolas" w:hAnsi="Consolas"/>
          <w:sz w:val="24"/>
          <w:szCs w:val="24"/>
          <w:lang w:val="en-US"/>
        </w:rPr>
        <w:t>.code</w:t>
      </w:r>
      <w:proofErr w:type="gramEnd"/>
    </w:p>
    <w:p w14:paraId="0510669F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>main proc</w:t>
      </w:r>
    </w:p>
    <w:p w14:paraId="613D8979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ax, @data</w:t>
      </w:r>
    </w:p>
    <w:p w14:paraId="10CFCB24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ds, ax</w:t>
      </w:r>
    </w:p>
    <w:p w14:paraId="0EB0D1F0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</w:p>
    <w:p w14:paraId="30729DF5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cx, 0</w:t>
      </w:r>
    </w:p>
    <w:p w14:paraId="38229B91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bx, 0</w:t>
      </w:r>
    </w:p>
    <w:p w14:paraId="22B6E22B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ax, 0</w:t>
      </w:r>
    </w:p>
    <w:p w14:paraId="5D0F52F4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</w:p>
    <w:p w14:paraId="2FEE317C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cl, N</w:t>
      </w:r>
    </w:p>
    <w:p w14:paraId="5FED2987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</w:p>
    <w:p w14:paraId="285F04D3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9047DA">
        <w:rPr>
          <w:rFonts w:ascii="Consolas" w:hAnsi="Consolas"/>
          <w:sz w:val="24"/>
          <w:szCs w:val="24"/>
          <w:lang w:val="en-US"/>
        </w:rPr>
        <w:t>sum_loop</w:t>
      </w:r>
      <w:proofErr w:type="spellEnd"/>
      <w:r w:rsidRPr="009047DA">
        <w:rPr>
          <w:rFonts w:ascii="Consolas" w:hAnsi="Consolas"/>
          <w:sz w:val="24"/>
          <w:szCs w:val="24"/>
          <w:lang w:val="en-US"/>
        </w:rPr>
        <w:t>:</w:t>
      </w:r>
    </w:p>
    <w:p w14:paraId="6048D1E4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9047DA">
        <w:rPr>
          <w:rFonts w:ascii="Consolas" w:hAnsi="Consolas"/>
          <w:sz w:val="24"/>
          <w:szCs w:val="24"/>
          <w:lang w:val="en-US"/>
        </w:rPr>
        <w:t>inc</w:t>
      </w:r>
      <w:proofErr w:type="spellEnd"/>
      <w:r w:rsidRPr="009047DA">
        <w:rPr>
          <w:rFonts w:ascii="Consolas" w:hAnsi="Consolas"/>
          <w:sz w:val="24"/>
          <w:szCs w:val="24"/>
          <w:lang w:val="en-US"/>
        </w:rPr>
        <w:t xml:space="preserve"> bx      </w:t>
      </w:r>
    </w:p>
    <w:p w14:paraId="64A8FD5B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al, 3      </w:t>
      </w:r>
    </w:p>
    <w:p w14:paraId="420C6A9E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9047DA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9047DA">
        <w:rPr>
          <w:rFonts w:ascii="Consolas" w:hAnsi="Consolas"/>
          <w:sz w:val="24"/>
          <w:szCs w:val="24"/>
          <w:lang w:val="en-US"/>
        </w:rPr>
        <w:t xml:space="preserve"> bl         </w:t>
      </w:r>
    </w:p>
    <w:p w14:paraId="71631214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sub al, j    </w:t>
      </w:r>
    </w:p>
    <w:p w14:paraId="00B96B93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add ax, result</w:t>
      </w:r>
    </w:p>
    <w:p w14:paraId="6460A5DD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result, ax</w:t>
      </w:r>
    </w:p>
    <w:p w14:paraId="6AC809B8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loop </w:t>
      </w:r>
      <w:proofErr w:type="spellStart"/>
      <w:r w:rsidRPr="009047DA">
        <w:rPr>
          <w:rFonts w:ascii="Consolas" w:hAnsi="Consolas"/>
          <w:sz w:val="24"/>
          <w:szCs w:val="24"/>
          <w:lang w:val="en-US"/>
        </w:rPr>
        <w:t>sum_loop</w:t>
      </w:r>
      <w:proofErr w:type="spellEnd"/>
    </w:p>
    <w:p w14:paraId="1729B582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</w:p>
    <w:p w14:paraId="3624F1CD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mov ax, 4C00h</w:t>
      </w:r>
    </w:p>
    <w:p w14:paraId="425D1A71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    int 21h</w:t>
      </w:r>
    </w:p>
    <w:p w14:paraId="08CC3A25" w14:textId="77777777" w:rsidR="009047DA" w:rsidRPr="009047DA" w:rsidRDefault="009047DA" w:rsidP="009047DA">
      <w:pPr>
        <w:rPr>
          <w:rFonts w:ascii="Consolas" w:hAnsi="Consolas"/>
          <w:sz w:val="24"/>
          <w:szCs w:val="24"/>
          <w:lang w:val="en-US"/>
        </w:rPr>
      </w:pPr>
      <w:r w:rsidRPr="009047DA">
        <w:rPr>
          <w:rFonts w:ascii="Consolas" w:hAnsi="Consolas"/>
          <w:sz w:val="24"/>
          <w:szCs w:val="24"/>
          <w:lang w:val="en-US"/>
        </w:rPr>
        <w:t xml:space="preserve">main </w:t>
      </w:r>
      <w:proofErr w:type="spellStart"/>
      <w:r w:rsidRPr="009047DA">
        <w:rPr>
          <w:rFonts w:ascii="Consolas" w:hAnsi="Consolas"/>
          <w:sz w:val="24"/>
          <w:szCs w:val="24"/>
          <w:lang w:val="en-US"/>
        </w:rPr>
        <w:t>endp</w:t>
      </w:r>
      <w:proofErr w:type="spellEnd"/>
    </w:p>
    <w:p w14:paraId="4BB25415" w14:textId="1DDF4FCC" w:rsidR="00EE4DC2" w:rsidRPr="007C0842" w:rsidRDefault="009047DA" w:rsidP="009047DA">
      <w:pPr>
        <w:rPr>
          <w:sz w:val="24"/>
          <w:szCs w:val="24"/>
        </w:rPr>
        <w:sectPr w:rsidR="00EE4DC2" w:rsidRPr="007C0842" w:rsidSect="00EE4D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047DA">
        <w:rPr>
          <w:rFonts w:ascii="Consolas" w:hAnsi="Consolas"/>
          <w:sz w:val="24"/>
          <w:szCs w:val="24"/>
          <w:lang w:val="en-US"/>
        </w:rPr>
        <w:t>end main</w:t>
      </w:r>
    </w:p>
    <w:p w14:paraId="1E0A206F" w14:textId="77777777" w:rsidR="00EE4DC2" w:rsidRPr="007C0842" w:rsidRDefault="00EE4DC2">
      <w:pPr>
        <w:spacing w:after="160"/>
        <w:ind w:firstLine="0"/>
        <w:jc w:val="left"/>
        <w:rPr>
          <w:sz w:val="24"/>
          <w:szCs w:val="24"/>
        </w:rPr>
      </w:pPr>
      <w:r w:rsidRPr="007C0842">
        <w:rPr>
          <w:sz w:val="24"/>
          <w:szCs w:val="24"/>
        </w:rPr>
        <w:br w:type="page"/>
      </w:r>
    </w:p>
    <w:p w14:paraId="5B27DD6A" w14:textId="194359D0" w:rsidR="008301C4" w:rsidRDefault="00EE4DC2" w:rsidP="008301C4">
      <w:pPr>
        <w:rPr>
          <w:b/>
          <w:bCs/>
        </w:rPr>
      </w:pPr>
      <w:r w:rsidRPr="00FE78A4">
        <w:rPr>
          <w:b/>
          <w:bCs/>
        </w:rPr>
        <w:lastRenderedPageBreak/>
        <w:t>Результаты работы программы</w:t>
      </w:r>
    </w:p>
    <w:p w14:paraId="47D92CEB" w14:textId="68319420" w:rsidR="00E523E4" w:rsidRPr="00E523E4" w:rsidRDefault="00E523E4" w:rsidP="00E523E4">
      <w:pPr>
        <w:jc w:val="right"/>
      </w:pPr>
      <w:r w:rsidRPr="00E523E4">
        <w:t xml:space="preserve">Таблица 1. </w:t>
      </w:r>
      <w:r>
        <w:t xml:space="preserve">Значения регистров и флага </w:t>
      </w:r>
      <w:r>
        <w:rPr>
          <w:lang w:val="en-US"/>
        </w:rPr>
        <w:t>SF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37"/>
        <w:gridCol w:w="1332"/>
        <w:gridCol w:w="1579"/>
      </w:tblGrid>
      <w:tr w:rsidR="004542F0" w14:paraId="57353DDE" w14:textId="716BC566" w:rsidTr="004542F0">
        <w:trPr>
          <w:jc w:val="center"/>
        </w:trPr>
        <w:tc>
          <w:tcPr>
            <w:tcW w:w="1337" w:type="dxa"/>
          </w:tcPr>
          <w:p w14:paraId="34F718F6" w14:textId="5D01D921" w:rsidR="004542F0" w:rsidRP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32" w:type="dxa"/>
          </w:tcPr>
          <w:p w14:paraId="06855463" w14:textId="5AF08E57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1579" w:type="dxa"/>
          </w:tcPr>
          <w:p w14:paraId="44030439" w14:textId="29ECE9F4" w:rsidR="004542F0" w:rsidRPr="004542F0" w:rsidRDefault="004542F0" w:rsidP="004542F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16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542F0" w14:paraId="4A96BE60" w14:textId="40F41FB5" w:rsidTr="004542F0">
        <w:trPr>
          <w:jc w:val="center"/>
        </w:trPr>
        <w:tc>
          <w:tcPr>
            <w:tcW w:w="1337" w:type="dxa"/>
          </w:tcPr>
          <w:p w14:paraId="30934491" w14:textId="4CB02544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32" w:type="dxa"/>
          </w:tcPr>
          <w:p w14:paraId="1CBA3D21" w14:textId="1C9274E0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79" w:type="dxa"/>
          </w:tcPr>
          <w:p w14:paraId="2FC7D549" w14:textId="068D9F4D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 (35)</w:t>
            </w:r>
          </w:p>
        </w:tc>
      </w:tr>
      <w:tr w:rsidR="004542F0" w14:paraId="6429BEF3" w14:textId="405CE55A" w:rsidTr="004542F0">
        <w:trPr>
          <w:jc w:val="center"/>
        </w:trPr>
        <w:tc>
          <w:tcPr>
            <w:tcW w:w="1337" w:type="dxa"/>
          </w:tcPr>
          <w:p w14:paraId="14124D82" w14:textId="67E06E5A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2" w:type="dxa"/>
          </w:tcPr>
          <w:p w14:paraId="1D342588" w14:textId="27F66410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79" w:type="dxa"/>
          </w:tcPr>
          <w:p w14:paraId="749099CF" w14:textId="58AFD215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(2)</w:t>
            </w:r>
          </w:p>
        </w:tc>
      </w:tr>
      <w:tr w:rsidR="004542F0" w14:paraId="3792E04D" w14:textId="5532678B" w:rsidTr="004542F0">
        <w:trPr>
          <w:jc w:val="center"/>
        </w:trPr>
        <w:tc>
          <w:tcPr>
            <w:tcW w:w="1337" w:type="dxa"/>
          </w:tcPr>
          <w:p w14:paraId="308F5282" w14:textId="38B69A7B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32" w:type="dxa"/>
          </w:tcPr>
          <w:p w14:paraId="055D2417" w14:textId="57A673B2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79" w:type="dxa"/>
          </w:tcPr>
          <w:p w14:paraId="613E382E" w14:textId="556CB037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 (9)</w:t>
            </w:r>
          </w:p>
        </w:tc>
      </w:tr>
      <w:tr w:rsidR="004542F0" w14:paraId="60A6FD08" w14:textId="6D096468" w:rsidTr="004542F0">
        <w:trPr>
          <w:jc w:val="center"/>
        </w:trPr>
        <w:tc>
          <w:tcPr>
            <w:tcW w:w="1337" w:type="dxa"/>
          </w:tcPr>
          <w:p w14:paraId="18B3B6A1" w14:textId="548D09F0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2" w:type="dxa"/>
          </w:tcPr>
          <w:p w14:paraId="4171EAFF" w14:textId="5AFEF3B1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79" w:type="dxa"/>
          </w:tcPr>
          <w:p w14:paraId="4A510E6E" w14:textId="165ACFB2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 (-1)</w:t>
            </w:r>
          </w:p>
        </w:tc>
      </w:tr>
      <w:tr w:rsidR="004542F0" w14:paraId="307C4B97" w14:textId="58F4C528" w:rsidTr="004542F0">
        <w:trPr>
          <w:jc w:val="center"/>
        </w:trPr>
        <w:tc>
          <w:tcPr>
            <w:tcW w:w="1337" w:type="dxa"/>
          </w:tcPr>
          <w:p w14:paraId="01460C87" w14:textId="00A1E5F6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32" w:type="dxa"/>
          </w:tcPr>
          <w:p w14:paraId="775B4ABE" w14:textId="58217C75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79" w:type="dxa"/>
          </w:tcPr>
          <w:p w14:paraId="044F419B" w14:textId="4ED450C8" w:rsidR="004542F0" w:rsidRDefault="004542F0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(18)</w:t>
            </w:r>
          </w:p>
        </w:tc>
      </w:tr>
    </w:tbl>
    <w:p w14:paraId="168C9A4E" w14:textId="237E22C6" w:rsidR="00EE4DC2" w:rsidRDefault="00EE4DC2" w:rsidP="008301C4">
      <w:pPr>
        <w:rPr>
          <w:sz w:val="24"/>
          <w:szCs w:val="24"/>
          <w:lang w:val="en-US"/>
        </w:rPr>
      </w:pPr>
    </w:p>
    <w:p w14:paraId="3908C34C" w14:textId="493679F9" w:rsidR="007C0842" w:rsidRDefault="007C0842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8DD64C6" w14:textId="1805DE45" w:rsidR="007C0842" w:rsidRDefault="007C0842" w:rsidP="007C0842">
      <w:pPr>
        <w:rPr>
          <w:b/>
        </w:rPr>
      </w:pPr>
      <w:r w:rsidRPr="0047722C">
        <w:rPr>
          <w:b/>
        </w:rPr>
        <w:lastRenderedPageBreak/>
        <w:t>Контрольные вопросы</w:t>
      </w:r>
    </w:p>
    <w:p w14:paraId="71F119EB" w14:textId="0F6E80C1" w:rsidR="003A1F3D" w:rsidRPr="003A1F3D" w:rsidRDefault="003A1F3D" w:rsidP="003A1F3D">
      <w:pPr>
        <w:pStyle w:val="a6"/>
        <w:numPr>
          <w:ilvl w:val="0"/>
          <w:numId w:val="14"/>
        </w:numPr>
        <w:rPr>
          <w:i/>
          <w:iCs/>
        </w:rPr>
      </w:pPr>
      <w:r w:rsidRPr="003A1F3D">
        <w:rPr>
          <w:i/>
          <w:iCs/>
        </w:rPr>
        <w:t>Какие команды используются для организации цикла?</w:t>
      </w:r>
    </w:p>
    <w:p w14:paraId="1D4E21EA" w14:textId="64ADA80B" w:rsidR="003A1F3D" w:rsidRDefault="003A1F3D" w:rsidP="003A1F3D">
      <w:pPr>
        <w:pStyle w:val="a6"/>
        <w:ind w:left="360" w:firstLine="0"/>
      </w:pPr>
      <w:r w:rsidRPr="003A1F3D">
        <w:t>Для организации цикла используются команды условных и безусловных переходов, а также специальные команды процессора, такие как LOOP, LOOPE (LOOPZ), LOOPNE (LOOPNZ). Команда JCXZ также используется для организации циклов с предусловием.</w:t>
      </w:r>
    </w:p>
    <w:p w14:paraId="67F60240" w14:textId="751487D5" w:rsidR="003A1F3D" w:rsidRPr="003A1F3D" w:rsidRDefault="003A1F3D" w:rsidP="003A1F3D">
      <w:pPr>
        <w:pStyle w:val="a6"/>
        <w:numPr>
          <w:ilvl w:val="0"/>
          <w:numId w:val="14"/>
        </w:numPr>
        <w:rPr>
          <w:i/>
          <w:iCs/>
          <w:szCs w:val="28"/>
        </w:rPr>
      </w:pPr>
      <w:r w:rsidRPr="003A1F3D">
        <w:rPr>
          <w:i/>
          <w:iCs/>
        </w:rPr>
        <w:t>Какой регистр используется в качестве счетчика цикла?</w:t>
      </w:r>
    </w:p>
    <w:p w14:paraId="2FABEE6A" w14:textId="4B0B2257" w:rsidR="003A1F3D" w:rsidRDefault="003A1F3D" w:rsidP="003A1F3D">
      <w:pPr>
        <w:pStyle w:val="a6"/>
        <w:ind w:left="360" w:firstLine="0"/>
        <w:rPr>
          <w:szCs w:val="28"/>
        </w:rPr>
      </w:pPr>
      <w:r w:rsidRPr="003A1F3D">
        <w:rPr>
          <w:szCs w:val="28"/>
        </w:rPr>
        <w:t>В качестве счетчика цикла используется регистр CX.</w:t>
      </w:r>
    </w:p>
    <w:p w14:paraId="7B3DF41A" w14:textId="2A38215B" w:rsidR="003A1F3D" w:rsidRPr="003A1F3D" w:rsidRDefault="003A1F3D" w:rsidP="003A1F3D">
      <w:pPr>
        <w:pStyle w:val="a6"/>
        <w:numPr>
          <w:ilvl w:val="0"/>
          <w:numId w:val="14"/>
        </w:numPr>
        <w:rPr>
          <w:i/>
          <w:iCs/>
          <w:szCs w:val="28"/>
        </w:rPr>
      </w:pPr>
      <w:r w:rsidRPr="003A1F3D">
        <w:rPr>
          <w:i/>
          <w:iCs/>
          <w:szCs w:val="28"/>
        </w:rPr>
        <w:t xml:space="preserve">Какое условие выхода из цикла предусматривает использование команды </w:t>
      </w:r>
      <w:r w:rsidRPr="003A1F3D">
        <w:rPr>
          <w:i/>
          <w:iCs/>
          <w:szCs w:val="28"/>
          <w:lang w:val="en-US"/>
        </w:rPr>
        <w:t>JCXZ</w:t>
      </w:r>
      <w:r w:rsidRPr="003A1F3D">
        <w:rPr>
          <w:i/>
          <w:iCs/>
          <w:szCs w:val="28"/>
        </w:rPr>
        <w:t>?</w:t>
      </w:r>
    </w:p>
    <w:p w14:paraId="3DACEA14" w14:textId="197CCE92" w:rsidR="003A1F3D" w:rsidRDefault="003A1F3D" w:rsidP="003A1F3D">
      <w:pPr>
        <w:pStyle w:val="a6"/>
        <w:ind w:left="360" w:firstLine="0"/>
        <w:rPr>
          <w:szCs w:val="28"/>
        </w:rPr>
      </w:pPr>
      <w:r w:rsidRPr="003A1F3D">
        <w:rPr>
          <w:szCs w:val="28"/>
        </w:rPr>
        <w:t>Команда JCXZ передает управление на указанную метку, если значение регистра CX равно 0. Условие выхода из цикла при использовании команды JCXZ — нулевое значение регистра CX.</w:t>
      </w:r>
    </w:p>
    <w:p w14:paraId="2744A4AE" w14:textId="46646C09" w:rsidR="003A1F3D" w:rsidRPr="003A1F3D" w:rsidRDefault="003A1F3D" w:rsidP="003A1F3D">
      <w:pPr>
        <w:pStyle w:val="a6"/>
        <w:numPr>
          <w:ilvl w:val="0"/>
          <w:numId w:val="14"/>
        </w:numPr>
        <w:rPr>
          <w:i/>
          <w:iCs/>
          <w:szCs w:val="28"/>
        </w:rPr>
      </w:pPr>
      <w:r w:rsidRPr="003A1F3D">
        <w:rPr>
          <w:i/>
          <w:iCs/>
          <w:szCs w:val="28"/>
        </w:rPr>
        <w:t>Какой максимальный размер цикла?</w:t>
      </w:r>
    </w:p>
    <w:p w14:paraId="761D292F" w14:textId="7BC8D89B" w:rsidR="003A1F3D" w:rsidRDefault="003A1F3D" w:rsidP="003A1F3D">
      <w:pPr>
        <w:pStyle w:val="a6"/>
        <w:ind w:left="360" w:firstLine="0"/>
        <w:rPr>
          <w:szCs w:val="28"/>
        </w:rPr>
      </w:pPr>
      <w:r w:rsidRPr="003A1F3D">
        <w:rPr>
          <w:szCs w:val="28"/>
        </w:rPr>
        <w:t>Команды организации циклов, такие как LOOP, LOOPE и LOOPNE, выполняют короткие переходы и могут использовать только непосредственно указанное смещение, что ограничивает размер тела цикла до 127 байт. Если использовать команду JCXZ с дополнительными командами безусловного перехода, размер тела цикла может быть больше 127 байт.</w:t>
      </w:r>
    </w:p>
    <w:p w14:paraId="682FE7D7" w14:textId="4DD3351F" w:rsidR="003A1F3D" w:rsidRPr="003A1F3D" w:rsidRDefault="003A1F3D" w:rsidP="003A1F3D">
      <w:pPr>
        <w:pStyle w:val="a6"/>
        <w:numPr>
          <w:ilvl w:val="0"/>
          <w:numId w:val="14"/>
        </w:numPr>
        <w:rPr>
          <w:i/>
          <w:iCs/>
          <w:szCs w:val="28"/>
        </w:rPr>
      </w:pPr>
      <w:r w:rsidRPr="003A1F3D">
        <w:rPr>
          <w:i/>
          <w:iCs/>
          <w:szCs w:val="28"/>
        </w:rPr>
        <w:t xml:space="preserve">Возможен ли случай, когда тело цикла не исполнится ни разу, если применяется команда </w:t>
      </w:r>
      <w:r w:rsidRPr="003A1F3D">
        <w:rPr>
          <w:i/>
          <w:iCs/>
          <w:szCs w:val="28"/>
          <w:lang w:val="en-US"/>
        </w:rPr>
        <w:t>LOOP</w:t>
      </w:r>
      <w:r w:rsidRPr="003A1F3D">
        <w:rPr>
          <w:i/>
          <w:iCs/>
          <w:szCs w:val="28"/>
        </w:rPr>
        <w:t>?</w:t>
      </w:r>
    </w:p>
    <w:p w14:paraId="4AD72E4C" w14:textId="69CF33FC" w:rsidR="000D67FC" w:rsidRPr="00F814A7" w:rsidRDefault="003A1F3D" w:rsidP="00F814A7">
      <w:pPr>
        <w:pStyle w:val="a6"/>
        <w:ind w:left="360" w:firstLine="0"/>
        <w:rPr>
          <w:szCs w:val="28"/>
        </w:rPr>
      </w:pPr>
      <w:r w:rsidRPr="003A1F3D">
        <w:rPr>
          <w:szCs w:val="28"/>
        </w:rPr>
        <w:t>Нет, тело цикла с использованием команды LOOP выполнится хотя бы один раз, так как команда LOOP уменьшает значение регистра CX на 1 и выполняет переход, если CX не равно 0. Если CX изначально равно 0, то команда LOOP не выполнит переход и тело цикла не будет исполнено ни разу.</w:t>
      </w:r>
    </w:p>
    <w:sectPr w:rsidR="000D67FC" w:rsidRPr="00F814A7" w:rsidSect="00EE4D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-426"/>
        </w:tabs>
        <w:ind w:left="-426" w:hanging="360"/>
      </w:pPr>
      <w:rPr>
        <w:rFonts w:ascii="Symbol" w:hAnsi="Symbol" w:hint="default"/>
      </w:rPr>
    </w:lvl>
  </w:abstractNum>
  <w:abstractNum w:abstractNumId="1" w15:restartNumberingAfterBreak="0">
    <w:nsid w:val="0CC50C2D"/>
    <w:multiLevelType w:val="hybridMultilevel"/>
    <w:tmpl w:val="8480AEEE"/>
    <w:lvl w:ilvl="0" w:tplc="0419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621F"/>
    <w:multiLevelType w:val="hybridMultilevel"/>
    <w:tmpl w:val="74A09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AA231B"/>
    <w:multiLevelType w:val="hybridMultilevel"/>
    <w:tmpl w:val="173E1B6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7ED5090"/>
    <w:multiLevelType w:val="hybridMultilevel"/>
    <w:tmpl w:val="BA84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9D7487F"/>
    <w:multiLevelType w:val="hybridMultilevel"/>
    <w:tmpl w:val="DBD0401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65C15C4C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65D91500"/>
    <w:multiLevelType w:val="hybridMultilevel"/>
    <w:tmpl w:val="974255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DE527C9"/>
    <w:multiLevelType w:val="hybridMultilevel"/>
    <w:tmpl w:val="F6C48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E80D9D"/>
    <w:multiLevelType w:val="hybridMultilevel"/>
    <w:tmpl w:val="C2DCF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F21421"/>
    <w:multiLevelType w:val="hybridMultilevel"/>
    <w:tmpl w:val="D4EAD08C"/>
    <w:lvl w:ilvl="0" w:tplc="93C21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4"/>
  </w:num>
  <w:num w:numId="7">
    <w:abstractNumId w:val="0"/>
  </w:num>
  <w:num w:numId="8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1"/>
  </w:num>
  <w:num w:numId="10">
    <w:abstractNumId w:val="10"/>
  </w:num>
  <w:num w:numId="11">
    <w:abstractNumId w:val="12"/>
  </w:num>
  <w:num w:numId="12">
    <w:abstractNumId w:val="5"/>
  </w:num>
  <w:num w:numId="13">
    <w:abstractNumId w:val="13"/>
  </w:num>
  <w:num w:numId="14">
    <w:abstractNumId w:val="1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8"/>
    <w:rsid w:val="00077503"/>
    <w:rsid w:val="000D67FC"/>
    <w:rsid w:val="0015470C"/>
    <w:rsid w:val="00215B4F"/>
    <w:rsid w:val="00224FAE"/>
    <w:rsid w:val="002A2877"/>
    <w:rsid w:val="002C5FDE"/>
    <w:rsid w:val="003A1F3D"/>
    <w:rsid w:val="00410C12"/>
    <w:rsid w:val="004542F0"/>
    <w:rsid w:val="0057478B"/>
    <w:rsid w:val="005E5B98"/>
    <w:rsid w:val="00615F71"/>
    <w:rsid w:val="006211B4"/>
    <w:rsid w:val="00624BC2"/>
    <w:rsid w:val="006D261F"/>
    <w:rsid w:val="006D4758"/>
    <w:rsid w:val="007020DB"/>
    <w:rsid w:val="00705DA2"/>
    <w:rsid w:val="007C0842"/>
    <w:rsid w:val="008301C4"/>
    <w:rsid w:val="008A4DFA"/>
    <w:rsid w:val="009047DA"/>
    <w:rsid w:val="0098101C"/>
    <w:rsid w:val="009C3045"/>
    <w:rsid w:val="00A009A2"/>
    <w:rsid w:val="00A37381"/>
    <w:rsid w:val="00A66008"/>
    <w:rsid w:val="00DF2BD9"/>
    <w:rsid w:val="00E43128"/>
    <w:rsid w:val="00E523E4"/>
    <w:rsid w:val="00EE4DC2"/>
    <w:rsid w:val="00F814A7"/>
    <w:rsid w:val="00FB65A5"/>
    <w:rsid w:val="00FE1448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2A12FC"/>
  <w15:chartTrackingRefBased/>
  <w15:docId w15:val="{D577508B-C941-4EDC-ACD0-F2456BF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1B4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1B4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11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11B4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6211B4"/>
    <w:pPr>
      <w:spacing w:line="276" w:lineRule="auto"/>
      <w:ind w:left="720" w:firstLine="709"/>
      <w:contextualSpacing/>
      <w:jc w:val="left"/>
    </w:pPr>
    <w:rPr>
      <w:szCs w:val="24"/>
      <w:lang w:eastAsia="ru-RU"/>
    </w:rPr>
  </w:style>
  <w:style w:type="character" w:styleId="a7">
    <w:name w:val="Strong"/>
    <w:basedOn w:val="a0"/>
    <w:uiPriority w:val="22"/>
    <w:qFormat/>
    <w:rsid w:val="00FB65A5"/>
    <w:rPr>
      <w:b/>
      <w:bCs/>
    </w:rPr>
  </w:style>
  <w:style w:type="paragraph" w:styleId="a8">
    <w:name w:val="Body Text"/>
    <w:basedOn w:val="a"/>
    <w:link w:val="a9"/>
    <w:semiHidden/>
    <w:rsid w:val="0015470C"/>
    <w:pPr>
      <w:spacing w:line="240" w:lineRule="auto"/>
      <w:ind w:firstLine="0"/>
    </w:pPr>
    <w:rPr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15470C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26</cp:revision>
  <dcterms:created xsi:type="dcterms:W3CDTF">2024-10-10T12:14:00Z</dcterms:created>
  <dcterms:modified xsi:type="dcterms:W3CDTF">2024-12-18T18:44:00Z</dcterms:modified>
</cp:coreProperties>
</file>