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237" w:rsidRDefault="003F6237" w:rsidP="003F6237">
      <w:pPr>
        <w:pStyle w:val="Caption"/>
        <w:jc w:val="center"/>
      </w:pPr>
    </w:p>
    <w:tbl>
      <w:tblPr>
        <w:tblStyle w:val="TableGrid"/>
        <w:tblW w:w="8928" w:type="dxa"/>
        <w:tblInd w:w="720" w:type="dxa"/>
        <w:tblLook w:val="04A0"/>
      </w:tblPr>
      <w:tblGrid>
        <w:gridCol w:w="1361"/>
        <w:gridCol w:w="7"/>
        <w:gridCol w:w="3260"/>
        <w:gridCol w:w="4300"/>
      </w:tblGrid>
      <w:tr w:rsidR="003F6237" w:rsidTr="003F6237">
        <w:trPr>
          <w:cnfStyle w:val="100000000000"/>
        </w:trPr>
        <w:tc>
          <w:tcPr>
            <w:cnfStyle w:val="001000000100"/>
            <w:tcW w:w="1368" w:type="dxa"/>
            <w:gridSpan w:val="2"/>
          </w:tcPr>
          <w:p w:rsidR="003F6237" w:rsidRDefault="003F6237" w:rsidP="003F6237">
            <w:pPr>
              <w:pStyle w:val="ListParagraph"/>
              <w:spacing w:before="0" w:after="0" w:line="240" w:lineRule="auto"/>
              <w:ind w:left="0"/>
              <w:jc w:val="left"/>
            </w:pPr>
            <w:r>
              <w:t>Use Case Name</w:t>
            </w:r>
          </w:p>
        </w:tc>
        <w:tc>
          <w:tcPr>
            <w:tcW w:w="7560" w:type="dxa"/>
            <w:gridSpan w:val="2"/>
          </w:tcPr>
          <w:p w:rsidR="003F6237" w:rsidRPr="00304F18" w:rsidRDefault="0063774D" w:rsidP="003F6237">
            <w:pPr>
              <w:pStyle w:val="Heading3"/>
              <w:spacing w:before="0" w:line="240" w:lineRule="auto"/>
              <w:jc w:val="left"/>
              <w:outlineLvl w:val="2"/>
              <w:cnfStyle w:val="100000000000"/>
              <w:rPr>
                <w:rFonts w:ascii="Candara" w:eastAsia="Calibri" w:hAnsi="Candara"/>
                <w:bCs w:val="0"/>
                <w:color w:val="FFFFFF" w:themeColor="background1"/>
              </w:rPr>
            </w:pPr>
            <w:r>
              <w:rPr>
                <w:rFonts w:ascii="Candara" w:eastAsia="Calibri" w:hAnsi="Candara"/>
                <w:bCs w:val="0"/>
                <w:color w:val="FFFFFF" w:themeColor="background1"/>
              </w:rPr>
              <w:t>Print Official Report</w:t>
            </w:r>
          </w:p>
        </w:tc>
      </w:tr>
      <w:tr w:rsidR="003F6237" w:rsidTr="003F6237">
        <w:trPr>
          <w:cnfStyle w:val="000000100000"/>
          <w:trHeight w:val="377"/>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spacing w:before="0" w:after="0" w:line="240" w:lineRule="auto"/>
              <w:ind w:left="0"/>
              <w:jc w:val="left"/>
            </w:pPr>
            <w:r>
              <w:t>Use Case ID</w:t>
            </w:r>
          </w:p>
        </w:tc>
        <w:tc>
          <w:tcPr>
            <w:tcW w:w="7567" w:type="dxa"/>
            <w:gridSpan w:val="3"/>
            <w:tcBorders>
              <w:top w:val="single" w:sz="4" w:space="0" w:color="auto"/>
              <w:left w:val="single" w:sz="4" w:space="0" w:color="auto"/>
              <w:bottom w:val="single" w:sz="4" w:space="0" w:color="auto"/>
              <w:right w:val="single" w:sz="4" w:space="0" w:color="auto"/>
            </w:tcBorders>
          </w:tcPr>
          <w:p w:rsidR="003F6237" w:rsidRPr="00F674A3" w:rsidRDefault="003F6237" w:rsidP="0063774D">
            <w:pPr>
              <w:pStyle w:val="ListParagraph"/>
              <w:spacing w:after="0"/>
              <w:ind w:left="0"/>
              <w:jc w:val="left"/>
              <w:cnfStyle w:val="000000100000"/>
              <w:rPr>
                <w:sz w:val="24"/>
                <w:szCs w:val="24"/>
              </w:rPr>
            </w:pPr>
            <w:r>
              <w:rPr>
                <w:sz w:val="24"/>
                <w:szCs w:val="24"/>
              </w:rPr>
              <w:t>uc0</w:t>
            </w:r>
            <w:r w:rsidR="0063774D">
              <w:rPr>
                <w:sz w:val="24"/>
                <w:szCs w:val="24"/>
              </w:rPr>
              <w:t>7</w:t>
            </w:r>
          </w:p>
        </w:tc>
      </w:tr>
      <w:tr w:rsidR="003F6237" w:rsidTr="003F6237">
        <w:trPr>
          <w:cnfStyle w:val="000000010000"/>
          <w:trHeight w:val="323"/>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932E42" w:rsidP="00932E42">
            <w:pPr>
              <w:pStyle w:val="ListParagraph"/>
              <w:spacing w:before="0" w:after="0" w:line="240" w:lineRule="auto"/>
              <w:ind w:left="0"/>
              <w:jc w:val="left"/>
            </w:pPr>
            <w:r>
              <w:t>Change Control</w:t>
            </w:r>
            <w:r w:rsidR="003F6237">
              <w:t xml:space="preserve"> </w:t>
            </w:r>
          </w:p>
        </w:tc>
        <w:tc>
          <w:tcPr>
            <w:tcW w:w="3267" w:type="dxa"/>
            <w:gridSpan w:val="2"/>
            <w:tcBorders>
              <w:top w:val="single" w:sz="4" w:space="0" w:color="auto"/>
              <w:left w:val="single" w:sz="4" w:space="0" w:color="auto"/>
              <w:bottom w:val="single" w:sz="4" w:space="0" w:color="auto"/>
              <w:right w:val="single" w:sz="4" w:space="0" w:color="auto"/>
            </w:tcBorders>
          </w:tcPr>
          <w:p w:rsidR="003F6237" w:rsidRDefault="00932E42" w:rsidP="003F6237">
            <w:pPr>
              <w:pStyle w:val="ListParagraph"/>
              <w:spacing w:after="0"/>
              <w:ind w:left="0"/>
              <w:jc w:val="left"/>
              <w:cnfStyle w:val="000000010000"/>
            </w:pPr>
            <w:r>
              <w:t xml:space="preserve">Created By (date / author): </w:t>
            </w:r>
          </w:p>
          <w:p w:rsidR="00982F2E" w:rsidRDefault="00982F2E" w:rsidP="00982F2E">
            <w:pPr>
              <w:pStyle w:val="ListParagraph"/>
              <w:spacing w:after="0"/>
              <w:ind w:left="0"/>
              <w:jc w:val="left"/>
              <w:cnfStyle w:val="000000010000"/>
            </w:pPr>
            <w:r>
              <w:t>Rob Amaya, 3/17/16</w:t>
            </w:r>
          </w:p>
        </w:tc>
        <w:tc>
          <w:tcPr>
            <w:tcW w:w="4300" w:type="dxa"/>
            <w:tcBorders>
              <w:top w:val="single" w:sz="4" w:space="0" w:color="auto"/>
              <w:left w:val="single" w:sz="4" w:space="0" w:color="auto"/>
              <w:bottom w:val="single" w:sz="4" w:space="0" w:color="auto"/>
              <w:right w:val="single" w:sz="4" w:space="0" w:color="auto"/>
            </w:tcBorders>
          </w:tcPr>
          <w:p w:rsidR="003F6237" w:rsidRDefault="00932E42" w:rsidP="003F6237">
            <w:pPr>
              <w:pStyle w:val="ListParagraph"/>
              <w:spacing w:after="0"/>
              <w:ind w:left="0"/>
              <w:jc w:val="left"/>
              <w:cnfStyle w:val="000000010000"/>
            </w:pPr>
            <w:r>
              <w:t>Updated By (date/author)</w:t>
            </w:r>
            <w:r w:rsidR="003F6237">
              <w:t>:</w:t>
            </w:r>
          </w:p>
          <w:p w:rsidR="00982F2E" w:rsidRDefault="00982F2E" w:rsidP="003F6237">
            <w:pPr>
              <w:pStyle w:val="ListParagraph"/>
              <w:spacing w:after="0"/>
              <w:ind w:left="0"/>
              <w:jc w:val="left"/>
              <w:cnfStyle w:val="000000010000"/>
            </w:pPr>
            <w:r>
              <w:t>Rob Amaya, 3/17/16</w:t>
            </w:r>
          </w:p>
        </w:tc>
      </w:tr>
      <w:tr w:rsidR="003F6237" w:rsidTr="003F6237">
        <w:trPr>
          <w:cnfStyle w:val="000000100000"/>
          <w:trHeight w:val="449"/>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spacing w:before="0" w:after="0" w:line="240" w:lineRule="auto"/>
              <w:ind w:left="0"/>
              <w:jc w:val="left"/>
            </w:pPr>
            <w:r>
              <w:t>Actors</w:t>
            </w:r>
          </w:p>
        </w:tc>
        <w:tc>
          <w:tcPr>
            <w:tcW w:w="3267" w:type="dxa"/>
            <w:gridSpan w:val="2"/>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spacing w:after="0"/>
              <w:ind w:left="0"/>
              <w:jc w:val="left"/>
              <w:cnfStyle w:val="000000100000"/>
            </w:pPr>
            <w:r>
              <w:t xml:space="preserve">Primary : </w:t>
            </w:r>
          </w:p>
          <w:p w:rsidR="00982F2E" w:rsidRDefault="00982F2E" w:rsidP="003F6237">
            <w:pPr>
              <w:pStyle w:val="ListParagraph"/>
              <w:spacing w:after="0"/>
              <w:ind w:left="0"/>
              <w:jc w:val="left"/>
              <w:cnfStyle w:val="000000100000"/>
            </w:pPr>
            <w:r w:rsidRPr="00982F2E">
              <w:t>Moderator, Admin</w:t>
            </w:r>
          </w:p>
        </w:tc>
        <w:tc>
          <w:tcPr>
            <w:tcW w:w="4300" w:type="dxa"/>
            <w:tcBorders>
              <w:top w:val="single" w:sz="4" w:space="0" w:color="auto"/>
              <w:left w:val="single" w:sz="4" w:space="0" w:color="auto"/>
              <w:bottom w:val="single" w:sz="4" w:space="0" w:color="auto"/>
              <w:right w:val="single" w:sz="4" w:space="0" w:color="auto"/>
            </w:tcBorders>
          </w:tcPr>
          <w:p w:rsidR="003F6237" w:rsidRDefault="003F6237" w:rsidP="00932E42">
            <w:pPr>
              <w:pStyle w:val="ListParagraph"/>
              <w:spacing w:after="0"/>
              <w:ind w:left="0"/>
              <w:jc w:val="left"/>
              <w:cnfStyle w:val="000000100000"/>
            </w:pPr>
            <w:r>
              <w:t xml:space="preserve">Secondary :  </w:t>
            </w:r>
          </w:p>
          <w:p w:rsidR="00982F2E" w:rsidRDefault="00982F2E" w:rsidP="00932E42">
            <w:pPr>
              <w:pStyle w:val="ListParagraph"/>
              <w:spacing w:after="0"/>
              <w:ind w:left="0"/>
              <w:jc w:val="left"/>
              <w:cnfStyle w:val="000000100000"/>
            </w:pPr>
            <w:r w:rsidRPr="00982F2E">
              <w:t>Databases for users and service records</w:t>
            </w:r>
            <w:r w:rsidR="00A64F80">
              <w:t xml:space="preserve">, </w:t>
            </w:r>
            <w:r w:rsidR="00A64F80" w:rsidRPr="00A64F80">
              <w:t>admin/moderator official report request queue</w:t>
            </w:r>
          </w:p>
        </w:tc>
      </w:tr>
      <w:tr w:rsidR="003F6237" w:rsidTr="003F6237">
        <w:trPr>
          <w:cnfStyle w:val="000000010000"/>
          <w:trHeight w:val="683"/>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spacing w:before="0" w:after="0" w:line="240" w:lineRule="auto"/>
              <w:ind w:left="0"/>
              <w:jc w:val="left"/>
            </w:pPr>
            <w:r>
              <w:t>Brief Description</w:t>
            </w:r>
          </w:p>
        </w:tc>
        <w:tc>
          <w:tcPr>
            <w:tcW w:w="7567" w:type="dxa"/>
            <w:gridSpan w:val="3"/>
            <w:tcBorders>
              <w:top w:val="single" w:sz="4" w:space="0" w:color="auto"/>
              <w:left w:val="single" w:sz="4" w:space="0" w:color="auto"/>
              <w:bottom w:val="single" w:sz="4" w:space="0" w:color="auto"/>
              <w:right w:val="single" w:sz="4" w:space="0" w:color="auto"/>
            </w:tcBorders>
          </w:tcPr>
          <w:p w:rsidR="003F6237" w:rsidRDefault="004C0818" w:rsidP="00A64F80">
            <w:pPr>
              <w:pStyle w:val="ListParagraph"/>
              <w:spacing w:after="0"/>
              <w:ind w:left="0"/>
              <w:cnfStyle w:val="000000010000"/>
            </w:pPr>
            <w:r w:rsidRPr="004C0818">
              <w:t>User logs in and navigates to their reports page from the navigation menu.</w:t>
            </w:r>
            <w:r>
              <w:t xml:space="preserve"> From there, they are able to view the queue of official report requests.</w:t>
            </w:r>
            <w:r w:rsidR="00A64F80">
              <w:t xml:space="preserve"> If the user approves a request in the queue, they will be able to manually print it on letterhead, have it signed, and have it delivered to the requester (e.g. by putting it in their AC box).</w:t>
            </w:r>
          </w:p>
        </w:tc>
      </w:tr>
      <w:tr w:rsidR="003F6237" w:rsidTr="003F6237">
        <w:trPr>
          <w:cnfStyle w:val="00000010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spacing w:after="0" w:line="240" w:lineRule="auto"/>
              <w:ind w:left="0"/>
              <w:jc w:val="left"/>
            </w:pPr>
            <w:r>
              <w:t>Trigger</w:t>
            </w:r>
          </w:p>
        </w:tc>
        <w:tc>
          <w:tcPr>
            <w:tcW w:w="7567" w:type="dxa"/>
            <w:gridSpan w:val="3"/>
            <w:tcBorders>
              <w:top w:val="single" w:sz="4" w:space="0" w:color="auto"/>
              <w:left w:val="single" w:sz="4" w:space="0" w:color="auto"/>
              <w:bottom w:val="single" w:sz="4" w:space="0" w:color="auto"/>
              <w:right w:val="single" w:sz="4" w:space="0" w:color="auto"/>
            </w:tcBorders>
          </w:tcPr>
          <w:p w:rsidR="003F6237" w:rsidRDefault="00B65FDA" w:rsidP="003F6237">
            <w:pPr>
              <w:pStyle w:val="ListParagraph"/>
              <w:spacing w:after="0"/>
              <w:ind w:left="0"/>
              <w:jc w:val="left"/>
              <w:cnfStyle w:val="000000100000"/>
            </w:pPr>
            <w:r>
              <w:t>Manual through GUI</w:t>
            </w:r>
          </w:p>
        </w:tc>
      </w:tr>
      <w:tr w:rsidR="003F6237" w:rsidTr="003F6237">
        <w:trPr>
          <w:cnfStyle w:val="00000001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spacing w:after="0" w:line="240" w:lineRule="auto"/>
              <w:ind w:left="0"/>
              <w:jc w:val="left"/>
            </w:pPr>
            <w:r>
              <w:t>Pre-Condition</w:t>
            </w:r>
            <w:r w:rsidR="00932E42">
              <w:t>s</w:t>
            </w:r>
          </w:p>
        </w:tc>
        <w:tc>
          <w:tcPr>
            <w:tcW w:w="7567" w:type="dxa"/>
            <w:gridSpan w:val="3"/>
            <w:tcBorders>
              <w:top w:val="single" w:sz="4" w:space="0" w:color="auto"/>
              <w:left w:val="single" w:sz="4" w:space="0" w:color="auto"/>
              <w:bottom w:val="single" w:sz="4" w:space="0" w:color="auto"/>
              <w:right w:val="single" w:sz="4" w:space="0" w:color="auto"/>
            </w:tcBorders>
          </w:tcPr>
          <w:p w:rsidR="003F6237" w:rsidRDefault="00A64F80" w:rsidP="00A64F80">
            <w:pPr>
              <w:pStyle w:val="ListParagraph"/>
              <w:spacing w:after="0"/>
              <w:ind w:left="0"/>
              <w:jc w:val="left"/>
              <w:cnfStyle w:val="000000010000"/>
            </w:pPr>
            <w:r w:rsidRPr="00A64F80">
              <w:t xml:space="preserve">User exists in the system and has a role designation; </w:t>
            </w:r>
            <w:r>
              <w:t>the</w:t>
            </w:r>
            <w:r w:rsidRPr="00A64F80">
              <w:t xml:space="preserve"> admin/moderator official report request queue exists and has </w:t>
            </w:r>
            <w:r>
              <w:t>1</w:t>
            </w:r>
            <w:r w:rsidRPr="00A64F80">
              <w:t xml:space="preserve"> or more report requests in it</w:t>
            </w:r>
          </w:p>
        </w:tc>
      </w:tr>
      <w:tr w:rsidR="003F6237" w:rsidTr="003F6237">
        <w:trPr>
          <w:cnfStyle w:val="00000010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spacing w:before="0" w:after="0" w:line="240" w:lineRule="auto"/>
              <w:ind w:left="0"/>
              <w:jc w:val="left"/>
            </w:pPr>
            <w:r>
              <w:t xml:space="preserve">Use Acceptance Script / Sequence of Events </w:t>
            </w:r>
          </w:p>
        </w:tc>
        <w:tc>
          <w:tcPr>
            <w:tcW w:w="7567" w:type="dxa"/>
            <w:gridSpan w:val="3"/>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numPr>
                <w:ilvl w:val="0"/>
                <w:numId w:val="1"/>
              </w:numPr>
              <w:spacing w:after="0"/>
              <w:ind w:left="360"/>
              <w:cnfStyle w:val="000000100000"/>
            </w:pPr>
            <w:r>
              <w:t>User</w:t>
            </w:r>
            <w:r w:rsidR="003659EA">
              <w:t xml:space="preserve"> (U)</w:t>
            </w:r>
            <w:r>
              <w:t xml:space="preserve"> - Authenticates and logs in to application</w:t>
            </w:r>
          </w:p>
          <w:p w:rsidR="003F6237" w:rsidRDefault="003F6237" w:rsidP="00932E42">
            <w:pPr>
              <w:pStyle w:val="ListParagraph"/>
              <w:numPr>
                <w:ilvl w:val="0"/>
                <w:numId w:val="1"/>
              </w:numPr>
              <w:spacing w:after="0"/>
              <w:ind w:left="360"/>
              <w:cnfStyle w:val="000000100000"/>
            </w:pPr>
            <w:r>
              <w:t>System</w:t>
            </w:r>
            <w:r w:rsidR="003659EA">
              <w:t xml:space="preserve"> (S)</w:t>
            </w:r>
            <w:r>
              <w:t xml:space="preserve"> - Presents the landing page for user </w:t>
            </w:r>
            <w:r w:rsidR="00932E42">
              <w:t xml:space="preserve">based on role. </w:t>
            </w:r>
          </w:p>
          <w:p w:rsidR="003F6237" w:rsidRDefault="00932404" w:rsidP="00932E42">
            <w:pPr>
              <w:pStyle w:val="ListParagraph"/>
              <w:numPr>
                <w:ilvl w:val="0"/>
                <w:numId w:val="1"/>
              </w:numPr>
              <w:spacing w:after="0"/>
              <w:ind w:left="360"/>
              <w:cnfStyle w:val="000000100000"/>
            </w:pPr>
            <w:r>
              <w:t>U – Navigates to their reports page through the nav menu, then selects an official report request from the queue to approve and print.</w:t>
            </w:r>
          </w:p>
          <w:p w:rsidR="00932404" w:rsidRDefault="00932404" w:rsidP="00932E42">
            <w:pPr>
              <w:pStyle w:val="ListParagraph"/>
              <w:numPr>
                <w:ilvl w:val="0"/>
                <w:numId w:val="1"/>
              </w:numPr>
              <w:spacing w:after="0"/>
              <w:ind w:left="360"/>
              <w:cnfStyle w:val="000000100000"/>
            </w:pPr>
            <w:r>
              <w:t>S – Displays the report in an easily-printable file format, then marks the request as approved and removes it from the queue.</w:t>
            </w:r>
            <w:r w:rsidR="00AB7639">
              <w:t xml:space="preserve"> </w:t>
            </w:r>
            <w:r w:rsidR="00AB7639" w:rsidRPr="00AB7639">
              <w:t xml:space="preserve">Sends a notice update to the requester informing them their request was </w:t>
            </w:r>
            <w:r w:rsidR="00AB7639">
              <w:t>approved</w:t>
            </w:r>
            <w:r w:rsidR="00AB7639" w:rsidRPr="00AB7639">
              <w:t>.</w:t>
            </w:r>
          </w:p>
          <w:p w:rsidR="00932404" w:rsidRDefault="00932404" w:rsidP="00932E42">
            <w:pPr>
              <w:pStyle w:val="ListParagraph"/>
              <w:numPr>
                <w:ilvl w:val="0"/>
                <w:numId w:val="1"/>
              </w:numPr>
              <w:spacing w:after="0"/>
              <w:ind w:left="360"/>
              <w:cnfStyle w:val="000000100000"/>
            </w:pPr>
            <w:r>
              <w:t>U – Prints the report on letterhead, has it signed, and delivers it to the requester.</w:t>
            </w:r>
          </w:p>
          <w:p w:rsidR="00932404" w:rsidRDefault="00932404" w:rsidP="00932404">
            <w:pPr>
              <w:pStyle w:val="ListParagraph"/>
              <w:spacing w:after="0"/>
              <w:ind w:left="360"/>
              <w:cnfStyle w:val="000000100000"/>
            </w:pPr>
            <w:r>
              <w:tab/>
              <w:t>Note this is up to the user, and is outside our scope.</w:t>
            </w:r>
          </w:p>
        </w:tc>
      </w:tr>
      <w:tr w:rsidR="003F6237" w:rsidTr="003F6237">
        <w:trPr>
          <w:cnfStyle w:val="00000001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spacing w:after="0" w:line="240" w:lineRule="auto"/>
              <w:ind w:left="0"/>
              <w:jc w:val="left"/>
            </w:pPr>
            <w:r>
              <w:t>Post Conditions</w:t>
            </w:r>
          </w:p>
        </w:tc>
        <w:tc>
          <w:tcPr>
            <w:tcW w:w="7567" w:type="dxa"/>
            <w:gridSpan w:val="3"/>
            <w:tcBorders>
              <w:top w:val="single" w:sz="4" w:space="0" w:color="auto"/>
              <w:left w:val="single" w:sz="4" w:space="0" w:color="auto"/>
              <w:bottom w:val="single" w:sz="4" w:space="0" w:color="auto"/>
              <w:right w:val="single" w:sz="4" w:space="0" w:color="auto"/>
            </w:tcBorders>
          </w:tcPr>
          <w:p w:rsidR="003F6237" w:rsidRDefault="00932404" w:rsidP="003F6237">
            <w:pPr>
              <w:pStyle w:val="ListParagraph"/>
              <w:spacing w:after="0"/>
              <w:ind w:left="0"/>
              <w:cnfStyle w:val="000000010000"/>
            </w:pPr>
            <w:r>
              <w:t>The report requested was successfully printed and delivered to the requester, and the request no longer exists in the queue.</w:t>
            </w:r>
          </w:p>
          <w:p w:rsidR="00A002CA" w:rsidRDefault="00A002CA" w:rsidP="003F6237">
            <w:pPr>
              <w:pStyle w:val="ListParagraph"/>
              <w:spacing w:after="0"/>
              <w:ind w:left="0"/>
              <w:cnfStyle w:val="000000010000"/>
            </w:pPr>
            <w:r>
              <w:t>Alternatively, the report request was declined and removed from the queue, and the requester was successfully notified.</w:t>
            </w:r>
          </w:p>
        </w:tc>
      </w:tr>
      <w:tr w:rsidR="003F6237" w:rsidTr="003F6237">
        <w:trPr>
          <w:cnfStyle w:val="00000010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Pr="008E51CB" w:rsidRDefault="003F6237" w:rsidP="003F6237">
            <w:pPr>
              <w:pStyle w:val="ListParagraph"/>
              <w:spacing w:after="0" w:line="240" w:lineRule="auto"/>
              <w:ind w:left="0"/>
              <w:jc w:val="left"/>
            </w:pPr>
            <w:r w:rsidRPr="008E51CB">
              <w:t>Business Rules</w:t>
            </w:r>
          </w:p>
        </w:tc>
        <w:tc>
          <w:tcPr>
            <w:tcW w:w="7567" w:type="dxa"/>
            <w:gridSpan w:val="3"/>
            <w:tcBorders>
              <w:top w:val="single" w:sz="4" w:space="0" w:color="auto"/>
              <w:left w:val="single" w:sz="4" w:space="0" w:color="auto"/>
              <w:bottom w:val="single" w:sz="4" w:space="0" w:color="auto"/>
              <w:right w:val="single" w:sz="4" w:space="0" w:color="auto"/>
            </w:tcBorders>
          </w:tcPr>
          <w:p w:rsidR="003F6237" w:rsidRDefault="00A64F80" w:rsidP="00A64F80">
            <w:pPr>
              <w:pStyle w:val="ListParagraph"/>
              <w:spacing w:after="0"/>
              <w:ind w:left="0"/>
              <w:cnfStyle w:val="000000100000"/>
            </w:pPr>
            <w:r>
              <w:t>Official report requests are submitted only by students; should an admin/moderator want an official report, they can directly print one without putting it in the queue.</w:t>
            </w:r>
          </w:p>
          <w:p w:rsidR="00A64F80" w:rsidRDefault="00A64F80" w:rsidP="00A64F80">
            <w:pPr>
              <w:pStyle w:val="ListParagraph"/>
              <w:spacing w:after="0"/>
              <w:ind w:left="0"/>
              <w:cnfStyle w:val="000000100000"/>
            </w:pPr>
            <w:r>
              <w:t>Reports contain a selection of fields for a selection of records (e.g. date, duration, and location for all records served for organization X during semester Y).</w:t>
            </w:r>
          </w:p>
          <w:p w:rsidR="00A64F80" w:rsidRPr="008E51CB" w:rsidRDefault="00A64F80" w:rsidP="00A64F80">
            <w:pPr>
              <w:pStyle w:val="ListParagraph"/>
              <w:spacing w:after="0"/>
              <w:ind w:left="0"/>
              <w:cnfStyle w:val="000000100000"/>
            </w:pPr>
            <w:r>
              <w:t xml:space="preserve">An official report is a log of </w:t>
            </w:r>
            <w:r w:rsidR="0013129A">
              <w:t xml:space="preserve">approved </w:t>
            </w:r>
            <w:r>
              <w:t>service records that is printed by the service station on official letterhead and signed by the coordinator.</w:t>
            </w:r>
          </w:p>
        </w:tc>
      </w:tr>
      <w:tr w:rsidR="003F6237" w:rsidTr="003F6237">
        <w:trPr>
          <w:cnfStyle w:val="00000001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Pr="008E51CB" w:rsidRDefault="003F6237" w:rsidP="003F6237">
            <w:pPr>
              <w:pStyle w:val="ListParagraph"/>
              <w:spacing w:after="0" w:line="240" w:lineRule="auto"/>
              <w:ind w:left="0"/>
              <w:jc w:val="left"/>
            </w:pPr>
            <w:r w:rsidRPr="008E51CB">
              <w:lastRenderedPageBreak/>
              <w:t>Alternate Flows</w:t>
            </w:r>
          </w:p>
        </w:tc>
        <w:tc>
          <w:tcPr>
            <w:tcW w:w="7567" w:type="dxa"/>
            <w:gridSpan w:val="3"/>
            <w:tcBorders>
              <w:top w:val="single" w:sz="4" w:space="0" w:color="auto"/>
              <w:left w:val="single" w:sz="4" w:space="0" w:color="auto"/>
              <w:bottom w:val="single" w:sz="4" w:space="0" w:color="auto"/>
              <w:right w:val="single" w:sz="4" w:space="0" w:color="auto"/>
            </w:tcBorders>
          </w:tcPr>
          <w:p w:rsidR="00872853" w:rsidRDefault="00872853" w:rsidP="00872853">
            <w:pPr>
              <w:pStyle w:val="ListParagraph"/>
              <w:spacing w:after="0"/>
              <w:ind w:left="0"/>
              <w:cnfStyle w:val="000000010000"/>
            </w:pPr>
            <w:r>
              <w:t>3a.</w:t>
            </w:r>
            <w:r>
              <w:tab/>
              <w:t>U – Rejects a report request.</w:t>
            </w:r>
          </w:p>
          <w:p w:rsidR="00872853" w:rsidRPr="008E51CB" w:rsidRDefault="00872853" w:rsidP="00872853">
            <w:pPr>
              <w:pStyle w:val="ListParagraph"/>
              <w:spacing w:after="0"/>
              <w:ind w:left="0"/>
              <w:cnfStyle w:val="000000010000"/>
            </w:pPr>
            <w:r>
              <w:t>4a.</w:t>
            </w:r>
            <w:r>
              <w:tab/>
              <w:t xml:space="preserve">S – Sends a notice update to the requester informing them their request was </w:t>
            </w:r>
            <w:r>
              <w:tab/>
              <w:t>declined.</w:t>
            </w:r>
          </w:p>
        </w:tc>
      </w:tr>
      <w:tr w:rsidR="003F6237" w:rsidTr="003F6237">
        <w:trPr>
          <w:cnfStyle w:val="00000010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Pr="008E51CB" w:rsidRDefault="003F6237" w:rsidP="003F6237">
            <w:pPr>
              <w:pStyle w:val="ListParagraph"/>
              <w:spacing w:after="0" w:line="240" w:lineRule="auto"/>
              <w:ind w:left="0"/>
              <w:jc w:val="left"/>
            </w:pPr>
            <w:r w:rsidRPr="008E51CB">
              <w:t>Exceptions</w:t>
            </w:r>
          </w:p>
        </w:tc>
        <w:tc>
          <w:tcPr>
            <w:tcW w:w="7567" w:type="dxa"/>
            <w:gridSpan w:val="3"/>
            <w:tcBorders>
              <w:top w:val="single" w:sz="4" w:space="0" w:color="auto"/>
              <w:left w:val="single" w:sz="4" w:space="0" w:color="auto"/>
              <w:bottom w:val="single" w:sz="4" w:space="0" w:color="auto"/>
              <w:right w:val="single" w:sz="4" w:space="0" w:color="auto"/>
            </w:tcBorders>
          </w:tcPr>
          <w:p w:rsidR="00C0197F" w:rsidRDefault="00C0197F" w:rsidP="00C0197F">
            <w:pPr>
              <w:pStyle w:val="ListParagraph"/>
              <w:spacing w:after="0"/>
              <w:ind w:left="0"/>
              <w:cnfStyle w:val="000000100000"/>
            </w:pPr>
            <w:r w:rsidRPr="002E6EC6">
              <w:t>User does not exist in system or user does not have a role: show an error message and don’t let them pass the login screen.</w:t>
            </w:r>
          </w:p>
          <w:p w:rsidR="003F6237" w:rsidRDefault="00C0197F" w:rsidP="00C0197F">
            <w:pPr>
              <w:pStyle w:val="ListParagraph"/>
              <w:spacing w:after="0"/>
              <w:ind w:left="0"/>
              <w:cnfStyle w:val="000000100000"/>
            </w:pPr>
            <w:r w:rsidRPr="00C0197F">
              <w:t>Admin/moderator official report request queue does not exist: display an error to the user and send notice to the developer that the system is missing a key component.</w:t>
            </w:r>
          </w:p>
          <w:p w:rsidR="00C0197F" w:rsidRPr="008E51CB" w:rsidRDefault="00C0197F" w:rsidP="00C0197F">
            <w:pPr>
              <w:pStyle w:val="ListParagraph"/>
              <w:spacing w:after="0"/>
              <w:ind w:left="0"/>
              <w:cnfStyle w:val="000000100000"/>
            </w:pPr>
            <w:r>
              <w:t>No requests are in the report queue: display a message to the user saying that there is no backlog of requests.</w:t>
            </w:r>
          </w:p>
        </w:tc>
      </w:tr>
      <w:tr w:rsidR="003F6237" w:rsidTr="003F6237">
        <w:trPr>
          <w:cnfStyle w:val="00000001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Pr="008E51CB" w:rsidRDefault="003F6237" w:rsidP="003F6237">
            <w:pPr>
              <w:pStyle w:val="ListParagraph"/>
              <w:spacing w:after="0" w:line="240" w:lineRule="auto"/>
              <w:ind w:left="0"/>
              <w:jc w:val="left"/>
            </w:pPr>
            <w:r w:rsidRPr="008E51CB">
              <w:t>Assumptions</w:t>
            </w:r>
          </w:p>
        </w:tc>
        <w:tc>
          <w:tcPr>
            <w:tcW w:w="7567" w:type="dxa"/>
            <w:gridSpan w:val="3"/>
            <w:tcBorders>
              <w:top w:val="single" w:sz="4" w:space="0" w:color="auto"/>
              <w:left w:val="single" w:sz="4" w:space="0" w:color="auto"/>
              <w:bottom w:val="single" w:sz="4" w:space="0" w:color="auto"/>
              <w:right w:val="single" w:sz="4" w:space="0" w:color="auto"/>
            </w:tcBorders>
          </w:tcPr>
          <w:p w:rsidR="003F6237" w:rsidRPr="008E51CB" w:rsidRDefault="00932404" w:rsidP="003F6237">
            <w:pPr>
              <w:pStyle w:val="ListParagraph"/>
              <w:spacing w:after="0"/>
              <w:ind w:left="0"/>
              <w:cnfStyle w:val="000000010000"/>
            </w:pPr>
            <w:r>
              <w:t>If an admin/moderator selects an official report request to approve, they can be relied on to have it printed and delivered to the requester. No further action is required by the system other than removing the request from the queue.</w:t>
            </w:r>
          </w:p>
        </w:tc>
      </w:tr>
      <w:tr w:rsidR="003F6237" w:rsidTr="003F6237">
        <w:trPr>
          <w:cnfStyle w:val="00000010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3F6237" w:rsidP="003F6237">
            <w:pPr>
              <w:pStyle w:val="ListParagraph"/>
              <w:spacing w:after="0" w:line="240" w:lineRule="auto"/>
              <w:ind w:left="0"/>
              <w:jc w:val="left"/>
            </w:pPr>
            <w:r>
              <w:t>Priority</w:t>
            </w:r>
          </w:p>
        </w:tc>
        <w:tc>
          <w:tcPr>
            <w:tcW w:w="7567" w:type="dxa"/>
            <w:gridSpan w:val="3"/>
            <w:tcBorders>
              <w:top w:val="single" w:sz="4" w:space="0" w:color="auto"/>
              <w:left w:val="single" w:sz="4" w:space="0" w:color="auto"/>
              <w:bottom w:val="single" w:sz="4" w:space="0" w:color="auto"/>
              <w:right w:val="single" w:sz="4" w:space="0" w:color="auto"/>
            </w:tcBorders>
          </w:tcPr>
          <w:p w:rsidR="003F6237" w:rsidRDefault="00A64F80" w:rsidP="003F6237">
            <w:pPr>
              <w:pStyle w:val="ListParagraph"/>
              <w:spacing w:after="0"/>
              <w:ind w:left="0"/>
              <w:cnfStyle w:val="000000100000"/>
            </w:pPr>
            <w:r>
              <w:t>desired</w:t>
            </w:r>
          </w:p>
        </w:tc>
      </w:tr>
      <w:tr w:rsidR="003F6237" w:rsidTr="003F6237">
        <w:trPr>
          <w:cnfStyle w:val="00000001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Pr="008E51CB" w:rsidRDefault="003F6237" w:rsidP="003F6237">
            <w:pPr>
              <w:pStyle w:val="ListParagraph"/>
              <w:spacing w:after="0" w:line="240" w:lineRule="auto"/>
              <w:ind w:left="0"/>
              <w:jc w:val="left"/>
            </w:pPr>
            <w:r>
              <w:t>Reference Use Case</w:t>
            </w:r>
            <w:r w:rsidR="00932E42">
              <w:t>s</w:t>
            </w:r>
          </w:p>
        </w:tc>
        <w:tc>
          <w:tcPr>
            <w:tcW w:w="7567" w:type="dxa"/>
            <w:gridSpan w:val="3"/>
            <w:tcBorders>
              <w:top w:val="single" w:sz="4" w:space="0" w:color="auto"/>
              <w:left w:val="single" w:sz="4" w:space="0" w:color="auto"/>
              <w:bottom w:val="single" w:sz="4" w:space="0" w:color="auto"/>
              <w:right w:val="single" w:sz="4" w:space="0" w:color="auto"/>
            </w:tcBorders>
          </w:tcPr>
          <w:p w:rsidR="003F6237" w:rsidRPr="008E51CB" w:rsidRDefault="009677A1" w:rsidP="003F6237">
            <w:pPr>
              <w:pStyle w:val="ListParagraph"/>
              <w:spacing w:after="0"/>
              <w:ind w:left="0"/>
              <w:cnfStyle w:val="000000010000"/>
            </w:pPr>
            <w:r>
              <w:t>Follows from: uc04</w:t>
            </w:r>
          </w:p>
        </w:tc>
      </w:tr>
      <w:tr w:rsidR="003F6237" w:rsidTr="003F6237">
        <w:trPr>
          <w:cnfStyle w:val="000000100000"/>
        </w:trPr>
        <w:tc>
          <w:tcPr>
            <w:cnfStyle w:val="001000000000"/>
            <w:tcW w:w="1361" w:type="dxa"/>
            <w:tcBorders>
              <w:top w:val="single" w:sz="4" w:space="0" w:color="auto"/>
              <w:left w:val="single" w:sz="4" w:space="0" w:color="auto"/>
              <w:bottom w:val="single" w:sz="4" w:space="0" w:color="auto"/>
              <w:right w:val="single" w:sz="4" w:space="0" w:color="auto"/>
            </w:tcBorders>
          </w:tcPr>
          <w:p w:rsidR="003F6237" w:rsidRDefault="00932E42" w:rsidP="003F6237">
            <w:pPr>
              <w:pStyle w:val="ListParagraph"/>
              <w:spacing w:after="0" w:line="240" w:lineRule="auto"/>
              <w:ind w:left="0"/>
              <w:jc w:val="left"/>
            </w:pPr>
            <w:r>
              <w:t>Primary Contact</w:t>
            </w:r>
          </w:p>
        </w:tc>
        <w:tc>
          <w:tcPr>
            <w:tcW w:w="7567" w:type="dxa"/>
            <w:gridSpan w:val="3"/>
            <w:tcBorders>
              <w:top w:val="single" w:sz="4" w:space="0" w:color="auto"/>
              <w:left w:val="single" w:sz="4" w:space="0" w:color="auto"/>
              <w:bottom w:val="single" w:sz="4" w:space="0" w:color="auto"/>
              <w:right w:val="single" w:sz="4" w:space="0" w:color="auto"/>
            </w:tcBorders>
          </w:tcPr>
          <w:p w:rsidR="003F6237" w:rsidRDefault="00982F2E" w:rsidP="003F6237">
            <w:pPr>
              <w:pStyle w:val="ListParagraph"/>
              <w:spacing w:after="0"/>
              <w:ind w:left="0"/>
              <w:cnfStyle w:val="000000100000"/>
            </w:pPr>
            <w:r w:rsidRPr="00982F2E">
              <w:t>Nancy Morgan [nmorgan@austincollege.edu]</w:t>
            </w:r>
          </w:p>
        </w:tc>
      </w:tr>
    </w:tbl>
    <w:p w:rsidR="00307CC3" w:rsidRDefault="00307CC3"/>
    <w:sectPr w:rsidR="00307CC3" w:rsidSect="00216642">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46578"/>
    <w:multiLevelType w:val="hybridMultilevel"/>
    <w:tmpl w:val="D5582EE0"/>
    <w:lvl w:ilvl="0" w:tplc="4D2C02C0">
      <w:start w:val="5"/>
      <w:numFmt w:val="bullet"/>
      <w:lvlText w:val="-"/>
      <w:lvlJc w:val="left"/>
      <w:pPr>
        <w:ind w:left="1800" w:hanging="360"/>
      </w:pPr>
      <w:rPr>
        <w:rFonts w:ascii="Candara" w:eastAsia="Calibri" w:hAnsi="Candar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50B530A"/>
    <w:multiLevelType w:val="hybridMultilevel"/>
    <w:tmpl w:val="684A4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20"/>
  <w:drawingGridHorizontalSpacing w:val="360"/>
  <w:drawingGridVerticalSpacing w:val="360"/>
  <w:displayHorizontalDrawingGridEvery w:val="0"/>
  <w:displayVerticalDrawingGridEvery w:val="0"/>
  <w:characterSpacingControl w:val="doNotCompress"/>
  <w:compat>
    <w:useFELayout/>
  </w:compat>
  <w:rsids>
    <w:rsidRoot w:val="003F6237"/>
    <w:rsid w:val="00002CB9"/>
    <w:rsid w:val="00067342"/>
    <w:rsid w:val="000E23C1"/>
    <w:rsid w:val="0013129A"/>
    <w:rsid w:val="0017710A"/>
    <w:rsid w:val="00216642"/>
    <w:rsid w:val="00307CC3"/>
    <w:rsid w:val="003659EA"/>
    <w:rsid w:val="003F6237"/>
    <w:rsid w:val="0048247B"/>
    <w:rsid w:val="004C0818"/>
    <w:rsid w:val="005552B5"/>
    <w:rsid w:val="0063774D"/>
    <w:rsid w:val="007E025D"/>
    <w:rsid w:val="00872853"/>
    <w:rsid w:val="008C4E90"/>
    <w:rsid w:val="00932404"/>
    <w:rsid w:val="00932E42"/>
    <w:rsid w:val="009677A1"/>
    <w:rsid w:val="00982F2E"/>
    <w:rsid w:val="00A002CA"/>
    <w:rsid w:val="00A64F80"/>
    <w:rsid w:val="00AB7639"/>
    <w:rsid w:val="00B65FDA"/>
    <w:rsid w:val="00BA5FBC"/>
    <w:rsid w:val="00C0197F"/>
    <w:rsid w:val="00E6292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37"/>
    <w:pPr>
      <w:spacing w:after="120" w:line="360" w:lineRule="auto"/>
      <w:jc w:val="both"/>
    </w:pPr>
    <w:rPr>
      <w:rFonts w:ascii="Candara" w:eastAsia="Calibri" w:hAnsi="Candara" w:cs="Times New Roman"/>
      <w:sz w:val="20"/>
      <w:szCs w:val="22"/>
      <w:lang w:eastAsia="en-US"/>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iPriority w:val="9"/>
    <w:unhideWhenUsed/>
    <w:qFormat/>
    <w:rsid w:val="003F6237"/>
    <w:pPr>
      <w:keepNext/>
      <w:keepLines/>
      <w:spacing w:before="200" w:after="0"/>
      <w:outlineLvl w:val="2"/>
    </w:pPr>
    <w:rPr>
      <w:rFonts w:ascii="Cambria" w:eastAsia="Times New Roman" w:hAnsi="Cambria"/>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uiPriority w:val="9"/>
    <w:rsid w:val="003F6237"/>
    <w:rPr>
      <w:rFonts w:ascii="Cambria" w:eastAsia="Times New Roman" w:hAnsi="Cambria" w:cs="Times New Roman"/>
      <w:bCs/>
      <w:color w:val="4F81BD"/>
      <w:sz w:val="20"/>
      <w:szCs w:val="22"/>
      <w:lang w:eastAsia="en-US"/>
    </w:rPr>
  </w:style>
  <w:style w:type="paragraph" w:styleId="Caption">
    <w:name w:val="caption"/>
    <w:aliases w:val="*Caption,Figure"/>
    <w:basedOn w:val="Normal"/>
    <w:next w:val="Normal"/>
    <w:link w:val="CaptionChar"/>
    <w:uiPriority w:val="35"/>
    <w:unhideWhenUsed/>
    <w:qFormat/>
    <w:rsid w:val="003F6237"/>
    <w:pPr>
      <w:spacing w:line="240" w:lineRule="auto"/>
    </w:pPr>
    <w:rPr>
      <w:b/>
      <w:bCs/>
      <w:color w:val="CC3300"/>
      <w:sz w:val="18"/>
      <w:szCs w:val="18"/>
    </w:rPr>
  </w:style>
  <w:style w:type="paragraph" w:styleId="ListParagraph">
    <w:name w:val="List Paragraph"/>
    <w:aliases w:val="Bullet 1,List Paragraph1,b1 + Justified,b1,b1 Char,Bullet 11,b1 + Justified1,Bullet 111,b1 + Justified11,List Paragraph Char Char,List Paragraph11,SGLText List Paragraph,Normal Sentence,Colorful List - Accent 11,B1,bl1,Bullet L1,BulletL1"/>
    <w:basedOn w:val="Normal"/>
    <w:link w:val="ListParagraphChar"/>
    <w:uiPriority w:val="34"/>
    <w:qFormat/>
    <w:rsid w:val="003F6237"/>
    <w:pPr>
      <w:ind w:left="720"/>
      <w:contextualSpacing/>
    </w:pPr>
  </w:style>
  <w:style w:type="character" w:customStyle="1" w:styleId="ListParagraphChar">
    <w:name w:val="List Paragraph Char"/>
    <w:aliases w:val="Bullet 1 Char,List Paragraph1 Char,b1 + Justified Char,b1 Char1,b1 Char Char,Bullet 11 Char,b1 + Justified1 Char,Bullet 111 Char,b1 + Justified11 Char,List Paragraph Char Char Char,List Paragraph11 Char,SGLText List Paragraph Char"/>
    <w:basedOn w:val="DefaultParagraphFont"/>
    <w:link w:val="ListParagraph"/>
    <w:uiPriority w:val="34"/>
    <w:qFormat/>
    <w:rsid w:val="003F6237"/>
    <w:rPr>
      <w:rFonts w:ascii="Candara" w:eastAsia="Calibri" w:hAnsi="Candara" w:cs="Times New Roman"/>
      <w:sz w:val="20"/>
      <w:szCs w:val="22"/>
      <w:lang w:eastAsia="en-US"/>
    </w:rPr>
  </w:style>
  <w:style w:type="table" w:styleId="TableGrid">
    <w:name w:val="Table Grid"/>
    <w:aliases w:val="Infosys Table Style,Equifax table,Header Table,Sharon - Shaded,My Table Grid"/>
    <w:basedOn w:val="TableNormal"/>
    <w:uiPriority w:val="59"/>
    <w:rsid w:val="003F6237"/>
    <w:pPr>
      <w:spacing w:before="120" w:after="120"/>
    </w:pPr>
    <w:rPr>
      <w:rFonts w:ascii="Candara" w:eastAsia="Calibri" w:hAnsi="Candara" w:cs="Times New Roman"/>
      <w:sz w:val="20"/>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Row">
      <w:rPr>
        <w:rFonts w:ascii="Arial" w:hAnsi="Arial"/>
        <w:b/>
        <w:color w:val="FFFFFF" w:themeColor="background1"/>
        <w:sz w:val="20"/>
      </w:rPr>
      <w:tblPr/>
      <w:tcPr>
        <w:shd w:val="clear" w:color="auto" w:fill="00A1E4"/>
      </w:tcPr>
    </w:tblStylePr>
    <w:tblStylePr w:type="lastRow">
      <w:tblPr/>
      <w:tcPr>
        <w:shd w:val="clear" w:color="auto" w:fill="F2F2F2" w:themeFill="background1" w:themeFillShade="F2"/>
      </w:tcPr>
    </w:tblStylePr>
    <w:tblStylePr w:type="firstCol">
      <w:tblPr/>
      <w:tcPr>
        <w:shd w:val="clear" w:color="auto" w:fill="F2F2F2" w:themeFill="background1" w:themeFillShade="F2"/>
      </w:tcPr>
    </w:tblStylePr>
    <w:tblStylePr w:type="lastCol">
      <w:tblPr/>
      <w:tcPr>
        <w:shd w:val="clear" w:color="auto" w:fill="F2F2F2" w:themeFill="background1" w:themeFillShade="F2"/>
      </w:tcPr>
    </w:tblStylePr>
    <w:tblStylePr w:type="band1Vert">
      <w:tblPr/>
      <w:tcPr>
        <w:shd w:val="clear" w:color="auto" w:fill="F2F2F2" w:themeFill="background1" w:themeFillShade="F2"/>
      </w:tcPr>
    </w:tblStylePr>
    <w:tblStylePr w:type="band2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2F2F2" w:themeFill="background1" w:themeFillShade="F2"/>
      </w:tcPr>
    </w:tblStylePr>
    <w:tblStylePr w:type="nwCell">
      <w:tblPr/>
      <w:tcPr>
        <w:shd w:val="clear" w:color="auto" w:fill="00A8DD"/>
      </w:tcPr>
    </w:tblStylePr>
  </w:style>
  <w:style w:type="character" w:customStyle="1" w:styleId="CaptionChar">
    <w:name w:val="Caption Char"/>
    <w:aliases w:val="*Caption Char,Figure Char"/>
    <w:basedOn w:val="DefaultParagraphFont"/>
    <w:link w:val="Caption"/>
    <w:uiPriority w:val="35"/>
    <w:locked/>
    <w:rsid w:val="003F6237"/>
    <w:rPr>
      <w:rFonts w:ascii="Candara" w:eastAsia="Calibri" w:hAnsi="Candara" w:cs="Times New Roman"/>
      <w:b/>
      <w:bCs/>
      <w:color w:val="CC3300"/>
      <w:sz w:val="18"/>
      <w:szCs w:val="18"/>
      <w:lang w:eastAsia="en-US"/>
    </w:rPr>
  </w:style>
  <w:style w:type="table" w:customStyle="1" w:styleId="LightGrid1">
    <w:name w:val="Light Grid1"/>
    <w:basedOn w:val="TableNormal"/>
    <w:uiPriority w:val="62"/>
    <w:rsid w:val="003F6237"/>
    <w:pPr>
      <w:spacing w:after="0"/>
    </w:pPr>
    <w:rPr>
      <w:rFonts w:ascii="Calibri" w:eastAsia="Calibri" w:hAnsi="Calibri" w:cs="Times New Roman"/>
      <w:sz w:val="20"/>
      <w:szCs w:val="20"/>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3F623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6237"/>
    <w:rPr>
      <w:rFonts w:ascii="Lucida Grande" w:eastAsia="Calibri" w:hAnsi="Lucida Grande" w:cs="Times New Roman"/>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37"/>
    <w:pPr>
      <w:spacing w:after="120" w:line="360" w:lineRule="auto"/>
      <w:jc w:val="both"/>
    </w:pPr>
    <w:rPr>
      <w:rFonts w:ascii="Candara" w:eastAsia="Calibri" w:hAnsi="Candara" w:cs="Times New Roman"/>
      <w:sz w:val="20"/>
      <w:szCs w:val="22"/>
      <w:lang w:eastAsia="en-US"/>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iPriority w:val="9"/>
    <w:unhideWhenUsed/>
    <w:qFormat/>
    <w:rsid w:val="003F6237"/>
    <w:pPr>
      <w:keepNext/>
      <w:keepLines/>
      <w:spacing w:before="200" w:after="0"/>
      <w:outlineLvl w:val="2"/>
    </w:pPr>
    <w:rPr>
      <w:rFonts w:ascii="Cambria" w:eastAsia="Times New Roman" w:hAnsi="Cambria"/>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uiPriority w:val="9"/>
    <w:rsid w:val="003F6237"/>
    <w:rPr>
      <w:rFonts w:ascii="Cambria" w:eastAsia="Times New Roman" w:hAnsi="Cambria" w:cs="Times New Roman"/>
      <w:bCs/>
      <w:color w:val="4F81BD"/>
      <w:sz w:val="20"/>
      <w:szCs w:val="22"/>
      <w:lang w:eastAsia="en-US"/>
    </w:rPr>
  </w:style>
  <w:style w:type="paragraph" w:styleId="Caption">
    <w:name w:val="caption"/>
    <w:aliases w:val="*Caption,Figure"/>
    <w:basedOn w:val="Normal"/>
    <w:next w:val="Normal"/>
    <w:link w:val="CaptionChar"/>
    <w:uiPriority w:val="35"/>
    <w:unhideWhenUsed/>
    <w:qFormat/>
    <w:rsid w:val="003F6237"/>
    <w:pPr>
      <w:spacing w:line="240" w:lineRule="auto"/>
    </w:pPr>
    <w:rPr>
      <w:b/>
      <w:bCs/>
      <w:color w:val="CC3300"/>
      <w:sz w:val="18"/>
      <w:szCs w:val="18"/>
    </w:rPr>
  </w:style>
  <w:style w:type="paragraph" w:styleId="ListParagraph">
    <w:name w:val="List Paragraph"/>
    <w:aliases w:val="Bullet 1,List Paragraph1,b1 + Justified,b1,b1 Char,Bullet 11,b1 + Justified1,Bullet 111,b1 + Justified11,List Paragraph Char Char,List Paragraph11,SGLText List Paragraph,Normal Sentence,Colorful List - Accent 11,B1,bl1,Bullet L1,BulletL1"/>
    <w:basedOn w:val="Normal"/>
    <w:link w:val="ListParagraphChar"/>
    <w:uiPriority w:val="34"/>
    <w:qFormat/>
    <w:rsid w:val="003F6237"/>
    <w:pPr>
      <w:ind w:left="720"/>
      <w:contextualSpacing/>
    </w:pPr>
  </w:style>
  <w:style w:type="character" w:customStyle="1" w:styleId="ListParagraphChar">
    <w:name w:val="List Paragraph Char"/>
    <w:aliases w:val="Bullet 1 Char,List Paragraph1 Char,b1 + Justified Char,b1 Char1,b1 Char Char,Bullet 11 Char,b1 + Justified1 Char,Bullet 111 Char,b1 + Justified11 Char,List Paragraph Char Char Char,List Paragraph11 Char,SGLText List Paragraph Char"/>
    <w:basedOn w:val="DefaultParagraphFont"/>
    <w:link w:val="ListParagraph"/>
    <w:uiPriority w:val="34"/>
    <w:qFormat/>
    <w:rsid w:val="003F6237"/>
    <w:rPr>
      <w:rFonts w:ascii="Candara" w:eastAsia="Calibri" w:hAnsi="Candara" w:cs="Times New Roman"/>
      <w:sz w:val="20"/>
      <w:szCs w:val="22"/>
      <w:lang w:eastAsia="en-US"/>
    </w:rPr>
  </w:style>
  <w:style w:type="table" w:styleId="TableGrid">
    <w:name w:val="Table Grid"/>
    <w:aliases w:val="Infosys Table Style,Equifax table,Header Table,Sharon - Shaded,My Table Grid"/>
    <w:basedOn w:val="TableNormal"/>
    <w:uiPriority w:val="59"/>
    <w:rsid w:val="003F6237"/>
    <w:pPr>
      <w:spacing w:before="120" w:after="120"/>
    </w:pPr>
    <w:rPr>
      <w:rFonts w:ascii="Candara" w:eastAsia="Calibri" w:hAnsi="Candara" w:cs="Times New Roman"/>
      <w:sz w:val="20"/>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Row">
      <w:rPr>
        <w:rFonts w:ascii="Arial" w:hAnsi="Arial"/>
        <w:b/>
        <w:color w:val="FFFFFF" w:themeColor="background1"/>
        <w:sz w:val="20"/>
      </w:rPr>
      <w:tblPr/>
      <w:tcPr>
        <w:shd w:val="clear" w:color="auto" w:fill="00A1E4"/>
      </w:tcPr>
    </w:tblStylePr>
    <w:tblStylePr w:type="lastRow">
      <w:tblPr/>
      <w:tcPr>
        <w:shd w:val="clear" w:color="auto" w:fill="F2F2F2" w:themeFill="background1" w:themeFillShade="F2"/>
      </w:tcPr>
    </w:tblStylePr>
    <w:tblStylePr w:type="firstCol">
      <w:tblPr/>
      <w:tcPr>
        <w:shd w:val="clear" w:color="auto" w:fill="F2F2F2" w:themeFill="background1" w:themeFillShade="F2"/>
      </w:tcPr>
    </w:tblStylePr>
    <w:tblStylePr w:type="lastCol">
      <w:tblPr/>
      <w:tcPr>
        <w:shd w:val="clear" w:color="auto" w:fill="F2F2F2" w:themeFill="background1" w:themeFillShade="F2"/>
      </w:tcPr>
    </w:tblStylePr>
    <w:tblStylePr w:type="band1Vert">
      <w:tblPr/>
      <w:tcPr>
        <w:shd w:val="clear" w:color="auto" w:fill="F2F2F2" w:themeFill="background1" w:themeFillShade="F2"/>
      </w:tcPr>
    </w:tblStylePr>
    <w:tblStylePr w:type="band2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2F2F2" w:themeFill="background1" w:themeFillShade="F2"/>
      </w:tcPr>
    </w:tblStylePr>
    <w:tblStylePr w:type="nwCell">
      <w:tblPr/>
      <w:tcPr>
        <w:shd w:val="clear" w:color="auto" w:fill="00A8DD"/>
      </w:tcPr>
    </w:tblStylePr>
  </w:style>
  <w:style w:type="character" w:customStyle="1" w:styleId="CaptionChar">
    <w:name w:val="Caption Char"/>
    <w:aliases w:val="*Caption Char,Figure Char"/>
    <w:basedOn w:val="DefaultParagraphFont"/>
    <w:link w:val="Caption"/>
    <w:uiPriority w:val="35"/>
    <w:locked/>
    <w:rsid w:val="003F6237"/>
    <w:rPr>
      <w:rFonts w:ascii="Candara" w:eastAsia="Calibri" w:hAnsi="Candara" w:cs="Times New Roman"/>
      <w:b/>
      <w:bCs/>
      <w:color w:val="CC3300"/>
      <w:sz w:val="18"/>
      <w:szCs w:val="18"/>
      <w:lang w:eastAsia="en-US"/>
    </w:rPr>
  </w:style>
  <w:style w:type="table" w:styleId="LightGrid">
    <w:name w:val="Light Grid"/>
    <w:basedOn w:val="TableNormal"/>
    <w:uiPriority w:val="62"/>
    <w:rsid w:val="003F6237"/>
    <w:pPr>
      <w:spacing w:after="0"/>
    </w:pPr>
    <w:rPr>
      <w:rFonts w:ascii="Calibri" w:eastAsia="Calibri" w:hAnsi="Calibri" w:cs="Times New Roman"/>
      <w:sz w:val="20"/>
      <w:szCs w:val="20"/>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3F623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6237"/>
    <w:rPr>
      <w:rFonts w:ascii="Lucida Grande" w:eastAsia="Calibri" w:hAnsi="Lucida Grande" w:cs="Times New Roman"/>
      <w:sz w:val="18"/>
      <w:szCs w:val="18"/>
      <w:lang w:eastAsia="en-U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475</Words>
  <Characters>2708</Characters>
  <Application>Microsoft Office Word</Application>
  <DocSecurity>0</DocSecurity>
  <Lines>22</Lines>
  <Paragraphs>6</Paragraphs>
  <ScaleCrop>false</ScaleCrop>
  <Company>Austin College</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Higgs</dc:creator>
  <cp:lastModifiedBy>Rob</cp:lastModifiedBy>
  <cp:revision>13</cp:revision>
  <dcterms:created xsi:type="dcterms:W3CDTF">2016-03-17T18:59:00Z</dcterms:created>
  <dcterms:modified xsi:type="dcterms:W3CDTF">2016-03-17T20:34:00Z</dcterms:modified>
</cp:coreProperties>
</file>