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DF2E8B">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DF2E8B">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DF2E8B">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DF2E8B">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DF2E8B">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DF2E8B">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DF2E8B">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DF2E8B">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DF2E8B">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DF2E8B">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DF2E8B">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DF2E8B">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DF2E8B">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DF2E8B">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DF2E8B">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DF2E8B">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DF2E8B">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DF2E8B">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DF2E8B">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DF2E8B">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DF2E8B">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DF2E8B">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DF2E8B">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DF2E8B">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DF2E8B">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DF2E8B">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4402F051" w:rsidR="007301C6" w:rsidRP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bookmarkStart w:id="27" w:name="_GoBack"/>
      <w:bookmarkEnd w:id="27"/>
      <w:r>
        <w:t>naturally occurring constant approximately equal to 2.71828.</w:t>
      </w:r>
    </w:p>
    <w:sectPr w:rsidR="007301C6" w:rsidRPr="0073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91ACA-A808-4530-B3A0-DA4DB853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7370</TotalTime>
  <Pages>12</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535</cp:revision>
  <dcterms:created xsi:type="dcterms:W3CDTF">2020-01-02T13:32:00Z</dcterms:created>
  <dcterms:modified xsi:type="dcterms:W3CDTF">2020-02-04T12:39:00Z</dcterms:modified>
</cp:coreProperties>
</file>