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8cet6tretwt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Procedimentos antes da apresentação da dívida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Abertura Padrão e Identificação Positiva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ATIVO: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Olá, aqui é o (nome do operador) eu falo da Central de negócios da CAIXA. Você é o (nome do cliente)?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RECEPTIVO: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Bem-vindo a Central de negócios da CAIXA! Aqui é o (nome do operador) eu falo em nome da CAIXA. Com quem estou falando?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IDENTIFICAÇÃO POSITIVA: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Para sua segurança, informo que esta ligação é gravada e por questões de sigilo bancário, preciso confirmar alguns dados, tudo bem?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Atendimento Ativo: </w:t>
      </w:r>
      <w:r w:rsidDel="00000000" w:rsidR="00000000" w:rsidRPr="00000000">
        <w:rPr>
          <w:rtl w:val="0"/>
        </w:rPr>
        <w:t xml:space="preserve">Informar os 6 primeiros números do seu CPF (</w:t>
      </w:r>
      <w:r w:rsidDel="00000000" w:rsidR="00000000" w:rsidRPr="00000000">
        <w:rPr>
          <w:rtl w:val="0"/>
        </w:rPr>
        <w:t xml:space="preserve">PESSOA</w:t>
      </w:r>
      <w:r w:rsidDel="00000000" w:rsidR="00000000" w:rsidRPr="00000000">
        <w:rPr>
          <w:rtl w:val="0"/>
        </w:rPr>
        <w:t xml:space="preserve"> FÍSICA) ou os 5 primeiros números do CNPJ (PESSOA </w:t>
      </w:r>
      <w:r w:rsidDel="00000000" w:rsidR="00000000" w:rsidRPr="00000000">
        <w:rPr>
          <w:rtl w:val="0"/>
        </w:rPr>
        <w:t xml:space="preserve">JURÍDICA</w:t>
      </w:r>
      <w:r w:rsidDel="00000000" w:rsidR="00000000" w:rsidRPr="00000000">
        <w:rPr>
          <w:rtl w:val="0"/>
        </w:rPr>
        <w:t xml:space="preserve">) e solicitar que confirme o restante.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Após o cliente informar, agradeça pela confirmação (falar nome completo do cliente).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Atendimento Receptivo:</w:t>
      </w:r>
      <w:r w:rsidDel="00000000" w:rsidR="00000000" w:rsidRPr="00000000">
        <w:rPr>
          <w:rtl w:val="0"/>
        </w:rPr>
        <w:t xml:space="preserve"> Solicitar CPF/CNPJ e nome completo.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Após o cliente informar agradeça pela confirmação (falar primeiro nome).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Orientações exclusiva para atendimento receptivo: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Sem contrato em cobrança:</w:t>
      </w:r>
      <w:r w:rsidDel="00000000" w:rsidR="00000000" w:rsidRPr="00000000">
        <w:rPr>
          <w:rtl w:val="0"/>
        </w:rPr>
        <w:t xml:space="preserve"> Se o contrato não for localizado na base de dados da empresa, o operador deve orientar o cliente a entrar em contato com a CAIXA, a fim de obter informações sobre o contrato dele: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Não foi possível identificar os dados do(a) Sr(a) na nossa base de clientes, dessa forma, o(a) Sr(a) deve entrar </w:t>
      </w:r>
      <w:r w:rsidDel="00000000" w:rsidR="00000000" w:rsidRPr="00000000">
        <w:rPr>
          <w:rtl w:val="0"/>
        </w:rPr>
        <w:t xml:space="preserve">em contato</w:t>
      </w:r>
      <w:r w:rsidDel="00000000" w:rsidR="00000000" w:rsidRPr="00000000">
        <w:rPr>
          <w:rtl w:val="0"/>
        </w:rPr>
        <w:t xml:space="preserve"> com a CAIXA pelos telefones 4004 0104 ou 0800 104 0104.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Não é o Titular/ Principal:</w:t>
      </w:r>
      <w:r w:rsidDel="00000000" w:rsidR="00000000" w:rsidRPr="00000000">
        <w:rPr>
          <w:rtl w:val="0"/>
        </w:rPr>
        <w:t xml:space="preserve"> Caso o CPF/CNPJ informado apresente vínculo (sócio, 2o titular, coobrigado, avalista ou fiador) com a CAIXA, ou seja, é um CPC, prosseguir com o atendimento;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1"/>
          <w:bCs w:val="1"/>
          <w:rtl w:val="0"/>
        </w:rPr>
        <w:t xml:space="preserve">Contratos habitacionais:</w:t>
      </w:r>
      <w:r w:rsidDel="00000000" w:rsidR="00000000" w:rsidRPr="00000000">
        <w:rPr>
          <w:rtl w:val="0"/>
        </w:rPr>
        <w:t xml:space="preserve"> caso o cliente se manifeste como coobrigado do contrato, a confirmação do CPF e nome poderá ser feita no CIWEB.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Cartão de crédito adicional:</w:t>
      </w:r>
      <w:r w:rsidDel="00000000" w:rsidR="00000000" w:rsidRPr="00000000">
        <w:rPr>
          <w:rtl w:val="0"/>
        </w:rPr>
        <w:t xml:space="preserve"> caso o adicional do cartão de crédito entre em contato, o operador deverá solicitar contato do titular do cartão, pois só será considerado CPC o contato feito com o titular do cartão;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Recusa IP:</w:t>
      </w:r>
      <w:r w:rsidDel="00000000" w:rsidR="00000000" w:rsidRPr="00000000">
        <w:rPr>
          <w:rtl w:val="0"/>
        </w:rPr>
        <w:t xml:space="preserve"> Caso o cliente não queira </w:t>
      </w:r>
      <w:r w:rsidDel="00000000" w:rsidR="00000000" w:rsidRPr="00000000">
        <w:rPr>
          <w:rtl w:val="0"/>
        </w:rPr>
        <w:t xml:space="preserve">confirmar</w:t>
      </w:r>
      <w:r w:rsidDel="00000000" w:rsidR="00000000" w:rsidRPr="00000000">
        <w:rPr>
          <w:rtl w:val="0"/>
        </w:rPr>
        <w:t xml:space="preserve"> e solicite o assunto, informar que por sigilo as informações podem ser passadas somente assim que ele fizer a identificação positiva.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DADOS INCORRETOS, PESSOA RECUSA INFORMAR OU NÃO </w:t>
      </w:r>
      <w:r w:rsidDel="00000000" w:rsidR="00000000" w:rsidRPr="00000000">
        <w:rPr>
          <w:b w:val="1"/>
          <w:bCs w:val="1"/>
          <w:rtl w:val="0"/>
        </w:rPr>
        <w:t xml:space="preserve">CONFIRMA</w:t>
      </w:r>
      <w:r w:rsidDel="00000000" w:rsidR="00000000" w:rsidRPr="00000000">
        <w:rPr>
          <w:b w:val="1"/>
          <w:bCs w:val="1"/>
          <w:rtl w:val="0"/>
        </w:rPr>
        <w:t xml:space="preserve"> OS DADOS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Pessoa informa os números do CPF/CNPJ, porém os dados não conferem com os números registrados no CRM </w:t>
      </w:r>
      <w:r w:rsidDel="00000000" w:rsidR="00000000" w:rsidRPr="00000000">
        <w:rPr>
          <w:rtl w:val="0"/>
        </w:rPr>
        <w:t xml:space="preserve">ou pessoa</w:t>
      </w:r>
      <w:r w:rsidDel="00000000" w:rsidR="00000000" w:rsidRPr="00000000">
        <w:rPr>
          <w:rtl w:val="0"/>
        </w:rPr>
        <w:t xml:space="preserve"> se recusa a informar os números do CPF/CNPJ para realização da identificação positiva ou pessoa não se lembra o número do CPF/CNPJ.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Caso o cliente se recuse a informar os dados por insegurança, explicar, conforme sugestões abaixo, que se trata de procedimento para proteger seus dados e garantir que está falando com a pessoa correta: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Essa confirmação é para sua segurança, para proteger seus dados. Você vai completar os números restantes após eu informar os primeiros dígitos.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Não posso informar o motivo do contato sem antes a confirmação de dados, que é para sua segurança, para proteger suas informações e para que o assunto não seja informado à terceiros, por isso que a confirmação de dados não é CPF completo.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Somos uma empresa autorizada pela CAIXA para entrar em contato, vejo em tela todas as informações, porém por segurança, utilizo essa abordagem falando os primeiros números para que você complete o restante, prezando pelo seu sigilo. Você pode consultar no site da CAIXA que somos uma empresa autorizada por ela, é só acessar www.caixa.gov.br/negociar e verificar o nome da ROVERI e retornar à ligação.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Orientações: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Pessoa Física: </w:t>
      </w:r>
      <w:r w:rsidDel="00000000" w:rsidR="00000000" w:rsidRPr="00000000">
        <w:rPr>
          <w:rtl w:val="0"/>
        </w:rPr>
        <w:t xml:space="preserve">Caso o acionamento seja feito na tentativa de localizar o 2o titular, avalista, fiador ou coobrigado, se as informações constarem em sistema, considerar o atendimento como CPC;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1"/>
          <w:bCs w:val="1"/>
          <w:rtl w:val="0"/>
        </w:rPr>
        <w:t xml:space="preserve">Pessoa Jurídica:</w:t>
      </w:r>
      <w:r w:rsidDel="00000000" w:rsidR="00000000" w:rsidRPr="00000000">
        <w:rPr>
          <w:rtl w:val="0"/>
        </w:rPr>
        <w:t xml:space="preserve"> Deverá perguntar se quem está falando é o representante da empresa, anotar o nome completo e inserir no campo observações, confirmar o CNPJ e proceder com o atendimento. Caso o nome informado seja diferente do nome disponibilizado no CRM, informar que não está autorizado a repassar informações dos clientes a terceiros e solicitar que o sócio, proprietário ou representante legal retorne à ligação.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Finalize o atendimento com a tabulação: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Pessoa não confirma os dados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Caso o cliente confirme após as </w:t>
      </w:r>
      <w:r w:rsidDel="00000000" w:rsidR="00000000" w:rsidRPr="00000000">
        <w:rPr>
          <w:rtl w:val="0"/>
        </w:rPr>
        <w:t xml:space="preserve">argumentações o operador</w:t>
      </w:r>
      <w:r w:rsidDel="00000000" w:rsidR="00000000" w:rsidRPr="00000000">
        <w:rPr>
          <w:rtl w:val="0"/>
        </w:rPr>
        <w:t xml:space="preserve"> agradece a informação e prossegue com a cobrança.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