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EB77A" w14:textId="77777777" w:rsidR="00961710" w:rsidRDefault="00753FAB">
      <w:pPr>
        <w:pStyle w:val="Ttulo"/>
        <w:spacing w:after="200"/>
      </w:pPr>
      <w:r>
        <w:t>Technical Design &amp; Development Report — UPAO-MAS-EDU</w:t>
      </w:r>
    </w:p>
    <w:p w14:paraId="7ED17020" w14:textId="77777777" w:rsidR="00961710" w:rsidRDefault="00753FAB">
      <w:r>
        <w:br w:type="page"/>
      </w:r>
    </w:p>
    <w:p w14:paraId="43C76D4B" w14:textId="77777777" w:rsidR="00961710" w:rsidRDefault="00753FAB">
      <w:pPr>
        <w:pStyle w:val="Ttulo1"/>
        <w:spacing w:before="200" w:after="120"/>
      </w:pPr>
      <w:r>
        <w:lastRenderedPageBreak/>
        <w:t>SECCIÓN 0 — PORTADA Y METADATOS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61710" w14:paraId="6FFDE94B" w14:textId="77777777">
        <w:tblPrEx>
          <w:tblCellMar>
            <w:top w:w="0" w:type="dxa"/>
            <w:bottom w:w="0" w:type="dxa"/>
          </w:tblCellMar>
        </w:tblPrEx>
        <w:trPr>
          <w:tblHeader/>
        </w:trPr>
        <w:tc>
          <w:tcPr>
            <w:tcW w:w="4513" w:type="dxa"/>
            <w:shd w:val="clear" w:color="auto" w:fill="D9E2F3"/>
            <w:tcMar>
              <w:top w:w="60" w:type="dxa"/>
              <w:left w:w="80" w:type="dxa"/>
              <w:bottom w:w="60" w:type="dxa"/>
              <w:right w:w="80" w:type="dxa"/>
            </w:tcMar>
          </w:tcPr>
          <w:p w14:paraId="54B89EDA" w14:textId="77777777" w:rsidR="00961710" w:rsidRDefault="00753FAB">
            <w:pPr>
              <w:spacing w:after="20"/>
            </w:pPr>
            <w:r>
              <w:rPr>
                <w:b/>
                <w:bCs/>
                <w:sz w:val="18"/>
                <w:szCs w:val="18"/>
              </w:rPr>
              <w:t>Campo</w:t>
            </w:r>
          </w:p>
        </w:tc>
        <w:tc>
          <w:tcPr>
            <w:tcW w:w="4513" w:type="dxa"/>
            <w:shd w:val="clear" w:color="auto" w:fill="D9E2F3"/>
            <w:tcMar>
              <w:top w:w="60" w:type="dxa"/>
              <w:left w:w="80" w:type="dxa"/>
              <w:bottom w:w="60" w:type="dxa"/>
              <w:right w:w="80" w:type="dxa"/>
            </w:tcMar>
          </w:tcPr>
          <w:p w14:paraId="49B2EB69" w14:textId="77777777" w:rsidR="00961710" w:rsidRDefault="00753FAB">
            <w:pPr>
              <w:spacing w:after="20"/>
            </w:pPr>
            <w:r>
              <w:rPr>
                <w:b/>
                <w:bCs/>
                <w:sz w:val="18"/>
                <w:szCs w:val="18"/>
              </w:rPr>
              <w:t>Descripción</w:t>
            </w:r>
          </w:p>
        </w:tc>
      </w:tr>
      <w:tr w:rsidR="00961710" w14:paraId="26C0C4B5" w14:textId="77777777">
        <w:tblPrEx>
          <w:tblCellMar>
            <w:top w:w="0" w:type="dxa"/>
            <w:bottom w:w="0" w:type="dxa"/>
          </w:tblCellMar>
        </w:tblPrEx>
        <w:tc>
          <w:tcPr>
            <w:tcW w:w="4513" w:type="dxa"/>
            <w:tcMar>
              <w:top w:w="60" w:type="dxa"/>
              <w:left w:w="80" w:type="dxa"/>
              <w:bottom w:w="60" w:type="dxa"/>
              <w:right w:w="80" w:type="dxa"/>
            </w:tcMar>
          </w:tcPr>
          <w:p w14:paraId="7AEBCD64" w14:textId="77777777" w:rsidR="00961710" w:rsidRDefault="00753FAB">
            <w:pPr>
              <w:spacing w:after="20"/>
            </w:pPr>
            <w:r>
              <w:t>Nombre del proyecto</w:t>
            </w:r>
          </w:p>
        </w:tc>
        <w:tc>
          <w:tcPr>
            <w:tcW w:w="4513" w:type="dxa"/>
            <w:tcMar>
              <w:top w:w="60" w:type="dxa"/>
              <w:left w:w="80" w:type="dxa"/>
              <w:bottom w:w="60" w:type="dxa"/>
              <w:right w:w="80" w:type="dxa"/>
            </w:tcMar>
          </w:tcPr>
          <w:p w14:paraId="43336BF1" w14:textId="77777777" w:rsidR="00961710" w:rsidRDefault="00753FAB">
            <w:pPr>
              <w:spacing w:after="20"/>
            </w:pPr>
            <w:r>
              <w:t>PLATAFORMA MULTIAGENTE PEDAGÓGICA OBSERVABLE CON ORQUESTACIÓN ADAPTATIVA, RETRIEVAL CONTEXTUAL Y BENCHMARKING REPRODUCIBLE PARA LA ADAPTACIÓN DE CONTENIDO EDUCATIVO EN FUNDAMENTOS DE PROGRAMACIÓN</w:t>
            </w:r>
          </w:p>
        </w:tc>
      </w:tr>
      <w:tr w:rsidR="00961710" w14:paraId="19819BB4" w14:textId="77777777">
        <w:tblPrEx>
          <w:tblCellMar>
            <w:top w:w="0" w:type="dxa"/>
            <w:bottom w:w="0" w:type="dxa"/>
          </w:tblCellMar>
        </w:tblPrEx>
        <w:tc>
          <w:tcPr>
            <w:tcW w:w="4513" w:type="dxa"/>
            <w:tcMar>
              <w:top w:w="60" w:type="dxa"/>
              <w:left w:w="80" w:type="dxa"/>
              <w:bottom w:w="60" w:type="dxa"/>
              <w:right w:w="80" w:type="dxa"/>
            </w:tcMar>
          </w:tcPr>
          <w:p w14:paraId="4C472A85" w14:textId="77777777" w:rsidR="00961710" w:rsidRDefault="00753FAB">
            <w:pPr>
              <w:spacing w:after="20"/>
            </w:pPr>
            <w:r>
              <w:t>Nombre de la plataforma desarrollada</w:t>
            </w:r>
          </w:p>
        </w:tc>
        <w:tc>
          <w:tcPr>
            <w:tcW w:w="4513" w:type="dxa"/>
            <w:tcMar>
              <w:top w:w="60" w:type="dxa"/>
              <w:left w:w="80" w:type="dxa"/>
              <w:bottom w:w="60" w:type="dxa"/>
              <w:right w:w="80" w:type="dxa"/>
            </w:tcMar>
          </w:tcPr>
          <w:p w14:paraId="61371731" w14:textId="77777777" w:rsidR="00961710" w:rsidRDefault="00753FAB">
            <w:pPr>
              <w:spacing w:after="20"/>
            </w:pPr>
            <w:r>
              <w:t>UPAO-MAS-EDU</w:t>
            </w:r>
          </w:p>
        </w:tc>
      </w:tr>
      <w:tr w:rsidR="00961710" w14:paraId="3DAC138F" w14:textId="77777777">
        <w:tblPrEx>
          <w:tblCellMar>
            <w:top w:w="0" w:type="dxa"/>
            <w:bottom w:w="0" w:type="dxa"/>
          </w:tblCellMar>
        </w:tblPrEx>
        <w:tc>
          <w:tcPr>
            <w:tcW w:w="4513" w:type="dxa"/>
            <w:tcMar>
              <w:top w:w="60" w:type="dxa"/>
              <w:left w:w="80" w:type="dxa"/>
              <w:bottom w:w="60" w:type="dxa"/>
              <w:right w:w="80" w:type="dxa"/>
            </w:tcMar>
          </w:tcPr>
          <w:p w14:paraId="1C3F0742" w14:textId="77777777" w:rsidR="00961710" w:rsidRDefault="00753FAB">
            <w:pPr>
              <w:spacing w:after="20"/>
            </w:pPr>
            <w:r>
              <w:t>Tipo de solución</w:t>
            </w:r>
          </w:p>
        </w:tc>
        <w:tc>
          <w:tcPr>
            <w:tcW w:w="4513" w:type="dxa"/>
            <w:tcMar>
              <w:top w:w="60" w:type="dxa"/>
              <w:left w:w="80" w:type="dxa"/>
              <w:bottom w:w="60" w:type="dxa"/>
              <w:right w:w="80" w:type="dxa"/>
            </w:tcMar>
          </w:tcPr>
          <w:p w14:paraId="390631AA" w14:textId="77777777" w:rsidR="00961710" w:rsidRDefault="00753FAB">
            <w:pPr>
              <w:spacing w:after="20"/>
            </w:pPr>
            <w:r>
              <w:t>Solución híbrida de software compuesta por una aplicación web con arquitectura multiagente basada en Inteligencia Artificial Generativa para la personalización adaptativa del proceso de aprendizaje.</w:t>
            </w:r>
          </w:p>
        </w:tc>
      </w:tr>
      <w:tr w:rsidR="00961710" w14:paraId="503DE34E" w14:textId="77777777">
        <w:tblPrEx>
          <w:tblCellMar>
            <w:top w:w="0" w:type="dxa"/>
            <w:bottom w:w="0" w:type="dxa"/>
          </w:tblCellMar>
        </w:tblPrEx>
        <w:tc>
          <w:tcPr>
            <w:tcW w:w="4513" w:type="dxa"/>
            <w:tcMar>
              <w:top w:w="60" w:type="dxa"/>
              <w:left w:w="80" w:type="dxa"/>
              <w:bottom w:w="60" w:type="dxa"/>
              <w:right w:w="80" w:type="dxa"/>
            </w:tcMar>
          </w:tcPr>
          <w:p w14:paraId="0D7735C3" w14:textId="77777777" w:rsidR="00961710" w:rsidRDefault="00753FAB">
            <w:pPr>
              <w:spacing w:after="20"/>
            </w:pPr>
            <w:r>
              <w:t>Dominio de aplicación</w:t>
            </w:r>
          </w:p>
        </w:tc>
        <w:tc>
          <w:tcPr>
            <w:tcW w:w="4513" w:type="dxa"/>
            <w:tcMar>
              <w:top w:w="60" w:type="dxa"/>
              <w:left w:w="80" w:type="dxa"/>
              <w:bottom w:w="60" w:type="dxa"/>
              <w:right w:w="80" w:type="dxa"/>
            </w:tcMar>
          </w:tcPr>
          <w:p w14:paraId="31562107" w14:textId="77777777" w:rsidR="00961710" w:rsidRDefault="00753FAB">
            <w:pPr>
              <w:spacing w:after="20"/>
            </w:pPr>
            <w:r>
              <w:t>Educación Superior – Sistemas Inteligentes para el Aprendizaje Adaptativo en Fundamentos de la Programación.</w:t>
            </w:r>
          </w:p>
        </w:tc>
      </w:tr>
      <w:tr w:rsidR="00961710" w14:paraId="3F80EC50" w14:textId="77777777">
        <w:tblPrEx>
          <w:tblCellMar>
            <w:top w:w="0" w:type="dxa"/>
            <w:bottom w:w="0" w:type="dxa"/>
          </w:tblCellMar>
        </w:tblPrEx>
        <w:tc>
          <w:tcPr>
            <w:tcW w:w="4513" w:type="dxa"/>
            <w:tcMar>
              <w:top w:w="60" w:type="dxa"/>
              <w:left w:w="80" w:type="dxa"/>
              <w:bottom w:w="60" w:type="dxa"/>
              <w:right w:w="80" w:type="dxa"/>
            </w:tcMar>
          </w:tcPr>
          <w:p w14:paraId="71461866" w14:textId="77777777" w:rsidR="00961710" w:rsidRDefault="00753FAB">
            <w:pPr>
              <w:spacing w:after="20"/>
            </w:pPr>
            <w:r>
              <w:t>Palabras clave</w:t>
            </w:r>
          </w:p>
        </w:tc>
        <w:tc>
          <w:tcPr>
            <w:tcW w:w="4513" w:type="dxa"/>
            <w:tcMar>
              <w:top w:w="60" w:type="dxa"/>
              <w:left w:w="80" w:type="dxa"/>
              <w:bottom w:w="60" w:type="dxa"/>
              <w:right w:w="80" w:type="dxa"/>
            </w:tcMar>
          </w:tcPr>
          <w:p w14:paraId="292304EE" w14:textId="77777777" w:rsidR="00961710" w:rsidRDefault="00753FAB">
            <w:pPr>
              <w:spacing w:after="20"/>
            </w:pPr>
            <w:r>
              <w:t>Multi-Agent Systems; Adaptive Learning Systems; Large Language Models (LLMs); Intelligent Tutoring Systems; Swarm Intelligence; Artificial Intelligence in Education (AIED)</w:t>
            </w:r>
          </w:p>
        </w:tc>
      </w:tr>
      <w:tr w:rsidR="00961710" w14:paraId="09731CAA" w14:textId="77777777">
        <w:tblPrEx>
          <w:tblCellMar>
            <w:top w:w="0" w:type="dxa"/>
            <w:bottom w:w="0" w:type="dxa"/>
          </w:tblCellMar>
        </w:tblPrEx>
        <w:tc>
          <w:tcPr>
            <w:tcW w:w="4513" w:type="dxa"/>
            <w:tcMar>
              <w:top w:w="60" w:type="dxa"/>
              <w:left w:w="80" w:type="dxa"/>
              <w:bottom w:w="60" w:type="dxa"/>
              <w:right w:w="80" w:type="dxa"/>
            </w:tcMar>
          </w:tcPr>
          <w:p w14:paraId="4FF68856" w14:textId="77777777" w:rsidR="00961710" w:rsidRDefault="00753FAB">
            <w:pPr>
              <w:spacing w:after="20"/>
            </w:pPr>
            <w:r>
              <w:t>Repositorio del código</w:t>
            </w:r>
          </w:p>
        </w:tc>
        <w:tc>
          <w:tcPr>
            <w:tcW w:w="4513" w:type="dxa"/>
            <w:tcMar>
              <w:top w:w="60" w:type="dxa"/>
              <w:left w:w="80" w:type="dxa"/>
              <w:bottom w:w="60" w:type="dxa"/>
              <w:right w:w="80" w:type="dxa"/>
            </w:tcMar>
          </w:tcPr>
          <w:p w14:paraId="3FD92BD3" w14:textId="77777777" w:rsidR="00961710" w:rsidRDefault="00753FAB">
            <w:pPr>
              <w:spacing w:after="20"/>
            </w:pPr>
            <w:r>
              <w:t>https://github.com/Renato5Lara/multiagent-llm-education (público)</w:t>
            </w:r>
          </w:p>
        </w:tc>
      </w:tr>
      <w:tr w:rsidR="00961710" w14:paraId="1832BF0E" w14:textId="77777777">
        <w:tblPrEx>
          <w:tblCellMar>
            <w:top w:w="0" w:type="dxa"/>
            <w:bottom w:w="0" w:type="dxa"/>
          </w:tblCellMar>
        </w:tblPrEx>
        <w:tc>
          <w:tcPr>
            <w:tcW w:w="4513" w:type="dxa"/>
            <w:tcMar>
              <w:top w:w="60" w:type="dxa"/>
              <w:left w:w="80" w:type="dxa"/>
              <w:bottom w:w="60" w:type="dxa"/>
              <w:right w:w="80" w:type="dxa"/>
            </w:tcMar>
          </w:tcPr>
          <w:p w14:paraId="201F6586" w14:textId="77777777" w:rsidR="00961710" w:rsidRDefault="00753FAB">
            <w:pPr>
              <w:spacing w:after="20"/>
            </w:pPr>
            <w:r>
              <w:t>Dataset</w:t>
            </w:r>
          </w:p>
        </w:tc>
        <w:tc>
          <w:tcPr>
            <w:tcW w:w="4513" w:type="dxa"/>
            <w:tcMar>
              <w:top w:w="60" w:type="dxa"/>
              <w:left w:w="80" w:type="dxa"/>
              <w:bottom w:w="60" w:type="dxa"/>
              <w:right w:w="80" w:type="dxa"/>
            </w:tcMar>
          </w:tcPr>
          <w:p w14:paraId="6F868F42" w14:textId="77777777" w:rsidR="00961710" w:rsidRDefault="00753FAB">
            <w:pPr>
              <w:spacing w:after="20"/>
            </w:pPr>
            <w:r>
              <w:t>UPAO-MAS-EDU utiliza un conjunto de datasets pedagógicos propios integrados dentro del repositorio del proyecto, destinados al soporte, configuración y evaluación del comportamiento de los agentes especializados responsables de la adaptación del contenido educativo. Actualmente estos conjuntos de datos forman parte del código fuente y no cuentan con un repositorio independiente ni con un identificador DOI.</w:t>
            </w:r>
          </w:p>
        </w:tc>
      </w:tr>
    </w:tbl>
    <w:p w14:paraId="6DD83B19" w14:textId="77777777" w:rsidR="00961710" w:rsidRDefault="00961710">
      <w:pPr>
        <w:spacing w:after="160"/>
      </w:pPr>
    </w:p>
    <w:p w14:paraId="1B602512" w14:textId="77777777" w:rsidR="00961710" w:rsidRDefault="00753FAB">
      <w:r>
        <w:br w:type="page"/>
      </w:r>
    </w:p>
    <w:p w14:paraId="527AE819" w14:textId="77777777" w:rsidR="00961710" w:rsidRDefault="00753FAB">
      <w:pPr>
        <w:pStyle w:val="Ttulo1"/>
        <w:spacing w:before="200" w:after="120"/>
      </w:pPr>
      <w:r>
        <w:lastRenderedPageBreak/>
        <w:t>SECCIÓN 1 — PROBLEMA Y MOTIVACIÓN TÉCNICA</w:t>
      </w:r>
    </w:p>
    <w:p w14:paraId="5026E8A3" w14:textId="77777777" w:rsidR="00961710" w:rsidRDefault="00753FAB">
      <w:pPr>
        <w:pStyle w:val="Ttulo2"/>
        <w:spacing w:before="200" w:after="120"/>
      </w:pPr>
      <w:r>
        <w:t>1.1 Descripción del problema real</w:t>
      </w:r>
    </w:p>
    <w:p w14:paraId="7FB7A215" w14:textId="77777777" w:rsidR="00961710" w:rsidRDefault="00753FAB">
      <w:pPr>
        <w:spacing w:after="120"/>
      </w:pPr>
      <w:r>
        <w:t xml:space="preserve">La desaprobación y el abandono en cursos introductorios de programación no es un fenómeno anecdótico: Watson y Li (2014), tras analizar 161 cursos de programación en 51 instituciones de 15 países, reportan una tasa promedio de fracaso del 32.3% (cifra citada en Rahmani et al., 2024). Bennedsen y Caspersen (2019) confirman que esta cifra es estructural y no puntual, situándola de forma sostenida entre el 28% y el 33% (también vía Rahmani et al., 2024). La propia revisión sistemática de Rahmani et al. (2024) </w:t>
      </w:r>
      <w:r>
        <w:t>sobre deserción en educación superior en línea muestra, además, que los programas impartidos íntegramente en línea presentan tasas de abandono significativamente más altas que sus equivalentes presenciales.</w:t>
      </w:r>
    </w:p>
    <w:p w14:paraId="42D1FCE9" w14:textId="77777777" w:rsidR="00961710" w:rsidRDefault="00753FAB">
      <w:pPr>
        <w:spacing w:after="120"/>
      </w:pPr>
      <w:r>
        <w:t>La causa raíz identificada en la literatura no es la dificultad intrínseca del contenido, sino el diseño instruccional. Rahmani et al. (2024) señalan el diseño y la estructura del curso —no la capacidad del estudiante— como el principal factor negativo asociado al abandono. Beauchemin et al. (2024) lo atribuyen específicamente al enfoque estandarizado de "talla única" (one-size-fits-all), que ignora las diferencias individuales de ritmo y capacidad y provoca una caída documentada del compromiso (engagement)</w:t>
      </w:r>
      <w:r>
        <w:t xml:space="preserve"> y la motivación, ambos precursores directos del abandono. Smaili et al. (2023) llegan a una conclusión convergente desde otro ángulo: las plataformas educativas fracasan en retener estudiantes porque no abordan su heterogeneidad real (antecedentes, nivel de conocimiento previo, hábitos de aprendizaje).</w:t>
      </w:r>
    </w:p>
    <w:p w14:paraId="0CE04519" w14:textId="77777777" w:rsidR="00961710" w:rsidRDefault="00753FAB">
      <w:pPr>
        <w:spacing w:after="120"/>
      </w:pPr>
      <w:r>
        <w:t>Las soluciones actuales — LMS tradicionales, plataformas de ejercicios con retroalimentación estática, o tutores basados en un único agente de lenguaje — heredan esta misma limitación estructural: entregan contenido homogéneo y no dejan trazabilidad verificable de por qué se tomó una decisión pedagógica determinada para un estudiante concreto.</w:t>
      </w:r>
    </w:p>
    <w:p w14:paraId="12C78A61" w14:textId="77777777" w:rsidR="00961710" w:rsidRDefault="00753FAB">
      <w:pPr>
        <w:pStyle w:val="Ttulo2"/>
        <w:spacing w:before="200" w:after="120"/>
      </w:pPr>
      <w:r>
        <w:t>1.2 Brecha tecnológica identificada</w:t>
      </w:r>
    </w:p>
    <w:p w14:paraId="0C146ADB" w14:textId="77777777" w:rsidR="00961710" w:rsidRDefault="00753FAB">
      <w:pPr>
        <w:spacing w:after="120"/>
      </w:pPr>
      <w:r>
        <w:t xml:space="preserve">La brecha técnica específica que aborda UPAO-MAS-EDU no es la ausencia de inteligencia artificial en la educación —existen múltiples tutores basados en LLM de agente único—, sino la ausencia de un mecanismo de </w:t>
      </w:r>
      <w:r>
        <w:rPr>
          <w:b/>
          <w:bCs/>
        </w:rPr>
        <w:t>decisión pedagógica distribuida y auditable</w:t>
      </w:r>
      <w:r>
        <w:t>: un proceso en el que múltiples agentes especializados (investigación de contenido, generación de código, revisión de calidad) deliberen, alcancen consenso ponderado y dejen memoria compartida y explicabilidad de cada adaptación, en lugar de que un único modelo genere contenido de forma opaca.</w:t>
      </w:r>
    </w:p>
    <w:p w14:paraId="06540F35" w14:textId="77777777" w:rsidR="00961710" w:rsidRDefault="00753FAB">
      <w:pPr>
        <w:spacing w:after="120"/>
      </w:pPr>
      <w:r>
        <w:t>Esta brecha justifica una solución computacional —no meramente pedagógica— porque requiere: orquestación de múltiples procesos de inferencia concurrentes, un mecanismo determinista de consenso entre agentes, persistencia de estado y memoria narrativa entre sesiones, e instrumentación de observabilidad capaz de reconstruir la cadena causal de cada decisión.</w:t>
      </w:r>
    </w:p>
    <w:p w14:paraId="61D807D8" w14:textId="77777777" w:rsidR="00961710" w:rsidRDefault="00753FAB">
      <w:pPr>
        <w:pStyle w:val="Ttulo2"/>
        <w:spacing w:before="200" w:after="120"/>
      </w:pPr>
      <w:r>
        <w:t>1.3 Pregunta de investigación técnica</w:t>
      </w:r>
    </w:p>
    <w:p w14:paraId="37B1CE06" w14:textId="77777777" w:rsidR="00961710" w:rsidRDefault="00753FAB">
      <w:pPr>
        <w:spacing w:after="120"/>
      </w:pPr>
      <w:r>
        <w:t>¿En qué medida una arquitectura de orquestación multiagente basada en inteligencia de enjambre permite adaptar el contenido educativo al perfil individual del estudiante, en el contexto del curso Fundamentos de la Programación, con trazabilidad completa del proceso de decisión?</w:t>
      </w:r>
    </w:p>
    <w:p w14:paraId="3B398CE1" w14:textId="77777777" w:rsidR="00961710" w:rsidRDefault="00753FAB">
      <w:pPr>
        <w:pStyle w:val="Ttulo2"/>
        <w:spacing w:before="200" w:after="120"/>
      </w:pPr>
      <w:r>
        <w:t>1.4 Objetivo general y objetivos específicos</w:t>
      </w:r>
    </w:p>
    <w:p w14:paraId="29DE5F45" w14:textId="77777777" w:rsidR="00961710" w:rsidRDefault="00753FAB">
      <w:pPr>
        <w:spacing w:after="120"/>
      </w:pPr>
      <w:r>
        <w:rPr>
          <w:b/>
          <w:bCs/>
        </w:rPr>
        <w:t>Objetivo general:</w:t>
      </w:r>
      <w:r>
        <w:t xml:space="preserve"> Diseñar, implementar y validar una plataforma de orquestación multiagente basada en inteligencia de enjambre, capaz de adaptar el contenido educativo de Fundamentos de la Programación al perfil individual del estudiante, con trazabilidad y explicabilidad completas del proceso de decisión.</w:t>
      </w:r>
    </w:p>
    <w:p w14:paraId="52F99123" w14:textId="77777777" w:rsidR="00961710" w:rsidRDefault="00753FAB">
      <w:pPr>
        <w:spacing w:after="120"/>
      </w:pPr>
      <w:r>
        <w:rPr>
          <w:b/>
          <w:bCs/>
        </w:rPr>
        <w:t>Objetivos específicos:</w:t>
      </w:r>
    </w:p>
    <w:p w14:paraId="4B41D8F6" w14:textId="77777777" w:rsidR="00961710" w:rsidRDefault="00753FAB">
      <w:pPr>
        <w:spacing w:after="60"/>
        <w:ind w:left="260"/>
      </w:pPr>
      <w:r>
        <w:t xml:space="preserve">1. </w:t>
      </w:r>
      <w:r>
        <w:t xml:space="preserve">Diseñar una arquitectura multiagente con roles especializados capaz de producir contenido educativo adaptado mediante consenso ponderado </w:t>
      </w:r>
      <w:r>
        <w:rPr>
          <w:i/>
          <w:iCs/>
        </w:rPr>
        <w:t>(Sección 3)</w:t>
      </w:r>
      <w:r>
        <w:t>.</w:t>
      </w:r>
    </w:p>
    <w:p w14:paraId="382D28C3" w14:textId="77777777" w:rsidR="00961710" w:rsidRDefault="00753FAB">
      <w:pPr>
        <w:spacing w:after="60"/>
        <w:ind w:left="260"/>
      </w:pPr>
      <w:r>
        <w:t xml:space="preserve">2. </w:t>
      </w:r>
      <w:r>
        <w:t xml:space="preserve">Implementar un mecanismo de memoria compartida e inferencia colectiva que preserve la continuidad narrativa y pedagógica entre módulos consecutivos del aprendizaje </w:t>
      </w:r>
      <w:r>
        <w:rPr>
          <w:i/>
          <w:iCs/>
        </w:rPr>
        <w:t>(Sección 4)</w:t>
      </w:r>
      <w:r>
        <w:t>.</w:t>
      </w:r>
    </w:p>
    <w:p w14:paraId="3781A10C" w14:textId="77777777" w:rsidR="00961710" w:rsidRDefault="00753FAB">
      <w:pPr>
        <w:spacing w:after="60"/>
        <w:ind w:left="260"/>
      </w:pPr>
      <w:r>
        <w:t xml:space="preserve">3. </w:t>
      </w:r>
      <w:r>
        <w:t xml:space="preserve">Instrumentar el sistema con observabilidad y detección de anomalías de enjambre que permitan auditar cada decisión adaptativa </w:t>
      </w:r>
      <w:r>
        <w:rPr>
          <w:i/>
          <w:iCs/>
        </w:rPr>
        <w:t>(Sección 4)</w:t>
      </w:r>
      <w:r>
        <w:t>.</w:t>
      </w:r>
    </w:p>
    <w:p w14:paraId="030C2BE5" w14:textId="77777777" w:rsidR="00961710" w:rsidRDefault="00753FAB">
      <w:pPr>
        <w:spacing w:after="60"/>
        <w:ind w:left="260"/>
      </w:pPr>
      <w:r>
        <w:lastRenderedPageBreak/>
        <w:t xml:space="preserve">4. </w:t>
      </w:r>
      <w:r>
        <w:t xml:space="preserve">Establecer un framework de benchmarking reproducible que mida la precisión pedagógica, la diversidad de fuentes de contenido, la calidad del código generado y la tasa de revisión del sistema multiagente </w:t>
      </w:r>
      <w:r>
        <w:rPr>
          <w:i/>
          <w:iCs/>
        </w:rPr>
        <w:t>(Sección 5)</w:t>
      </w:r>
      <w:r>
        <w:t>.</w:t>
      </w:r>
    </w:p>
    <w:p w14:paraId="04FC9E34" w14:textId="77777777" w:rsidR="00961710" w:rsidRDefault="00753FAB">
      <w:pPr>
        <w:spacing w:after="60"/>
        <w:ind w:left="260"/>
      </w:pPr>
      <w:r>
        <w:t xml:space="preserve">5. </w:t>
      </w:r>
      <w:r>
        <w:t xml:space="preserve">Evaluar si la arquitectura multiagente propuesta produce una adaptación de contenido más rica y explicable que un enfoque de agente único, respondiendo la pregunta de investigación técnica </w:t>
      </w:r>
      <w:r>
        <w:rPr>
          <w:i/>
          <w:iCs/>
        </w:rPr>
        <w:t>(Sección 6)</w:t>
      </w:r>
      <w:r>
        <w:t>.</w:t>
      </w:r>
    </w:p>
    <w:p w14:paraId="6A4DD23C" w14:textId="77777777" w:rsidR="00961710" w:rsidRDefault="00753FAB">
      <w:pPr>
        <w:pStyle w:val="Ttulo2"/>
        <w:spacing w:before="200" w:after="120"/>
      </w:pPr>
      <w:r>
        <w:t>1.5 Alcance y limitaciones declaradas</w:t>
      </w:r>
    </w:p>
    <w:p w14:paraId="4687321C" w14:textId="77777777" w:rsidR="00961710" w:rsidRDefault="00753FAB">
      <w:pPr>
        <w:spacing w:after="120"/>
      </w:pPr>
      <w:r>
        <w:t>UPAO-MAS-EDU se limita, de manera deliberada, a un único curso — Fundamentos de la Programación, con sus nueve módulos (Introducción, Variables y Tipos de Datos, Operadores y Expresiones, Condicionales, Bucles, Funciones, Arreglos, Recursividad y Programación Orientada a Objetos básica) — y a tres roles de usuario (estudiante, docente, administrador). Quedan explícitamente fuera de alcance: la gestión curricular institucional, el soporte multi-asignatura, la administración académica avanzada y cualquier fun</w:t>
      </w:r>
      <w:r>
        <w:t>cionalidad de red social o colaboración en tiempo real ajena a la hipótesis de adaptación multiagente.</w:t>
      </w:r>
    </w:p>
    <w:p w14:paraId="4B9A436C" w14:textId="77777777" w:rsidR="00961710" w:rsidRDefault="00753FAB">
      <w:pPr>
        <w:spacing w:after="120"/>
      </w:pPr>
      <w:r>
        <w:t>Como restricciones declaradas: el sistema opera con datasets pedagógicos propios de tamaño acotado, depende de proveedores de LLM externos (OpenAI, con degradación a plantillas locales si no están disponibles) y su validación experimental —como se detalla con honestidad metodológica en la Sección 5— se realiza sobre escenarios controlados, no sobre una cohorte real de estudiantes en producción a escala.</w:t>
      </w:r>
    </w:p>
    <w:p w14:paraId="78196B9C" w14:textId="77777777" w:rsidR="00961710" w:rsidRDefault="00753FAB">
      <w:pPr>
        <w:pStyle w:val="Ttulo2"/>
        <w:spacing w:before="200" w:after="120"/>
      </w:pPr>
      <w:r>
        <w:t>1.6 Contribución técnica principal</w:t>
      </w:r>
    </w:p>
    <w:p w14:paraId="024236A9" w14:textId="77777777" w:rsidR="00961710" w:rsidRDefault="00753FAB">
      <w:pPr>
        <w:spacing w:after="120"/>
      </w:pPr>
      <w:r>
        <w:t xml:space="preserve">La contribución técnica de UPAO-MAS-EDU no es la existencia aislada de sus componentes sino su </w:t>
      </w:r>
      <w:r>
        <w:rPr>
          <w:b/>
          <w:bCs/>
        </w:rPr>
        <w:t>combinación en una única arquitectura operativa y observable</w:t>
      </w:r>
      <w:r>
        <w:t>: un sistema que adapta contenido multimodal en tiempo real mediante deliberación distribuida entre agentes, conserva memoria narrativa entre sesiones, expone explicabilidad verificable de cada decisión y se evalúa mediante un framework de benchmarking reproducible propio, aplicado específicamente al dominio de enseñanza de programación introductoria.</w:t>
      </w:r>
    </w:p>
    <w:p w14:paraId="4137B5F4" w14:textId="77777777" w:rsidR="00961710" w:rsidRDefault="00753FAB">
      <w:r>
        <w:br w:type="page"/>
      </w:r>
    </w:p>
    <w:p w14:paraId="114C3334" w14:textId="77777777" w:rsidR="00961710" w:rsidRDefault="00753FAB">
      <w:pPr>
        <w:pStyle w:val="Ttulo1"/>
        <w:spacing w:before="200" w:after="120"/>
      </w:pPr>
      <w:r>
        <w:lastRenderedPageBreak/>
        <w:t>SECCIÓN 2 — REVISIÓN DE LITERATURA TÉCNICA</w:t>
      </w:r>
    </w:p>
    <w:p w14:paraId="3355090A" w14:textId="77777777" w:rsidR="00961710" w:rsidRDefault="00753FAB">
      <w:pPr>
        <w:pStyle w:val="Ttulo2"/>
        <w:spacing w:before="200" w:after="120"/>
      </w:pPr>
      <w:r>
        <w:t>2.1 Marco conceptual técnico</w:t>
      </w:r>
    </w:p>
    <w:p w14:paraId="6048927B" w14:textId="77777777" w:rsidR="00961710" w:rsidRDefault="00753FAB">
      <w:pPr>
        <w:spacing w:after="120"/>
      </w:pPr>
      <w:r>
        <w:rPr>
          <w:b/>
          <w:bCs/>
        </w:rPr>
        <w:t>Sistemas Multiagente (MAS).</w:t>
      </w:r>
      <w:r>
        <w:t xml:space="preserve"> Un MAS coordina varios agentes con roles y capacidades diferenciadas, cada uno responsable de una parte del problema, en lugar de resolverlo con un único proceso de inferencia. El fundamento técnico es la separación de responsabilidades: un agente que investiga contenido no debe ser el mismo que lo valida, porque el valor del diseño está en el contraste entre perspectivas, no en la suma de su capacidad individual. En UPAO-MAS-EDU esto se traduce directamente en la separación entre el Agente de Investigació</w:t>
      </w:r>
      <w:r>
        <w:t>n (</w:t>
      </w:r>
      <w:r>
        <w:rPr>
          <w:rFonts w:ascii="Consolas" w:eastAsia="Consolas" w:hAnsi="Consolas" w:cs="Consolas"/>
          <w:shd w:val="clear" w:color="auto" w:fill="F0F0F0"/>
        </w:rPr>
        <w:t>ResearchAgent</w:t>
      </w:r>
      <w:r>
        <w:t>), el Agente de Generación de Código (</w:t>
      </w:r>
      <w:r>
        <w:rPr>
          <w:rFonts w:ascii="Consolas" w:eastAsia="Consolas" w:hAnsi="Consolas" w:cs="Consolas"/>
          <w:shd w:val="clear" w:color="auto" w:fill="F0F0F0"/>
        </w:rPr>
        <w:t>ProgrammerAgent</w:t>
      </w:r>
      <w:r>
        <w:t>) y el Agente de Revisión (</w:t>
      </w:r>
      <w:r>
        <w:rPr>
          <w:rFonts w:ascii="Consolas" w:eastAsia="Consolas" w:hAnsi="Consolas" w:cs="Consolas"/>
          <w:shd w:val="clear" w:color="auto" w:fill="F0F0F0"/>
        </w:rPr>
        <w:t>ReviewerAgent</w:t>
      </w:r>
      <w:r>
        <w:t xml:space="preserve">): cada uno opera con un objetivo distinto y su desacuerdo es una señal de diseño, no un error a eliminar. </w:t>
      </w:r>
      <w:r>
        <w:rPr>
          <w:i/>
          <w:iCs/>
        </w:rPr>
        <w:t>(Nota de consistencia: una cuarta clase, `VisualDesignerAgent`, existe físicamente en el código pero no está instanciada por ningún flujo en vivo del sistema — es código huérfano, no un agente operativo, y por eso queda fuera de esta enumeración.)</w:t>
      </w:r>
      <w:r>
        <w:t xml:space="preserve"> Esta separación de roles es la base sobre la que</w:t>
      </w:r>
      <w:r>
        <w:t xml:space="preserve"> se apoya el siguiente concepto: sin múltiples agentes independientes, no existe nada que poner en consenso.</w:t>
      </w:r>
    </w:p>
    <w:p w14:paraId="5B286E52" w14:textId="77777777" w:rsidR="00961710" w:rsidRDefault="00753FAB">
      <w:pPr>
        <w:spacing w:after="120"/>
      </w:pPr>
      <w:r>
        <w:rPr>
          <w:b/>
          <w:bCs/>
        </w:rPr>
        <w:t>Inteligencia de Enjambre.</w:t>
      </w:r>
      <w:r>
        <w:t xml:space="preserve"> Los algoritmos de enjambre (ACO, PSO, ABC) resuelven problemas de búsqueda sobre espacios demasiado grandes para una regla determinista, mediante agentes simples que convergen colectivamente hacia una solución razonable, no necesariamente óptima. El fundamento no es la sofisticación individual del agente, sino la explotación de la interacción entre muchos agentes simples. En UPAO-MAS-EDU este principio no se usa para optimizar una única métrica numérica (como en la mayoría de los trabajos revisados en 2.2)</w:t>
      </w:r>
      <w:r>
        <w:t>, sino como mecanismo de coordinación entre los agentes generativos del MAS: el Coordinador de Enjambre decide, mediante deliberación y voto ponderado, qué propuesta de adaptación pedagógica prevalece. Esto conecta directamente con el siguiente concepto, porque una decisión de enjambre sin justificación pedagógica no tiene valor educativo por sí sola.</w:t>
      </w:r>
    </w:p>
    <w:p w14:paraId="391D205F" w14:textId="77777777" w:rsidR="00961710" w:rsidRDefault="00753FAB">
      <w:pPr>
        <w:spacing w:after="120"/>
      </w:pPr>
      <w:r>
        <w:rPr>
          <w:b/>
          <w:bCs/>
        </w:rPr>
        <w:t>Aprendizaje Adaptativo y Personalizado.</w:t>
      </w:r>
      <w:r>
        <w:t xml:space="preserve"> Este concepto cubre el ajuste dinámico de contenido, ritmo o modalidad según un perfil inferido del estudiante. Su fundamento técnico es el modelado del estudiante como un estado observable que condiciona la siguiente decisión de contenido, no un dato estático fijado al inicio del curso. En UPAO-MAS-EDU esto es el objetivo funcional que el MAS y el enjambre existen para servir: el perfil de aprendizaje del estudiante es la entrada que el Coordinador de Enjambre pondera al decidir entre propuestas de los ag</w:t>
      </w:r>
      <w:r>
        <w:t>entes. Esto lleva al cuarto concepto: ¿con qué genera el sistema el contenido que se adapta?</w:t>
      </w:r>
    </w:p>
    <w:p w14:paraId="2D6FBB86" w14:textId="77777777" w:rsidR="00961710" w:rsidRDefault="00753FAB">
      <w:pPr>
        <w:spacing w:after="120"/>
      </w:pPr>
      <w:r>
        <w:rPr>
          <w:b/>
          <w:bCs/>
        </w:rPr>
        <w:t>LLM aplicados a Tutoría y Programación.</w:t>
      </w:r>
      <w:r>
        <w:t xml:space="preserve"> El uso de modelos de lenguaje grande como generadores de contenido pedagógico o agentes conversacionales de andamiaje, en lugar de bancos de contenido estático. El fundamento es que un LLM puede producir explicaciones, ejercicios y retroalimentación condicionados al contexto específico del estudiante, a un costo de trazabilidad y confiabilidad que debe mitigarse explícitamente. En UPAO-MAS-EDU, los agentes de Investigación, Generación de Código y Revisión están implementados sobre un LLM; el Agente de Revi</w:t>
      </w:r>
      <w:r>
        <w:t>sión (</w:t>
      </w:r>
      <w:r>
        <w:rPr>
          <w:rFonts w:ascii="Consolas" w:eastAsia="Consolas" w:hAnsi="Consolas" w:cs="Consolas"/>
          <w:shd w:val="clear" w:color="auto" w:fill="F0F0F0"/>
        </w:rPr>
        <w:t>ReviewerAgent</w:t>
      </w:r>
      <w:r>
        <w:t>) existe específicamente porque un LLM generador no es, por diseño, su propio validador confiable.</w:t>
      </w:r>
    </w:p>
    <w:p w14:paraId="3279C372" w14:textId="77777777" w:rsidR="00961710" w:rsidRDefault="00753FAB">
      <w:pPr>
        <w:pStyle w:val="Ttulo2"/>
        <w:spacing w:before="200" w:after="120"/>
      </w:pPr>
      <w:r>
        <w:t>2.2 Estado del arte de soluciones similares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560"/>
        <w:gridCol w:w="1571"/>
        <w:gridCol w:w="1971"/>
        <w:gridCol w:w="1490"/>
        <w:gridCol w:w="1417"/>
        <w:gridCol w:w="1360"/>
        <w:gridCol w:w="1943"/>
      </w:tblGrid>
      <w:tr w:rsidR="00961710" w14:paraId="378B4D63" w14:textId="77777777">
        <w:tblPrEx>
          <w:tblCellMar>
            <w:top w:w="0" w:type="dxa"/>
            <w:bottom w:w="0" w:type="dxa"/>
          </w:tblCellMar>
        </w:tblPrEx>
        <w:trPr>
          <w:tblHeader/>
        </w:trPr>
        <w:tc>
          <w:tcPr>
            <w:tcW w:w="1128" w:type="dxa"/>
            <w:shd w:val="clear" w:color="auto" w:fill="D9E2F3"/>
            <w:tcMar>
              <w:top w:w="60" w:type="dxa"/>
              <w:left w:w="80" w:type="dxa"/>
              <w:bottom w:w="60" w:type="dxa"/>
              <w:right w:w="80" w:type="dxa"/>
            </w:tcMar>
          </w:tcPr>
          <w:p w14:paraId="044BB5FF" w14:textId="77777777" w:rsidR="00961710" w:rsidRDefault="00753FAB">
            <w:pPr>
              <w:spacing w:after="20"/>
            </w:pPr>
            <w:r>
              <w:rPr>
                <w:b/>
                <w:bCs/>
                <w:sz w:val="18"/>
                <w:szCs w:val="18"/>
              </w:rPr>
              <w:t>Ref</w:t>
            </w:r>
          </w:p>
        </w:tc>
        <w:tc>
          <w:tcPr>
            <w:tcW w:w="1128" w:type="dxa"/>
            <w:shd w:val="clear" w:color="auto" w:fill="D9E2F3"/>
            <w:tcMar>
              <w:top w:w="60" w:type="dxa"/>
              <w:left w:w="80" w:type="dxa"/>
              <w:bottom w:w="60" w:type="dxa"/>
              <w:right w:w="80" w:type="dxa"/>
            </w:tcMar>
          </w:tcPr>
          <w:p w14:paraId="6791B959" w14:textId="77777777" w:rsidR="00961710" w:rsidRDefault="00753FAB">
            <w:pPr>
              <w:spacing w:after="20"/>
            </w:pPr>
            <w:r>
              <w:rPr>
                <w:b/>
                <w:bCs/>
                <w:sz w:val="18"/>
                <w:szCs w:val="18"/>
              </w:rPr>
              <w:t>Año</w:t>
            </w:r>
          </w:p>
        </w:tc>
        <w:tc>
          <w:tcPr>
            <w:tcW w:w="1128" w:type="dxa"/>
            <w:shd w:val="clear" w:color="auto" w:fill="D9E2F3"/>
            <w:tcMar>
              <w:top w:w="60" w:type="dxa"/>
              <w:left w:w="80" w:type="dxa"/>
              <w:bottom w:w="60" w:type="dxa"/>
              <w:right w:w="80" w:type="dxa"/>
            </w:tcMar>
          </w:tcPr>
          <w:p w14:paraId="5C8070A2" w14:textId="77777777" w:rsidR="00961710" w:rsidRDefault="00753FAB">
            <w:pPr>
              <w:spacing w:after="20"/>
            </w:pPr>
            <w:r>
              <w:rPr>
                <w:b/>
                <w:bCs/>
                <w:sz w:val="18"/>
                <w:szCs w:val="18"/>
              </w:rPr>
              <w:t>Tipo de solución</w:t>
            </w:r>
          </w:p>
        </w:tc>
        <w:tc>
          <w:tcPr>
            <w:tcW w:w="1128" w:type="dxa"/>
            <w:shd w:val="clear" w:color="auto" w:fill="D9E2F3"/>
            <w:tcMar>
              <w:top w:w="60" w:type="dxa"/>
              <w:left w:w="80" w:type="dxa"/>
              <w:bottom w:w="60" w:type="dxa"/>
              <w:right w:w="80" w:type="dxa"/>
            </w:tcMar>
          </w:tcPr>
          <w:p w14:paraId="466DE6DF" w14:textId="77777777" w:rsidR="00961710" w:rsidRDefault="00753FAB">
            <w:pPr>
              <w:spacing w:after="20"/>
            </w:pPr>
            <w:r>
              <w:rPr>
                <w:b/>
                <w:bCs/>
                <w:sz w:val="18"/>
                <w:szCs w:val="18"/>
              </w:rPr>
              <w:t>Técnica/Tecnología</w:t>
            </w:r>
          </w:p>
        </w:tc>
        <w:tc>
          <w:tcPr>
            <w:tcW w:w="1128" w:type="dxa"/>
            <w:shd w:val="clear" w:color="auto" w:fill="D9E2F3"/>
            <w:tcMar>
              <w:top w:w="60" w:type="dxa"/>
              <w:left w:w="80" w:type="dxa"/>
              <w:bottom w:w="60" w:type="dxa"/>
              <w:right w:w="80" w:type="dxa"/>
            </w:tcMar>
          </w:tcPr>
          <w:p w14:paraId="013EC1B2" w14:textId="77777777" w:rsidR="00961710" w:rsidRDefault="00753FAB">
            <w:pPr>
              <w:spacing w:after="20"/>
            </w:pPr>
            <w:r>
              <w:rPr>
                <w:b/>
                <w:bCs/>
                <w:sz w:val="18"/>
                <w:szCs w:val="18"/>
              </w:rPr>
              <w:t>Dataset/Contexto</w:t>
            </w:r>
          </w:p>
        </w:tc>
        <w:tc>
          <w:tcPr>
            <w:tcW w:w="1128" w:type="dxa"/>
            <w:shd w:val="clear" w:color="auto" w:fill="D9E2F3"/>
            <w:tcMar>
              <w:top w:w="60" w:type="dxa"/>
              <w:left w:w="80" w:type="dxa"/>
              <w:bottom w:w="60" w:type="dxa"/>
              <w:right w:w="80" w:type="dxa"/>
            </w:tcMar>
          </w:tcPr>
          <w:p w14:paraId="5F99847B" w14:textId="77777777" w:rsidR="00961710" w:rsidRDefault="00753FAB">
            <w:pPr>
              <w:spacing w:after="20"/>
            </w:pPr>
            <w:r>
              <w:rPr>
                <w:b/>
                <w:bCs/>
                <w:sz w:val="18"/>
                <w:szCs w:val="18"/>
              </w:rPr>
              <w:t>Métrica principal</w:t>
            </w:r>
          </w:p>
        </w:tc>
        <w:tc>
          <w:tcPr>
            <w:tcW w:w="1128" w:type="dxa"/>
            <w:shd w:val="clear" w:color="auto" w:fill="D9E2F3"/>
            <w:tcMar>
              <w:top w:w="60" w:type="dxa"/>
              <w:left w:w="80" w:type="dxa"/>
              <w:bottom w:w="60" w:type="dxa"/>
              <w:right w:w="80" w:type="dxa"/>
            </w:tcMar>
          </w:tcPr>
          <w:p w14:paraId="1F7C5314" w14:textId="77777777" w:rsidR="00961710" w:rsidRDefault="00753FAB">
            <w:pPr>
              <w:spacing w:after="20"/>
            </w:pPr>
            <w:r>
              <w:rPr>
                <w:b/>
                <w:bCs/>
                <w:sz w:val="18"/>
                <w:szCs w:val="18"/>
              </w:rPr>
              <w:t>Limitación reportada</w:t>
            </w:r>
          </w:p>
        </w:tc>
        <w:tc>
          <w:tcPr>
            <w:tcW w:w="1128" w:type="dxa"/>
            <w:shd w:val="clear" w:color="auto" w:fill="D9E2F3"/>
            <w:tcMar>
              <w:top w:w="60" w:type="dxa"/>
              <w:left w:w="80" w:type="dxa"/>
              <w:bottom w:w="60" w:type="dxa"/>
              <w:right w:w="80" w:type="dxa"/>
            </w:tcMar>
          </w:tcPr>
          <w:p w14:paraId="7F8BF6E3" w14:textId="77777777" w:rsidR="00961710" w:rsidRDefault="00753FAB">
            <w:pPr>
              <w:spacing w:after="20"/>
            </w:pPr>
            <w:r>
              <w:rPr>
                <w:b/>
                <w:bCs/>
                <w:sz w:val="18"/>
                <w:szCs w:val="18"/>
              </w:rPr>
              <w:t>Contribución al presente trabajo</w:t>
            </w:r>
          </w:p>
        </w:tc>
      </w:tr>
      <w:tr w:rsidR="00961710" w14:paraId="7612B389" w14:textId="77777777">
        <w:tblPrEx>
          <w:tblCellMar>
            <w:top w:w="0" w:type="dxa"/>
            <w:bottom w:w="0" w:type="dxa"/>
          </w:tblCellMar>
        </w:tblPrEx>
        <w:tc>
          <w:tcPr>
            <w:tcW w:w="1128" w:type="dxa"/>
            <w:tcMar>
              <w:top w:w="60" w:type="dxa"/>
              <w:left w:w="80" w:type="dxa"/>
              <w:bottom w:w="60" w:type="dxa"/>
              <w:right w:w="80" w:type="dxa"/>
            </w:tcMar>
          </w:tcPr>
          <w:p w14:paraId="7624B098" w14:textId="77777777" w:rsidR="00961710" w:rsidRDefault="00753FAB">
            <w:pPr>
              <w:spacing w:after="20"/>
            </w:pPr>
            <w:r>
              <w:t>López-Goyez et al.</w:t>
            </w:r>
          </w:p>
        </w:tc>
        <w:tc>
          <w:tcPr>
            <w:tcW w:w="1128" w:type="dxa"/>
            <w:tcMar>
              <w:top w:w="60" w:type="dxa"/>
              <w:left w:w="80" w:type="dxa"/>
              <w:bottom w:w="60" w:type="dxa"/>
              <w:right w:w="80" w:type="dxa"/>
            </w:tcMar>
          </w:tcPr>
          <w:p w14:paraId="7897AB0E" w14:textId="77777777" w:rsidR="00961710" w:rsidRDefault="00753FAB">
            <w:pPr>
              <w:spacing w:after="20"/>
            </w:pPr>
            <w:r>
              <w:t>2026</w:t>
            </w:r>
          </w:p>
        </w:tc>
        <w:tc>
          <w:tcPr>
            <w:tcW w:w="1128" w:type="dxa"/>
            <w:tcMar>
              <w:top w:w="60" w:type="dxa"/>
              <w:left w:w="80" w:type="dxa"/>
              <w:bottom w:w="60" w:type="dxa"/>
              <w:right w:w="80" w:type="dxa"/>
            </w:tcMar>
          </w:tcPr>
          <w:p w14:paraId="6D8A3164" w14:textId="77777777" w:rsidR="00961710" w:rsidRDefault="00753FAB">
            <w:pPr>
              <w:spacing w:after="20"/>
            </w:pPr>
            <w:r>
              <w:t>MAS autoadaptativo (ELA Tutor)</w:t>
            </w:r>
          </w:p>
        </w:tc>
        <w:tc>
          <w:tcPr>
            <w:tcW w:w="1128" w:type="dxa"/>
            <w:tcMar>
              <w:top w:w="60" w:type="dxa"/>
              <w:left w:w="80" w:type="dxa"/>
              <w:bottom w:w="60" w:type="dxa"/>
              <w:right w:w="80" w:type="dxa"/>
            </w:tcMar>
          </w:tcPr>
          <w:p w14:paraId="6995CC86" w14:textId="77777777" w:rsidR="00961710" w:rsidRDefault="00753FAB">
            <w:pPr>
              <w:spacing w:after="20"/>
            </w:pPr>
            <w:r>
              <w:t>RL Meta-Agent + LLM sobre Moodle (n8n/Django)</w:t>
            </w:r>
          </w:p>
        </w:tc>
        <w:tc>
          <w:tcPr>
            <w:tcW w:w="1128" w:type="dxa"/>
            <w:tcMar>
              <w:top w:w="60" w:type="dxa"/>
              <w:left w:w="80" w:type="dxa"/>
              <w:bottom w:w="60" w:type="dxa"/>
              <w:right w:w="80" w:type="dxa"/>
            </w:tcMar>
          </w:tcPr>
          <w:p w14:paraId="32D432FB" w14:textId="77777777" w:rsidR="00961710" w:rsidRDefault="00753FAB">
            <w:pPr>
              <w:spacing w:after="20"/>
            </w:pPr>
            <w:r>
              <w:t>Casos reales y simulados, educación superior</w:t>
            </w:r>
          </w:p>
        </w:tc>
        <w:tc>
          <w:tcPr>
            <w:tcW w:w="1128" w:type="dxa"/>
            <w:tcMar>
              <w:top w:w="60" w:type="dxa"/>
              <w:left w:w="80" w:type="dxa"/>
              <w:bottom w:w="60" w:type="dxa"/>
              <w:right w:w="80" w:type="dxa"/>
            </w:tcMar>
          </w:tcPr>
          <w:p w14:paraId="11B49C28" w14:textId="77777777" w:rsidR="00961710" w:rsidRDefault="00753FAB">
            <w:pPr>
              <w:spacing w:after="20"/>
            </w:pPr>
            <w:r>
              <w:t>Mejora en eficiencia y selección de agentes (Mann-Whitney, Kruskal-Wallis)</w:t>
            </w:r>
          </w:p>
        </w:tc>
        <w:tc>
          <w:tcPr>
            <w:tcW w:w="1128" w:type="dxa"/>
            <w:tcMar>
              <w:top w:w="60" w:type="dxa"/>
              <w:left w:w="80" w:type="dxa"/>
              <w:bottom w:w="60" w:type="dxa"/>
              <w:right w:w="80" w:type="dxa"/>
            </w:tcMar>
          </w:tcPr>
          <w:p w14:paraId="58D75D42" w14:textId="77777777" w:rsidR="00961710" w:rsidRDefault="00753FAB">
            <w:pPr>
              <w:spacing w:after="20"/>
            </w:pPr>
            <w:r>
              <w:t>Requiere expandir supervisión docente (HITL)</w:t>
            </w:r>
          </w:p>
        </w:tc>
        <w:tc>
          <w:tcPr>
            <w:tcW w:w="1128" w:type="dxa"/>
            <w:tcMar>
              <w:top w:w="60" w:type="dxa"/>
              <w:left w:w="80" w:type="dxa"/>
              <w:bottom w:w="60" w:type="dxa"/>
              <w:right w:w="80" w:type="dxa"/>
            </w:tcMar>
          </w:tcPr>
          <w:p w14:paraId="592185B1" w14:textId="77777777" w:rsidR="00961710" w:rsidRDefault="00753FAB">
            <w:pPr>
              <w:spacing w:after="20"/>
            </w:pPr>
            <w:r>
              <w:t>Respalda la necesidad de un meta-coordinador de agentes y motiva por qué la supervisión docente queda prevista en la documentación arquitectónica, no descartada</w:t>
            </w:r>
          </w:p>
        </w:tc>
      </w:tr>
      <w:tr w:rsidR="00961710" w14:paraId="0C5DA221" w14:textId="77777777">
        <w:tblPrEx>
          <w:tblCellMar>
            <w:top w:w="0" w:type="dxa"/>
            <w:bottom w:w="0" w:type="dxa"/>
          </w:tblCellMar>
        </w:tblPrEx>
        <w:tc>
          <w:tcPr>
            <w:tcW w:w="1128" w:type="dxa"/>
            <w:tcMar>
              <w:top w:w="60" w:type="dxa"/>
              <w:left w:w="80" w:type="dxa"/>
              <w:bottom w:w="60" w:type="dxa"/>
              <w:right w:w="80" w:type="dxa"/>
            </w:tcMar>
          </w:tcPr>
          <w:p w14:paraId="467E7F9D" w14:textId="77777777" w:rsidR="00961710" w:rsidRDefault="00753FAB">
            <w:pPr>
              <w:spacing w:after="20"/>
            </w:pPr>
            <w:r>
              <w:t>Mohamedhen et al.</w:t>
            </w:r>
          </w:p>
        </w:tc>
        <w:tc>
          <w:tcPr>
            <w:tcW w:w="1128" w:type="dxa"/>
            <w:tcMar>
              <w:top w:w="60" w:type="dxa"/>
              <w:left w:w="80" w:type="dxa"/>
              <w:bottom w:w="60" w:type="dxa"/>
              <w:right w:w="80" w:type="dxa"/>
            </w:tcMar>
          </w:tcPr>
          <w:p w14:paraId="7DF272C9" w14:textId="77777777" w:rsidR="00961710" w:rsidRDefault="00753FAB">
            <w:pPr>
              <w:spacing w:after="20"/>
            </w:pPr>
            <w:r>
              <w:t>2024</w:t>
            </w:r>
          </w:p>
        </w:tc>
        <w:tc>
          <w:tcPr>
            <w:tcW w:w="1128" w:type="dxa"/>
            <w:tcMar>
              <w:top w:w="60" w:type="dxa"/>
              <w:left w:w="80" w:type="dxa"/>
              <w:bottom w:w="60" w:type="dxa"/>
              <w:right w:w="80" w:type="dxa"/>
            </w:tcMar>
          </w:tcPr>
          <w:p w14:paraId="592A9788" w14:textId="77777777" w:rsidR="00961710" w:rsidRDefault="00753FAB">
            <w:pPr>
              <w:spacing w:after="20"/>
            </w:pPr>
            <w:r>
              <w:t>MAS de recomendación de objetos de aprendizaje</w:t>
            </w:r>
          </w:p>
        </w:tc>
        <w:tc>
          <w:tcPr>
            <w:tcW w:w="1128" w:type="dxa"/>
            <w:tcMar>
              <w:top w:w="60" w:type="dxa"/>
              <w:left w:w="80" w:type="dxa"/>
              <w:bottom w:w="60" w:type="dxa"/>
              <w:right w:w="80" w:type="dxa"/>
            </w:tcMar>
          </w:tcPr>
          <w:p w14:paraId="520428D4" w14:textId="77777777" w:rsidR="00961710" w:rsidRDefault="00753FAB">
            <w:pPr>
              <w:spacing w:after="20"/>
            </w:pPr>
            <w:r>
              <w:t>MAS + CNN + MLP, modelo Felder-Silverman</w:t>
            </w:r>
          </w:p>
        </w:tc>
        <w:tc>
          <w:tcPr>
            <w:tcW w:w="1128" w:type="dxa"/>
            <w:tcMar>
              <w:top w:w="60" w:type="dxa"/>
              <w:left w:w="80" w:type="dxa"/>
              <w:bottom w:w="60" w:type="dxa"/>
              <w:right w:w="80" w:type="dxa"/>
            </w:tcMar>
          </w:tcPr>
          <w:p w14:paraId="049F207D" w14:textId="77777777" w:rsidR="00961710" w:rsidRDefault="00753FAB">
            <w:pPr>
              <w:spacing w:after="20"/>
            </w:pPr>
            <w:r>
              <w:t>100 estudiantes, 10 cursos, IEEE LOM</w:t>
            </w:r>
          </w:p>
        </w:tc>
        <w:tc>
          <w:tcPr>
            <w:tcW w:w="1128" w:type="dxa"/>
            <w:tcMar>
              <w:top w:w="60" w:type="dxa"/>
              <w:left w:w="80" w:type="dxa"/>
              <w:bottom w:w="60" w:type="dxa"/>
              <w:right w:w="80" w:type="dxa"/>
            </w:tcMar>
          </w:tcPr>
          <w:p w14:paraId="67AE1C39" w14:textId="77777777" w:rsidR="00961710" w:rsidRDefault="00753FAB">
            <w:pPr>
              <w:spacing w:after="20"/>
            </w:pPr>
            <w:r>
              <w:t>Accuracy, Precision, Recall, F1</w:t>
            </w:r>
          </w:p>
        </w:tc>
        <w:tc>
          <w:tcPr>
            <w:tcW w:w="1128" w:type="dxa"/>
            <w:tcMar>
              <w:top w:w="60" w:type="dxa"/>
              <w:left w:w="80" w:type="dxa"/>
              <w:bottom w:w="60" w:type="dxa"/>
              <w:right w:w="80" w:type="dxa"/>
            </w:tcMar>
          </w:tcPr>
          <w:p w14:paraId="1D7D951E" w14:textId="77777777" w:rsidR="00961710" w:rsidRDefault="00753FAB">
            <w:pPr>
              <w:spacing w:after="20"/>
            </w:pPr>
            <w:r>
              <w:t>Necesita más estrategias de ML</w:t>
            </w:r>
          </w:p>
        </w:tc>
        <w:tc>
          <w:tcPr>
            <w:tcW w:w="1128" w:type="dxa"/>
            <w:tcMar>
              <w:top w:w="60" w:type="dxa"/>
              <w:left w:w="80" w:type="dxa"/>
              <w:bottom w:w="60" w:type="dxa"/>
              <w:right w:w="80" w:type="dxa"/>
            </w:tcMar>
          </w:tcPr>
          <w:p w14:paraId="75CE74A4" w14:textId="77777777" w:rsidR="00961710" w:rsidRDefault="00753FAB">
            <w:pPr>
              <w:spacing w:after="20"/>
            </w:pPr>
            <w:r>
              <w:t xml:space="preserve">Valida el uso de un modelo de estilo de aprendizaje como entrada del perfil que consume el </w:t>
            </w:r>
            <w:r>
              <w:lastRenderedPageBreak/>
              <w:t>Coordinador de Enjambre</w:t>
            </w:r>
          </w:p>
        </w:tc>
      </w:tr>
      <w:tr w:rsidR="00961710" w14:paraId="4C5947FE" w14:textId="77777777">
        <w:tblPrEx>
          <w:tblCellMar>
            <w:top w:w="0" w:type="dxa"/>
            <w:bottom w:w="0" w:type="dxa"/>
          </w:tblCellMar>
        </w:tblPrEx>
        <w:tc>
          <w:tcPr>
            <w:tcW w:w="1128" w:type="dxa"/>
            <w:tcMar>
              <w:top w:w="60" w:type="dxa"/>
              <w:left w:w="80" w:type="dxa"/>
              <w:bottom w:w="60" w:type="dxa"/>
              <w:right w:w="80" w:type="dxa"/>
            </w:tcMar>
          </w:tcPr>
          <w:p w14:paraId="7F218AD9" w14:textId="77777777" w:rsidR="00961710" w:rsidRDefault="00753FAB">
            <w:pPr>
              <w:spacing w:after="20"/>
            </w:pPr>
            <w:r>
              <w:lastRenderedPageBreak/>
              <w:t>Zhao et al.</w:t>
            </w:r>
          </w:p>
        </w:tc>
        <w:tc>
          <w:tcPr>
            <w:tcW w:w="1128" w:type="dxa"/>
            <w:tcMar>
              <w:top w:w="60" w:type="dxa"/>
              <w:left w:w="80" w:type="dxa"/>
              <w:bottom w:w="60" w:type="dxa"/>
              <w:right w:w="80" w:type="dxa"/>
            </w:tcMar>
          </w:tcPr>
          <w:p w14:paraId="44D8B63F" w14:textId="77777777" w:rsidR="00961710" w:rsidRDefault="00753FAB">
            <w:pPr>
              <w:spacing w:after="20"/>
            </w:pPr>
            <w:r>
              <w:t>2024</w:t>
            </w:r>
          </w:p>
        </w:tc>
        <w:tc>
          <w:tcPr>
            <w:tcW w:w="1128" w:type="dxa"/>
            <w:tcMar>
              <w:top w:w="60" w:type="dxa"/>
              <w:left w:w="80" w:type="dxa"/>
              <w:bottom w:w="60" w:type="dxa"/>
              <w:right w:w="80" w:type="dxa"/>
            </w:tcMar>
          </w:tcPr>
          <w:p w14:paraId="48D45BD6" w14:textId="77777777" w:rsidR="00961710" w:rsidRDefault="00753FAB">
            <w:pPr>
              <w:spacing w:after="20"/>
            </w:pPr>
            <w:r>
              <w:t>Planificación dinámica de rutas (LPP)</w:t>
            </w:r>
          </w:p>
        </w:tc>
        <w:tc>
          <w:tcPr>
            <w:tcW w:w="1128" w:type="dxa"/>
            <w:tcMar>
              <w:top w:w="60" w:type="dxa"/>
              <w:left w:w="80" w:type="dxa"/>
              <w:bottom w:w="60" w:type="dxa"/>
              <w:right w:w="80" w:type="dxa"/>
            </w:tcMar>
          </w:tcPr>
          <w:p w14:paraId="15D40F7D" w14:textId="77777777" w:rsidR="00961710" w:rsidRDefault="00753FAB">
            <w:pPr>
              <w:spacing w:after="20"/>
            </w:pPr>
            <w:r>
              <w:t>ACO + K-means + DTW</w:t>
            </w:r>
          </w:p>
        </w:tc>
        <w:tc>
          <w:tcPr>
            <w:tcW w:w="1128" w:type="dxa"/>
            <w:tcMar>
              <w:top w:w="60" w:type="dxa"/>
              <w:left w:w="80" w:type="dxa"/>
              <w:bottom w:w="60" w:type="dxa"/>
              <w:right w:w="80" w:type="dxa"/>
            </w:tcMar>
          </w:tcPr>
          <w:p w14:paraId="0362F3B9" w14:textId="77777777" w:rsidR="00961710" w:rsidRDefault="00753FAB">
            <w:pPr>
              <w:spacing w:after="20"/>
            </w:pPr>
            <w:r>
              <w:t>300 estudiantes, curso de Semiótica</w:t>
            </w:r>
          </w:p>
        </w:tc>
        <w:tc>
          <w:tcPr>
            <w:tcW w:w="1128" w:type="dxa"/>
            <w:tcMar>
              <w:top w:w="60" w:type="dxa"/>
              <w:left w:w="80" w:type="dxa"/>
              <w:bottom w:w="60" w:type="dxa"/>
              <w:right w:w="80" w:type="dxa"/>
            </w:tcMar>
          </w:tcPr>
          <w:p w14:paraId="062CB45C" w14:textId="77777777" w:rsidR="00961710" w:rsidRDefault="00753FAB">
            <w:pPr>
              <w:spacing w:after="20"/>
            </w:pPr>
            <w:r>
              <w:t>Precisión 96.6%, finalización 90%</w:t>
            </w:r>
          </w:p>
        </w:tc>
        <w:tc>
          <w:tcPr>
            <w:tcW w:w="1128" w:type="dxa"/>
            <w:tcMar>
              <w:top w:w="60" w:type="dxa"/>
              <w:left w:w="80" w:type="dxa"/>
              <w:bottom w:w="60" w:type="dxa"/>
              <w:right w:w="80" w:type="dxa"/>
            </w:tcMar>
          </w:tcPr>
          <w:p w14:paraId="7C0FF114" w14:textId="77777777" w:rsidR="00961710" w:rsidRDefault="00753FAB">
            <w:pPr>
              <w:spacing w:after="20"/>
            </w:pPr>
            <w:r>
              <w:t>Métodos tradicionales de LPP no se adaptan a complejidad dinámica</w:t>
            </w:r>
          </w:p>
        </w:tc>
        <w:tc>
          <w:tcPr>
            <w:tcW w:w="1128" w:type="dxa"/>
            <w:tcMar>
              <w:top w:w="60" w:type="dxa"/>
              <w:left w:w="80" w:type="dxa"/>
              <w:bottom w:w="60" w:type="dxa"/>
              <w:right w:w="80" w:type="dxa"/>
            </w:tcMar>
          </w:tcPr>
          <w:p w14:paraId="0AA08D4C" w14:textId="77777777" w:rsidR="00961710" w:rsidRDefault="00753FAB">
            <w:pPr>
              <w:spacing w:after="20"/>
            </w:pPr>
            <w:r>
              <w:t>Fundamenta el uso de optimización colectiva para secuenciar módulos, antecedente directo del Coordinador de Enjambre</w:t>
            </w:r>
          </w:p>
        </w:tc>
      </w:tr>
      <w:tr w:rsidR="00961710" w14:paraId="43FF3C13" w14:textId="77777777">
        <w:tblPrEx>
          <w:tblCellMar>
            <w:top w:w="0" w:type="dxa"/>
            <w:bottom w:w="0" w:type="dxa"/>
          </w:tblCellMar>
        </w:tblPrEx>
        <w:tc>
          <w:tcPr>
            <w:tcW w:w="1128" w:type="dxa"/>
            <w:tcMar>
              <w:top w:w="60" w:type="dxa"/>
              <w:left w:w="80" w:type="dxa"/>
              <w:bottom w:w="60" w:type="dxa"/>
              <w:right w:w="80" w:type="dxa"/>
            </w:tcMar>
          </w:tcPr>
          <w:p w14:paraId="182BBBA2" w14:textId="77777777" w:rsidR="00961710" w:rsidRDefault="00753FAB">
            <w:pPr>
              <w:spacing w:after="20"/>
            </w:pPr>
            <w:r>
              <w:t>Imamah et al.</w:t>
            </w:r>
          </w:p>
        </w:tc>
        <w:tc>
          <w:tcPr>
            <w:tcW w:w="1128" w:type="dxa"/>
            <w:tcMar>
              <w:top w:w="60" w:type="dxa"/>
              <w:left w:w="80" w:type="dxa"/>
              <w:bottom w:w="60" w:type="dxa"/>
              <w:right w:w="80" w:type="dxa"/>
            </w:tcMar>
          </w:tcPr>
          <w:p w14:paraId="60C9FFF4" w14:textId="77777777" w:rsidR="00961710" w:rsidRDefault="00753FAB">
            <w:pPr>
              <w:spacing w:after="20"/>
            </w:pPr>
            <w:r>
              <w:t>2024</w:t>
            </w:r>
          </w:p>
        </w:tc>
        <w:tc>
          <w:tcPr>
            <w:tcW w:w="1128" w:type="dxa"/>
            <w:tcMar>
              <w:top w:w="60" w:type="dxa"/>
              <w:left w:w="80" w:type="dxa"/>
              <w:bottom w:w="60" w:type="dxa"/>
              <w:right w:w="80" w:type="dxa"/>
            </w:tcMar>
          </w:tcPr>
          <w:p w14:paraId="406D2622" w14:textId="77777777" w:rsidR="00961710" w:rsidRDefault="00753FAB">
            <w:pPr>
              <w:spacing w:after="20"/>
            </w:pPr>
            <w:r>
              <w:t>Rutas personalizadas (ACOIRT)</w:t>
            </w:r>
          </w:p>
        </w:tc>
        <w:tc>
          <w:tcPr>
            <w:tcW w:w="1128" w:type="dxa"/>
            <w:tcMar>
              <w:top w:w="60" w:type="dxa"/>
              <w:left w:w="80" w:type="dxa"/>
              <w:bottom w:w="60" w:type="dxa"/>
              <w:right w:w="80" w:type="dxa"/>
            </w:tcMar>
          </w:tcPr>
          <w:p w14:paraId="365CAECF" w14:textId="77777777" w:rsidR="00961710" w:rsidRDefault="00753FAB">
            <w:pPr>
              <w:spacing w:after="20"/>
            </w:pPr>
            <w:r>
              <w:t>ACO + Teoría de Respuesta al Ítem</w:t>
            </w:r>
          </w:p>
        </w:tc>
        <w:tc>
          <w:tcPr>
            <w:tcW w:w="1128" w:type="dxa"/>
            <w:tcMar>
              <w:top w:w="60" w:type="dxa"/>
              <w:left w:w="80" w:type="dxa"/>
              <w:bottom w:w="60" w:type="dxa"/>
              <w:right w:w="80" w:type="dxa"/>
            </w:tcMar>
          </w:tcPr>
          <w:p w14:paraId="1CAB077B" w14:textId="77777777" w:rsidR="00961710" w:rsidRDefault="00753FAB">
            <w:pPr>
              <w:spacing w:after="20"/>
            </w:pPr>
            <w:r>
              <w:t>80 estudiantes, Estructuras de Datos</w:t>
            </w:r>
          </w:p>
        </w:tc>
        <w:tc>
          <w:tcPr>
            <w:tcW w:w="1128" w:type="dxa"/>
            <w:tcMar>
              <w:top w:w="60" w:type="dxa"/>
              <w:left w:w="80" w:type="dxa"/>
              <w:bottom w:w="60" w:type="dxa"/>
              <w:right w:w="80" w:type="dxa"/>
            </w:tcMar>
          </w:tcPr>
          <w:p w14:paraId="684AA9B6" w14:textId="77777777" w:rsidR="00961710" w:rsidRDefault="00753FAB">
            <w:pPr>
              <w:spacing w:after="20"/>
            </w:pPr>
            <w:r>
              <w:t>Mejora post-test 60.8–127.8% (p=0.002)</w:t>
            </w:r>
          </w:p>
        </w:tc>
        <w:tc>
          <w:tcPr>
            <w:tcW w:w="1128" w:type="dxa"/>
            <w:tcMar>
              <w:top w:w="60" w:type="dxa"/>
              <w:left w:w="80" w:type="dxa"/>
              <w:bottom w:w="60" w:type="dxa"/>
              <w:right w:w="80" w:type="dxa"/>
            </w:tcMar>
          </w:tcPr>
          <w:p w14:paraId="135D9585" w14:textId="77777777" w:rsidR="00961710" w:rsidRDefault="00753FAB">
            <w:pPr>
              <w:spacing w:after="20"/>
            </w:pPr>
            <w:r>
              <w:t>Iteraciones repetitivas pueden aburrir</w:t>
            </w:r>
          </w:p>
        </w:tc>
        <w:tc>
          <w:tcPr>
            <w:tcW w:w="1128" w:type="dxa"/>
            <w:tcMar>
              <w:top w:w="60" w:type="dxa"/>
              <w:left w:w="80" w:type="dxa"/>
              <w:bottom w:w="60" w:type="dxa"/>
              <w:right w:w="80" w:type="dxa"/>
            </w:tcMar>
          </w:tcPr>
          <w:p w14:paraId="083DC019" w14:textId="77777777" w:rsidR="00961710" w:rsidRDefault="00753FAB">
            <w:pPr>
              <w:spacing w:after="20"/>
            </w:pPr>
            <w:r>
              <w:t>Evidencia cuantitativa de que la secuenciación por enjambre mejora resultados medibles, no solo eficiencia computacional</w:t>
            </w:r>
          </w:p>
        </w:tc>
      </w:tr>
      <w:tr w:rsidR="00961710" w14:paraId="20313CC0" w14:textId="77777777">
        <w:tblPrEx>
          <w:tblCellMar>
            <w:top w:w="0" w:type="dxa"/>
            <w:bottom w:w="0" w:type="dxa"/>
          </w:tblCellMar>
        </w:tblPrEx>
        <w:tc>
          <w:tcPr>
            <w:tcW w:w="1128" w:type="dxa"/>
            <w:tcMar>
              <w:top w:w="60" w:type="dxa"/>
              <w:left w:w="80" w:type="dxa"/>
              <w:bottom w:w="60" w:type="dxa"/>
              <w:right w:w="80" w:type="dxa"/>
            </w:tcMar>
          </w:tcPr>
          <w:p w14:paraId="31B07933" w14:textId="77777777" w:rsidR="00961710" w:rsidRDefault="00753FAB">
            <w:pPr>
              <w:spacing w:after="20"/>
            </w:pPr>
            <w:r>
              <w:t>Al-Ahmad et al.</w:t>
            </w:r>
          </w:p>
        </w:tc>
        <w:tc>
          <w:tcPr>
            <w:tcW w:w="1128" w:type="dxa"/>
            <w:tcMar>
              <w:top w:w="60" w:type="dxa"/>
              <w:left w:w="80" w:type="dxa"/>
              <w:bottom w:w="60" w:type="dxa"/>
              <w:right w:w="80" w:type="dxa"/>
            </w:tcMar>
          </w:tcPr>
          <w:p w14:paraId="5A265A44" w14:textId="77777777" w:rsidR="00961710" w:rsidRDefault="00753FAB">
            <w:pPr>
              <w:spacing w:after="20"/>
            </w:pPr>
            <w:r>
              <w:t>2022</w:t>
            </w:r>
          </w:p>
        </w:tc>
        <w:tc>
          <w:tcPr>
            <w:tcW w:w="1128" w:type="dxa"/>
            <w:tcMar>
              <w:top w:w="60" w:type="dxa"/>
              <w:left w:w="80" w:type="dxa"/>
              <w:bottom w:w="60" w:type="dxa"/>
              <w:right w:w="80" w:type="dxa"/>
            </w:tcMar>
          </w:tcPr>
          <w:p w14:paraId="0C61BA26" w14:textId="77777777" w:rsidR="00961710" w:rsidRDefault="00753FAB">
            <w:pPr>
              <w:spacing w:after="20"/>
            </w:pPr>
            <w:r>
              <w:t>Predicción temprana de rendimiento en equipos</w:t>
            </w:r>
          </w:p>
        </w:tc>
        <w:tc>
          <w:tcPr>
            <w:tcW w:w="1128" w:type="dxa"/>
            <w:tcMar>
              <w:top w:w="60" w:type="dxa"/>
              <w:left w:w="80" w:type="dxa"/>
              <w:bottom w:w="60" w:type="dxa"/>
              <w:right w:w="80" w:type="dxa"/>
            </w:tcMar>
          </w:tcPr>
          <w:p w14:paraId="1C2EF64F" w14:textId="77777777" w:rsidR="00961710" w:rsidRDefault="00753FAB">
            <w:pPr>
              <w:spacing w:after="20"/>
            </w:pPr>
            <w:r>
              <w:t>PSO + K-Nearest Neighbors</w:t>
            </w:r>
          </w:p>
        </w:tc>
        <w:tc>
          <w:tcPr>
            <w:tcW w:w="1128" w:type="dxa"/>
            <w:tcMar>
              <w:top w:w="60" w:type="dxa"/>
              <w:left w:w="80" w:type="dxa"/>
              <w:bottom w:w="60" w:type="dxa"/>
              <w:right w:w="80" w:type="dxa"/>
            </w:tcMar>
          </w:tcPr>
          <w:p w14:paraId="50ABF882" w14:textId="77777777" w:rsidR="00961710" w:rsidRDefault="00753FAB">
            <w:pPr>
              <w:spacing w:after="20"/>
            </w:pPr>
            <w:r>
              <w:t>Dataset SETAP</w:t>
            </w:r>
          </w:p>
        </w:tc>
        <w:tc>
          <w:tcPr>
            <w:tcW w:w="1128" w:type="dxa"/>
            <w:tcMar>
              <w:top w:w="60" w:type="dxa"/>
              <w:left w:w="80" w:type="dxa"/>
              <w:bottom w:w="60" w:type="dxa"/>
              <w:right w:w="80" w:type="dxa"/>
            </w:tcMar>
          </w:tcPr>
          <w:p w14:paraId="70697BD3" w14:textId="77777777" w:rsidR="00961710" w:rsidRDefault="00753FAB">
            <w:pPr>
              <w:spacing w:after="20"/>
            </w:pPr>
            <w:r>
              <w:t>AUC 96%, F-Measure 93.9%</w:t>
            </w:r>
          </w:p>
        </w:tc>
        <w:tc>
          <w:tcPr>
            <w:tcW w:w="1128" w:type="dxa"/>
            <w:tcMar>
              <w:top w:w="60" w:type="dxa"/>
              <w:left w:w="80" w:type="dxa"/>
              <w:bottom w:w="60" w:type="dxa"/>
              <w:right w:w="80" w:type="dxa"/>
            </w:tcMar>
          </w:tcPr>
          <w:p w14:paraId="19C03D60" w14:textId="77777777" w:rsidR="00961710" w:rsidRDefault="00753FAB">
            <w:pPr>
              <w:spacing w:after="20"/>
            </w:pPr>
            <w:r>
              <w:t>Difícil generalizar entre datasets</w:t>
            </w:r>
          </w:p>
        </w:tc>
        <w:tc>
          <w:tcPr>
            <w:tcW w:w="1128" w:type="dxa"/>
            <w:tcMar>
              <w:top w:w="60" w:type="dxa"/>
              <w:left w:w="80" w:type="dxa"/>
              <w:bottom w:w="60" w:type="dxa"/>
              <w:right w:w="80" w:type="dxa"/>
            </w:tcMar>
          </w:tcPr>
          <w:p w14:paraId="7EFF38C1" w14:textId="77777777" w:rsidR="00961710" w:rsidRDefault="00753FAB">
            <w:pPr>
              <w:spacing w:after="20"/>
            </w:pPr>
            <w:r>
              <w:t>Antecedente de PSO para detección temprana de riesgo, relevante al diagnóstico inicial del estudiante</w:t>
            </w:r>
          </w:p>
        </w:tc>
      </w:tr>
      <w:tr w:rsidR="00961710" w14:paraId="6A463802" w14:textId="77777777">
        <w:tblPrEx>
          <w:tblCellMar>
            <w:top w:w="0" w:type="dxa"/>
            <w:bottom w:w="0" w:type="dxa"/>
          </w:tblCellMar>
        </w:tblPrEx>
        <w:tc>
          <w:tcPr>
            <w:tcW w:w="1128" w:type="dxa"/>
            <w:tcMar>
              <w:top w:w="60" w:type="dxa"/>
              <w:left w:w="80" w:type="dxa"/>
              <w:bottom w:w="60" w:type="dxa"/>
              <w:right w:w="80" w:type="dxa"/>
            </w:tcMar>
          </w:tcPr>
          <w:p w14:paraId="1BF45650" w14:textId="77777777" w:rsidR="00961710" w:rsidRDefault="00753FAB">
            <w:pPr>
              <w:spacing w:after="20"/>
            </w:pPr>
            <w:r>
              <w:t>Sheng et al.</w:t>
            </w:r>
          </w:p>
        </w:tc>
        <w:tc>
          <w:tcPr>
            <w:tcW w:w="1128" w:type="dxa"/>
            <w:tcMar>
              <w:top w:w="60" w:type="dxa"/>
              <w:left w:w="80" w:type="dxa"/>
              <w:bottom w:w="60" w:type="dxa"/>
              <w:right w:w="80" w:type="dxa"/>
            </w:tcMar>
          </w:tcPr>
          <w:p w14:paraId="079FF642" w14:textId="77777777" w:rsidR="00961710" w:rsidRDefault="00753FAB">
            <w:pPr>
              <w:spacing w:after="20"/>
            </w:pPr>
            <w:r>
              <w:t>2023</w:t>
            </w:r>
          </w:p>
        </w:tc>
        <w:tc>
          <w:tcPr>
            <w:tcW w:w="1128" w:type="dxa"/>
            <w:tcMar>
              <w:top w:w="60" w:type="dxa"/>
              <w:left w:w="80" w:type="dxa"/>
              <w:bottom w:w="60" w:type="dxa"/>
              <w:right w:w="80" w:type="dxa"/>
            </w:tcMar>
          </w:tcPr>
          <w:p w14:paraId="1EB7087D" w14:textId="77777777" w:rsidR="00961710" w:rsidRDefault="00753FAB">
            <w:pPr>
              <w:spacing w:after="20"/>
            </w:pPr>
            <w:r>
              <w:t>Secuenciación curricular adaptativa (ACS)</w:t>
            </w:r>
          </w:p>
        </w:tc>
        <w:tc>
          <w:tcPr>
            <w:tcW w:w="1128" w:type="dxa"/>
            <w:tcMar>
              <w:top w:w="60" w:type="dxa"/>
              <w:left w:w="80" w:type="dxa"/>
              <w:bottom w:w="60" w:type="dxa"/>
              <w:right w:w="80" w:type="dxa"/>
            </w:tcMar>
          </w:tcPr>
          <w:p w14:paraId="6ECD53F6" w14:textId="77777777" w:rsidR="00961710" w:rsidRDefault="00753FAB">
            <w:pPr>
              <w:spacing w:after="20"/>
            </w:pPr>
            <w:r>
              <w:t>Group-Theoretic PSO</w:t>
            </w:r>
          </w:p>
        </w:tc>
        <w:tc>
          <w:tcPr>
            <w:tcW w:w="1128" w:type="dxa"/>
            <w:tcMar>
              <w:top w:w="60" w:type="dxa"/>
              <w:left w:w="80" w:type="dxa"/>
              <w:bottom w:w="60" w:type="dxa"/>
              <w:right w:w="80" w:type="dxa"/>
            </w:tcMar>
          </w:tcPr>
          <w:p w14:paraId="561AF92E" w14:textId="77777777" w:rsidR="00961710" w:rsidRDefault="00753FAB">
            <w:pPr>
              <w:spacing w:after="20"/>
            </w:pPr>
            <w:r>
              <w:t>OULAD, 50–1000 materiales</w:t>
            </w:r>
          </w:p>
        </w:tc>
        <w:tc>
          <w:tcPr>
            <w:tcW w:w="1128" w:type="dxa"/>
            <w:tcMar>
              <w:top w:w="60" w:type="dxa"/>
              <w:left w:w="80" w:type="dxa"/>
              <w:bottom w:w="60" w:type="dxa"/>
              <w:right w:w="80" w:type="dxa"/>
            </w:tcMar>
          </w:tcPr>
          <w:p w14:paraId="63D63A71" w14:textId="77777777" w:rsidR="00961710" w:rsidRDefault="00753FAB">
            <w:pPr>
              <w:spacing w:after="20"/>
            </w:pPr>
            <w:r>
              <w:t>Fitness score 9.266–16.214</w:t>
            </w:r>
          </w:p>
        </w:tc>
        <w:tc>
          <w:tcPr>
            <w:tcW w:w="1128" w:type="dxa"/>
            <w:tcMar>
              <w:top w:w="60" w:type="dxa"/>
              <w:left w:w="80" w:type="dxa"/>
              <w:bottom w:w="60" w:type="dxa"/>
              <w:right w:w="80" w:type="dxa"/>
            </w:tcMar>
          </w:tcPr>
          <w:p w14:paraId="2C8CEDFF" w14:textId="77777777" w:rsidR="00961710" w:rsidRDefault="00753FAB">
            <w:pPr>
              <w:spacing w:after="20"/>
            </w:pPr>
            <w:r>
              <w:t>No garantiza óptimo global; alto costo computacional</w:t>
            </w:r>
          </w:p>
        </w:tc>
        <w:tc>
          <w:tcPr>
            <w:tcW w:w="1128" w:type="dxa"/>
            <w:tcMar>
              <w:top w:w="60" w:type="dxa"/>
              <w:left w:w="80" w:type="dxa"/>
              <w:bottom w:w="60" w:type="dxa"/>
              <w:right w:w="80" w:type="dxa"/>
            </w:tcMar>
          </w:tcPr>
          <w:p w14:paraId="35932D86" w14:textId="77777777" w:rsidR="00961710" w:rsidRDefault="00753FAB">
            <w:pPr>
              <w:spacing w:after="20"/>
            </w:pPr>
            <w:r>
              <w:t>Advierte sobre el costo de PSO en espacios grandes, informando por qué el Coordinador de Enjambre opera sobre un espacio de decisión acotado (9 módulos)</w:t>
            </w:r>
          </w:p>
        </w:tc>
      </w:tr>
      <w:tr w:rsidR="00961710" w14:paraId="6A09251D" w14:textId="77777777">
        <w:tblPrEx>
          <w:tblCellMar>
            <w:top w:w="0" w:type="dxa"/>
            <w:bottom w:w="0" w:type="dxa"/>
          </w:tblCellMar>
        </w:tblPrEx>
        <w:tc>
          <w:tcPr>
            <w:tcW w:w="1128" w:type="dxa"/>
            <w:tcMar>
              <w:top w:w="60" w:type="dxa"/>
              <w:left w:w="80" w:type="dxa"/>
              <w:bottom w:w="60" w:type="dxa"/>
              <w:right w:w="80" w:type="dxa"/>
            </w:tcMar>
          </w:tcPr>
          <w:p w14:paraId="22DF85C3" w14:textId="77777777" w:rsidR="00961710" w:rsidRDefault="00753FAB">
            <w:pPr>
              <w:spacing w:after="20"/>
            </w:pPr>
            <w:r>
              <w:t>Mahawar et al.</w:t>
            </w:r>
          </w:p>
        </w:tc>
        <w:tc>
          <w:tcPr>
            <w:tcW w:w="1128" w:type="dxa"/>
            <w:tcMar>
              <w:top w:w="60" w:type="dxa"/>
              <w:left w:w="80" w:type="dxa"/>
              <w:bottom w:w="60" w:type="dxa"/>
              <w:right w:w="80" w:type="dxa"/>
            </w:tcMar>
          </w:tcPr>
          <w:p w14:paraId="741B45EE" w14:textId="77777777" w:rsidR="00961710" w:rsidRDefault="00753FAB">
            <w:pPr>
              <w:spacing w:after="20"/>
            </w:pPr>
            <w:r>
              <w:t>2025</w:t>
            </w:r>
          </w:p>
        </w:tc>
        <w:tc>
          <w:tcPr>
            <w:tcW w:w="1128" w:type="dxa"/>
            <w:tcMar>
              <w:top w:w="60" w:type="dxa"/>
              <w:left w:w="80" w:type="dxa"/>
              <w:bottom w:w="60" w:type="dxa"/>
              <w:right w:w="80" w:type="dxa"/>
            </w:tcMar>
          </w:tcPr>
          <w:p w14:paraId="5556AF39" w14:textId="77777777" w:rsidR="00961710" w:rsidRDefault="00753FAB">
            <w:pPr>
              <w:spacing w:after="20"/>
            </w:pPr>
            <w:r>
              <w:t>Predicción de éxito académico</w:t>
            </w:r>
          </w:p>
        </w:tc>
        <w:tc>
          <w:tcPr>
            <w:tcW w:w="1128" w:type="dxa"/>
            <w:tcMar>
              <w:top w:w="60" w:type="dxa"/>
              <w:left w:w="80" w:type="dxa"/>
              <w:bottom w:w="60" w:type="dxa"/>
              <w:right w:w="80" w:type="dxa"/>
            </w:tcMar>
          </w:tcPr>
          <w:p w14:paraId="798D0FF8" w14:textId="77777777" w:rsidR="00961710" w:rsidRDefault="00753FAB">
            <w:pPr>
              <w:spacing w:after="20"/>
            </w:pPr>
            <w:r>
              <w:t>ACO + ABC + SMOTE + Árbol de Decisión</w:t>
            </w:r>
          </w:p>
        </w:tc>
        <w:tc>
          <w:tcPr>
            <w:tcW w:w="1128" w:type="dxa"/>
            <w:tcMar>
              <w:top w:w="60" w:type="dxa"/>
              <w:left w:w="80" w:type="dxa"/>
              <w:bottom w:w="60" w:type="dxa"/>
              <w:right w:w="80" w:type="dxa"/>
            </w:tcMar>
          </w:tcPr>
          <w:p w14:paraId="33AA9D5F" w14:textId="77777777" w:rsidR="00961710" w:rsidRDefault="00753FAB">
            <w:pPr>
              <w:spacing w:after="20"/>
            </w:pPr>
            <w:r>
              <w:t>Minería de datos educativos</w:t>
            </w:r>
          </w:p>
        </w:tc>
        <w:tc>
          <w:tcPr>
            <w:tcW w:w="1128" w:type="dxa"/>
            <w:tcMar>
              <w:top w:w="60" w:type="dxa"/>
              <w:left w:w="80" w:type="dxa"/>
              <w:bottom w:w="60" w:type="dxa"/>
              <w:right w:w="80" w:type="dxa"/>
            </w:tcMar>
          </w:tcPr>
          <w:p w14:paraId="33641E27" w14:textId="77777777" w:rsidR="00961710" w:rsidRDefault="00753FAB">
            <w:pPr>
              <w:spacing w:after="20"/>
            </w:pPr>
            <w:r>
              <w:t>Accuracy 98.15%, F1 98.10%</w:t>
            </w:r>
          </w:p>
        </w:tc>
        <w:tc>
          <w:tcPr>
            <w:tcW w:w="1128" w:type="dxa"/>
            <w:tcMar>
              <w:top w:w="60" w:type="dxa"/>
              <w:left w:w="80" w:type="dxa"/>
              <w:bottom w:w="60" w:type="dxa"/>
              <w:right w:w="80" w:type="dxa"/>
            </w:tcMar>
          </w:tcPr>
          <w:p w14:paraId="22E59370" w14:textId="77777777" w:rsidR="00961710" w:rsidRDefault="00753FAB">
            <w:pPr>
              <w:spacing w:after="20"/>
            </w:pPr>
            <w:r>
              <w:t>Combinar optimizadores genera problemas de escalabilidad</w:t>
            </w:r>
          </w:p>
        </w:tc>
        <w:tc>
          <w:tcPr>
            <w:tcW w:w="1128" w:type="dxa"/>
            <w:tcMar>
              <w:top w:w="60" w:type="dxa"/>
              <w:left w:w="80" w:type="dxa"/>
              <w:bottom w:w="60" w:type="dxa"/>
              <w:right w:w="80" w:type="dxa"/>
            </w:tcMar>
          </w:tcPr>
          <w:p w14:paraId="5C55FE49" w14:textId="77777777" w:rsidR="00961710" w:rsidRDefault="00753FAB">
            <w:pPr>
              <w:spacing w:after="20"/>
            </w:pPr>
            <w:r>
              <w:t>Justifica mantener un único mecanismo de consenso en el enjambre, en vez de apilar varios optimizadores</w:t>
            </w:r>
          </w:p>
        </w:tc>
      </w:tr>
      <w:tr w:rsidR="00961710" w14:paraId="0E33B199" w14:textId="77777777">
        <w:tblPrEx>
          <w:tblCellMar>
            <w:top w:w="0" w:type="dxa"/>
            <w:bottom w:w="0" w:type="dxa"/>
          </w:tblCellMar>
        </w:tblPrEx>
        <w:tc>
          <w:tcPr>
            <w:tcW w:w="1128" w:type="dxa"/>
            <w:tcMar>
              <w:top w:w="60" w:type="dxa"/>
              <w:left w:w="80" w:type="dxa"/>
              <w:bottom w:w="60" w:type="dxa"/>
              <w:right w:w="80" w:type="dxa"/>
            </w:tcMar>
          </w:tcPr>
          <w:p w14:paraId="7BE1A744" w14:textId="77777777" w:rsidR="00961710" w:rsidRDefault="00753FAB">
            <w:pPr>
              <w:spacing w:after="20"/>
            </w:pPr>
            <w:r>
              <w:t>Yılmazer y Özel</w:t>
            </w:r>
          </w:p>
        </w:tc>
        <w:tc>
          <w:tcPr>
            <w:tcW w:w="1128" w:type="dxa"/>
            <w:tcMar>
              <w:top w:w="60" w:type="dxa"/>
              <w:left w:w="80" w:type="dxa"/>
              <w:bottom w:w="60" w:type="dxa"/>
              <w:right w:w="80" w:type="dxa"/>
            </w:tcMar>
          </w:tcPr>
          <w:p w14:paraId="1ADAE4D3" w14:textId="77777777" w:rsidR="00961710" w:rsidRDefault="00753FAB">
            <w:pPr>
              <w:spacing w:after="20"/>
            </w:pPr>
            <w:r>
              <w:t>2024</w:t>
            </w:r>
          </w:p>
        </w:tc>
        <w:tc>
          <w:tcPr>
            <w:tcW w:w="1128" w:type="dxa"/>
            <w:tcMar>
              <w:top w:w="60" w:type="dxa"/>
              <w:left w:w="80" w:type="dxa"/>
              <w:bottom w:w="60" w:type="dxa"/>
              <w:right w:w="80" w:type="dxa"/>
            </w:tcMar>
          </w:tcPr>
          <w:p w14:paraId="5A8935B6" w14:textId="77777777" w:rsidR="00961710" w:rsidRDefault="00753FAB">
            <w:pPr>
              <w:spacing w:after="20"/>
            </w:pPr>
            <w:r>
              <w:t>Recomendación diversa (AcoRec)</w:t>
            </w:r>
          </w:p>
        </w:tc>
        <w:tc>
          <w:tcPr>
            <w:tcW w:w="1128" w:type="dxa"/>
            <w:tcMar>
              <w:top w:w="60" w:type="dxa"/>
              <w:left w:w="80" w:type="dxa"/>
              <w:bottom w:w="60" w:type="dxa"/>
              <w:right w:w="80" w:type="dxa"/>
            </w:tcMar>
          </w:tcPr>
          <w:p w14:paraId="5CDE76C2" w14:textId="77777777" w:rsidR="00961710" w:rsidRDefault="00753FAB">
            <w:pPr>
              <w:spacing w:after="20"/>
            </w:pPr>
            <w:r>
              <w:t>ACO continuo + bayesiano + Adam</w:t>
            </w:r>
          </w:p>
        </w:tc>
        <w:tc>
          <w:tcPr>
            <w:tcW w:w="1128" w:type="dxa"/>
            <w:tcMar>
              <w:top w:w="60" w:type="dxa"/>
              <w:left w:w="80" w:type="dxa"/>
              <w:bottom w:w="60" w:type="dxa"/>
              <w:right w:w="80" w:type="dxa"/>
            </w:tcMar>
          </w:tcPr>
          <w:p w14:paraId="5D7EE30A" w14:textId="77777777" w:rsidR="00961710" w:rsidRDefault="00753FAB">
            <w:pPr>
              <w:spacing w:after="20"/>
            </w:pPr>
            <w:r>
              <w:t>MovieLens, Pinterest, Netflix</w:t>
            </w:r>
          </w:p>
        </w:tc>
        <w:tc>
          <w:tcPr>
            <w:tcW w:w="1128" w:type="dxa"/>
            <w:tcMar>
              <w:top w:w="60" w:type="dxa"/>
              <w:left w:w="80" w:type="dxa"/>
              <w:bottom w:w="60" w:type="dxa"/>
              <w:right w:w="80" w:type="dxa"/>
            </w:tcMar>
          </w:tcPr>
          <w:p w14:paraId="67D8EC6B" w14:textId="77777777" w:rsidR="00961710" w:rsidRDefault="00753FAB">
            <w:pPr>
              <w:spacing w:after="20"/>
            </w:pPr>
            <w:r>
              <w:t>NDCG@10/20, Recall@10, Coverage</w:t>
            </w:r>
          </w:p>
        </w:tc>
        <w:tc>
          <w:tcPr>
            <w:tcW w:w="1128" w:type="dxa"/>
            <w:tcMar>
              <w:top w:w="60" w:type="dxa"/>
              <w:left w:w="80" w:type="dxa"/>
              <w:bottom w:w="60" w:type="dxa"/>
              <w:right w:w="80" w:type="dxa"/>
            </w:tcMar>
          </w:tcPr>
          <w:p w14:paraId="07F2B365" w14:textId="77777777" w:rsidR="00961710" w:rsidRDefault="00753FAB">
            <w:pPr>
              <w:spacing w:after="20"/>
            </w:pPr>
            <w:r>
              <w:t>Un modelo puede sobresalir en un dataset y fallar en otro</w:t>
            </w:r>
          </w:p>
        </w:tc>
        <w:tc>
          <w:tcPr>
            <w:tcW w:w="1128" w:type="dxa"/>
            <w:tcMar>
              <w:top w:w="60" w:type="dxa"/>
              <w:left w:w="80" w:type="dxa"/>
              <w:bottom w:w="60" w:type="dxa"/>
              <w:right w:w="80" w:type="dxa"/>
            </w:tcMar>
          </w:tcPr>
          <w:p w14:paraId="04D8DA19" w14:textId="77777777" w:rsidR="00961710" w:rsidRDefault="00753FAB">
            <w:pPr>
              <w:spacing w:after="20"/>
            </w:pPr>
            <w:r>
              <w:t>Aporta evidencia del trade-off relevancia/diversidad, relevante al diseño del voto ponderado del consenso</w:t>
            </w:r>
          </w:p>
        </w:tc>
      </w:tr>
      <w:tr w:rsidR="00961710" w14:paraId="75E9515F" w14:textId="77777777">
        <w:tblPrEx>
          <w:tblCellMar>
            <w:top w:w="0" w:type="dxa"/>
            <w:bottom w:w="0" w:type="dxa"/>
          </w:tblCellMar>
        </w:tblPrEx>
        <w:tc>
          <w:tcPr>
            <w:tcW w:w="1128" w:type="dxa"/>
            <w:tcMar>
              <w:top w:w="60" w:type="dxa"/>
              <w:left w:w="80" w:type="dxa"/>
              <w:bottom w:w="60" w:type="dxa"/>
              <w:right w:w="80" w:type="dxa"/>
            </w:tcMar>
          </w:tcPr>
          <w:p w14:paraId="7030FD1E" w14:textId="77777777" w:rsidR="00961710" w:rsidRDefault="00753FAB">
            <w:pPr>
              <w:spacing w:after="20"/>
            </w:pPr>
            <w:r>
              <w:t>Li y Lu</w:t>
            </w:r>
          </w:p>
        </w:tc>
        <w:tc>
          <w:tcPr>
            <w:tcW w:w="1128" w:type="dxa"/>
            <w:tcMar>
              <w:top w:w="60" w:type="dxa"/>
              <w:left w:w="80" w:type="dxa"/>
              <w:bottom w:w="60" w:type="dxa"/>
              <w:right w:w="80" w:type="dxa"/>
            </w:tcMar>
          </w:tcPr>
          <w:p w14:paraId="226B4D21" w14:textId="77777777" w:rsidR="00961710" w:rsidRDefault="00753FAB">
            <w:pPr>
              <w:spacing w:after="20"/>
            </w:pPr>
            <w:r>
              <w:t>2025</w:t>
            </w:r>
          </w:p>
        </w:tc>
        <w:tc>
          <w:tcPr>
            <w:tcW w:w="1128" w:type="dxa"/>
            <w:tcMar>
              <w:top w:w="60" w:type="dxa"/>
              <w:left w:w="80" w:type="dxa"/>
              <w:bottom w:w="60" w:type="dxa"/>
              <w:right w:w="80" w:type="dxa"/>
            </w:tcMar>
          </w:tcPr>
          <w:p w14:paraId="097AADC1" w14:textId="77777777" w:rsidR="00961710" w:rsidRDefault="00753FAB">
            <w:pPr>
              <w:spacing w:after="20"/>
            </w:pPr>
            <w:r>
              <w:t>Recomendación multimodal</w:t>
            </w:r>
          </w:p>
        </w:tc>
        <w:tc>
          <w:tcPr>
            <w:tcW w:w="1128" w:type="dxa"/>
            <w:tcMar>
              <w:top w:w="60" w:type="dxa"/>
              <w:left w:w="80" w:type="dxa"/>
              <w:bottom w:w="60" w:type="dxa"/>
              <w:right w:w="80" w:type="dxa"/>
            </w:tcMar>
          </w:tcPr>
          <w:p w14:paraId="42687285" w14:textId="77777777" w:rsidR="00961710" w:rsidRDefault="00753FAB">
            <w:pPr>
              <w:spacing w:after="20"/>
            </w:pPr>
            <w:r>
              <w:t>Autoencoders + RBM + grafos + MLP</w:t>
            </w:r>
          </w:p>
        </w:tc>
        <w:tc>
          <w:tcPr>
            <w:tcW w:w="1128" w:type="dxa"/>
            <w:tcMar>
              <w:top w:w="60" w:type="dxa"/>
              <w:left w:w="80" w:type="dxa"/>
              <w:bottom w:w="60" w:type="dxa"/>
              <w:right w:w="80" w:type="dxa"/>
            </w:tcMar>
          </w:tcPr>
          <w:p w14:paraId="3BFE3501" w14:textId="77777777" w:rsidR="00961710" w:rsidRDefault="00753FAB">
            <w:pPr>
              <w:spacing w:after="20"/>
            </w:pPr>
            <w:r>
              <w:t>480 registros, 2 semestres</w:t>
            </w:r>
          </w:p>
        </w:tc>
        <w:tc>
          <w:tcPr>
            <w:tcW w:w="1128" w:type="dxa"/>
            <w:tcMar>
              <w:top w:w="60" w:type="dxa"/>
              <w:left w:w="80" w:type="dxa"/>
              <w:bottom w:w="60" w:type="dxa"/>
              <w:right w:w="80" w:type="dxa"/>
            </w:tcMar>
          </w:tcPr>
          <w:p w14:paraId="2244354A" w14:textId="77777777" w:rsidR="00961710" w:rsidRDefault="00753FAB">
            <w:pPr>
              <w:spacing w:after="20"/>
            </w:pPr>
            <w:r>
              <w:t>MAE 0.01, MSE 0.0053</w:t>
            </w:r>
          </w:p>
        </w:tc>
        <w:tc>
          <w:tcPr>
            <w:tcW w:w="1128" w:type="dxa"/>
            <w:tcMar>
              <w:top w:w="60" w:type="dxa"/>
              <w:left w:w="80" w:type="dxa"/>
              <w:bottom w:w="60" w:type="dxa"/>
              <w:right w:w="80" w:type="dxa"/>
            </w:tcMar>
          </w:tcPr>
          <w:p w14:paraId="2DBD2E20" w14:textId="77777777" w:rsidR="00961710" w:rsidRDefault="00753FAB">
            <w:pPr>
              <w:spacing w:after="20"/>
            </w:pPr>
            <w:r>
              <w:t>Dataset reducido limita generalización</w:t>
            </w:r>
          </w:p>
        </w:tc>
        <w:tc>
          <w:tcPr>
            <w:tcW w:w="1128" w:type="dxa"/>
            <w:tcMar>
              <w:top w:w="60" w:type="dxa"/>
              <w:left w:w="80" w:type="dxa"/>
              <w:bottom w:w="60" w:type="dxa"/>
              <w:right w:w="80" w:type="dxa"/>
            </w:tcMar>
          </w:tcPr>
          <w:p w14:paraId="4D9F5E16" w14:textId="77777777" w:rsidR="00961710" w:rsidRDefault="00753FAB">
            <w:pPr>
              <w:spacing w:after="20"/>
            </w:pPr>
            <w:r>
              <w:t>Respalda la adaptación multimodal como objetivo de diseño; su limitación de escala es paralela a la de los datasets propios del proyecto</w:t>
            </w:r>
          </w:p>
        </w:tc>
      </w:tr>
      <w:tr w:rsidR="00961710" w14:paraId="3284AE9A" w14:textId="77777777">
        <w:tblPrEx>
          <w:tblCellMar>
            <w:top w:w="0" w:type="dxa"/>
            <w:bottom w:w="0" w:type="dxa"/>
          </w:tblCellMar>
        </w:tblPrEx>
        <w:tc>
          <w:tcPr>
            <w:tcW w:w="1128" w:type="dxa"/>
            <w:tcMar>
              <w:top w:w="60" w:type="dxa"/>
              <w:left w:w="80" w:type="dxa"/>
              <w:bottom w:w="60" w:type="dxa"/>
              <w:right w:w="80" w:type="dxa"/>
            </w:tcMar>
          </w:tcPr>
          <w:p w14:paraId="12E3B27C" w14:textId="77777777" w:rsidR="00961710" w:rsidRDefault="00753FAB">
            <w:pPr>
              <w:spacing w:after="20"/>
            </w:pPr>
            <w:r>
              <w:lastRenderedPageBreak/>
              <w:t>Zhu et al.</w:t>
            </w:r>
          </w:p>
        </w:tc>
        <w:tc>
          <w:tcPr>
            <w:tcW w:w="1128" w:type="dxa"/>
            <w:tcMar>
              <w:top w:w="60" w:type="dxa"/>
              <w:left w:w="80" w:type="dxa"/>
              <w:bottom w:w="60" w:type="dxa"/>
              <w:right w:w="80" w:type="dxa"/>
            </w:tcMar>
          </w:tcPr>
          <w:p w14:paraId="4442F405" w14:textId="77777777" w:rsidR="00961710" w:rsidRDefault="00753FAB">
            <w:pPr>
              <w:spacing w:after="20"/>
            </w:pPr>
            <w:r>
              <w:t>2024</w:t>
            </w:r>
          </w:p>
        </w:tc>
        <w:tc>
          <w:tcPr>
            <w:tcW w:w="1128" w:type="dxa"/>
            <w:tcMar>
              <w:top w:w="60" w:type="dxa"/>
              <w:left w:w="80" w:type="dxa"/>
              <w:bottom w:w="60" w:type="dxa"/>
              <w:right w:w="80" w:type="dxa"/>
            </w:tcMar>
          </w:tcPr>
          <w:p w14:paraId="57984DC4" w14:textId="77777777" w:rsidR="00961710" w:rsidRDefault="00753FAB">
            <w:pPr>
              <w:spacing w:after="20"/>
            </w:pPr>
            <w:r>
              <w:t>Microaprendizaje adaptativo (AML)</w:t>
            </w:r>
          </w:p>
        </w:tc>
        <w:tc>
          <w:tcPr>
            <w:tcW w:w="1128" w:type="dxa"/>
            <w:tcMar>
              <w:top w:w="60" w:type="dxa"/>
              <w:left w:w="80" w:type="dxa"/>
              <w:bottom w:w="60" w:type="dxa"/>
              <w:right w:w="80" w:type="dxa"/>
            </w:tcMar>
          </w:tcPr>
          <w:p w14:paraId="08EC2BE7" w14:textId="77777777" w:rsidR="00961710" w:rsidRDefault="00753FAB">
            <w:pPr>
              <w:spacing w:after="20"/>
            </w:pPr>
            <w:r>
              <w:t>Modelo logístico de tres parámetros</w:t>
            </w:r>
          </w:p>
        </w:tc>
        <w:tc>
          <w:tcPr>
            <w:tcW w:w="1128" w:type="dxa"/>
            <w:tcMar>
              <w:top w:w="60" w:type="dxa"/>
              <w:left w:w="80" w:type="dxa"/>
              <w:bottom w:w="60" w:type="dxa"/>
              <w:right w:w="80" w:type="dxa"/>
            </w:tcMar>
          </w:tcPr>
          <w:p w14:paraId="675CEC45" w14:textId="77777777" w:rsidR="00961710" w:rsidRDefault="00753FAB">
            <w:pPr>
              <w:spacing w:after="20"/>
            </w:pPr>
            <w:r>
              <w:t>Adultos en contexto laboral</w:t>
            </w:r>
          </w:p>
        </w:tc>
        <w:tc>
          <w:tcPr>
            <w:tcW w:w="1128" w:type="dxa"/>
            <w:tcMar>
              <w:top w:w="60" w:type="dxa"/>
              <w:left w:w="80" w:type="dxa"/>
              <w:bottom w:w="60" w:type="dxa"/>
              <w:right w:w="80" w:type="dxa"/>
            </w:tcMar>
          </w:tcPr>
          <w:p w14:paraId="72E10B79" w14:textId="77777777" w:rsidR="00961710" w:rsidRDefault="00753FAB">
            <w:pPr>
              <w:spacing w:after="20"/>
            </w:pPr>
            <w:r>
              <w:t>Reducción de carga cognitiva (p&lt;0.05)</w:t>
            </w:r>
          </w:p>
        </w:tc>
        <w:tc>
          <w:tcPr>
            <w:tcW w:w="1128" w:type="dxa"/>
            <w:tcMar>
              <w:top w:w="60" w:type="dxa"/>
              <w:left w:w="80" w:type="dxa"/>
              <w:bottom w:w="60" w:type="dxa"/>
              <w:right w:w="80" w:type="dxa"/>
            </w:tcMar>
          </w:tcPr>
          <w:p w14:paraId="3E821D30" w14:textId="77777777" w:rsidR="00961710" w:rsidRDefault="00753FAB">
            <w:pPr>
              <w:spacing w:after="20"/>
            </w:pPr>
            <w:r>
              <w:t>Amenazas a validez interna/externa</w:t>
            </w:r>
          </w:p>
        </w:tc>
        <w:tc>
          <w:tcPr>
            <w:tcW w:w="1128" w:type="dxa"/>
            <w:tcMar>
              <w:top w:w="60" w:type="dxa"/>
              <w:left w:w="80" w:type="dxa"/>
              <w:bottom w:w="60" w:type="dxa"/>
              <w:right w:w="80" w:type="dxa"/>
            </w:tcMar>
          </w:tcPr>
          <w:p w14:paraId="20A69A93" w14:textId="77777777" w:rsidR="00961710" w:rsidRDefault="00753FAB">
            <w:pPr>
              <w:spacing w:after="20"/>
            </w:pPr>
            <w:r>
              <w:t>Fundamenta la carga cognitiva como variable de diseño a monitorear en la adaptación de contenido</w:t>
            </w:r>
          </w:p>
        </w:tc>
      </w:tr>
      <w:tr w:rsidR="00961710" w14:paraId="0B0305AE" w14:textId="77777777">
        <w:tblPrEx>
          <w:tblCellMar>
            <w:top w:w="0" w:type="dxa"/>
            <w:bottom w:w="0" w:type="dxa"/>
          </w:tblCellMar>
        </w:tblPrEx>
        <w:tc>
          <w:tcPr>
            <w:tcW w:w="1128" w:type="dxa"/>
            <w:tcMar>
              <w:top w:w="60" w:type="dxa"/>
              <w:left w:w="80" w:type="dxa"/>
              <w:bottom w:w="60" w:type="dxa"/>
              <w:right w:w="80" w:type="dxa"/>
            </w:tcMar>
          </w:tcPr>
          <w:p w14:paraId="272B2270" w14:textId="77777777" w:rsidR="00961710" w:rsidRDefault="00753FAB">
            <w:pPr>
              <w:spacing w:after="20"/>
            </w:pPr>
            <w:r>
              <w:t>Naseer et al.</w:t>
            </w:r>
          </w:p>
        </w:tc>
        <w:tc>
          <w:tcPr>
            <w:tcW w:w="1128" w:type="dxa"/>
            <w:tcMar>
              <w:top w:w="60" w:type="dxa"/>
              <w:left w:w="80" w:type="dxa"/>
              <w:bottom w:w="60" w:type="dxa"/>
              <w:right w:w="80" w:type="dxa"/>
            </w:tcMar>
          </w:tcPr>
          <w:p w14:paraId="3CD4EA05" w14:textId="77777777" w:rsidR="00961710" w:rsidRDefault="00753FAB">
            <w:pPr>
              <w:spacing w:after="20"/>
            </w:pPr>
            <w:r>
              <w:t>2024</w:t>
            </w:r>
          </w:p>
        </w:tc>
        <w:tc>
          <w:tcPr>
            <w:tcW w:w="1128" w:type="dxa"/>
            <w:tcMar>
              <w:top w:w="60" w:type="dxa"/>
              <w:left w:w="80" w:type="dxa"/>
              <w:bottom w:w="60" w:type="dxa"/>
              <w:right w:w="80" w:type="dxa"/>
            </w:tcMar>
          </w:tcPr>
          <w:p w14:paraId="4F2298A8" w14:textId="77777777" w:rsidR="00961710" w:rsidRDefault="00753FAB">
            <w:pPr>
              <w:spacing w:after="20"/>
            </w:pPr>
            <w:r>
              <w:t>Rutas de aprendizaje personalizadas</w:t>
            </w:r>
          </w:p>
        </w:tc>
        <w:tc>
          <w:tcPr>
            <w:tcW w:w="1128" w:type="dxa"/>
            <w:tcMar>
              <w:top w:w="60" w:type="dxa"/>
              <w:left w:w="80" w:type="dxa"/>
              <w:bottom w:w="60" w:type="dxa"/>
              <w:right w:w="80" w:type="dxa"/>
            </w:tcMar>
          </w:tcPr>
          <w:p w14:paraId="7D4752DF" w14:textId="77777777" w:rsidR="00961710" w:rsidRDefault="00753FAB">
            <w:pPr>
              <w:spacing w:after="20"/>
            </w:pPr>
            <w:r>
              <w:t>Deep Learning + analítica predictiva</w:t>
            </w:r>
          </w:p>
        </w:tc>
        <w:tc>
          <w:tcPr>
            <w:tcW w:w="1128" w:type="dxa"/>
            <w:tcMar>
              <w:top w:w="60" w:type="dxa"/>
              <w:left w:w="80" w:type="dxa"/>
              <w:bottom w:w="60" w:type="dxa"/>
              <w:right w:w="80" w:type="dxa"/>
            </w:tcMar>
          </w:tcPr>
          <w:p w14:paraId="34434028" w14:textId="77777777" w:rsidR="00961710" w:rsidRDefault="00753FAB">
            <w:pPr>
              <w:spacing w:after="20"/>
            </w:pPr>
            <w:r>
              <w:t>4 cursos, 240 estudiantes</w:t>
            </w:r>
          </w:p>
        </w:tc>
        <w:tc>
          <w:tcPr>
            <w:tcW w:w="1128" w:type="dxa"/>
            <w:tcMar>
              <w:top w:w="60" w:type="dxa"/>
              <w:left w:w="80" w:type="dxa"/>
              <w:bottom w:w="60" w:type="dxa"/>
              <w:right w:w="80" w:type="dxa"/>
            </w:tcMar>
          </w:tcPr>
          <w:p w14:paraId="1300FDD9" w14:textId="77777777" w:rsidR="00961710" w:rsidRDefault="00753FAB">
            <w:pPr>
              <w:spacing w:after="20"/>
            </w:pPr>
            <w:r>
              <w:t>Mejora 25% (p=0.00045)</w:t>
            </w:r>
          </w:p>
        </w:tc>
        <w:tc>
          <w:tcPr>
            <w:tcW w:w="1128" w:type="dxa"/>
            <w:tcMar>
              <w:top w:w="60" w:type="dxa"/>
              <w:left w:w="80" w:type="dxa"/>
              <w:bottom w:w="60" w:type="dxa"/>
              <w:right w:w="80" w:type="dxa"/>
            </w:tcMar>
          </w:tcPr>
          <w:p w14:paraId="281733F7" w14:textId="77777777" w:rsidR="00961710" w:rsidRDefault="00753FAB">
            <w:pPr>
              <w:spacing w:after="20"/>
            </w:pPr>
            <w:r>
              <w:t>Fallos de integración curricular, UX poco intuitiva</w:t>
            </w:r>
          </w:p>
        </w:tc>
        <w:tc>
          <w:tcPr>
            <w:tcW w:w="1128" w:type="dxa"/>
            <w:tcMar>
              <w:top w:w="60" w:type="dxa"/>
              <w:left w:w="80" w:type="dxa"/>
              <w:bottom w:w="60" w:type="dxa"/>
              <w:right w:w="80" w:type="dxa"/>
            </w:tcMar>
          </w:tcPr>
          <w:p w14:paraId="1D31652C" w14:textId="77777777" w:rsidR="00961710" w:rsidRDefault="00753FAB">
            <w:pPr>
              <w:spacing w:after="20"/>
            </w:pPr>
            <w:r>
              <w:t>Evidencia que la adaptación mejora resultados, pero advierte riesgos de UX que informan el diseño de la experiencia del estudiante</w:t>
            </w:r>
          </w:p>
        </w:tc>
      </w:tr>
      <w:tr w:rsidR="00961710" w14:paraId="06A6F43D" w14:textId="77777777">
        <w:tblPrEx>
          <w:tblCellMar>
            <w:top w:w="0" w:type="dxa"/>
            <w:bottom w:w="0" w:type="dxa"/>
          </w:tblCellMar>
        </w:tblPrEx>
        <w:tc>
          <w:tcPr>
            <w:tcW w:w="1128" w:type="dxa"/>
            <w:tcMar>
              <w:top w:w="60" w:type="dxa"/>
              <w:left w:w="80" w:type="dxa"/>
              <w:bottom w:w="60" w:type="dxa"/>
              <w:right w:w="80" w:type="dxa"/>
            </w:tcMar>
          </w:tcPr>
          <w:p w14:paraId="0DFD9CA3" w14:textId="77777777" w:rsidR="00961710" w:rsidRDefault="00753FAB">
            <w:pPr>
              <w:spacing w:after="20"/>
            </w:pPr>
            <w:r>
              <w:t>Huang et al.</w:t>
            </w:r>
          </w:p>
        </w:tc>
        <w:tc>
          <w:tcPr>
            <w:tcW w:w="1128" w:type="dxa"/>
            <w:tcMar>
              <w:top w:w="60" w:type="dxa"/>
              <w:left w:w="80" w:type="dxa"/>
              <w:bottom w:w="60" w:type="dxa"/>
              <w:right w:w="80" w:type="dxa"/>
            </w:tcMar>
          </w:tcPr>
          <w:p w14:paraId="556EC413" w14:textId="77777777" w:rsidR="00961710" w:rsidRDefault="00753FAB">
            <w:pPr>
              <w:spacing w:after="20"/>
            </w:pPr>
            <w:r>
              <w:t>2025</w:t>
            </w:r>
          </w:p>
        </w:tc>
        <w:tc>
          <w:tcPr>
            <w:tcW w:w="1128" w:type="dxa"/>
            <w:tcMar>
              <w:top w:w="60" w:type="dxa"/>
              <w:left w:w="80" w:type="dxa"/>
              <w:bottom w:w="60" w:type="dxa"/>
              <w:right w:w="80" w:type="dxa"/>
            </w:tcMar>
          </w:tcPr>
          <w:p w14:paraId="1564E2D9" w14:textId="77777777" w:rsidR="00961710" w:rsidRDefault="00753FAB">
            <w:pPr>
              <w:spacing w:after="20"/>
            </w:pPr>
            <w:r>
              <w:t>Tutoría inteligente en programación (SP-TeachLLM)</w:t>
            </w:r>
          </w:p>
        </w:tc>
        <w:tc>
          <w:tcPr>
            <w:tcW w:w="1128" w:type="dxa"/>
            <w:tcMar>
              <w:top w:w="60" w:type="dxa"/>
              <w:left w:w="80" w:type="dxa"/>
              <w:bottom w:w="60" w:type="dxa"/>
              <w:right w:w="80" w:type="dxa"/>
            </w:tcMar>
          </w:tcPr>
          <w:p w14:paraId="5A5F5F6B" w14:textId="77777777" w:rsidR="00961710" w:rsidRDefault="00753FAB">
            <w:pPr>
              <w:spacing w:after="20"/>
            </w:pPr>
            <w:r>
              <w:t>Agentes LLM (GPT-4o, LLaMA-3) + CRAG + RL</w:t>
            </w:r>
          </w:p>
        </w:tc>
        <w:tc>
          <w:tcPr>
            <w:tcW w:w="1128" w:type="dxa"/>
            <w:tcMar>
              <w:top w:w="60" w:type="dxa"/>
              <w:left w:w="80" w:type="dxa"/>
              <w:bottom w:w="60" w:type="dxa"/>
              <w:right w:w="80" w:type="dxa"/>
            </w:tcMar>
          </w:tcPr>
          <w:p w14:paraId="17DC7BBE" w14:textId="77777777" w:rsidR="00961710" w:rsidRDefault="00753FAB">
            <w:pPr>
              <w:spacing w:after="20"/>
            </w:pPr>
            <w:r>
              <w:t>Benchmarks HumanEval, MBPP</w:t>
            </w:r>
          </w:p>
        </w:tc>
        <w:tc>
          <w:tcPr>
            <w:tcW w:w="1128" w:type="dxa"/>
            <w:tcMar>
              <w:top w:w="60" w:type="dxa"/>
              <w:left w:w="80" w:type="dxa"/>
              <w:bottom w:w="60" w:type="dxa"/>
              <w:right w:w="80" w:type="dxa"/>
            </w:tcMar>
          </w:tcPr>
          <w:p w14:paraId="0083E2C5" w14:textId="77777777" w:rsidR="00961710" w:rsidRDefault="00753FAB">
            <w:pPr>
              <w:spacing w:after="20"/>
            </w:pPr>
            <w:r>
              <w:t>Incremento en precisión de código (CGA)</w:t>
            </w:r>
          </w:p>
        </w:tc>
        <w:tc>
          <w:tcPr>
            <w:tcW w:w="1128" w:type="dxa"/>
            <w:tcMar>
              <w:top w:w="60" w:type="dxa"/>
              <w:left w:w="80" w:type="dxa"/>
              <w:bottom w:w="60" w:type="dxa"/>
              <w:right w:w="80" w:type="dxa"/>
            </w:tcMar>
          </w:tcPr>
          <w:p w14:paraId="5E9F62A0" w14:textId="77777777" w:rsidR="00961710" w:rsidRDefault="00753FAB">
            <w:pPr>
              <w:spacing w:after="20"/>
            </w:pPr>
            <w:r>
              <w:t>Estudiantes simulados restringen validez externa</w:t>
            </w:r>
          </w:p>
        </w:tc>
        <w:tc>
          <w:tcPr>
            <w:tcW w:w="1128" w:type="dxa"/>
            <w:tcMar>
              <w:top w:w="60" w:type="dxa"/>
              <w:left w:w="80" w:type="dxa"/>
              <w:bottom w:w="60" w:type="dxa"/>
              <w:right w:w="80" w:type="dxa"/>
            </w:tcMar>
          </w:tcPr>
          <w:p w14:paraId="239783C5" w14:textId="77777777" w:rsidR="00961710" w:rsidRDefault="00753FAB">
            <w:pPr>
              <w:spacing w:after="20"/>
            </w:pPr>
            <w:r>
              <w:t>Justifica directamente el uso de HumanEval y MBPP como benchmarks del Agente de Generación de Código (</w:t>
            </w:r>
            <w:r>
              <w:rPr>
                <w:rFonts w:ascii="Consolas" w:eastAsia="Consolas" w:hAnsi="Consolas" w:cs="Consolas"/>
                <w:shd w:val="clear" w:color="auto" w:fill="F0F0F0"/>
              </w:rPr>
              <w:t>ProgrammerAgent</w:t>
            </w:r>
            <w:r>
              <w:t>)</w:t>
            </w:r>
          </w:p>
        </w:tc>
      </w:tr>
      <w:tr w:rsidR="00961710" w14:paraId="6EAA312E" w14:textId="77777777">
        <w:tblPrEx>
          <w:tblCellMar>
            <w:top w:w="0" w:type="dxa"/>
            <w:bottom w:w="0" w:type="dxa"/>
          </w:tblCellMar>
        </w:tblPrEx>
        <w:tc>
          <w:tcPr>
            <w:tcW w:w="1128" w:type="dxa"/>
            <w:tcMar>
              <w:top w:w="60" w:type="dxa"/>
              <w:left w:w="80" w:type="dxa"/>
              <w:bottom w:w="60" w:type="dxa"/>
              <w:right w:w="80" w:type="dxa"/>
            </w:tcMar>
          </w:tcPr>
          <w:p w14:paraId="4DF46934" w14:textId="77777777" w:rsidR="00961710" w:rsidRDefault="00753FAB">
            <w:pPr>
              <w:spacing w:after="20"/>
            </w:pPr>
            <w:r>
              <w:t>Vaccaro et al.</w:t>
            </w:r>
          </w:p>
        </w:tc>
        <w:tc>
          <w:tcPr>
            <w:tcW w:w="1128" w:type="dxa"/>
            <w:tcMar>
              <w:top w:w="60" w:type="dxa"/>
              <w:left w:w="80" w:type="dxa"/>
              <w:bottom w:w="60" w:type="dxa"/>
              <w:right w:w="80" w:type="dxa"/>
            </w:tcMar>
          </w:tcPr>
          <w:p w14:paraId="3474CDB4" w14:textId="77777777" w:rsidR="00961710" w:rsidRDefault="00753FAB">
            <w:pPr>
              <w:spacing w:after="20"/>
            </w:pPr>
            <w:r>
              <w:t>2025</w:t>
            </w:r>
          </w:p>
        </w:tc>
        <w:tc>
          <w:tcPr>
            <w:tcW w:w="1128" w:type="dxa"/>
            <w:tcMar>
              <w:top w:w="60" w:type="dxa"/>
              <w:left w:w="80" w:type="dxa"/>
              <w:bottom w:w="60" w:type="dxa"/>
              <w:right w:w="80" w:type="dxa"/>
            </w:tcMar>
          </w:tcPr>
          <w:p w14:paraId="000435C1" w14:textId="77777777" w:rsidR="00961710" w:rsidRDefault="00753FAB">
            <w:pPr>
              <w:spacing w:after="20"/>
            </w:pPr>
            <w:r>
              <w:t>Personalización de textos STEM</w:t>
            </w:r>
          </w:p>
        </w:tc>
        <w:tc>
          <w:tcPr>
            <w:tcW w:w="1128" w:type="dxa"/>
            <w:tcMar>
              <w:top w:w="60" w:type="dxa"/>
              <w:left w:w="80" w:type="dxa"/>
              <w:bottom w:w="60" w:type="dxa"/>
              <w:right w:w="80" w:type="dxa"/>
            </w:tcMar>
          </w:tcPr>
          <w:p w14:paraId="3C8EEBE7" w14:textId="77777777" w:rsidR="00961710" w:rsidRDefault="00753FAB">
            <w:pPr>
              <w:spacing w:after="20"/>
            </w:pPr>
            <w:r>
              <w:t>2 agentes LLM (Perfilador/Reescritor)</w:t>
            </w:r>
          </w:p>
        </w:tc>
        <w:tc>
          <w:tcPr>
            <w:tcW w:w="1128" w:type="dxa"/>
            <w:tcMar>
              <w:top w:w="60" w:type="dxa"/>
              <w:left w:w="80" w:type="dxa"/>
              <w:bottom w:w="60" w:type="dxa"/>
              <w:right w:w="80" w:type="dxa"/>
            </w:tcMar>
          </w:tcPr>
          <w:p w14:paraId="51FCDF00" w14:textId="77777777" w:rsidR="00961710" w:rsidRDefault="00753FAB">
            <w:pPr>
              <w:spacing w:after="20"/>
            </w:pPr>
            <w:r>
              <w:t>RCT piloto, 23 estudiantes</w:t>
            </w:r>
          </w:p>
        </w:tc>
        <w:tc>
          <w:tcPr>
            <w:tcW w:w="1128" w:type="dxa"/>
            <w:tcMar>
              <w:top w:w="60" w:type="dxa"/>
              <w:left w:w="80" w:type="dxa"/>
              <w:bottom w:w="60" w:type="dxa"/>
              <w:right w:w="80" w:type="dxa"/>
            </w:tcMar>
          </w:tcPr>
          <w:p w14:paraId="6D03E1C8" w14:textId="77777777" w:rsidR="00961710" w:rsidRDefault="00753FAB">
            <w:pPr>
              <w:spacing w:after="20"/>
            </w:pPr>
            <w:r>
              <w:t>Mejora percibida en personalización</w:t>
            </w:r>
          </w:p>
        </w:tc>
        <w:tc>
          <w:tcPr>
            <w:tcW w:w="1128" w:type="dxa"/>
            <w:tcMar>
              <w:top w:w="60" w:type="dxa"/>
              <w:left w:w="80" w:type="dxa"/>
              <w:bottom w:w="60" w:type="dxa"/>
              <w:right w:w="80" w:type="dxa"/>
            </w:tcMar>
          </w:tcPr>
          <w:p w14:paraId="48F9AD3E" w14:textId="77777777" w:rsidR="00961710" w:rsidRDefault="00753FAB">
            <w:pPr>
              <w:spacing w:after="20"/>
            </w:pPr>
            <w:r>
              <w:t>No mide aprendizaje a largo plazo</w:t>
            </w:r>
          </w:p>
        </w:tc>
        <w:tc>
          <w:tcPr>
            <w:tcW w:w="1128" w:type="dxa"/>
            <w:tcMar>
              <w:top w:w="60" w:type="dxa"/>
              <w:left w:w="80" w:type="dxa"/>
              <w:bottom w:w="60" w:type="dxa"/>
              <w:right w:w="80" w:type="dxa"/>
            </w:tcMar>
          </w:tcPr>
          <w:p w14:paraId="2D77F978" w14:textId="77777777" w:rsidR="00961710" w:rsidRDefault="00753FAB">
            <w:pPr>
              <w:spacing w:after="20"/>
            </w:pPr>
            <w:r>
              <w:t>Evidencia la viabilidad de roles LLM especializados, antecedente directo de los agentes de Investigación y Revisión</w:t>
            </w:r>
          </w:p>
        </w:tc>
      </w:tr>
      <w:tr w:rsidR="00961710" w14:paraId="273315A9" w14:textId="77777777">
        <w:tblPrEx>
          <w:tblCellMar>
            <w:top w:w="0" w:type="dxa"/>
            <w:bottom w:w="0" w:type="dxa"/>
          </w:tblCellMar>
        </w:tblPrEx>
        <w:tc>
          <w:tcPr>
            <w:tcW w:w="1128" w:type="dxa"/>
            <w:tcMar>
              <w:top w:w="60" w:type="dxa"/>
              <w:left w:w="80" w:type="dxa"/>
              <w:bottom w:w="60" w:type="dxa"/>
              <w:right w:w="80" w:type="dxa"/>
            </w:tcMar>
          </w:tcPr>
          <w:p w14:paraId="122DA195" w14:textId="77777777" w:rsidR="00961710" w:rsidRDefault="00753FAB">
            <w:pPr>
              <w:spacing w:after="20"/>
            </w:pPr>
            <w:r>
              <w:t>Yan et al.</w:t>
            </w:r>
          </w:p>
        </w:tc>
        <w:tc>
          <w:tcPr>
            <w:tcW w:w="1128" w:type="dxa"/>
            <w:tcMar>
              <w:top w:w="60" w:type="dxa"/>
              <w:left w:w="80" w:type="dxa"/>
              <w:bottom w:w="60" w:type="dxa"/>
              <w:right w:w="80" w:type="dxa"/>
            </w:tcMar>
          </w:tcPr>
          <w:p w14:paraId="7B9C8BF2" w14:textId="77777777" w:rsidR="00961710" w:rsidRDefault="00753FAB">
            <w:pPr>
              <w:spacing w:after="20"/>
            </w:pPr>
            <w:r>
              <w:t>2025</w:t>
            </w:r>
          </w:p>
        </w:tc>
        <w:tc>
          <w:tcPr>
            <w:tcW w:w="1128" w:type="dxa"/>
            <w:tcMar>
              <w:top w:w="60" w:type="dxa"/>
              <w:left w:w="80" w:type="dxa"/>
              <w:bottom w:w="60" w:type="dxa"/>
              <w:right w:w="80" w:type="dxa"/>
            </w:tcMar>
          </w:tcPr>
          <w:p w14:paraId="3FB1B34F" w14:textId="77777777" w:rsidR="00961710" w:rsidRDefault="00753FAB">
            <w:pPr>
              <w:spacing w:after="20"/>
            </w:pPr>
            <w:r>
              <w:t>Programación colaborativa con LLM</w:t>
            </w:r>
          </w:p>
        </w:tc>
        <w:tc>
          <w:tcPr>
            <w:tcW w:w="1128" w:type="dxa"/>
            <w:tcMar>
              <w:top w:w="60" w:type="dxa"/>
              <w:left w:w="80" w:type="dxa"/>
              <w:bottom w:w="60" w:type="dxa"/>
              <w:right w:w="80" w:type="dxa"/>
            </w:tcMar>
          </w:tcPr>
          <w:p w14:paraId="1F38A2DC" w14:textId="77777777" w:rsidR="00961710" w:rsidRDefault="00753FAB">
            <w:pPr>
              <w:spacing w:after="20"/>
            </w:pPr>
            <w:r>
              <w:t>LLM (GPT-4) como compañero de aprendizaje</w:t>
            </w:r>
          </w:p>
        </w:tc>
        <w:tc>
          <w:tcPr>
            <w:tcW w:w="1128" w:type="dxa"/>
            <w:tcMar>
              <w:top w:w="60" w:type="dxa"/>
              <w:left w:w="80" w:type="dxa"/>
              <w:bottom w:w="60" w:type="dxa"/>
              <w:right w:w="80" w:type="dxa"/>
            </w:tcMar>
          </w:tcPr>
          <w:p w14:paraId="5ACC9E7F" w14:textId="77777777" w:rsidR="00961710" w:rsidRDefault="00753FAB">
            <w:pPr>
              <w:spacing w:after="20"/>
            </w:pPr>
            <w:r>
              <w:t>5 semanas, 82 estudiantes K-12</w:t>
            </w:r>
          </w:p>
        </w:tc>
        <w:tc>
          <w:tcPr>
            <w:tcW w:w="1128" w:type="dxa"/>
            <w:tcMar>
              <w:top w:w="60" w:type="dxa"/>
              <w:left w:w="80" w:type="dxa"/>
              <w:bottom w:w="60" w:type="dxa"/>
              <w:right w:w="80" w:type="dxa"/>
            </w:tcMar>
          </w:tcPr>
          <w:p w14:paraId="76E96066" w14:textId="77777777" w:rsidR="00961710" w:rsidRDefault="00753FAB">
            <w:pPr>
              <w:spacing w:after="20"/>
            </w:pPr>
            <w:r>
              <w:t>Reducción de carga cognitiva</w:t>
            </w:r>
          </w:p>
        </w:tc>
        <w:tc>
          <w:tcPr>
            <w:tcW w:w="1128" w:type="dxa"/>
            <w:tcMar>
              <w:top w:w="60" w:type="dxa"/>
              <w:left w:w="80" w:type="dxa"/>
              <w:bottom w:w="60" w:type="dxa"/>
              <w:right w:w="80" w:type="dxa"/>
            </w:tcMar>
          </w:tcPr>
          <w:p w14:paraId="72242954" w14:textId="77777777" w:rsidR="00961710" w:rsidRDefault="00753FAB">
            <w:pPr>
              <w:spacing w:after="20"/>
            </w:pPr>
            <w:r>
              <w:t>Lenguaje complejo (C++) redujo autoeficacia</w:t>
            </w:r>
          </w:p>
        </w:tc>
        <w:tc>
          <w:tcPr>
            <w:tcW w:w="1128" w:type="dxa"/>
            <w:tcMar>
              <w:top w:w="60" w:type="dxa"/>
              <w:left w:w="80" w:type="dxa"/>
              <w:bottom w:w="60" w:type="dxa"/>
              <w:right w:w="80" w:type="dxa"/>
            </w:tcMar>
          </w:tcPr>
          <w:p w14:paraId="70527A84" w14:textId="77777777" w:rsidR="00961710" w:rsidRDefault="00753FAB">
            <w:pPr>
              <w:spacing w:after="20"/>
            </w:pPr>
            <w:r>
              <w:t>Advierte sobre el riesgo de dominio amplio, reforzando la decisión de acotar el proyecto a Fundamentos de la Programación</w:t>
            </w:r>
          </w:p>
        </w:tc>
      </w:tr>
      <w:tr w:rsidR="00961710" w14:paraId="765733A8" w14:textId="77777777">
        <w:tblPrEx>
          <w:tblCellMar>
            <w:top w:w="0" w:type="dxa"/>
            <w:bottom w:w="0" w:type="dxa"/>
          </w:tblCellMar>
        </w:tblPrEx>
        <w:tc>
          <w:tcPr>
            <w:tcW w:w="1128" w:type="dxa"/>
            <w:tcMar>
              <w:top w:w="60" w:type="dxa"/>
              <w:left w:w="80" w:type="dxa"/>
              <w:bottom w:w="60" w:type="dxa"/>
              <w:right w:w="80" w:type="dxa"/>
            </w:tcMar>
          </w:tcPr>
          <w:p w14:paraId="6DD2CA09" w14:textId="77777777" w:rsidR="00961710" w:rsidRDefault="00753FAB">
            <w:pPr>
              <w:spacing w:after="20"/>
            </w:pPr>
            <w:r>
              <w:t>Pardos y Bhandari</w:t>
            </w:r>
          </w:p>
        </w:tc>
        <w:tc>
          <w:tcPr>
            <w:tcW w:w="1128" w:type="dxa"/>
            <w:tcMar>
              <w:top w:w="60" w:type="dxa"/>
              <w:left w:w="80" w:type="dxa"/>
              <w:bottom w:w="60" w:type="dxa"/>
              <w:right w:w="80" w:type="dxa"/>
            </w:tcMar>
          </w:tcPr>
          <w:p w14:paraId="4A9DACB6" w14:textId="77777777" w:rsidR="00961710" w:rsidRDefault="00753FAB">
            <w:pPr>
              <w:spacing w:after="20"/>
            </w:pPr>
            <w:r>
              <w:t>2024</w:t>
            </w:r>
          </w:p>
        </w:tc>
        <w:tc>
          <w:tcPr>
            <w:tcW w:w="1128" w:type="dxa"/>
            <w:tcMar>
              <w:top w:w="60" w:type="dxa"/>
              <w:left w:w="80" w:type="dxa"/>
              <w:bottom w:w="60" w:type="dxa"/>
              <w:right w:w="80" w:type="dxa"/>
            </w:tcMar>
          </w:tcPr>
          <w:p w14:paraId="1DF79C42" w14:textId="77777777" w:rsidR="00961710" w:rsidRDefault="00753FAB">
            <w:pPr>
              <w:spacing w:after="20"/>
            </w:pPr>
            <w:r>
              <w:t>Ayudas automáticas matemáticas</w:t>
            </w:r>
          </w:p>
        </w:tc>
        <w:tc>
          <w:tcPr>
            <w:tcW w:w="1128" w:type="dxa"/>
            <w:tcMar>
              <w:top w:w="60" w:type="dxa"/>
              <w:left w:w="80" w:type="dxa"/>
              <w:bottom w:w="60" w:type="dxa"/>
              <w:right w:w="80" w:type="dxa"/>
            </w:tcMar>
          </w:tcPr>
          <w:p w14:paraId="3F325729" w14:textId="77777777" w:rsidR="00961710" w:rsidRDefault="00753FAB">
            <w:pPr>
              <w:spacing w:after="20"/>
            </w:pPr>
            <w:r>
              <w:t>LLM (ChatGPT 3.5) + auto-consistencia</w:t>
            </w:r>
          </w:p>
        </w:tc>
        <w:tc>
          <w:tcPr>
            <w:tcW w:w="1128" w:type="dxa"/>
            <w:tcMar>
              <w:top w:w="60" w:type="dxa"/>
              <w:left w:w="80" w:type="dxa"/>
              <w:bottom w:w="60" w:type="dxa"/>
              <w:right w:w="80" w:type="dxa"/>
            </w:tcMar>
          </w:tcPr>
          <w:p w14:paraId="094688CE" w14:textId="77777777" w:rsidR="00961710" w:rsidRDefault="00753FAB">
            <w:pPr>
              <w:spacing w:after="20"/>
            </w:pPr>
            <w:r>
              <w:t>274 participantes, Mechanical Turk</w:t>
            </w:r>
          </w:p>
        </w:tc>
        <w:tc>
          <w:tcPr>
            <w:tcW w:w="1128" w:type="dxa"/>
            <w:tcMar>
              <w:top w:w="60" w:type="dxa"/>
              <w:left w:w="80" w:type="dxa"/>
              <w:bottom w:w="60" w:type="dxa"/>
              <w:right w:w="80" w:type="dxa"/>
            </w:tcMar>
          </w:tcPr>
          <w:p w14:paraId="71FAF032" w14:textId="77777777" w:rsidR="00961710" w:rsidRDefault="00753FAB">
            <w:pPr>
              <w:spacing w:after="20"/>
            </w:pPr>
            <w:r>
              <w:t>Ganancia de aprendizaje 17%</w:t>
            </w:r>
          </w:p>
        </w:tc>
        <w:tc>
          <w:tcPr>
            <w:tcW w:w="1128" w:type="dxa"/>
            <w:tcMar>
              <w:top w:w="60" w:type="dxa"/>
              <w:left w:w="80" w:type="dxa"/>
              <w:bottom w:w="60" w:type="dxa"/>
              <w:right w:w="80" w:type="dxa"/>
            </w:tcMar>
          </w:tcPr>
          <w:p w14:paraId="42DD9232" w14:textId="77777777" w:rsidR="00961710" w:rsidRDefault="00753FAB">
            <w:pPr>
              <w:spacing w:after="20"/>
            </w:pPr>
            <w:r>
              <w:t>Alta tasa de abandono (30%), modelo cerrado</w:t>
            </w:r>
          </w:p>
        </w:tc>
        <w:tc>
          <w:tcPr>
            <w:tcW w:w="1128" w:type="dxa"/>
            <w:tcMar>
              <w:top w:w="60" w:type="dxa"/>
              <w:left w:w="80" w:type="dxa"/>
              <w:bottom w:w="60" w:type="dxa"/>
              <w:right w:w="80" w:type="dxa"/>
            </w:tcMar>
          </w:tcPr>
          <w:p w14:paraId="493E4E86" w14:textId="77777777" w:rsidR="00961710" w:rsidRDefault="00753FAB">
            <w:pPr>
              <w:spacing w:after="20"/>
            </w:pPr>
            <w:r>
              <w:t>Respalda la auto-consistencia como mitigación de alucinación, relevante a la fiabilidad del Agente de Revisión (</w:t>
            </w:r>
            <w:r>
              <w:rPr>
                <w:rFonts w:ascii="Consolas" w:eastAsia="Consolas" w:hAnsi="Consolas" w:cs="Consolas"/>
                <w:shd w:val="clear" w:color="auto" w:fill="F0F0F0"/>
              </w:rPr>
              <w:t>ReviewerAgent</w:t>
            </w:r>
            <w:r>
              <w:t>)</w:t>
            </w:r>
          </w:p>
        </w:tc>
      </w:tr>
    </w:tbl>
    <w:p w14:paraId="0A65B117" w14:textId="77777777" w:rsidR="00961710" w:rsidRDefault="00961710">
      <w:pPr>
        <w:spacing w:after="160"/>
      </w:pPr>
    </w:p>
    <w:p w14:paraId="7A4778F9" w14:textId="77777777" w:rsidR="00961710" w:rsidRDefault="00753FAB">
      <w:pPr>
        <w:pStyle w:val="Ttulo2"/>
        <w:spacing w:before="200" w:after="120"/>
      </w:pPr>
      <w:r>
        <w:t>2.3 Análisis comparativo de gaps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1324"/>
        <w:gridCol w:w="1314"/>
        <w:gridCol w:w="1323"/>
        <w:gridCol w:w="1349"/>
        <w:gridCol w:w="1334"/>
      </w:tblGrid>
      <w:tr w:rsidR="00961710" w14:paraId="00C1B794" w14:textId="77777777">
        <w:tblPrEx>
          <w:tblCellMar>
            <w:top w:w="0" w:type="dxa"/>
            <w:bottom w:w="0" w:type="dxa"/>
          </w:tblCellMar>
        </w:tblPrEx>
        <w:trPr>
          <w:tblHeader/>
        </w:trPr>
        <w:tc>
          <w:tcPr>
            <w:tcW w:w="1504" w:type="dxa"/>
            <w:shd w:val="clear" w:color="auto" w:fill="D9E2F3"/>
            <w:tcMar>
              <w:top w:w="60" w:type="dxa"/>
              <w:left w:w="80" w:type="dxa"/>
              <w:bottom w:w="60" w:type="dxa"/>
              <w:right w:w="80" w:type="dxa"/>
            </w:tcMar>
          </w:tcPr>
          <w:p w14:paraId="22F8DC73" w14:textId="77777777" w:rsidR="00961710" w:rsidRDefault="00753FAB">
            <w:pPr>
              <w:spacing w:after="20"/>
            </w:pPr>
            <w:r>
              <w:rPr>
                <w:b/>
                <w:bCs/>
                <w:sz w:val="18"/>
                <w:szCs w:val="18"/>
              </w:rPr>
              <w:t>Característica</w:t>
            </w:r>
          </w:p>
        </w:tc>
        <w:tc>
          <w:tcPr>
            <w:tcW w:w="1504" w:type="dxa"/>
            <w:shd w:val="clear" w:color="auto" w:fill="D9E2F3"/>
            <w:tcMar>
              <w:top w:w="60" w:type="dxa"/>
              <w:left w:w="80" w:type="dxa"/>
              <w:bottom w:w="60" w:type="dxa"/>
              <w:right w:w="80" w:type="dxa"/>
            </w:tcMar>
          </w:tcPr>
          <w:p w14:paraId="402DE226" w14:textId="77777777" w:rsidR="00961710" w:rsidRDefault="00753FAB">
            <w:pPr>
              <w:spacing w:after="20"/>
            </w:pPr>
            <w:r>
              <w:rPr>
                <w:b/>
                <w:bCs/>
                <w:sz w:val="18"/>
                <w:szCs w:val="18"/>
              </w:rPr>
              <w:t>López-Goyez et al. (2026)</w:t>
            </w:r>
          </w:p>
        </w:tc>
        <w:tc>
          <w:tcPr>
            <w:tcW w:w="1504" w:type="dxa"/>
            <w:shd w:val="clear" w:color="auto" w:fill="D9E2F3"/>
            <w:tcMar>
              <w:top w:w="60" w:type="dxa"/>
              <w:left w:w="80" w:type="dxa"/>
              <w:bottom w:w="60" w:type="dxa"/>
              <w:right w:w="80" w:type="dxa"/>
            </w:tcMar>
          </w:tcPr>
          <w:p w14:paraId="3B499263" w14:textId="77777777" w:rsidR="00961710" w:rsidRDefault="00753FAB">
            <w:pPr>
              <w:spacing w:after="20"/>
            </w:pPr>
            <w:r>
              <w:rPr>
                <w:b/>
                <w:bCs/>
                <w:sz w:val="18"/>
                <w:szCs w:val="18"/>
              </w:rPr>
              <w:t>Zhao et al. (2024)</w:t>
            </w:r>
          </w:p>
        </w:tc>
        <w:tc>
          <w:tcPr>
            <w:tcW w:w="1504" w:type="dxa"/>
            <w:shd w:val="clear" w:color="auto" w:fill="D9E2F3"/>
            <w:tcMar>
              <w:top w:w="60" w:type="dxa"/>
              <w:left w:w="80" w:type="dxa"/>
              <w:bottom w:w="60" w:type="dxa"/>
              <w:right w:w="80" w:type="dxa"/>
            </w:tcMar>
          </w:tcPr>
          <w:p w14:paraId="1081BDDA" w14:textId="77777777" w:rsidR="00961710" w:rsidRDefault="00753FAB">
            <w:pPr>
              <w:spacing w:after="20"/>
            </w:pPr>
            <w:r>
              <w:rPr>
                <w:b/>
                <w:bCs/>
                <w:sz w:val="18"/>
                <w:szCs w:val="18"/>
              </w:rPr>
              <w:t>Huang et al. (2025)</w:t>
            </w:r>
          </w:p>
        </w:tc>
        <w:tc>
          <w:tcPr>
            <w:tcW w:w="1504" w:type="dxa"/>
            <w:shd w:val="clear" w:color="auto" w:fill="D9E2F3"/>
            <w:tcMar>
              <w:top w:w="60" w:type="dxa"/>
              <w:left w:w="80" w:type="dxa"/>
              <w:bottom w:w="60" w:type="dxa"/>
              <w:right w:w="80" w:type="dxa"/>
            </w:tcMar>
          </w:tcPr>
          <w:p w14:paraId="5C5D1E86" w14:textId="77777777" w:rsidR="00961710" w:rsidRDefault="00753FAB">
            <w:pPr>
              <w:spacing w:after="20"/>
            </w:pPr>
            <w:r>
              <w:rPr>
                <w:b/>
                <w:bCs/>
                <w:sz w:val="18"/>
                <w:szCs w:val="18"/>
              </w:rPr>
              <w:t>Vaccaro et al. (2025)</w:t>
            </w:r>
          </w:p>
        </w:tc>
        <w:tc>
          <w:tcPr>
            <w:tcW w:w="1504" w:type="dxa"/>
            <w:shd w:val="clear" w:color="auto" w:fill="D9E2F3"/>
            <w:tcMar>
              <w:top w:w="60" w:type="dxa"/>
              <w:left w:w="80" w:type="dxa"/>
              <w:bottom w:w="60" w:type="dxa"/>
              <w:right w:w="80" w:type="dxa"/>
            </w:tcMar>
          </w:tcPr>
          <w:p w14:paraId="7B68DBB5" w14:textId="77777777" w:rsidR="00961710" w:rsidRDefault="00753FAB">
            <w:pPr>
              <w:spacing w:after="20"/>
            </w:pPr>
            <w:r>
              <w:rPr>
                <w:b/>
                <w:bCs/>
                <w:sz w:val="18"/>
                <w:szCs w:val="18"/>
              </w:rPr>
              <w:t>UPAO-MAS-EDU</w:t>
            </w:r>
          </w:p>
        </w:tc>
      </w:tr>
      <w:tr w:rsidR="00961710" w14:paraId="4F9F7C15" w14:textId="77777777">
        <w:tblPrEx>
          <w:tblCellMar>
            <w:top w:w="0" w:type="dxa"/>
            <w:bottom w:w="0" w:type="dxa"/>
          </w:tblCellMar>
        </w:tblPrEx>
        <w:tc>
          <w:tcPr>
            <w:tcW w:w="1504" w:type="dxa"/>
            <w:tcMar>
              <w:top w:w="60" w:type="dxa"/>
              <w:left w:w="80" w:type="dxa"/>
              <w:bottom w:w="60" w:type="dxa"/>
              <w:right w:w="80" w:type="dxa"/>
            </w:tcMar>
          </w:tcPr>
          <w:p w14:paraId="22AC4FF5" w14:textId="77777777" w:rsidR="00961710" w:rsidRDefault="00753FAB">
            <w:pPr>
              <w:spacing w:after="20"/>
            </w:pPr>
            <w:r>
              <w:t>Arquitectura multiagente</w:t>
            </w:r>
          </w:p>
        </w:tc>
        <w:tc>
          <w:tcPr>
            <w:tcW w:w="1504" w:type="dxa"/>
            <w:tcMar>
              <w:top w:w="60" w:type="dxa"/>
              <w:left w:w="80" w:type="dxa"/>
              <w:bottom w:w="60" w:type="dxa"/>
              <w:right w:w="80" w:type="dxa"/>
            </w:tcMar>
          </w:tcPr>
          <w:p w14:paraId="47841D68" w14:textId="77777777" w:rsidR="00961710" w:rsidRDefault="00753FAB">
            <w:pPr>
              <w:spacing w:after="20"/>
            </w:pPr>
            <w:r>
              <w:t>✓</w:t>
            </w:r>
          </w:p>
        </w:tc>
        <w:tc>
          <w:tcPr>
            <w:tcW w:w="1504" w:type="dxa"/>
            <w:tcMar>
              <w:top w:w="60" w:type="dxa"/>
              <w:left w:w="80" w:type="dxa"/>
              <w:bottom w:w="60" w:type="dxa"/>
              <w:right w:w="80" w:type="dxa"/>
            </w:tcMar>
          </w:tcPr>
          <w:p w14:paraId="3268F4FD" w14:textId="77777777" w:rsidR="00961710" w:rsidRDefault="00753FAB">
            <w:pPr>
              <w:spacing w:after="20"/>
            </w:pPr>
            <w:r>
              <w:t>✗</w:t>
            </w:r>
          </w:p>
        </w:tc>
        <w:tc>
          <w:tcPr>
            <w:tcW w:w="1504" w:type="dxa"/>
            <w:tcMar>
              <w:top w:w="60" w:type="dxa"/>
              <w:left w:w="80" w:type="dxa"/>
              <w:bottom w:w="60" w:type="dxa"/>
              <w:right w:w="80" w:type="dxa"/>
            </w:tcMar>
          </w:tcPr>
          <w:p w14:paraId="7F8B53BD" w14:textId="77777777" w:rsidR="00961710" w:rsidRDefault="00753FAB">
            <w:pPr>
              <w:spacing w:after="20"/>
            </w:pPr>
            <w:r>
              <w:t>✓</w:t>
            </w:r>
          </w:p>
        </w:tc>
        <w:tc>
          <w:tcPr>
            <w:tcW w:w="1504" w:type="dxa"/>
            <w:tcMar>
              <w:top w:w="60" w:type="dxa"/>
              <w:left w:w="80" w:type="dxa"/>
              <w:bottom w:w="60" w:type="dxa"/>
              <w:right w:w="80" w:type="dxa"/>
            </w:tcMar>
          </w:tcPr>
          <w:p w14:paraId="1F1884F4" w14:textId="77777777" w:rsidR="00961710" w:rsidRDefault="00753FAB">
            <w:pPr>
              <w:spacing w:after="20"/>
            </w:pPr>
            <w:r>
              <w:t>✓</w:t>
            </w:r>
          </w:p>
        </w:tc>
        <w:tc>
          <w:tcPr>
            <w:tcW w:w="1504" w:type="dxa"/>
            <w:tcMar>
              <w:top w:w="60" w:type="dxa"/>
              <w:left w:w="80" w:type="dxa"/>
              <w:bottom w:w="60" w:type="dxa"/>
              <w:right w:w="80" w:type="dxa"/>
            </w:tcMar>
          </w:tcPr>
          <w:p w14:paraId="0AB151E5" w14:textId="77777777" w:rsidR="00961710" w:rsidRDefault="00753FAB">
            <w:pPr>
              <w:spacing w:after="20"/>
            </w:pPr>
            <w:r>
              <w:t>✓</w:t>
            </w:r>
          </w:p>
        </w:tc>
      </w:tr>
      <w:tr w:rsidR="00961710" w14:paraId="6CAADD65" w14:textId="77777777">
        <w:tblPrEx>
          <w:tblCellMar>
            <w:top w:w="0" w:type="dxa"/>
            <w:bottom w:w="0" w:type="dxa"/>
          </w:tblCellMar>
        </w:tblPrEx>
        <w:tc>
          <w:tcPr>
            <w:tcW w:w="1504" w:type="dxa"/>
            <w:tcMar>
              <w:top w:w="60" w:type="dxa"/>
              <w:left w:w="80" w:type="dxa"/>
              <w:bottom w:w="60" w:type="dxa"/>
              <w:right w:w="80" w:type="dxa"/>
            </w:tcMar>
          </w:tcPr>
          <w:p w14:paraId="34680CD1" w14:textId="77777777" w:rsidR="00961710" w:rsidRDefault="00753FAB">
            <w:pPr>
              <w:spacing w:after="20"/>
            </w:pPr>
            <w:r>
              <w:t>Consenso ponderado entre agentes</w:t>
            </w:r>
          </w:p>
        </w:tc>
        <w:tc>
          <w:tcPr>
            <w:tcW w:w="1504" w:type="dxa"/>
            <w:tcMar>
              <w:top w:w="60" w:type="dxa"/>
              <w:left w:w="80" w:type="dxa"/>
              <w:bottom w:w="60" w:type="dxa"/>
              <w:right w:w="80" w:type="dxa"/>
            </w:tcMar>
          </w:tcPr>
          <w:p w14:paraId="16C089F1" w14:textId="77777777" w:rsidR="00961710" w:rsidRDefault="00753FAB">
            <w:pPr>
              <w:spacing w:after="20"/>
            </w:pPr>
            <w:r>
              <w:t>✗</w:t>
            </w:r>
          </w:p>
        </w:tc>
        <w:tc>
          <w:tcPr>
            <w:tcW w:w="1504" w:type="dxa"/>
            <w:tcMar>
              <w:top w:w="60" w:type="dxa"/>
              <w:left w:w="80" w:type="dxa"/>
              <w:bottom w:w="60" w:type="dxa"/>
              <w:right w:w="80" w:type="dxa"/>
            </w:tcMar>
          </w:tcPr>
          <w:p w14:paraId="7378981F" w14:textId="77777777" w:rsidR="00961710" w:rsidRDefault="00753FAB">
            <w:pPr>
              <w:spacing w:after="20"/>
            </w:pPr>
            <w:r>
              <w:t>✗</w:t>
            </w:r>
          </w:p>
        </w:tc>
        <w:tc>
          <w:tcPr>
            <w:tcW w:w="1504" w:type="dxa"/>
            <w:tcMar>
              <w:top w:w="60" w:type="dxa"/>
              <w:left w:w="80" w:type="dxa"/>
              <w:bottom w:w="60" w:type="dxa"/>
              <w:right w:w="80" w:type="dxa"/>
            </w:tcMar>
          </w:tcPr>
          <w:p w14:paraId="7470D897" w14:textId="77777777" w:rsidR="00961710" w:rsidRDefault="00753FAB">
            <w:pPr>
              <w:spacing w:after="20"/>
            </w:pPr>
            <w:r>
              <w:t>✗</w:t>
            </w:r>
          </w:p>
        </w:tc>
        <w:tc>
          <w:tcPr>
            <w:tcW w:w="1504" w:type="dxa"/>
            <w:tcMar>
              <w:top w:w="60" w:type="dxa"/>
              <w:left w:w="80" w:type="dxa"/>
              <w:bottom w:w="60" w:type="dxa"/>
              <w:right w:w="80" w:type="dxa"/>
            </w:tcMar>
          </w:tcPr>
          <w:p w14:paraId="28321876" w14:textId="77777777" w:rsidR="00961710" w:rsidRDefault="00753FAB">
            <w:pPr>
              <w:spacing w:after="20"/>
            </w:pPr>
            <w:r>
              <w:t>✗</w:t>
            </w:r>
          </w:p>
        </w:tc>
        <w:tc>
          <w:tcPr>
            <w:tcW w:w="1504" w:type="dxa"/>
            <w:tcMar>
              <w:top w:w="60" w:type="dxa"/>
              <w:left w:w="80" w:type="dxa"/>
              <w:bottom w:w="60" w:type="dxa"/>
              <w:right w:w="80" w:type="dxa"/>
            </w:tcMar>
          </w:tcPr>
          <w:p w14:paraId="24E1273C" w14:textId="77777777" w:rsidR="00961710" w:rsidRDefault="00753FAB">
            <w:pPr>
              <w:spacing w:after="20"/>
            </w:pPr>
            <w:r>
              <w:t>✓</w:t>
            </w:r>
          </w:p>
        </w:tc>
      </w:tr>
      <w:tr w:rsidR="00961710" w14:paraId="7D72CF5C" w14:textId="77777777">
        <w:tblPrEx>
          <w:tblCellMar>
            <w:top w:w="0" w:type="dxa"/>
            <w:bottom w:w="0" w:type="dxa"/>
          </w:tblCellMar>
        </w:tblPrEx>
        <w:tc>
          <w:tcPr>
            <w:tcW w:w="1504" w:type="dxa"/>
            <w:tcMar>
              <w:top w:w="60" w:type="dxa"/>
              <w:left w:w="80" w:type="dxa"/>
              <w:bottom w:w="60" w:type="dxa"/>
              <w:right w:w="80" w:type="dxa"/>
            </w:tcMar>
          </w:tcPr>
          <w:p w14:paraId="71FC5929" w14:textId="77777777" w:rsidR="00961710" w:rsidRDefault="00753FAB">
            <w:pPr>
              <w:spacing w:after="20"/>
            </w:pPr>
            <w:r>
              <w:lastRenderedPageBreak/>
              <w:t>Memoria compartida entre sesiones</w:t>
            </w:r>
          </w:p>
        </w:tc>
        <w:tc>
          <w:tcPr>
            <w:tcW w:w="1504" w:type="dxa"/>
            <w:tcMar>
              <w:top w:w="60" w:type="dxa"/>
              <w:left w:w="80" w:type="dxa"/>
              <w:bottom w:w="60" w:type="dxa"/>
              <w:right w:w="80" w:type="dxa"/>
            </w:tcMar>
          </w:tcPr>
          <w:p w14:paraId="78F56244" w14:textId="77777777" w:rsidR="00961710" w:rsidRDefault="00753FAB">
            <w:pPr>
              <w:spacing w:after="20"/>
            </w:pPr>
            <w:r>
              <w:t>✗</w:t>
            </w:r>
          </w:p>
        </w:tc>
        <w:tc>
          <w:tcPr>
            <w:tcW w:w="1504" w:type="dxa"/>
            <w:tcMar>
              <w:top w:w="60" w:type="dxa"/>
              <w:left w:w="80" w:type="dxa"/>
              <w:bottom w:w="60" w:type="dxa"/>
              <w:right w:w="80" w:type="dxa"/>
            </w:tcMar>
          </w:tcPr>
          <w:p w14:paraId="78C7CBF4" w14:textId="77777777" w:rsidR="00961710" w:rsidRDefault="00753FAB">
            <w:pPr>
              <w:spacing w:after="20"/>
            </w:pPr>
            <w:r>
              <w:t>✗</w:t>
            </w:r>
          </w:p>
        </w:tc>
        <w:tc>
          <w:tcPr>
            <w:tcW w:w="1504" w:type="dxa"/>
            <w:tcMar>
              <w:top w:w="60" w:type="dxa"/>
              <w:left w:w="80" w:type="dxa"/>
              <w:bottom w:w="60" w:type="dxa"/>
              <w:right w:w="80" w:type="dxa"/>
            </w:tcMar>
          </w:tcPr>
          <w:p w14:paraId="23E83638" w14:textId="77777777" w:rsidR="00961710" w:rsidRDefault="00753FAB">
            <w:pPr>
              <w:spacing w:after="20"/>
            </w:pPr>
            <w:r>
              <w:t>✗</w:t>
            </w:r>
          </w:p>
        </w:tc>
        <w:tc>
          <w:tcPr>
            <w:tcW w:w="1504" w:type="dxa"/>
            <w:tcMar>
              <w:top w:w="60" w:type="dxa"/>
              <w:left w:w="80" w:type="dxa"/>
              <w:bottom w:w="60" w:type="dxa"/>
              <w:right w:w="80" w:type="dxa"/>
            </w:tcMar>
          </w:tcPr>
          <w:p w14:paraId="1E74CF73" w14:textId="77777777" w:rsidR="00961710" w:rsidRDefault="00753FAB">
            <w:pPr>
              <w:spacing w:after="20"/>
            </w:pPr>
            <w:r>
              <w:t>✗</w:t>
            </w:r>
          </w:p>
        </w:tc>
        <w:tc>
          <w:tcPr>
            <w:tcW w:w="1504" w:type="dxa"/>
            <w:tcMar>
              <w:top w:w="60" w:type="dxa"/>
              <w:left w:w="80" w:type="dxa"/>
              <w:bottom w:w="60" w:type="dxa"/>
              <w:right w:w="80" w:type="dxa"/>
            </w:tcMar>
          </w:tcPr>
          <w:p w14:paraId="02471EBC" w14:textId="77777777" w:rsidR="00961710" w:rsidRDefault="00753FAB">
            <w:pPr>
              <w:spacing w:after="20"/>
            </w:pPr>
            <w:r>
              <w:t>✓</w:t>
            </w:r>
          </w:p>
        </w:tc>
      </w:tr>
      <w:tr w:rsidR="00961710" w14:paraId="4B4175FD" w14:textId="77777777">
        <w:tblPrEx>
          <w:tblCellMar>
            <w:top w:w="0" w:type="dxa"/>
            <w:bottom w:w="0" w:type="dxa"/>
          </w:tblCellMar>
        </w:tblPrEx>
        <w:tc>
          <w:tcPr>
            <w:tcW w:w="1504" w:type="dxa"/>
            <w:tcMar>
              <w:top w:w="60" w:type="dxa"/>
              <w:left w:w="80" w:type="dxa"/>
              <w:bottom w:w="60" w:type="dxa"/>
              <w:right w:w="80" w:type="dxa"/>
            </w:tcMar>
          </w:tcPr>
          <w:p w14:paraId="3889FE0D" w14:textId="77777777" w:rsidR="00961710" w:rsidRDefault="00753FAB">
            <w:pPr>
              <w:spacing w:after="20"/>
            </w:pPr>
            <w:r>
              <w:t>Observabilidad/trazabilidad de la decisión</w:t>
            </w:r>
          </w:p>
        </w:tc>
        <w:tc>
          <w:tcPr>
            <w:tcW w:w="1504" w:type="dxa"/>
            <w:tcMar>
              <w:top w:w="60" w:type="dxa"/>
              <w:left w:w="80" w:type="dxa"/>
              <w:bottom w:w="60" w:type="dxa"/>
              <w:right w:w="80" w:type="dxa"/>
            </w:tcMar>
          </w:tcPr>
          <w:p w14:paraId="20E40C6B" w14:textId="77777777" w:rsidR="00961710" w:rsidRDefault="00753FAB">
            <w:pPr>
              <w:spacing w:after="20"/>
            </w:pPr>
            <w:r>
              <w:t>✗</w:t>
            </w:r>
          </w:p>
        </w:tc>
        <w:tc>
          <w:tcPr>
            <w:tcW w:w="1504" w:type="dxa"/>
            <w:tcMar>
              <w:top w:w="60" w:type="dxa"/>
              <w:left w:w="80" w:type="dxa"/>
              <w:bottom w:w="60" w:type="dxa"/>
              <w:right w:w="80" w:type="dxa"/>
            </w:tcMar>
          </w:tcPr>
          <w:p w14:paraId="67BD3A96" w14:textId="77777777" w:rsidR="00961710" w:rsidRDefault="00753FAB">
            <w:pPr>
              <w:spacing w:after="20"/>
            </w:pPr>
            <w:r>
              <w:t>✗</w:t>
            </w:r>
          </w:p>
        </w:tc>
        <w:tc>
          <w:tcPr>
            <w:tcW w:w="1504" w:type="dxa"/>
            <w:tcMar>
              <w:top w:w="60" w:type="dxa"/>
              <w:left w:w="80" w:type="dxa"/>
              <w:bottom w:w="60" w:type="dxa"/>
              <w:right w:w="80" w:type="dxa"/>
            </w:tcMar>
          </w:tcPr>
          <w:p w14:paraId="617D84E6" w14:textId="77777777" w:rsidR="00961710" w:rsidRDefault="00753FAB">
            <w:pPr>
              <w:spacing w:after="20"/>
            </w:pPr>
            <w:r>
              <w:t>✗</w:t>
            </w:r>
          </w:p>
        </w:tc>
        <w:tc>
          <w:tcPr>
            <w:tcW w:w="1504" w:type="dxa"/>
            <w:tcMar>
              <w:top w:w="60" w:type="dxa"/>
              <w:left w:w="80" w:type="dxa"/>
              <w:bottom w:w="60" w:type="dxa"/>
              <w:right w:w="80" w:type="dxa"/>
            </w:tcMar>
          </w:tcPr>
          <w:p w14:paraId="276067CA" w14:textId="77777777" w:rsidR="00961710" w:rsidRDefault="00753FAB">
            <w:pPr>
              <w:spacing w:after="20"/>
            </w:pPr>
            <w:r>
              <w:t>✗</w:t>
            </w:r>
          </w:p>
        </w:tc>
        <w:tc>
          <w:tcPr>
            <w:tcW w:w="1504" w:type="dxa"/>
            <w:tcMar>
              <w:top w:w="60" w:type="dxa"/>
              <w:left w:w="80" w:type="dxa"/>
              <w:bottom w:w="60" w:type="dxa"/>
              <w:right w:w="80" w:type="dxa"/>
            </w:tcMar>
          </w:tcPr>
          <w:p w14:paraId="387A6A01" w14:textId="77777777" w:rsidR="00961710" w:rsidRDefault="00753FAB">
            <w:pPr>
              <w:spacing w:after="20"/>
            </w:pPr>
            <w:r>
              <w:t>✓</w:t>
            </w:r>
          </w:p>
        </w:tc>
      </w:tr>
      <w:tr w:rsidR="00961710" w14:paraId="6085AD13" w14:textId="77777777">
        <w:tblPrEx>
          <w:tblCellMar>
            <w:top w:w="0" w:type="dxa"/>
            <w:bottom w:w="0" w:type="dxa"/>
          </w:tblCellMar>
        </w:tblPrEx>
        <w:tc>
          <w:tcPr>
            <w:tcW w:w="1504" w:type="dxa"/>
            <w:tcMar>
              <w:top w:w="60" w:type="dxa"/>
              <w:left w:w="80" w:type="dxa"/>
              <w:bottom w:w="60" w:type="dxa"/>
              <w:right w:w="80" w:type="dxa"/>
            </w:tcMar>
          </w:tcPr>
          <w:p w14:paraId="29584BA5" w14:textId="77777777" w:rsidR="00961710" w:rsidRDefault="00753FAB">
            <w:pPr>
              <w:spacing w:after="20"/>
            </w:pPr>
            <w:r>
              <w:t>Benchmarking reproducible</w:t>
            </w:r>
          </w:p>
        </w:tc>
        <w:tc>
          <w:tcPr>
            <w:tcW w:w="1504" w:type="dxa"/>
            <w:tcMar>
              <w:top w:w="60" w:type="dxa"/>
              <w:left w:w="80" w:type="dxa"/>
              <w:bottom w:w="60" w:type="dxa"/>
              <w:right w:w="80" w:type="dxa"/>
            </w:tcMar>
          </w:tcPr>
          <w:p w14:paraId="3B5ABF86" w14:textId="77777777" w:rsidR="00961710" w:rsidRDefault="00753FAB">
            <w:pPr>
              <w:spacing w:after="20"/>
            </w:pPr>
            <w:r>
              <w:t>✗</w:t>
            </w:r>
          </w:p>
        </w:tc>
        <w:tc>
          <w:tcPr>
            <w:tcW w:w="1504" w:type="dxa"/>
            <w:tcMar>
              <w:top w:w="60" w:type="dxa"/>
              <w:left w:w="80" w:type="dxa"/>
              <w:bottom w:w="60" w:type="dxa"/>
              <w:right w:w="80" w:type="dxa"/>
            </w:tcMar>
          </w:tcPr>
          <w:p w14:paraId="23725591" w14:textId="77777777" w:rsidR="00961710" w:rsidRDefault="00753FAB">
            <w:pPr>
              <w:spacing w:after="20"/>
            </w:pPr>
            <w:r>
              <w:t>✗</w:t>
            </w:r>
          </w:p>
        </w:tc>
        <w:tc>
          <w:tcPr>
            <w:tcW w:w="1504" w:type="dxa"/>
            <w:tcMar>
              <w:top w:w="60" w:type="dxa"/>
              <w:left w:w="80" w:type="dxa"/>
              <w:bottom w:w="60" w:type="dxa"/>
              <w:right w:w="80" w:type="dxa"/>
            </w:tcMar>
          </w:tcPr>
          <w:p w14:paraId="74496600" w14:textId="77777777" w:rsidR="00961710" w:rsidRDefault="00753FAB">
            <w:pPr>
              <w:spacing w:after="20"/>
            </w:pPr>
            <w:r>
              <w:t>✓</w:t>
            </w:r>
          </w:p>
        </w:tc>
        <w:tc>
          <w:tcPr>
            <w:tcW w:w="1504" w:type="dxa"/>
            <w:tcMar>
              <w:top w:w="60" w:type="dxa"/>
              <w:left w:w="80" w:type="dxa"/>
              <w:bottom w:w="60" w:type="dxa"/>
              <w:right w:w="80" w:type="dxa"/>
            </w:tcMar>
          </w:tcPr>
          <w:p w14:paraId="3EDB1565" w14:textId="77777777" w:rsidR="00961710" w:rsidRDefault="00753FAB">
            <w:pPr>
              <w:spacing w:after="20"/>
            </w:pPr>
            <w:r>
              <w:t>✗</w:t>
            </w:r>
          </w:p>
        </w:tc>
        <w:tc>
          <w:tcPr>
            <w:tcW w:w="1504" w:type="dxa"/>
            <w:tcMar>
              <w:top w:w="60" w:type="dxa"/>
              <w:left w:w="80" w:type="dxa"/>
              <w:bottom w:w="60" w:type="dxa"/>
              <w:right w:w="80" w:type="dxa"/>
            </w:tcMar>
          </w:tcPr>
          <w:p w14:paraId="75D0A638" w14:textId="77777777" w:rsidR="00961710" w:rsidRDefault="00753FAB">
            <w:pPr>
              <w:spacing w:after="20"/>
            </w:pPr>
            <w:r>
              <w:t>✓</w:t>
            </w:r>
          </w:p>
        </w:tc>
      </w:tr>
    </w:tbl>
    <w:p w14:paraId="034DA020" w14:textId="77777777" w:rsidR="00961710" w:rsidRDefault="00961710">
      <w:pPr>
        <w:spacing w:after="160"/>
      </w:pPr>
    </w:p>
    <w:p w14:paraId="5404A685" w14:textId="77777777" w:rsidR="00961710" w:rsidRDefault="00753FAB">
      <w:pPr>
        <w:spacing w:after="120"/>
      </w:pPr>
      <w:r>
        <w:t>Dentro del corpus bibliográfico analizado en este estudio, no se identificó un trabajo que integrara simultáneamente estas cinco capacidades. Cada grupo temático resuelve una parte del problema de forma aislada. Desde una perspectiva de ingeniería de software, esto implica que la plataforma debe ser capaz de sostener las cinco capacidades a la vez sin heredar ninguna solución completa de la literatura.</w:t>
      </w:r>
    </w:p>
    <w:p w14:paraId="51750D51" w14:textId="77777777" w:rsidR="00961710" w:rsidRDefault="00753FAB">
      <w:pPr>
        <w:pStyle w:val="Ttulo2"/>
        <w:spacing w:before="200" w:after="120"/>
      </w:pPr>
      <w:r>
        <w:t>2.4 Justificación de la elección tecnológica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61710" w14:paraId="0DF6475C" w14:textId="77777777">
        <w:tblPrEx>
          <w:tblCellMar>
            <w:top w:w="0" w:type="dxa"/>
            <w:bottom w:w="0" w:type="dxa"/>
          </w:tblCellMar>
        </w:tblPrEx>
        <w:trPr>
          <w:tblHeader/>
        </w:trPr>
        <w:tc>
          <w:tcPr>
            <w:tcW w:w="2256" w:type="dxa"/>
            <w:shd w:val="clear" w:color="auto" w:fill="D9E2F3"/>
            <w:tcMar>
              <w:top w:w="60" w:type="dxa"/>
              <w:left w:w="80" w:type="dxa"/>
              <w:bottom w:w="60" w:type="dxa"/>
              <w:right w:w="80" w:type="dxa"/>
            </w:tcMar>
          </w:tcPr>
          <w:p w14:paraId="128CB478" w14:textId="77777777" w:rsidR="00961710" w:rsidRDefault="00753FAB">
            <w:pPr>
              <w:spacing w:after="20"/>
            </w:pPr>
            <w:r>
              <w:rPr>
                <w:b/>
                <w:bCs/>
                <w:sz w:val="18"/>
                <w:szCs w:val="18"/>
              </w:rPr>
              <w:t>Alternativa</w:t>
            </w:r>
          </w:p>
        </w:tc>
        <w:tc>
          <w:tcPr>
            <w:tcW w:w="2256" w:type="dxa"/>
            <w:shd w:val="clear" w:color="auto" w:fill="D9E2F3"/>
            <w:tcMar>
              <w:top w:w="60" w:type="dxa"/>
              <w:left w:w="80" w:type="dxa"/>
              <w:bottom w:w="60" w:type="dxa"/>
              <w:right w:w="80" w:type="dxa"/>
            </w:tcMar>
          </w:tcPr>
          <w:p w14:paraId="3AF4237B" w14:textId="77777777" w:rsidR="00961710" w:rsidRDefault="00753FAB">
            <w:pPr>
              <w:spacing w:after="20"/>
            </w:pPr>
            <w:r>
              <w:rPr>
                <w:b/>
                <w:bCs/>
                <w:sz w:val="18"/>
                <w:szCs w:val="18"/>
              </w:rPr>
              <w:t>Ventajas</w:t>
            </w:r>
          </w:p>
        </w:tc>
        <w:tc>
          <w:tcPr>
            <w:tcW w:w="2256" w:type="dxa"/>
            <w:shd w:val="clear" w:color="auto" w:fill="D9E2F3"/>
            <w:tcMar>
              <w:top w:w="60" w:type="dxa"/>
              <w:left w:w="80" w:type="dxa"/>
              <w:bottom w:w="60" w:type="dxa"/>
              <w:right w:w="80" w:type="dxa"/>
            </w:tcMar>
          </w:tcPr>
          <w:p w14:paraId="4301EEE4" w14:textId="77777777" w:rsidR="00961710" w:rsidRDefault="00753FAB">
            <w:pPr>
              <w:spacing w:after="20"/>
            </w:pPr>
            <w:r>
              <w:rPr>
                <w:b/>
                <w:bCs/>
                <w:sz w:val="18"/>
                <w:szCs w:val="18"/>
              </w:rPr>
              <w:t>Desventajas</w:t>
            </w:r>
          </w:p>
        </w:tc>
        <w:tc>
          <w:tcPr>
            <w:tcW w:w="2256" w:type="dxa"/>
            <w:shd w:val="clear" w:color="auto" w:fill="D9E2F3"/>
            <w:tcMar>
              <w:top w:w="60" w:type="dxa"/>
              <w:left w:w="80" w:type="dxa"/>
              <w:bottom w:w="60" w:type="dxa"/>
              <w:right w:w="80" w:type="dxa"/>
            </w:tcMar>
          </w:tcPr>
          <w:p w14:paraId="3C366610" w14:textId="77777777" w:rsidR="00961710" w:rsidRDefault="00753FAB">
            <w:pPr>
              <w:spacing w:after="20"/>
            </w:pPr>
            <w:r>
              <w:rPr>
                <w:b/>
                <w:bCs/>
                <w:sz w:val="18"/>
                <w:szCs w:val="18"/>
              </w:rPr>
              <w:t>Motivo de descarte/elección</w:t>
            </w:r>
          </w:p>
        </w:tc>
      </w:tr>
      <w:tr w:rsidR="00961710" w14:paraId="185C8879" w14:textId="77777777">
        <w:tblPrEx>
          <w:tblCellMar>
            <w:top w:w="0" w:type="dxa"/>
            <w:bottom w:w="0" w:type="dxa"/>
          </w:tblCellMar>
        </w:tblPrEx>
        <w:tc>
          <w:tcPr>
            <w:tcW w:w="2256" w:type="dxa"/>
            <w:tcMar>
              <w:top w:w="60" w:type="dxa"/>
              <w:left w:w="80" w:type="dxa"/>
              <w:bottom w:w="60" w:type="dxa"/>
              <w:right w:w="80" w:type="dxa"/>
            </w:tcMar>
          </w:tcPr>
          <w:p w14:paraId="3C1C5C34" w14:textId="77777777" w:rsidR="00961710" w:rsidRDefault="00753FAB">
            <w:pPr>
              <w:spacing w:after="20"/>
            </w:pPr>
            <w:r>
              <w:t>Agente único de LLM</w:t>
            </w:r>
          </w:p>
        </w:tc>
        <w:tc>
          <w:tcPr>
            <w:tcW w:w="2256" w:type="dxa"/>
            <w:tcMar>
              <w:top w:w="60" w:type="dxa"/>
              <w:left w:w="80" w:type="dxa"/>
              <w:bottom w:w="60" w:type="dxa"/>
              <w:right w:w="80" w:type="dxa"/>
            </w:tcMar>
          </w:tcPr>
          <w:p w14:paraId="270A112E" w14:textId="77777777" w:rsidR="00961710" w:rsidRDefault="00753FAB">
            <w:pPr>
              <w:spacing w:after="20"/>
            </w:pPr>
            <w:r>
              <w:t>Simplicidad de implementación, bajo costo de orquestación</w:t>
            </w:r>
          </w:p>
        </w:tc>
        <w:tc>
          <w:tcPr>
            <w:tcW w:w="2256" w:type="dxa"/>
            <w:tcMar>
              <w:top w:w="60" w:type="dxa"/>
              <w:left w:w="80" w:type="dxa"/>
              <w:bottom w:w="60" w:type="dxa"/>
              <w:right w:w="80" w:type="dxa"/>
            </w:tcMar>
          </w:tcPr>
          <w:p w14:paraId="4841E6D4" w14:textId="77777777" w:rsidR="00961710" w:rsidRDefault="00753FAB">
            <w:pPr>
              <w:spacing w:after="20"/>
            </w:pPr>
            <w:r>
              <w:t>Sin deliberación ni contraste de perspectivas; el generador es su propio validador</w:t>
            </w:r>
          </w:p>
        </w:tc>
        <w:tc>
          <w:tcPr>
            <w:tcW w:w="2256" w:type="dxa"/>
            <w:tcMar>
              <w:top w:w="60" w:type="dxa"/>
              <w:left w:w="80" w:type="dxa"/>
              <w:bottom w:w="60" w:type="dxa"/>
              <w:right w:w="80" w:type="dxa"/>
            </w:tcMar>
          </w:tcPr>
          <w:p w14:paraId="23413A0B" w14:textId="77777777" w:rsidR="00961710" w:rsidRDefault="00753FAB">
            <w:pPr>
              <w:spacing w:after="20"/>
            </w:pPr>
            <w:r>
              <w:t>Descartado: no permite auditar por qué se tomó una decisión pedagógica</w:t>
            </w:r>
          </w:p>
        </w:tc>
      </w:tr>
      <w:tr w:rsidR="00961710" w14:paraId="01B054B1" w14:textId="77777777">
        <w:tblPrEx>
          <w:tblCellMar>
            <w:top w:w="0" w:type="dxa"/>
            <w:bottom w:w="0" w:type="dxa"/>
          </w:tblCellMar>
        </w:tblPrEx>
        <w:tc>
          <w:tcPr>
            <w:tcW w:w="2256" w:type="dxa"/>
            <w:tcMar>
              <w:top w:w="60" w:type="dxa"/>
              <w:left w:w="80" w:type="dxa"/>
              <w:bottom w:w="60" w:type="dxa"/>
              <w:right w:w="80" w:type="dxa"/>
            </w:tcMar>
          </w:tcPr>
          <w:p w14:paraId="30EC4095" w14:textId="77777777" w:rsidR="00961710" w:rsidRDefault="00753FAB">
            <w:pPr>
              <w:spacing w:after="20"/>
            </w:pPr>
            <w:r>
              <w:t>RAG clásico (recuperación + generación)</w:t>
            </w:r>
          </w:p>
        </w:tc>
        <w:tc>
          <w:tcPr>
            <w:tcW w:w="2256" w:type="dxa"/>
            <w:tcMar>
              <w:top w:w="60" w:type="dxa"/>
              <w:left w:w="80" w:type="dxa"/>
              <w:bottom w:w="60" w:type="dxa"/>
              <w:right w:w="80" w:type="dxa"/>
            </w:tcMar>
          </w:tcPr>
          <w:p w14:paraId="72765790" w14:textId="77777777" w:rsidR="00961710" w:rsidRDefault="00753FAB">
            <w:pPr>
              <w:spacing w:after="20"/>
            </w:pPr>
            <w:r>
              <w:t>Reduce alucinación con contexto recuperado, bajo costo</w:t>
            </w:r>
          </w:p>
        </w:tc>
        <w:tc>
          <w:tcPr>
            <w:tcW w:w="2256" w:type="dxa"/>
            <w:tcMar>
              <w:top w:w="60" w:type="dxa"/>
              <w:left w:w="80" w:type="dxa"/>
              <w:bottom w:w="60" w:type="dxa"/>
              <w:right w:w="80" w:type="dxa"/>
            </w:tcMar>
          </w:tcPr>
          <w:p w14:paraId="410A1B6F" w14:textId="77777777" w:rsidR="00961710" w:rsidRDefault="00753FAB">
            <w:pPr>
              <w:spacing w:after="20"/>
            </w:pPr>
            <w:r>
              <w:t>Sigue siendo un único punto de decisión; sin coordinación entre roles</w:t>
            </w:r>
          </w:p>
        </w:tc>
        <w:tc>
          <w:tcPr>
            <w:tcW w:w="2256" w:type="dxa"/>
            <w:tcMar>
              <w:top w:w="60" w:type="dxa"/>
              <w:left w:w="80" w:type="dxa"/>
              <w:bottom w:w="60" w:type="dxa"/>
              <w:right w:w="80" w:type="dxa"/>
            </w:tcMar>
          </w:tcPr>
          <w:p w14:paraId="3BCB4F5C" w14:textId="77777777" w:rsidR="00961710" w:rsidRDefault="00753FAB">
            <w:pPr>
              <w:spacing w:after="20"/>
            </w:pPr>
            <w:r>
              <w:t>Descartado como arquitectura principal; se conserva como técnica dentro de agentes individuales</w:t>
            </w:r>
          </w:p>
        </w:tc>
      </w:tr>
      <w:tr w:rsidR="00961710" w14:paraId="5F92442C" w14:textId="77777777">
        <w:tblPrEx>
          <w:tblCellMar>
            <w:top w:w="0" w:type="dxa"/>
            <w:bottom w:w="0" w:type="dxa"/>
          </w:tblCellMar>
        </w:tblPrEx>
        <w:tc>
          <w:tcPr>
            <w:tcW w:w="2256" w:type="dxa"/>
            <w:tcMar>
              <w:top w:w="60" w:type="dxa"/>
              <w:left w:w="80" w:type="dxa"/>
              <w:bottom w:w="60" w:type="dxa"/>
              <w:right w:w="80" w:type="dxa"/>
            </w:tcMar>
          </w:tcPr>
          <w:p w14:paraId="64ADBCBA" w14:textId="77777777" w:rsidR="00961710" w:rsidRDefault="00753FAB">
            <w:pPr>
              <w:spacing w:after="20"/>
            </w:pPr>
            <w:r>
              <w:t>Workflow secuencial fijo (pipeline sin deliberación)</w:t>
            </w:r>
          </w:p>
        </w:tc>
        <w:tc>
          <w:tcPr>
            <w:tcW w:w="2256" w:type="dxa"/>
            <w:tcMar>
              <w:top w:w="60" w:type="dxa"/>
              <w:left w:w="80" w:type="dxa"/>
              <w:bottom w:w="60" w:type="dxa"/>
              <w:right w:w="80" w:type="dxa"/>
            </w:tcMar>
          </w:tcPr>
          <w:p w14:paraId="782E0EC6" w14:textId="77777777" w:rsidR="00961710" w:rsidRDefault="00753FAB">
            <w:pPr>
              <w:spacing w:after="20"/>
            </w:pPr>
            <w:r>
              <w:t>Fácil de implementar y depurar</w:t>
            </w:r>
          </w:p>
        </w:tc>
        <w:tc>
          <w:tcPr>
            <w:tcW w:w="2256" w:type="dxa"/>
            <w:tcMar>
              <w:top w:w="60" w:type="dxa"/>
              <w:left w:w="80" w:type="dxa"/>
              <w:bottom w:w="60" w:type="dxa"/>
              <w:right w:w="80" w:type="dxa"/>
            </w:tcMar>
          </w:tcPr>
          <w:p w14:paraId="19F9C5A8" w14:textId="77777777" w:rsidR="00961710" w:rsidRDefault="00753FAB">
            <w:pPr>
              <w:spacing w:after="20"/>
            </w:pPr>
            <w:r>
              <w:t>Rígido: no hay lugar para desacuerdo entre etapas ni adaptación dinámica</w:t>
            </w:r>
          </w:p>
        </w:tc>
        <w:tc>
          <w:tcPr>
            <w:tcW w:w="2256" w:type="dxa"/>
            <w:tcMar>
              <w:top w:w="60" w:type="dxa"/>
              <w:left w:w="80" w:type="dxa"/>
              <w:bottom w:w="60" w:type="dxa"/>
              <w:right w:w="80" w:type="dxa"/>
            </w:tcMar>
          </w:tcPr>
          <w:p w14:paraId="1E207E19" w14:textId="77777777" w:rsidR="00961710" w:rsidRDefault="00753FAB">
            <w:pPr>
              <w:spacing w:after="20"/>
            </w:pPr>
            <w:r>
              <w:t>Descartado: no sostiene consenso ponderado ni memoria compartida entre etapas</w:t>
            </w:r>
          </w:p>
        </w:tc>
      </w:tr>
      <w:tr w:rsidR="00961710" w14:paraId="4F5FD7E4" w14:textId="77777777">
        <w:tblPrEx>
          <w:tblCellMar>
            <w:top w:w="0" w:type="dxa"/>
            <w:bottom w:w="0" w:type="dxa"/>
          </w:tblCellMar>
        </w:tblPrEx>
        <w:tc>
          <w:tcPr>
            <w:tcW w:w="2256" w:type="dxa"/>
            <w:tcMar>
              <w:top w:w="60" w:type="dxa"/>
              <w:left w:w="80" w:type="dxa"/>
              <w:bottom w:w="60" w:type="dxa"/>
              <w:right w:w="80" w:type="dxa"/>
            </w:tcMar>
          </w:tcPr>
          <w:p w14:paraId="094E2394" w14:textId="77777777" w:rsidR="00961710" w:rsidRDefault="00753FAB">
            <w:pPr>
              <w:spacing w:after="20"/>
            </w:pPr>
            <w:r>
              <w:t>Arquitectura multiagente con consenso (enjambre)</w:t>
            </w:r>
          </w:p>
        </w:tc>
        <w:tc>
          <w:tcPr>
            <w:tcW w:w="2256" w:type="dxa"/>
            <w:tcMar>
              <w:top w:w="60" w:type="dxa"/>
              <w:left w:w="80" w:type="dxa"/>
              <w:bottom w:w="60" w:type="dxa"/>
              <w:right w:w="80" w:type="dxa"/>
            </w:tcMar>
          </w:tcPr>
          <w:p w14:paraId="15B7A535" w14:textId="77777777" w:rsidR="00961710" w:rsidRDefault="00753FAB">
            <w:pPr>
              <w:spacing w:after="20"/>
            </w:pPr>
            <w:r>
              <w:t>Permite roles especializados, consenso auditable, y coordinación adaptativa</w:t>
            </w:r>
          </w:p>
        </w:tc>
        <w:tc>
          <w:tcPr>
            <w:tcW w:w="2256" w:type="dxa"/>
            <w:tcMar>
              <w:top w:w="60" w:type="dxa"/>
              <w:left w:w="80" w:type="dxa"/>
              <w:bottom w:w="60" w:type="dxa"/>
              <w:right w:w="80" w:type="dxa"/>
            </w:tcMar>
          </w:tcPr>
          <w:p w14:paraId="41499DD2" w14:textId="77777777" w:rsidR="00961710" w:rsidRDefault="00753FAB">
            <w:pPr>
              <w:spacing w:after="20"/>
            </w:pPr>
            <w:r>
              <w:t>Mayor complejidad de orquestación y de prueba</w:t>
            </w:r>
          </w:p>
        </w:tc>
        <w:tc>
          <w:tcPr>
            <w:tcW w:w="2256" w:type="dxa"/>
            <w:tcMar>
              <w:top w:w="60" w:type="dxa"/>
              <w:left w:w="80" w:type="dxa"/>
              <w:bottom w:w="60" w:type="dxa"/>
              <w:right w:w="80" w:type="dxa"/>
            </w:tcMar>
          </w:tcPr>
          <w:p w14:paraId="40386AA3" w14:textId="77777777" w:rsidR="00961710" w:rsidRDefault="00753FAB">
            <w:pPr>
              <w:spacing w:after="20"/>
            </w:pPr>
            <w:r>
              <w:t>Elegida: es la alternativa seleccionada porque satisface simultáneamente las cinco capacidades identificadas en el análisis comparativo (tabla 2.3)</w:t>
            </w:r>
          </w:p>
        </w:tc>
      </w:tr>
    </w:tbl>
    <w:p w14:paraId="2AEA1627" w14:textId="77777777" w:rsidR="00961710" w:rsidRDefault="00961710">
      <w:pPr>
        <w:spacing w:after="160"/>
      </w:pPr>
    </w:p>
    <w:p w14:paraId="7160A537" w14:textId="77777777" w:rsidR="00961710" w:rsidRDefault="00753FAB">
      <w:pPr>
        <w:spacing w:after="120"/>
      </w:pPr>
      <w:r>
        <w:rPr>
          <w:b/>
          <w:bCs/>
        </w:rPr>
        <w:t>Transición hacia el diseño de la solución.</w:t>
      </w:r>
      <w:r>
        <w:t xml:space="preserve"> El análisis de la literatura evidencia que las soluciones existentes resuelven parcialmente el problema mediante enfoques independientes. En consecuencia, la arquitectura de UPAO-MAS-EDU se diseña integrando estas capacidades en una única plataforma, priorizando la coordinación entre agentes, la trazabilidad de las decisiones, la persistencia del estado y la observabilidad del proceso adaptativo. La siguiente sección describe cómo estos principios se materializan en la arquitectura propuesta.</w:t>
      </w:r>
    </w:p>
    <w:p w14:paraId="23AF2106" w14:textId="77777777" w:rsidR="00961710" w:rsidRDefault="00753FAB">
      <w:r>
        <w:br w:type="page"/>
      </w:r>
    </w:p>
    <w:p w14:paraId="1092A857" w14:textId="77777777" w:rsidR="00961710" w:rsidRDefault="00753FAB">
      <w:pPr>
        <w:pStyle w:val="Ttulo1"/>
        <w:spacing w:before="200" w:after="120"/>
      </w:pPr>
      <w:r>
        <w:lastRenderedPageBreak/>
        <w:t>SECCIÓN 3 — DISEÑO DE LA SOLUCIÓN TECNOLÓGICA</w:t>
      </w:r>
    </w:p>
    <w:p w14:paraId="6550DE2E" w14:textId="77777777" w:rsidR="00961710" w:rsidRDefault="00753FAB">
      <w:pPr>
        <w:pStyle w:val="Ttulo2"/>
        <w:spacing w:before="200" w:after="120"/>
      </w:pPr>
      <w:r>
        <w:t>3.1 Visión general de la arquitectura</w:t>
      </w:r>
    </w:p>
    <w:p w14:paraId="6A687CF9" w14:textId="77777777" w:rsidR="00961710" w:rsidRDefault="00753FAB">
      <w:pPr>
        <w:spacing w:after="120"/>
      </w:pPr>
      <w:r>
        <w:t>Como parte de una estrategia de migración incremental, el repositorio mantiene tres mecanismos de orquestación con responsabilidades diferenciadas, en transición hacia la arquitectura basada en LangGraph: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61710" w14:paraId="60E7CB0A" w14:textId="77777777">
        <w:tblPrEx>
          <w:tblCellMar>
            <w:top w:w="0" w:type="dxa"/>
            <w:bottom w:w="0" w:type="dxa"/>
          </w:tblCellMar>
        </w:tblPrEx>
        <w:trPr>
          <w:tblHeader/>
        </w:trPr>
        <w:tc>
          <w:tcPr>
            <w:tcW w:w="2256" w:type="dxa"/>
            <w:shd w:val="clear" w:color="auto" w:fill="D9E2F3"/>
            <w:tcMar>
              <w:top w:w="60" w:type="dxa"/>
              <w:left w:w="80" w:type="dxa"/>
              <w:bottom w:w="60" w:type="dxa"/>
              <w:right w:w="80" w:type="dxa"/>
            </w:tcMar>
          </w:tcPr>
          <w:p w14:paraId="458F5CBC" w14:textId="77777777" w:rsidR="00961710" w:rsidRDefault="00753FAB">
            <w:pPr>
              <w:spacing w:after="20"/>
            </w:pPr>
            <w:r>
              <w:rPr>
                <w:b/>
                <w:bCs/>
                <w:sz w:val="18"/>
                <w:szCs w:val="18"/>
              </w:rPr>
              <w:t>Subsistema</w:t>
            </w:r>
          </w:p>
        </w:tc>
        <w:tc>
          <w:tcPr>
            <w:tcW w:w="2256" w:type="dxa"/>
            <w:shd w:val="clear" w:color="auto" w:fill="D9E2F3"/>
            <w:tcMar>
              <w:top w:w="60" w:type="dxa"/>
              <w:left w:w="80" w:type="dxa"/>
              <w:bottom w:w="60" w:type="dxa"/>
              <w:right w:w="80" w:type="dxa"/>
            </w:tcMar>
          </w:tcPr>
          <w:p w14:paraId="27E570F0" w14:textId="77777777" w:rsidR="00961710" w:rsidRDefault="00753FAB">
            <w:pPr>
              <w:spacing w:after="20"/>
            </w:pPr>
            <w:r>
              <w:rPr>
                <w:b/>
                <w:bCs/>
                <w:sz w:val="18"/>
                <w:szCs w:val="18"/>
              </w:rPr>
              <w:t>Estado</w:t>
            </w:r>
          </w:p>
        </w:tc>
        <w:tc>
          <w:tcPr>
            <w:tcW w:w="2256" w:type="dxa"/>
            <w:shd w:val="clear" w:color="auto" w:fill="D9E2F3"/>
            <w:tcMar>
              <w:top w:w="60" w:type="dxa"/>
              <w:left w:w="80" w:type="dxa"/>
              <w:bottom w:w="60" w:type="dxa"/>
              <w:right w:w="80" w:type="dxa"/>
            </w:tcMar>
          </w:tcPr>
          <w:p w14:paraId="282A7C75" w14:textId="77777777" w:rsidR="00961710" w:rsidRDefault="00753FAB">
            <w:pPr>
              <w:spacing w:after="20"/>
            </w:pPr>
            <w:r>
              <w:rPr>
                <w:b/>
                <w:bCs/>
                <w:sz w:val="18"/>
                <w:szCs w:val="18"/>
              </w:rPr>
              <w:t>Función</w:t>
            </w:r>
          </w:p>
        </w:tc>
        <w:tc>
          <w:tcPr>
            <w:tcW w:w="2256" w:type="dxa"/>
            <w:shd w:val="clear" w:color="auto" w:fill="D9E2F3"/>
            <w:tcMar>
              <w:top w:w="60" w:type="dxa"/>
              <w:left w:w="80" w:type="dxa"/>
              <w:bottom w:w="60" w:type="dxa"/>
              <w:right w:w="80" w:type="dxa"/>
            </w:tcMar>
          </w:tcPr>
          <w:p w14:paraId="00F5631C" w14:textId="77777777" w:rsidR="00961710" w:rsidRDefault="00753FAB">
            <w:pPr>
              <w:spacing w:after="20"/>
            </w:pPr>
            <w:r>
              <w:rPr>
                <w:b/>
                <w:bCs/>
                <w:sz w:val="18"/>
                <w:szCs w:val="18"/>
              </w:rPr>
              <w:t>Acceso</w:t>
            </w:r>
          </w:p>
        </w:tc>
      </w:tr>
      <w:tr w:rsidR="00961710" w14:paraId="7B9DA6C4" w14:textId="77777777">
        <w:tblPrEx>
          <w:tblCellMar>
            <w:top w:w="0" w:type="dxa"/>
            <w:bottom w:w="0" w:type="dxa"/>
          </w:tblCellMar>
        </w:tblPrEx>
        <w:tc>
          <w:tcPr>
            <w:tcW w:w="2256" w:type="dxa"/>
            <w:tcMar>
              <w:top w:w="60" w:type="dxa"/>
              <w:left w:w="80" w:type="dxa"/>
              <w:bottom w:w="60" w:type="dxa"/>
              <w:right w:w="80" w:type="dxa"/>
            </w:tcMar>
          </w:tcPr>
          <w:p w14:paraId="37651C5F" w14:textId="77777777" w:rsidR="00961710" w:rsidRDefault="00753FAB">
            <w:pPr>
              <w:spacing w:after="20"/>
            </w:pPr>
            <w:r>
              <w:t>Runtime LangGraph (RFC-0004)</w:t>
            </w:r>
          </w:p>
        </w:tc>
        <w:tc>
          <w:tcPr>
            <w:tcW w:w="2256" w:type="dxa"/>
            <w:tcMar>
              <w:top w:w="60" w:type="dxa"/>
              <w:left w:w="80" w:type="dxa"/>
              <w:bottom w:w="60" w:type="dxa"/>
              <w:right w:w="80" w:type="dxa"/>
            </w:tcMar>
          </w:tcPr>
          <w:p w14:paraId="3CFE305E" w14:textId="77777777" w:rsidR="00961710" w:rsidRDefault="00753FAB">
            <w:pPr>
              <w:spacing w:after="20"/>
            </w:pPr>
            <w:r>
              <w:t>Vigente</w:t>
            </w:r>
          </w:p>
        </w:tc>
        <w:tc>
          <w:tcPr>
            <w:tcW w:w="2256" w:type="dxa"/>
            <w:tcMar>
              <w:top w:w="60" w:type="dxa"/>
              <w:left w:w="80" w:type="dxa"/>
              <w:bottom w:w="60" w:type="dxa"/>
              <w:right w:w="80" w:type="dxa"/>
            </w:tcMar>
          </w:tcPr>
          <w:p w14:paraId="7E926767" w14:textId="77777777" w:rsidR="00961710" w:rsidRDefault="00753FAB">
            <w:pPr>
              <w:spacing w:after="20"/>
            </w:pPr>
            <w:r>
              <w:t>Adaptación integral del estudiante</w:t>
            </w:r>
          </w:p>
        </w:tc>
        <w:tc>
          <w:tcPr>
            <w:tcW w:w="2256" w:type="dxa"/>
            <w:tcMar>
              <w:top w:w="60" w:type="dxa"/>
              <w:left w:w="80" w:type="dxa"/>
              <w:bottom w:w="60" w:type="dxa"/>
              <w:right w:w="80" w:type="dxa"/>
            </w:tcMar>
          </w:tcPr>
          <w:p w14:paraId="5195D1C7" w14:textId="77777777" w:rsidR="00961710" w:rsidRDefault="00753FAB">
            <w:pPr>
              <w:spacing w:after="20"/>
            </w:pPr>
            <w:r>
              <w:t xml:space="preserve">FastAPI → </w:t>
            </w:r>
            <w:r>
              <w:rPr>
                <w:rFonts w:ascii="Consolas" w:eastAsia="Consolas" w:hAnsi="Consolas" w:cs="Consolas"/>
                <w:shd w:val="clear" w:color="auto" w:fill="F0F0F0"/>
              </w:rPr>
              <w:t>/api/runtime</w:t>
            </w:r>
            <w:r>
              <w:t xml:space="preserve"> (Boundary, integración parcial)</w:t>
            </w:r>
          </w:p>
        </w:tc>
      </w:tr>
      <w:tr w:rsidR="00961710" w14:paraId="3A874274" w14:textId="77777777">
        <w:tblPrEx>
          <w:tblCellMar>
            <w:top w:w="0" w:type="dxa"/>
            <w:bottom w:w="0" w:type="dxa"/>
          </w:tblCellMar>
        </w:tblPrEx>
        <w:tc>
          <w:tcPr>
            <w:tcW w:w="2256" w:type="dxa"/>
            <w:tcMar>
              <w:top w:w="60" w:type="dxa"/>
              <w:left w:w="80" w:type="dxa"/>
              <w:bottom w:w="60" w:type="dxa"/>
              <w:right w:w="80" w:type="dxa"/>
            </w:tcMar>
          </w:tcPr>
          <w:p w14:paraId="6A13A77C" w14:textId="77777777" w:rsidR="00961710" w:rsidRDefault="00753FAB">
            <w:pPr>
              <w:spacing w:after="20"/>
            </w:pPr>
            <w:r>
              <w:t>Orquestación de Servicios (</w:t>
            </w:r>
            <w:r>
              <w:rPr>
                <w:rFonts w:ascii="Consolas" w:eastAsia="Consolas" w:hAnsi="Consolas" w:cs="Consolas"/>
                <w:shd w:val="clear" w:color="auto" w:fill="F0F0F0"/>
              </w:rPr>
              <w:t>app/services/</w:t>
            </w:r>
            <w:r>
              <w:t>)</w:t>
            </w:r>
          </w:p>
        </w:tc>
        <w:tc>
          <w:tcPr>
            <w:tcW w:w="2256" w:type="dxa"/>
            <w:tcMar>
              <w:top w:w="60" w:type="dxa"/>
              <w:left w:w="80" w:type="dxa"/>
              <w:bottom w:w="60" w:type="dxa"/>
              <w:right w:w="80" w:type="dxa"/>
            </w:tcMar>
          </w:tcPr>
          <w:p w14:paraId="0F0D2AAC" w14:textId="77777777" w:rsidR="00961710" w:rsidRDefault="00753FAB">
            <w:pPr>
              <w:spacing w:after="20"/>
            </w:pPr>
            <w:r>
              <w:t>Vigente</w:t>
            </w:r>
          </w:p>
        </w:tc>
        <w:tc>
          <w:tcPr>
            <w:tcW w:w="2256" w:type="dxa"/>
            <w:tcMar>
              <w:top w:w="60" w:type="dxa"/>
              <w:left w:w="80" w:type="dxa"/>
              <w:bottom w:w="60" w:type="dxa"/>
              <w:right w:w="80" w:type="dxa"/>
            </w:tcMar>
          </w:tcPr>
          <w:p w14:paraId="072ACE2C" w14:textId="77777777" w:rsidR="00961710" w:rsidRDefault="00753FAB">
            <w:pPr>
              <w:spacing w:after="20"/>
            </w:pPr>
            <w:r>
              <w:t>Generación de contenido de módulo y planificación semanal</w:t>
            </w:r>
          </w:p>
        </w:tc>
        <w:tc>
          <w:tcPr>
            <w:tcW w:w="2256" w:type="dxa"/>
            <w:tcMar>
              <w:top w:w="60" w:type="dxa"/>
              <w:left w:w="80" w:type="dxa"/>
              <w:bottom w:w="60" w:type="dxa"/>
              <w:right w:w="80" w:type="dxa"/>
            </w:tcMar>
          </w:tcPr>
          <w:p w14:paraId="10341E9E" w14:textId="77777777" w:rsidR="00961710" w:rsidRDefault="00753FAB">
            <w:pPr>
              <w:spacing w:after="20"/>
            </w:pPr>
            <w:r>
              <w:t xml:space="preserve">FastAPI → </w:t>
            </w:r>
            <w:r>
              <w:rPr>
                <w:rFonts w:ascii="Consolas" w:eastAsia="Consolas" w:hAnsi="Consolas" w:cs="Consolas"/>
                <w:shd w:val="clear" w:color="auto" w:fill="F0F0F0"/>
              </w:rPr>
              <w:t>/api/students</w:t>
            </w:r>
            <w:r>
              <w:t xml:space="preserve">, </w:t>
            </w:r>
            <w:r>
              <w:rPr>
                <w:rFonts w:ascii="Consolas" w:eastAsia="Consolas" w:hAnsi="Consolas" w:cs="Consolas"/>
                <w:shd w:val="clear" w:color="auto" w:fill="F0F0F0"/>
              </w:rPr>
              <w:t>/api/pedagogy</w:t>
            </w:r>
          </w:p>
        </w:tc>
      </w:tr>
      <w:tr w:rsidR="00961710" w14:paraId="1DE08912" w14:textId="77777777">
        <w:tblPrEx>
          <w:tblCellMar>
            <w:top w:w="0" w:type="dxa"/>
            <w:bottom w:w="0" w:type="dxa"/>
          </w:tblCellMar>
        </w:tblPrEx>
        <w:tc>
          <w:tcPr>
            <w:tcW w:w="2256" w:type="dxa"/>
            <w:tcMar>
              <w:top w:w="60" w:type="dxa"/>
              <w:left w:w="80" w:type="dxa"/>
              <w:bottom w:w="60" w:type="dxa"/>
              <w:right w:w="80" w:type="dxa"/>
            </w:tcMar>
          </w:tcPr>
          <w:p w14:paraId="720D38AD" w14:textId="77777777" w:rsidR="00961710" w:rsidRDefault="00753FAB">
            <w:pPr>
              <w:spacing w:after="20"/>
            </w:pPr>
            <w:r>
              <w:t>BaseAgent (</w:t>
            </w:r>
            <w:r>
              <w:rPr>
                <w:rFonts w:ascii="Consolas" w:eastAsia="Consolas" w:hAnsi="Consolas" w:cs="Consolas"/>
                <w:shd w:val="clear" w:color="auto" w:fill="F0F0F0"/>
              </w:rPr>
              <w:t>app/agents/</w:t>
            </w:r>
            <w:r>
              <w:t>)</w:t>
            </w:r>
          </w:p>
        </w:tc>
        <w:tc>
          <w:tcPr>
            <w:tcW w:w="2256" w:type="dxa"/>
            <w:tcMar>
              <w:top w:w="60" w:type="dxa"/>
              <w:left w:w="80" w:type="dxa"/>
              <w:bottom w:w="60" w:type="dxa"/>
              <w:right w:w="80" w:type="dxa"/>
            </w:tcMar>
          </w:tcPr>
          <w:p w14:paraId="00442B34" w14:textId="77777777" w:rsidR="00961710" w:rsidRDefault="00753FAB">
            <w:pPr>
              <w:spacing w:after="20"/>
            </w:pPr>
            <w:r>
              <w:t>Legado / experimental</w:t>
            </w:r>
          </w:p>
        </w:tc>
        <w:tc>
          <w:tcPr>
            <w:tcW w:w="2256" w:type="dxa"/>
            <w:tcMar>
              <w:top w:w="60" w:type="dxa"/>
              <w:left w:w="80" w:type="dxa"/>
              <w:bottom w:w="60" w:type="dxa"/>
              <w:right w:w="80" w:type="dxa"/>
            </w:tcMar>
          </w:tcPr>
          <w:p w14:paraId="523A2229" w14:textId="77777777" w:rsidR="00961710" w:rsidRDefault="00753FAB">
            <w:pPr>
              <w:spacing w:after="20"/>
            </w:pPr>
            <w:r>
              <w:t>Grupo de control del benchmark Legacy vs. Runtime</w:t>
            </w:r>
          </w:p>
        </w:tc>
        <w:tc>
          <w:tcPr>
            <w:tcW w:w="2256" w:type="dxa"/>
            <w:tcMar>
              <w:top w:w="60" w:type="dxa"/>
              <w:left w:w="80" w:type="dxa"/>
              <w:bottom w:w="60" w:type="dxa"/>
              <w:right w:w="80" w:type="dxa"/>
            </w:tcMar>
          </w:tcPr>
          <w:p w14:paraId="1B3D688C" w14:textId="77777777" w:rsidR="00961710" w:rsidRDefault="00753FAB">
            <w:pPr>
              <w:spacing w:after="20"/>
            </w:pPr>
            <w:r>
              <w:t>Sin ruta HTTP registrada en producción</w:t>
            </w:r>
          </w:p>
        </w:tc>
      </w:tr>
    </w:tbl>
    <w:p w14:paraId="49F73295" w14:textId="77777777" w:rsidR="00961710" w:rsidRDefault="00961710">
      <w:pPr>
        <w:spacing w:after="160"/>
      </w:pPr>
    </w:p>
    <w:p w14:paraId="2B5C5D11" w14:textId="77777777" w:rsidR="00961710" w:rsidRDefault="00753FAB">
      <w:pPr>
        <w:spacing w:after="120"/>
      </w:pPr>
      <w:r>
        <w:rPr>
          <w:b/>
          <w:bCs/>
        </w:rPr>
        <w:t>1. Runtime LangGraph (`backend/runtime/`).</w:t>
      </w:r>
      <w:r>
        <w:t xml:space="preserve"> Implementa la visión de cuatro capas de RFC-0001 (Domain / Kernel / Graph Engine / Platform Boundary — el control de la ejecución reside en el grafo, no en el LLM):</w:t>
      </w:r>
    </w:p>
    <w:p w14:paraId="116B0DF9" w14:textId="77777777" w:rsidR="00961710" w:rsidRDefault="00753FAB">
      <w:pPr>
        <w:pStyle w:val="Prrafodelista"/>
        <w:numPr>
          <w:ilvl w:val="0"/>
          <w:numId w:val="1"/>
        </w:numPr>
        <w:spacing w:after="60"/>
      </w:pPr>
      <w:r>
        <w:rPr>
          <w:b/>
          <w:bCs/>
        </w:rPr>
        <w:t>Domain</w:t>
      </w:r>
      <w:r>
        <w:t xml:space="preserve"> (</w:t>
      </w:r>
      <w:r>
        <w:rPr>
          <w:rFonts w:ascii="Consolas" w:eastAsia="Consolas" w:hAnsi="Consolas" w:cs="Consolas"/>
          <w:shd w:val="clear" w:color="auto" w:fill="F0F0F0"/>
        </w:rPr>
        <w:t>runtime/domain/</w:t>
      </w:r>
      <w:r>
        <w:t xml:space="preserve">): ocho capacidades independientes — </w:t>
      </w:r>
      <w:r>
        <w:rPr>
          <w:rFonts w:ascii="Consolas" w:eastAsia="Consolas" w:hAnsi="Consolas" w:cs="Consolas"/>
          <w:shd w:val="clear" w:color="auto" w:fill="F0F0F0"/>
        </w:rPr>
        <w:t>adaptar</w:t>
      </w:r>
      <w:r>
        <w:t xml:space="preserve">, </w:t>
      </w:r>
      <w:r>
        <w:rPr>
          <w:rFonts w:ascii="Consolas" w:eastAsia="Consolas" w:hAnsi="Consolas" w:cs="Consolas"/>
          <w:shd w:val="clear" w:color="auto" w:fill="F0F0F0"/>
        </w:rPr>
        <w:t>diagnosticar</w:t>
      </w:r>
      <w:r>
        <w:t xml:space="preserve">, </w:t>
      </w:r>
      <w:r>
        <w:rPr>
          <w:rFonts w:ascii="Consolas" w:eastAsia="Consolas" w:hAnsi="Consolas" w:cs="Consolas"/>
          <w:shd w:val="clear" w:color="auto" w:fill="F0F0F0"/>
        </w:rPr>
        <w:t>evaluar</w:t>
      </w:r>
      <w:r>
        <w:t xml:space="preserve">, </w:t>
      </w:r>
      <w:r>
        <w:rPr>
          <w:rFonts w:ascii="Consolas" w:eastAsia="Consolas" w:hAnsi="Consolas" w:cs="Consolas"/>
          <w:shd w:val="clear" w:color="auto" w:fill="F0F0F0"/>
        </w:rPr>
        <w:t>modelar</w:t>
      </w:r>
      <w:r>
        <w:t xml:space="preserve">, </w:t>
      </w:r>
      <w:r>
        <w:rPr>
          <w:rFonts w:ascii="Consolas" w:eastAsia="Consolas" w:hAnsi="Consolas" w:cs="Consolas"/>
          <w:shd w:val="clear" w:color="auto" w:fill="F0F0F0"/>
        </w:rPr>
        <w:t>orientar</w:t>
      </w:r>
      <w:r>
        <w:t xml:space="preserve">, </w:t>
      </w:r>
      <w:r>
        <w:rPr>
          <w:rFonts w:ascii="Consolas" w:eastAsia="Consolas" w:hAnsi="Consolas" w:cs="Consolas"/>
          <w:shd w:val="clear" w:color="auto" w:fill="F0F0F0"/>
        </w:rPr>
        <w:t>remediar</w:t>
      </w:r>
      <w:r>
        <w:t xml:space="preserve">, </w:t>
      </w:r>
      <w:r>
        <w:rPr>
          <w:rFonts w:ascii="Consolas" w:eastAsia="Consolas" w:hAnsi="Consolas" w:cs="Consolas"/>
          <w:shd w:val="clear" w:color="auto" w:fill="F0F0F0"/>
        </w:rPr>
        <w:t>tutorizar</w:t>
      </w:r>
      <w:r>
        <w:t xml:space="preserve">, </w:t>
      </w:r>
      <w:r>
        <w:rPr>
          <w:rFonts w:ascii="Consolas" w:eastAsia="Consolas" w:hAnsi="Consolas" w:cs="Consolas"/>
          <w:shd w:val="clear" w:color="auto" w:fill="F0F0F0"/>
        </w:rPr>
        <w:t>validar</w:t>
      </w:r>
      <w:r>
        <w:t>.</w:t>
      </w:r>
    </w:p>
    <w:p w14:paraId="5303D728" w14:textId="77777777" w:rsidR="00961710" w:rsidRDefault="00753FAB">
      <w:pPr>
        <w:pStyle w:val="Prrafodelista"/>
        <w:numPr>
          <w:ilvl w:val="0"/>
          <w:numId w:val="1"/>
        </w:numPr>
        <w:spacing w:after="60"/>
      </w:pPr>
      <w:r>
        <w:rPr>
          <w:b/>
          <w:bCs/>
        </w:rPr>
        <w:t>Kernel</w:t>
      </w:r>
      <w:r>
        <w:t xml:space="preserve"> (</w:t>
      </w:r>
      <w:r>
        <w:rPr>
          <w:rFonts w:ascii="Consolas" w:eastAsia="Consolas" w:hAnsi="Consolas" w:cs="Consolas"/>
          <w:shd w:val="clear" w:color="auto" w:fill="F0F0F0"/>
        </w:rPr>
        <w:t>runtime/kernel/</w:t>
      </w:r>
      <w:r>
        <w:t xml:space="preserve">): reducers (RFC-0003, </w:t>
      </w:r>
      <w:r>
        <w:rPr>
          <w:rFonts w:ascii="Consolas" w:eastAsia="Consolas" w:hAnsi="Consolas" w:cs="Consolas"/>
          <w:shd w:val="clear" w:color="auto" w:fill="F0F0F0"/>
        </w:rPr>
        <w:t>LearningState</w:t>
      </w:r>
      <w:r>
        <w:t>), memoria (RFC-0005), deliberación y consenso (RFC-0006), eventos y transiciones.</w:t>
      </w:r>
    </w:p>
    <w:p w14:paraId="5562013B" w14:textId="77777777" w:rsidR="00961710" w:rsidRDefault="00753FAB">
      <w:pPr>
        <w:pStyle w:val="Prrafodelista"/>
        <w:numPr>
          <w:ilvl w:val="0"/>
          <w:numId w:val="1"/>
        </w:numPr>
        <w:spacing w:after="60"/>
      </w:pPr>
      <w:r>
        <w:rPr>
          <w:b/>
          <w:bCs/>
        </w:rPr>
        <w:t>Graph Engine</w:t>
      </w:r>
      <w:r>
        <w:t xml:space="preserve"> (</w:t>
      </w:r>
      <w:r>
        <w:rPr>
          <w:rFonts w:ascii="Consolas" w:eastAsia="Consolas" w:hAnsi="Consolas" w:cs="Consolas"/>
          <w:shd w:val="clear" w:color="auto" w:fill="F0F0F0"/>
        </w:rPr>
        <w:t>runtime/engine/</w:t>
      </w:r>
      <w:r>
        <w:t xml:space="preserve">): </w:t>
      </w:r>
      <w:r>
        <w:rPr>
          <w:rFonts w:ascii="Consolas" w:eastAsia="Consolas" w:hAnsi="Consolas" w:cs="Consolas"/>
          <w:shd w:val="clear" w:color="auto" w:fill="F0F0F0"/>
        </w:rPr>
        <w:t>runtime/engine/graph/walkthrough.py</w:t>
      </w:r>
      <w:r>
        <w:t xml:space="preserve"> es el único módulo del repositorio que instancia </w:t>
      </w:r>
      <w:r>
        <w:rPr>
          <w:rFonts w:ascii="Consolas" w:eastAsia="Consolas" w:hAnsi="Consolas" w:cs="Consolas"/>
          <w:shd w:val="clear" w:color="auto" w:fill="F0F0F0"/>
        </w:rPr>
        <w:t>langgraph.graph.StateGraph</w:t>
      </w:r>
      <w:r>
        <w:t>.</w:t>
      </w:r>
    </w:p>
    <w:p w14:paraId="2BD61D43" w14:textId="77777777" w:rsidR="00961710" w:rsidRDefault="00753FAB">
      <w:pPr>
        <w:pStyle w:val="Prrafodelista"/>
        <w:numPr>
          <w:ilvl w:val="0"/>
          <w:numId w:val="1"/>
        </w:numPr>
        <w:spacing w:after="60"/>
      </w:pPr>
      <w:r>
        <w:rPr>
          <w:b/>
          <w:bCs/>
        </w:rPr>
        <w:t>Platform Boundary</w:t>
      </w:r>
      <w:r>
        <w:t xml:space="preserve"> (</w:t>
      </w:r>
      <w:r>
        <w:rPr>
          <w:rFonts w:ascii="Consolas" w:eastAsia="Consolas" w:hAnsi="Consolas" w:cs="Consolas"/>
          <w:shd w:val="clear" w:color="auto" w:fill="F0F0F0"/>
        </w:rPr>
        <w:t>runtime/boundary/</w:t>
      </w:r>
      <w:r>
        <w:t xml:space="preserve">, RFC-0010): ya cableado a FastAPI vía </w:t>
      </w:r>
      <w:r>
        <w:rPr>
          <w:rFonts w:ascii="Consolas" w:eastAsia="Consolas" w:hAnsi="Consolas" w:cs="Consolas"/>
          <w:shd w:val="clear" w:color="auto" w:fill="F0F0F0"/>
        </w:rPr>
        <w:t>backend/app/api/routes/runtime.py</w:t>
      </w:r>
      <w:r>
        <w:t xml:space="preserve"> (prefijo </w:t>
      </w:r>
      <w:r>
        <w:rPr>
          <w:rFonts w:ascii="Consolas" w:eastAsia="Consolas" w:hAnsi="Consolas" w:cs="Consolas"/>
          <w:shd w:val="clear" w:color="auto" w:fill="F0F0F0"/>
        </w:rPr>
        <w:t>/api/runtime</w:t>
      </w:r>
      <w:r>
        <w:t xml:space="preserve">) y </w:t>
      </w:r>
      <w:r>
        <w:rPr>
          <w:rFonts w:ascii="Consolas" w:eastAsia="Consolas" w:hAnsi="Consolas" w:cs="Consolas"/>
          <w:shd w:val="clear" w:color="auto" w:fill="F0F0F0"/>
        </w:rPr>
        <w:t>backend/app/services/runtime_bridge.py</w:t>
      </w:r>
      <w:r>
        <w:t>, con una conexión a PostgreSQL propia y aislada (</w:t>
      </w:r>
      <w:r>
        <w:rPr>
          <w:rFonts w:ascii="Consolas" w:eastAsia="Consolas" w:hAnsi="Consolas" w:cs="Consolas"/>
          <w:shd w:val="clear" w:color="auto" w:fill="F0F0F0"/>
        </w:rPr>
        <w:t>runtime_connection.py</w:t>
      </w:r>
      <w:r>
        <w:t>, ADR-0009).</w:t>
      </w:r>
    </w:p>
    <w:p w14:paraId="502D4B3C" w14:textId="77777777" w:rsidR="00961710" w:rsidRDefault="00753FAB">
      <w:pPr>
        <w:spacing w:after="120"/>
      </w:pPr>
      <w:r>
        <w:rPr>
          <w:b/>
          <w:bCs/>
        </w:rPr>
        <w:t>Brecha declarada explícitamente:</w:t>
      </w:r>
      <w:r>
        <w:t xml:space="preserve"> esta integración es </w:t>
      </w:r>
      <w:r>
        <w:rPr>
          <w:i/>
          <w:iCs/>
        </w:rPr>
        <w:t>funcionalmente completa para el recorrido del estudiante</w:t>
      </w:r>
      <w:r>
        <w:t>, pero no para el docente — el roadmap interno del proyecto sigue listando "Boundary completo" como plataforma operativa futura, posterior a "Runtime del Estudiante (COMPLETADO)".</w:t>
      </w:r>
    </w:p>
    <w:p w14:paraId="74AC29F7" w14:textId="77777777" w:rsidR="00961710" w:rsidRDefault="00753FAB">
      <w:pPr>
        <w:spacing w:after="120"/>
      </w:pPr>
      <w:r>
        <w:rPr>
          <w:b/>
          <w:bCs/>
        </w:rPr>
        <w:t>2. Orquestación de Servicios (`app/services/`).</w:t>
      </w:r>
      <w:r>
        <w:t xml:space="preserve"> Un segundo mecanismo, más simple, coordina agentes de clases planas (sin herencia de </w:t>
      </w:r>
      <w:r>
        <w:rPr>
          <w:rFonts w:ascii="Consolas" w:eastAsia="Consolas" w:hAnsi="Consolas" w:cs="Consolas"/>
          <w:shd w:val="clear" w:color="auto" w:fill="F0F0F0"/>
        </w:rPr>
        <w:t>BaseAgent</w:t>
      </w:r>
      <w:r>
        <w:t>) para dos propósitos distintos:</w:t>
      </w:r>
    </w:p>
    <w:p w14:paraId="0BD2DB86" w14:textId="77777777" w:rsidR="00961710" w:rsidRDefault="00753FAB">
      <w:pPr>
        <w:pStyle w:val="Prrafodelista"/>
        <w:numPr>
          <w:ilvl w:val="0"/>
          <w:numId w:val="1"/>
        </w:numPr>
        <w:spacing w:after="60"/>
      </w:pPr>
      <w:r>
        <w:rPr>
          <w:b/>
          <w:bCs/>
        </w:rPr>
        <w:t>Generación de contenido de módulo (estudiante):</w:t>
      </w:r>
      <w:r>
        <w:t xml:space="preserve"> </w:t>
      </w:r>
      <w:r>
        <w:rPr>
          <w:rFonts w:ascii="Consolas" w:eastAsia="Consolas" w:hAnsi="Consolas" w:cs="Consolas"/>
          <w:shd w:val="clear" w:color="auto" w:fill="F0F0F0"/>
        </w:rPr>
        <w:t>module_orchestration_service.py</w:t>
      </w:r>
      <w:r>
        <w:t xml:space="preserve">, alcanzado desde </w:t>
      </w:r>
      <w:r>
        <w:rPr>
          <w:rFonts w:ascii="Consolas" w:eastAsia="Consolas" w:hAnsi="Consolas" w:cs="Consolas"/>
          <w:shd w:val="clear" w:color="auto" w:fill="F0F0F0"/>
        </w:rPr>
        <w:t>POST /api/students/module/{id}/orchestrate</w:t>
      </w:r>
      <w:r>
        <w:t>, invoca únicamente al Agente de Investigación (</w:t>
      </w:r>
      <w:r>
        <w:rPr>
          <w:rFonts w:ascii="Consolas" w:eastAsia="Consolas" w:hAnsi="Consolas" w:cs="Consolas"/>
          <w:shd w:val="clear" w:color="auto" w:fill="F0F0F0"/>
        </w:rPr>
        <w:t>ResearchAgent</w:t>
      </w:r>
      <w:r>
        <w:t xml:space="preserve">) — que realiza retrieval vía Tavily y su propia validación de consistencia — seguido de una llamada directa a </w:t>
      </w:r>
      <w:r>
        <w:rPr>
          <w:rFonts w:ascii="Consolas" w:eastAsia="Consolas" w:hAnsi="Consolas" w:cs="Consolas"/>
          <w:shd w:val="clear" w:color="auto" w:fill="F0F0F0"/>
        </w:rPr>
        <w:t>LLMService</w:t>
      </w:r>
      <w:r>
        <w:t xml:space="preserve"> (modelo </w:t>
      </w:r>
      <w:r>
        <w:rPr>
          <w:rFonts w:ascii="Consolas" w:eastAsia="Consolas" w:hAnsi="Consolas" w:cs="Consolas"/>
          <w:shd w:val="clear" w:color="auto" w:fill="F0F0F0"/>
        </w:rPr>
        <w:t>gpt-4o-mini</w:t>
      </w:r>
      <w:r>
        <w:t xml:space="preserve">) para generar los bloques de concepto. Esta ruta </w:t>
      </w:r>
      <w:r>
        <w:rPr>
          <w:b/>
          <w:bCs/>
        </w:rPr>
        <w:t>no</w:t>
      </w:r>
      <w:r>
        <w:t xml:space="preserve"> instancia </w:t>
      </w:r>
      <w:r>
        <w:rPr>
          <w:rFonts w:ascii="Consolas" w:eastAsia="Consolas" w:hAnsi="Consolas" w:cs="Consolas"/>
          <w:shd w:val="clear" w:color="auto" w:fill="F0F0F0"/>
        </w:rPr>
        <w:t>ProgrammerAgent</w:t>
      </w:r>
      <w:r>
        <w:t xml:space="preserve"> ni </w:t>
      </w:r>
      <w:r>
        <w:rPr>
          <w:rFonts w:ascii="Consolas" w:eastAsia="Consolas" w:hAnsi="Consolas" w:cs="Consolas"/>
          <w:shd w:val="clear" w:color="auto" w:fill="F0F0F0"/>
        </w:rPr>
        <w:t>ReviewerAgent</w:t>
      </w:r>
      <w:r>
        <w:t>.</w:t>
      </w:r>
    </w:p>
    <w:p w14:paraId="333C61A6" w14:textId="77777777" w:rsidR="00961710" w:rsidRDefault="00753FAB">
      <w:pPr>
        <w:pStyle w:val="Prrafodelista"/>
        <w:numPr>
          <w:ilvl w:val="0"/>
          <w:numId w:val="1"/>
        </w:numPr>
        <w:spacing w:after="60"/>
      </w:pPr>
      <w:r>
        <w:rPr>
          <w:b/>
          <w:bCs/>
        </w:rPr>
        <w:t>Planificación pedagógica semanal (docente):</w:t>
      </w:r>
      <w:r>
        <w:t xml:space="preserve"> </w:t>
      </w:r>
      <w:r>
        <w:rPr>
          <w:rFonts w:ascii="Consolas" w:eastAsia="Consolas" w:hAnsi="Consolas" w:cs="Consolas"/>
          <w:shd w:val="clear" w:color="auto" w:fill="F0F0F0"/>
        </w:rPr>
        <w:t>weekly_pedagogy_service.py</w:t>
      </w:r>
      <w:r>
        <w:t xml:space="preserve"> (</w:t>
      </w:r>
      <w:r>
        <w:rPr>
          <w:rFonts w:ascii="Consolas" w:eastAsia="Consolas" w:hAnsi="Consolas" w:cs="Consolas"/>
          <w:shd w:val="clear" w:color="auto" w:fill="F0F0F0"/>
        </w:rPr>
        <w:t>PedagogicalOrchestrationService</w:t>
      </w:r>
      <w:r>
        <w:t xml:space="preserve">), alcanzado desde </w:t>
      </w:r>
      <w:r>
        <w:rPr>
          <w:rFonts w:ascii="Consolas" w:eastAsia="Consolas" w:hAnsi="Consolas" w:cs="Consolas"/>
          <w:shd w:val="clear" w:color="auto" w:fill="F0F0F0"/>
        </w:rPr>
        <w:t>POST /api/pedagogy/courses/{course_id}/weekly-plans</w:t>
      </w:r>
      <w:r>
        <w:t>, instancia tanto el Agente de Investigación (</w:t>
      </w:r>
      <w:r>
        <w:rPr>
          <w:rFonts w:ascii="Consolas" w:eastAsia="Consolas" w:hAnsi="Consolas" w:cs="Consolas"/>
          <w:shd w:val="clear" w:color="auto" w:fill="F0F0F0"/>
        </w:rPr>
        <w:t>ResearchAgent</w:t>
      </w:r>
      <w:r>
        <w:t>) como el Agente de Revisión (</w:t>
      </w:r>
      <w:r>
        <w:rPr>
          <w:rFonts w:ascii="Consolas" w:eastAsia="Consolas" w:hAnsi="Consolas" w:cs="Consolas"/>
          <w:shd w:val="clear" w:color="auto" w:fill="F0F0F0"/>
        </w:rPr>
        <w:t>ReviewerAgent</w:t>
      </w:r>
      <w:r>
        <w:t>) — y este último, por defecto de su propio constructor, instancia también el Agente de Generación de Código (</w:t>
      </w:r>
      <w:r>
        <w:rPr>
          <w:rFonts w:ascii="Consolas" w:eastAsia="Consolas" w:hAnsi="Consolas" w:cs="Consolas"/>
          <w:shd w:val="clear" w:color="auto" w:fill="F0F0F0"/>
        </w:rPr>
        <w:t>ProgrammerAgent</w:t>
      </w:r>
      <w:r>
        <w:t>) si no se le pasa uno explícitamente.</w:t>
      </w:r>
    </w:p>
    <w:p w14:paraId="2E7AD919" w14:textId="77777777" w:rsidR="00961710" w:rsidRDefault="00753FAB">
      <w:pPr>
        <w:spacing w:after="120"/>
      </w:pPr>
      <w:r>
        <w:t>Ninguno de los dos flujos usa LangGraph ni pasa por el Boundary.</w:t>
      </w:r>
    </w:p>
    <w:p w14:paraId="39E76BF9" w14:textId="77777777" w:rsidR="00961710" w:rsidRDefault="00753FAB">
      <w:pPr>
        <w:spacing w:after="120"/>
      </w:pPr>
      <w:r>
        <w:rPr>
          <w:b/>
          <w:bCs/>
        </w:rPr>
        <w:t>3. BaseAgent (`app/agents/`).</w:t>
      </w:r>
      <w:r>
        <w:t xml:space="preserve"> Los archivos existen físicamente y once subclases siguen heredando de </w:t>
      </w:r>
      <w:r>
        <w:rPr>
          <w:rFonts w:ascii="Consolas" w:eastAsia="Consolas" w:hAnsi="Consolas" w:cs="Consolas"/>
          <w:shd w:val="clear" w:color="auto" w:fill="F0F0F0"/>
        </w:rPr>
        <w:t>BaseAgent</w:t>
      </w:r>
      <w:r>
        <w:t xml:space="preserve">, en cuarentena declarada por su propio </w:t>
      </w:r>
      <w:r>
        <w:rPr>
          <w:rFonts w:ascii="Consolas" w:eastAsia="Consolas" w:hAnsi="Consolas" w:cs="Consolas"/>
          <w:shd w:val="clear" w:color="auto" w:fill="F0F0F0"/>
        </w:rPr>
        <w:t>__init__.py</w:t>
      </w:r>
      <w:r>
        <w:t xml:space="preserve">. Su único consumo real es el grupo de control experimental del benchmark Legacy vs. Runtime (CONCEPT-0001); ningún router registrado en </w:t>
      </w:r>
      <w:r>
        <w:rPr>
          <w:rFonts w:ascii="Consolas" w:eastAsia="Consolas" w:hAnsi="Consolas" w:cs="Consolas"/>
          <w:shd w:val="clear" w:color="auto" w:fill="F0F0F0"/>
        </w:rPr>
        <w:t>main.py</w:t>
      </w:r>
      <w:r>
        <w:t xml:space="preserve"> lo alcanza.</w:t>
      </w:r>
    </w:p>
    <w:p w14:paraId="7E260BC4" w14:textId="77777777" w:rsidR="00961710" w:rsidRDefault="00753FAB">
      <w:pPr>
        <w:spacing w:after="120"/>
      </w:pPr>
      <w:r>
        <w:rPr>
          <w:b/>
          <w:bCs/>
        </w:rPr>
        <w:lastRenderedPageBreak/>
        <w:t>Capa de persistencia (transversal):</w:t>
      </w:r>
      <w:r>
        <w:t xml:space="preserve"> FastAPI expone 22 routers sobre PostgreSQL 16 vía SQLAlchemy async (32 modelos) y 22 migraciones Alembic con historial de ramas y merges reales.</w:t>
      </w:r>
    </w:p>
    <w:p w14:paraId="149E5604" w14:textId="77777777" w:rsidR="00961710" w:rsidRDefault="00753FAB">
      <w:pPr>
        <w:spacing w:after="120"/>
      </w:pPr>
      <w:r>
        <w:rPr>
          <w:b/>
          <w:bCs/>
        </w:rPr>
        <w:t>Figura 1.</w:t>
      </w:r>
      <w:r>
        <w:t xml:space="preserve"> Arquitectura general de UPAO-MAS-EDU. Arquitectura actual del sistema, mostrando los tres mecanismos de orquestación, sus responsabilidades y las relaciones entre la aplicación FastAPI, el Runtime LangGraph, la orquestación de servicios, el subsistema experimental BaseAgent y la capa de persistencia. </w:t>
      </w:r>
      <w:r>
        <w:rPr>
          <w:i/>
          <w:iCs/>
        </w:rPr>
        <w:t>(Archivo: `upao_arquitectura_fig1.svg`, adjunto.)</w:t>
      </w:r>
    </w:p>
    <w:p w14:paraId="19569C04" w14:textId="77777777" w:rsidR="00961710" w:rsidRDefault="00753FAB">
      <w:pPr>
        <w:spacing w:after="200"/>
        <w:jc w:val="center"/>
      </w:pPr>
      <w:r>
        <w:rPr>
          <w:noProof/>
        </w:rPr>
        <w:drawing>
          <wp:inline distT="0" distB="0" distL="0" distR="0" wp14:anchorId="256C98AF" wp14:editId="522A2C18">
            <wp:extent cx="5715000" cy="4562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562475"/>
                    </a:xfrm>
                    <a:prstGeom prst="rect">
                      <a:avLst/>
                    </a:prstGeom>
                  </pic:spPr>
                </pic:pic>
              </a:graphicData>
            </a:graphic>
          </wp:inline>
        </w:drawing>
      </w:r>
    </w:p>
    <w:p w14:paraId="2AAC00A6" w14:textId="77777777" w:rsidR="00961710" w:rsidRDefault="00753FAB">
      <w:pPr>
        <w:spacing w:after="120"/>
      </w:pPr>
      <w:r>
        <w:t>La arquitectura presentada establece la organización estructural del sistema y delimita las responsabilidades de cada subsistema. Sobre esta base se definen, en las siguientes subsecciones, los requerimientos técnicos, los componentes funcionales y los mecanismos de interacción que materializan el comportamiento de la plataforma.</w:t>
      </w:r>
    </w:p>
    <w:p w14:paraId="23A1A6D0" w14:textId="77777777" w:rsidR="00961710" w:rsidRDefault="00753FAB">
      <w:pPr>
        <w:pStyle w:val="Ttulo2"/>
        <w:spacing w:before="200" w:after="120"/>
      </w:pPr>
      <w:r>
        <w:t>3.2 Especificación de requerimientos técnicos</w:t>
      </w:r>
    </w:p>
    <w:p w14:paraId="0B89507C" w14:textId="77777777" w:rsidR="00961710" w:rsidRDefault="00753FAB">
      <w:pPr>
        <w:pStyle w:val="Ttulo3"/>
        <w:spacing w:before="200" w:after="120"/>
      </w:pPr>
      <w:r>
        <w:t>3.2.1 Requerimientos funcionales</w:t>
      </w:r>
    </w:p>
    <w:p w14:paraId="2DE14D23" w14:textId="77777777" w:rsidR="00961710" w:rsidRDefault="00753FAB">
      <w:pPr>
        <w:spacing w:after="120"/>
      </w:pPr>
      <w:r>
        <w:rPr>
          <w:b/>
          <w:bCs/>
        </w:rPr>
        <w:t>Gestión de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2337"/>
        <w:gridCol w:w="2229"/>
        <w:gridCol w:w="2239"/>
      </w:tblGrid>
      <w:tr w:rsidR="00961710" w14:paraId="08599749" w14:textId="77777777">
        <w:tblPrEx>
          <w:tblCellMar>
            <w:top w:w="0" w:type="dxa"/>
            <w:bottom w:w="0" w:type="dxa"/>
          </w:tblCellMar>
        </w:tblPrEx>
        <w:trPr>
          <w:tblHeader/>
        </w:trPr>
        <w:tc>
          <w:tcPr>
            <w:tcW w:w="2256" w:type="dxa"/>
            <w:shd w:val="clear" w:color="auto" w:fill="D9E2F3"/>
            <w:tcMar>
              <w:top w:w="60" w:type="dxa"/>
              <w:left w:w="80" w:type="dxa"/>
              <w:bottom w:w="60" w:type="dxa"/>
              <w:right w:w="80" w:type="dxa"/>
            </w:tcMar>
          </w:tcPr>
          <w:p w14:paraId="3758F203" w14:textId="77777777" w:rsidR="00961710" w:rsidRDefault="00753FAB">
            <w:pPr>
              <w:spacing w:after="20"/>
            </w:pPr>
            <w:r>
              <w:rPr>
                <w:b/>
                <w:bCs/>
                <w:sz w:val="18"/>
                <w:szCs w:val="18"/>
              </w:rPr>
              <w:t>ID</w:t>
            </w:r>
          </w:p>
        </w:tc>
        <w:tc>
          <w:tcPr>
            <w:tcW w:w="2256" w:type="dxa"/>
            <w:shd w:val="clear" w:color="auto" w:fill="D9E2F3"/>
            <w:tcMar>
              <w:top w:w="60" w:type="dxa"/>
              <w:left w:w="80" w:type="dxa"/>
              <w:bottom w:w="60" w:type="dxa"/>
              <w:right w:w="80" w:type="dxa"/>
            </w:tcMar>
          </w:tcPr>
          <w:p w14:paraId="6A491CB4" w14:textId="77777777" w:rsidR="00961710" w:rsidRDefault="00753FAB">
            <w:pPr>
              <w:spacing w:after="20"/>
            </w:pPr>
            <w:r>
              <w:rPr>
                <w:b/>
                <w:bCs/>
                <w:sz w:val="18"/>
                <w:szCs w:val="18"/>
              </w:rPr>
              <w:t>Requerimiento</w:t>
            </w:r>
          </w:p>
        </w:tc>
        <w:tc>
          <w:tcPr>
            <w:tcW w:w="2256" w:type="dxa"/>
            <w:shd w:val="clear" w:color="auto" w:fill="D9E2F3"/>
            <w:tcMar>
              <w:top w:w="60" w:type="dxa"/>
              <w:left w:w="80" w:type="dxa"/>
              <w:bottom w:w="60" w:type="dxa"/>
              <w:right w:w="80" w:type="dxa"/>
            </w:tcMar>
          </w:tcPr>
          <w:p w14:paraId="11DF0766" w14:textId="77777777" w:rsidR="00961710" w:rsidRDefault="00753FAB">
            <w:pPr>
              <w:spacing w:after="20"/>
            </w:pPr>
            <w:r>
              <w:rPr>
                <w:b/>
                <w:bCs/>
                <w:sz w:val="18"/>
                <w:szCs w:val="18"/>
              </w:rPr>
              <w:t>Prioridad</w:t>
            </w:r>
          </w:p>
        </w:tc>
        <w:tc>
          <w:tcPr>
            <w:tcW w:w="2256" w:type="dxa"/>
            <w:shd w:val="clear" w:color="auto" w:fill="D9E2F3"/>
            <w:tcMar>
              <w:top w:w="60" w:type="dxa"/>
              <w:left w:w="80" w:type="dxa"/>
              <w:bottom w:w="60" w:type="dxa"/>
              <w:right w:w="80" w:type="dxa"/>
            </w:tcMar>
          </w:tcPr>
          <w:p w14:paraId="342B9E03" w14:textId="77777777" w:rsidR="00961710" w:rsidRDefault="00753FAB">
            <w:pPr>
              <w:spacing w:after="20"/>
            </w:pPr>
            <w:r>
              <w:rPr>
                <w:b/>
                <w:bCs/>
                <w:sz w:val="18"/>
                <w:szCs w:val="18"/>
              </w:rPr>
              <w:t>Vinculado a objetivo</w:t>
            </w:r>
          </w:p>
        </w:tc>
      </w:tr>
      <w:tr w:rsidR="00961710" w14:paraId="282AF304" w14:textId="77777777">
        <w:tblPrEx>
          <w:tblCellMar>
            <w:top w:w="0" w:type="dxa"/>
            <w:bottom w:w="0" w:type="dxa"/>
          </w:tblCellMar>
        </w:tblPrEx>
        <w:tc>
          <w:tcPr>
            <w:tcW w:w="2256" w:type="dxa"/>
            <w:tcMar>
              <w:top w:w="60" w:type="dxa"/>
              <w:left w:w="80" w:type="dxa"/>
              <w:bottom w:w="60" w:type="dxa"/>
              <w:right w:w="80" w:type="dxa"/>
            </w:tcMar>
          </w:tcPr>
          <w:p w14:paraId="700D75DA" w14:textId="77777777" w:rsidR="00961710" w:rsidRDefault="00753FAB">
            <w:pPr>
              <w:spacing w:after="20"/>
            </w:pPr>
            <w:r>
              <w:t>RF-01</w:t>
            </w:r>
          </w:p>
        </w:tc>
        <w:tc>
          <w:tcPr>
            <w:tcW w:w="2256" w:type="dxa"/>
            <w:tcMar>
              <w:top w:w="60" w:type="dxa"/>
              <w:left w:w="80" w:type="dxa"/>
              <w:bottom w:w="60" w:type="dxa"/>
              <w:right w:w="80" w:type="dxa"/>
            </w:tcMar>
          </w:tcPr>
          <w:p w14:paraId="4F6F1E16" w14:textId="77777777" w:rsidR="00961710" w:rsidRDefault="00753FAB">
            <w:pPr>
              <w:spacing w:after="20"/>
            </w:pPr>
            <w:r>
              <w:t>Autenticación y gestión de roles (estudiante/docente/admin)</w:t>
            </w:r>
          </w:p>
        </w:tc>
        <w:tc>
          <w:tcPr>
            <w:tcW w:w="2256" w:type="dxa"/>
            <w:tcMar>
              <w:top w:w="60" w:type="dxa"/>
              <w:left w:w="80" w:type="dxa"/>
              <w:bottom w:w="60" w:type="dxa"/>
              <w:right w:w="80" w:type="dxa"/>
            </w:tcMar>
          </w:tcPr>
          <w:p w14:paraId="74E20F6D" w14:textId="77777777" w:rsidR="00961710" w:rsidRDefault="00753FAB">
            <w:pPr>
              <w:spacing w:after="20"/>
            </w:pPr>
            <w:r>
              <w:t>P0</w:t>
            </w:r>
          </w:p>
        </w:tc>
        <w:tc>
          <w:tcPr>
            <w:tcW w:w="2256" w:type="dxa"/>
            <w:tcMar>
              <w:top w:w="60" w:type="dxa"/>
              <w:left w:w="80" w:type="dxa"/>
              <w:bottom w:w="60" w:type="dxa"/>
              <w:right w:w="80" w:type="dxa"/>
            </w:tcMar>
          </w:tcPr>
          <w:p w14:paraId="1F76B5D8" w14:textId="77777777" w:rsidR="00961710" w:rsidRDefault="00753FAB">
            <w:pPr>
              <w:spacing w:after="20"/>
            </w:pPr>
            <w:r>
              <w:t>Transversal (infraestructura de acceso; no vinculado a un objetivo específico)</w:t>
            </w:r>
          </w:p>
        </w:tc>
      </w:tr>
    </w:tbl>
    <w:p w14:paraId="12B9A83D" w14:textId="77777777" w:rsidR="00961710" w:rsidRDefault="00961710">
      <w:pPr>
        <w:spacing w:after="160"/>
      </w:pPr>
    </w:p>
    <w:p w14:paraId="7777E015" w14:textId="77777777" w:rsidR="00961710" w:rsidRDefault="00753FAB">
      <w:pPr>
        <w:spacing w:after="120"/>
      </w:pPr>
      <w:r>
        <w:rPr>
          <w:i/>
          <w:iCs/>
        </w:rPr>
        <w:t>Trazabilidad complementaria: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2580"/>
        <w:gridCol w:w="1619"/>
        <w:gridCol w:w="1742"/>
        <w:gridCol w:w="1664"/>
      </w:tblGrid>
      <w:tr w:rsidR="00961710" w14:paraId="3267D017" w14:textId="77777777">
        <w:tblPrEx>
          <w:tblCellMar>
            <w:top w:w="0" w:type="dxa"/>
            <w:bottom w:w="0" w:type="dxa"/>
          </w:tblCellMar>
        </w:tblPrEx>
        <w:trPr>
          <w:tblHeader/>
        </w:trPr>
        <w:tc>
          <w:tcPr>
            <w:tcW w:w="1805" w:type="dxa"/>
            <w:shd w:val="clear" w:color="auto" w:fill="D9E2F3"/>
            <w:tcMar>
              <w:top w:w="60" w:type="dxa"/>
              <w:left w:w="80" w:type="dxa"/>
              <w:bottom w:w="60" w:type="dxa"/>
              <w:right w:w="80" w:type="dxa"/>
            </w:tcMar>
          </w:tcPr>
          <w:p w14:paraId="4CDC811C" w14:textId="77777777" w:rsidR="00961710" w:rsidRDefault="00753FAB">
            <w:pPr>
              <w:spacing w:after="20"/>
            </w:pPr>
            <w:r>
              <w:rPr>
                <w:b/>
                <w:bCs/>
                <w:sz w:val="18"/>
                <w:szCs w:val="18"/>
              </w:rPr>
              <w:lastRenderedPageBreak/>
              <w:t>ID</w:t>
            </w:r>
          </w:p>
        </w:tc>
        <w:tc>
          <w:tcPr>
            <w:tcW w:w="1805" w:type="dxa"/>
            <w:shd w:val="clear" w:color="auto" w:fill="D9E2F3"/>
            <w:tcMar>
              <w:top w:w="60" w:type="dxa"/>
              <w:left w:w="80" w:type="dxa"/>
              <w:bottom w:w="60" w:type="dxa"/>
              <w:right w:w="80" w:type="dxa"/>
            </w:tcMar>
          </w:tcPr>
          <w:p w14:paraId="4251F633" w14:textId="77777777" w:rsidR="00961710" w:rsidRDefault="00753FAB">
            <w:pPr>
              <w:spacing w:after="20"/>
            </w:pPr>
            <w:r>
              <w:rPr>
                <w:b/>
                <w:bCs/>
                <w:sz w:val="18"/>
                <w:szCs w:val="18"/>
              </w:rPr>
              <w:t>Fuente</w:t>
            </w:r>
          </w:p>
        </w:tc>
        <w:tc>
          <w:tcPr>
            <w:tcW w:w="1805" w:type="dxa"/>
            <w:shd w:val="clear" w:color="auto" w:fill="D9E2F3"/>
            <w:tcMar>
              <w:top w:w="60" w:type="dxa"/>
              <w:left w:w="80" w:type="dxa"/>
              <w:bottom w:w="60" w:type="dxa"/>
              <w:right w:w="80" w:type="dxa"/>
            </w:tcMar>
          </w:tcPr>
          <w:p w14:paraId="5D5ED300" w14:textId="77777777" w:rsidR="00961710" w:rsidRDefault="00753FAB">
            <w:pPr>
              <w:spacing w:after="20"/>
            </w:pPr>
            <w:r>
              <w:rPr>
                <w:b/>
                <w:bCs/>
                <w:sz w:val="18"/>
                <w:szCs w:val="18"/>
              </w:rPr>
              <w:t>Justificación técnica</w:t>
            </w:r>
          </w:p>
        </w:tc>
        <w:tc>
          <w:tcPr>
            <w:tcW w:w="1805" w:type="dxa"/>
            <w:shd w:val="clear" w:color="auto" w:fill="D9E2F3"/>
            <w:tcMar>
              <w:top w:w="60" w:type="dxa"/>
              <w:left w:w="80" w:type="dxa"/>
              <w:bottom w:w="60" w:type="dxa"/>
              <w:right w:w="80" w:type="dxa"/>
            </w:tcMar>
          </w:tcPr>
          <w:p w14:paraId="19D183FD" w14:textId="77777777" w:rsidR="00961710" w:rsidRDefault="00753FAB">
            <w:pPr>
              <w:spacing w:after="20"/>
            </w:pPr>
            <w:r>
              <w:rPr>
                <w:b/>
                <w:bCs/>
                <w:sz w:val="18"/>
                <w:szCs w:val="18"/>
              </w:rPr>
              <w:t>Evidencia de implementación</w:t>
            </w:r>
          </w:p>
        </w:tc>
        <w:tc>
          <w:tcPr>
            <w:tcW w:w="1805" w:type="dxa"/>
            <w:shd w:val="clear" w:color="auto" w:fill="D9E2F3"/>
            <w:tcMar>
              <w:top w:w="60" w:type="dxa"/>
              <w:left w:w="80" w:type="dxa"/>
              <w:bottom w:w="60" w:type="dxa"/>
              <w:right w:w="80" w:type="dxa"/>
            </w:tcMar>
          </w:tcPr>
          <w:p w14:paraId="15C14459" w14:textId="77777777" w:rsidR="00961710" w:rsidRDefault="00753FAB">
            <w:pPr>
              <w:spacing w:after="20"/>
            </w:pPr>
            <w:r>
              <w:rPr>
                <w:b/>
                <w:bCs/>
                <w:sz w:val="18"/>
                <w:szCs w:val="18"/>
              </w:rPr>
              <w:t>Estado</w:t>
            </w:r>
          </w:p>
        </w:tc>
      </w:tr>
      <w:tr w:rsidR="00961710" w14:paraId="427EE726" w14:textId="77777777">
        <w:tblPrEx>
          <w:tblCellMar>
            <w:top w:w="0" w:type="dxa"/>
            <w:bottom w:w="0" w:type="dxa"/>
          </w:tblCellMar>
        </w:tblPrEx>
        <w:tc>
          <w:tcPr>
            <w:tcW w:w="1805" w:type="dxa"/>
            <w:tcMar>
              <w:top w:w="60" w:type="dxa"/>
              <w:left w:w="80" w:type="dxa"/>
              <w:bottom w:w="60" w:type="dxa"/>
              <w:right w:w="80" w:type="dxa"/>
            </w:tcMar>
          </w:tcPr>
          <w:p w14:paraId="53A6E051" w14:textId="77777777" w:rsidR="00961710" w:rsidRDefault="00753FAB">
            <w:pPr>
              <w:spacing w:after="20"/>
            </w:pPr>
            <w:r>
              <w:t>RF-01</w:t>
            </w:r>
          </w:p>
        </w:tc>
        <w:tc>
          <w:tcPr>
            <w:tcW w:w="1805" w:type="dxa"/>
            <w:tcMar>
              <w:top w:w="60" w:type="dxa"/>
              <w:left w:w="80" w:type="dxa"/>
              <w:bottom w:w="60" w:type="dxa"/>
              <w:right w:w="80" w:type="dxa"/>
            </w:tcMar>
          </w:tcPr>
          <w:p w14:paraId="43F854B9" w14:textId="77777777" w:rsidR="00961710" w:rsidRDefault="00753FAB">
            <w:pPr>
              <w:spacing w:after="20"/>
            </w:pPr>
            <w:r>
              <w:rPr>
                <w:rFonts w:ascii="Consolas" w:eastAsia="Consolas" w:hAnsi="Consolas" w:cs="Consolas"/>
                <w:shd w:val="clear" w:color="auto" w:fill="F0F0F0"/>
              </w:rPr>
              <w:t>THESIS_SCOPE_FREEZE.md</w:t>
            </w:r>
          </w:p>
        </w:tc>
        <w:tc>
          <w:tcPr>
            <w:tcW w:w="1805" w:type="dxa"/>
            <w:tcMar>
              <w:top w:w="60" w:type="dxa"/>
              <w:left w:w="80" w:type="dxa"/>
              <w:bottom w:w="60" w:type="dxa"/>
              <w:right w:w="80" w:type="dxa"/>
            </w:tcMar>
          </w:tcPr>
          <w:p w14:paraId="28D71A1F" w14:textId="77777777" w:rsidR="00961710" w:rsidRDefault="00753FAB">
            <w:pPr>
              <w:spacing w:after="20"/>
            </w:pPr>
            <w:r>
              <w:t>Control de acceso diferenciado por actor</w:t>
            </w:r>
          </w:p>
        </w:tc>
        <w:tc>
          <w:tcPr>
            <w:tcW w:w="1805" w:type="dxa"/>
            <w:tcMar>
              <w:top w:w="60" w:type="dxa"/>
              <w:left w:w="80" w:type="dxa"/>
              <w:bottom w:w="60" w:type="dxa"/>
              <w:right w:w="80" w:type="dxa"/>
            </w:tcMar>
          </w:tcPr>
          <w:p w14:paraId="5F11D3BA" w14:textId="77777777" w:rsidR="00961710" w:rsidRDefault="00753FAB">
            <w:pPr>
              <w:spacing w:after="20"/>
            </w:pPr>
            <w:r>
              <w:rPr>
                <w:rFonts w:ascii="Consolas" w:eastAsia="Consolas" w:hAnsi="Consolas" w:cs="Consolas"/>
                <w:shd w:val="clear" w:color="auto" w:fill="F0F0F0"/>
              </w:rPr>
              <w:t>auth.router</w:t>
            </w:r>
            <w:r>
              <w:t xml:space="preserve">, </w:t>
            </w:r>
            <w:r>
              <w:rPr>
                <w:rFonts w:ascii="Consolas" w:eastAsia="Consolas" w:hAnsi="Consolas" w:cs="Consolas"/>
                <w:shd w:val="clear" w:color="auto" w:fill="F0F0F0"/>
              </w:rPr>
              <w:t>users.router</w:t>
            </w:r>
            <w:r>
              <w:t xml:space="preserve">, modelo </w:t>
            </w:r>
            <w:r>
              <w:rPr>
                <w:rFonts w:ascii="Consolas" w:eastAsia="Consolas" w:hAnsi="Consolas" w:cs="Consolas"/>
                <w:shd w:val="clear" w:color="auto" w:fill="F0F0F0"/>
              </w:rPr>
              <w:t>User</w:t>
            </w:r>
            <w:r>
              <w:t>/</w:t>
            </w:r>
            <w:r>
              <w:rPr>
                <w:rFonts w:ascii="Consolas" w:eastAsia="Consolas" w:hAnsi="Consolas" w:cs="Consolas"/>
                <w:shd w:val="clear" w:color="auto" w:fill="F0F0F0"/>
              </w:rPr>
              <w:t>UserRole</w:t>
            </w:r>
            <w:r>
              <w:t xml:space="preserve">, </w:t>
            </w:r>
            <w:r>
              <w:rPr>
                <w:rFonts w:ascii="Consolas" w:eastAsia="Consolas" w:hAnsi="Consolas" w:cs="Consolas"/>
                <w:shd w:val="clear" w:color="auto" w:fill="F0F0F0"/>
              </w:rPr>
              <w:t>LoginAttempt</w:t>
            </w:r>
          </w:p>
        </w:tc>
        <w:tc>
          <w:tcPr>
            <w:tcW w:w="1805" w:type="dxa"/>
            <w:tcMar>
              <w:top w:w="60" w:type="dxa"/>
              <w:left w:w="80" w:type="dxa"/>
              <w:bottom w:w="60" w:type="dxa"/>
              <w:right w:w="80" w:type="dxa"/>
            </w:tcMar>
          </w:tcPr>
          <w:p w14:paraId="49F476D0" w14:textId="77777777" w:rsidR="00961710" w:rsidRDefault="00753FAB">
            <w:pPr>
              <w:spacing w:after="20"/>
            </w:pPr>
            <w:r>
              <w:t>Implementado</w:t>
            </w:r>
          </w:p>
        </w:tc>
      </w:tr>
    </w:tbl>
    <w:p w14:paraId="197671A0" w14:textId="77777777" w:rsidR="00961710" w:rsidRDefault="00961710">
      <w:pPr>
        <w:spacing w:after="160"/>
      </w:pPr>
    </w:p>
    <w:p w14:paraId="6FF1D247" w14:textId="77777777" w:rsidR="00961710" w:rsidRDefault="00753FAB">
      <w:pPr>
        <w:spacing w:after="120"/>
      </w:pPr>
      <w:r>
        <w:rPr>
          <w:b/>
          <w:bCs/>
        </w:rPr>
        <w:t>Personalización del aprendizaje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61710" w14:paraId="58AE047D" w14:textId="77777777">
        <w:tblPrEx>
          <w:tblCellMar>
            <w:top w:w="0" w:type="dxa"/>
            <w:bottom w:w="0" w:type="dxa"/>
          </w:tblCellMar>
        </w:tblPrEx>
        <w:trPr>
          <w:tblHeader/>
        </w:trPr>
        <w:tc>
          <w:tcPr>
            <w:tcW w:w="2256" w:type="dxa"/>
            <w:shd w:val="clear" w:color="auto" w:fill="D9E2F3"/>
            <w:tcMar>
              <w:top w:w="60" w:type="dxa"/>
              <w:left w:w="80" w:type="dxa"/>
              <w:bottom w:w="60" w:type="dxa"/>
              <w:right w:w="80" w:type="dxa"/>
            </w:tcMar>
          </w:tcPr>
          <w:p w14:paraId="2B1CCEC0" w14:textId="77777777" w:rsidR="00961710" w:rsidRDefault="00753FAB">
            <w:pPr>
              <w:spacing w:after="20"/>
            </w:pPr>
            <w:r>
              <w:rPr>
                <w:b/>
                <w:bCs/>
                <w:sz w:val="18"/>
                <w:szCs w:val="18"/>
              </w:rPr>
              <w:t>ID</w:t>
            </w:r>
          </w:p>
        </w:tc>
        <w:tc>
          <w:tcPr>
            <w:tcW w:w="2256" w:type="dxa"/>
            <w:shd w:val="clear" w:color="auto" w:fill="D9E2F3"/>
            <w:tcMar>
              <w:top w:w="60" w:type="dxa"/>
              <w:left w:w="80" w:type="dxa"/>
              <w:bottom w:w="60" w:type="dxa"/>
              <w:right w:w="80" w:type="dxa"/>
            </w:tcMar>
          </w:tcPr>
          <w:p w14:paraId="0B347764" w14:textId="77777777" w:rsidR="00961710" w:rsidRDefault="00753FAB">
            <w:pPr>
              <w:spacing w:after="20"/>
            </w:pPr>
            <w:r>
              <w:rPr>
                <w:b/>
                <w:bCs/>
                <w:sz w:val="18"/>
                <w:szCs w:val="18"/>
              </w:rPr>
              <w:t>Requerimiento</w:t>
            </w:r>
          </w:p>
        </w:tc>
        <w:tc>
          <w:tcPr>
            <w:tcW w:w="2256" w:type="dxa"/>
            <w:shd w:val="clear" w:color="auto" w:fill="D9E2F3"/>
            <w:tcMar>
              <w:top w:w="60" w:type="dxa"/>
              <w:left w:w="80" w:type="dxa"/>
              <w:bottom w:w="60" w:type="dxa"/>
              <w:right w:w="80" w:type="dxa"/>
            </w:tcMar>
          </w:tcPr>
          <w:p w14:paraId="76D4F06C" w14:textId="77777777" w:rsidR="00961710" w:rsidRDefault="00753FAB">
            <w:pPr>
              <w:spacing w:after="20"/>
            </w:pPr>
            <w:r>
              <w:rPr>
                <w:b/>
                <w:bCs/>
                <w:sz w:val="18"/>
                <w:szCs w:val="18"/>
              </w:rPr>
              <w:t>Prioridad</w:t>
            </w:r>
          </w:p>
        </w:tc>
        <w:tc>
          <w:tcPr>
            <w:tcW w:w="2256" w:type="dxa"/>
            <w:shd w:val="clear" w:color="auto" w:fill="D9E2F3"/>
            <w:tcMar>
              <w:top w:w="60" w:type="dxa"/>
              <w:left w:w="80" w:type="dxa"/>
              <w:bottom w:w="60" w:type="dxa"/>
              <w:right w:w="80" w:type="dxa"/>
            </w:tcMar>
          </w:tcPr>
          <w:p w14:paraId="621848CE" w14:textId="77777777" w:rsidR="00961710" w:rsidRDefault="00753FAB">
            <w:pPr>
              <w:spacing w:after="20"/>
            </w:pPr>
            <w:r>
              <w:rPr>
                <w:b/>
                <w:bCs/>
                <w:sz w:val="18"/>
                <w:szCs w:val="18"/>
              </w:rPr>
              <w:t>Vinculado a objetivo</w:t>
            </w:r>
          </w:p>
        </w:tc>
      </w:tr>
      <w:tr w:rsidR="00961710" w14:paraId="78DAEE71" w14:textId="77777777">
        <w:tblPrEx>
          <w:tblCellMar>
            <w:top w:w="0" w:type="dxa"/>
            <w:bottom w:w="0" w:type="dxa"/>
          </w:tblCellMar>
        </w:tblPrEx>
        <w:tc>
          <w:tcPr>
            <w:tcW w:w="2256" w:type="dxa"/>
            <w:tcMar>
              <w:top w:w="60" w:type="dxa"/>
              <w:left w:w="80" w:type="dxa"/>
              <w:bottom w:w="60" w:type="dxa"/>
              <w:right w:w="80" w:type="dxa"/>
            </w:tcMar>
          </w:tcPr>
          <w:p w14:paraId="26EF20B4" w14:textId="77777777" w:rsidR="00961710" w:rsidRDefault="00753FAB">
            <w:pPr>
              <w:spacing w:after="20"/>
            </w:pPr>
            <w:r>
              <w:t>RF-02</w:t>
            </w:r>
          </w:p>
        </w:tc>
        <w:tc>
          <w:tcPr>
            <w:tcW w:w="2256" w:type="dxa"/>
            <w:tcMar>
              <w:top w:w="60" w:type="dxa"/>
              <w:left w:w="80" w:type="dxa"/>
              <w:bottom w:w="60" w:type="dxa"/>
              <w:right w:w="80" w:type="dxa"/>
            </w:tcMar>
          </w:tcPr>
          <w:p w14:paraId="3EC66571" w14:textId="77777777" w:rsidR="00961710" w:rsidRDefault="00753FAB">
            <w:pPr>
              <w:spacing w:after="20"/>
            </w:pPr>
            <w:r>
              <w:t>Diagnóstico inicial del estudiante</w:t>
            </w:r>
          </w:p>
        </w:tc>
        <w:tc>
          <w:tcPr>
            <w:tcW w:w="2256" w:type="dxa"/>
            <w:tcMar>
              <w:top w:w="60" w:type="dxa"/>
              <w:left w:w="80" w:type="dxa"/>
              <w:bottom w:w="60" w:type="dxa"/>
              <w:right w:w="80" w:type="dxa"/>
            </w:tcMar>
          </w:tcPr>
          <w:p w14:paraId="5C2E87E6" w14:textId="77777777" w:rsidR="00961710" w:rsidRDefault="00753FAB">
            <w:pPr>
              <w:spacing w:after="20"/>
            </w:pPr>
            <w:r>
              <w:t>P1</w:t>
            </w:r>
          </w:p>
        </w:tc>
        <w:tc>
          <w:tcPr>
            <w:tcW w:w="2256" w:type="dxa"/>
            <w:tcMar>
              <w:top w:w="60" w:type="dxa"/>
              <w:left w:w="80" w:type="dxa"/>
              <w:bottom w:w="60" w:type="dxa"/>
              <w:right w:w="80" w:type="dxa"/>
            </w:tcMar>
          </w:tcPr>
          <w:p w14:paraId="00207952" w14:textId="77777777" w:rsidR="00961710" w:rsidRDefault="00753FAB">
            <w:pPr>
              <w:spacing w:after="20"/>
            </w:pPr>
            <w:r>
              <w:t>Objetivo general (1.4)</w:t>
            </w:r>
          </w:p>
        </w:tc>
      </w:tr>
      <w:tr w:rsidR="00961710" w14:paraId="0BCEA91C" w14:textId="77777777">
        <w:tblPrEx>
          <w:tblCellMar>
            <w:top w:w="0" w:type="dxa"/>
            <w:bottom w:w="0" w:type="dxa"/>
          </w:tblCellMar>
        </w:tblPrEx>
        <w:tc>
          <w:tcPr>
            <w:tcW w:w="2256" w:type="dxa"/>
            <w:tcMar>
              <w:top w:w="60" w:type="dxa"/>
              <w:left w:w="80" w:type="dxa"/>
              <w:bottom w:w="60" w:type="dxa"/>
              <w:right w:w="80" w:type="dxa"/>
            </w:tcMar>
          </w:tcPr>
          <w:p w14:paraId="01FA52FA" w14:textId="77777777" w:rsidR="00961710" w:rsidRDefault="00753FAB">
            <w:pPr>
              <w:spacing w:after="20"/>
            </w:pPr>
            <w:r>
              <w:t>RF-03</w:t>
            </w:r>
          </w:p>
        </w:tc>
        <w:tc>
          <w:tcPr>
            <w:tcW w:w="2256" w:type="dxa"/>
            <w:tcMar>
              <w:top w:w="60" w:type="dxa"/>
              <w:left w:w="80" w:type="dxa"/>
              <w:bottom w:w="60" w:type="dxa"/>
              <w:right w:w="80" w:type="dxa"/>
            </w:tcMar>
          </w:tcPr>
          <w:p w14:paraId="7B4DEE4C" w14:textId="77777777" w:rsidR="00961710" w:rsidRDefault="00753FAB">
            <w:pPr>
              <w:spacing w:after="20"/>
            </w:pPr>
            <w:r>
              <w:t>Generación de perfil de aprendizaje</w:t>
            </w:r>
          </w:p>
        </w:tc>
        <w:tc>
          <w:tcPr>
            <w:tcW w:w="2256" w:type="dxa"/>
            <w:tcMar>
              <w:top w:w="60" w:type="dxa"/>
              <w:left w:w="80" w:type="dxa"/>
              <w:bottom w:w="60" w:type="dxa"/>
              <w:right w:w="80" w:type="dxa"/>
            </w:tcMar>
          </w:tcPr>
          <w:p w14:paraId="77BBE3A0" w14:textId="77777777" w:rsidR="00961710" w:rsidRDefault="00753FAB">
            <w:pPr>
              <w:spacing w:after="20"/>
            </w:pPr>
            <w:r>
              <w:t>P1</w:t>
            </w:r>
          </w:p>
        </w:tc>
        <w:tc>
          <w:tcPr>
            <w:tcW w:w="2256" w:type="dxa"/>
            <w:tcMar>
              <w:top w:w="60" w:type="dxa"/>
              <w:left w:w="80" w:type="dxa"/>
              <w:bottom w:w="60" w:type="dxa"/>
              <w:right w:w="80" w:type="dxa"/>
            </w:tcMar>
          </w:tcPr>
          <w:p w14:paraId="7E18785E" w14:textId="77777777" w:rsidR="00961710" w:rsidRDefault="00753FAB">
            <w:pPr>
              <w:spacing w:after="20"/>
            </w:pPr>
            <w:r>
              <w:t>Objetivo general (1.4)</w:t>
            </w:r>
          </w:p>
        </w:tc>
      </w:tr>
      <w:tr w:rsidR="00961710" w14:paraId="29940265" w14:textId="77777777">
        <w:tblPrEx>
          <w:tblCellMar>
            <w:top w:w="0" w:type="dxa"/>
            <w:bottom w:w="0" w:type="dxa"/>
          </w:tblCellMar>
        </w:tblPrEx>
        <w:tc>
          <w:tcPr>
            <w:tcW w:w="2256" w:type="dxa"/>
            <w:tcMar>
              <w:top w:w="60" w:type="dxa"/>
              <w:left w:w="80" w:type="dxa"/>
              <w:bottom w:w="60" w:type="dxa"/>
              <w:right w:w="80" w:type="dxa"/>
            </w:tcMar>
          </w:tcPr>
          <w:p w14:paraId="123A4D7F" w14:textId="77777777" w:rsidR="00961710" w:rsidRDefault="00753FAB">
            <w:pPr>
              <w:spacing w:after="20"/>
            </w:pPr>
            <w:r>
              <w:t>RF-04</w:t>
            </w:r>
          </w:p>
        </w:tc>
        <w:tc>
          <w:tcPr>
            <w:tcW w:w="2256" w:type="dxa"/>
            <w:tcMar>
              <w:top w:w="60" w:type="dxa"/>
              <w:left w:w="80" w:type="dxa"/>
              <w:bottom w:w="60" w:type="dxa"/>
              <w:right w:w="80" w:type="dxa"/>
            </w:tcMar>
          </w:tcPr>
          <w:p w14:paraId="61BBCF0F" w14:textId="77777777" w:rsidR="00961710" w:rsidRDefault="00753FAB">
            <w:pPr>
              <w:spacing w:after="20"/>
            </w:pPr>
            <w:r>
              <w:t>Adaptación de contenido educativo al perfil del estudiante</w:t>
            </w:r>
          </w:p>
        </w:tc>
        <w:tc>
          <w:tcPr>
            <w:tcW w:w="2256" w:type="dxa"/>
            <w:tcMar>
              <w:top w:w="60" w:type="dxa"/>
              <w:left w:w="80" w:type="dxa"/>
              <w:bottom w:w="60" w:type="dxa"/>
              <w:right w:w="80" w:type="dxa"/>
            </w:tcMar>
          </w:tcPr>
          <w:p w14:paraId="7D036F0D" w14:textId="77777777" w:rsidR="00961710" w:rsidRDefault="00753FAB">
            <w:pPr>
              <w:spacing w:after="20"/>
            </w:pPr>
            <w:r>
              <w:t>P1</w:t>
            </w:r>
          </w:p>
        </w:tc>
        <w:tc>
          <w:tcPr>
            <w:tcW w:w="2256" w:type="dxa"/>
            <w:tcMar>
              <w:top w:w="60" w:type="dxa"/>
              <w:left w:w="80" w:type="dxa"/>
              <w:bottom w:w="60" w:type="dxa"/>
              <w:right w:w="80" w:type="dxa"/>
            </w:tcMar>
          </w:tcPr>
          <w:p w14:paraId="07C8488D" w14:textId="77777777" w:rsidR="00961710" w:rsidRDefault="00753FAB">
            <w:pPr>
              <w:spacing w:after="20"/>
            </w:pPr>
            <w:r>
              <w:t>Objetivo general (1.4)</w:t>
            </w:r>
          </w:p>
        </w:tc>
      </w:tr>
      <w:tr w:rsidR="00961710" w14:paraId="3BF64E9D" w14:textId="77777777">
        <w:tblPrEx>
          <w:tblCellMar>
            <w:top w:w="0" w:type="dxa"/>
            <w:bottom w:w="0" w:type="dxa"/>
          </w:tblCellMar>
        </w:tblPrEx>
        <w:tc>
          <w:tcPr>
            <w:tcW w:w="2256" w:type="dxa"/>
            <w:tcMar>
              <w:top w:w="60" w:type="dxa"/>
              <w:left w:w="80" w:type="dxa"/>
              <w:bottom w:w="60" w:type="dxa"/>
              <w:right w:w="80" w:type="dxa"/>
            </w:tcMar>
          </w:tcPr>
          <w:p w14:paraId="2E2CA6DF" w14:textId="77777777" w:rsidR="00961710" w:rsidRDefault="00753FAB">
            <w:pPr>
              <w:spacing w:after="20"/>
            </w:pPr>
            <w:r>
              <w:t>RF-07</w:t>
            </w:r>
          </w:p>
        </w:tc>
        <w:tc>
          <w:tcPr>
            <w:tcW w:w="2256" w:type="dxa"/>
            <w:tcMar>
              <w:top w:w="60" w:type="dxa"/>
              <w:left w:w="80" w:type="dxa"/>
              <w:bottom w:w="60" w:type="dxa"/>
              <w:right w:w="80" w:type="dxa"/>
            </w:tcMar>
          </w:tcPr>
          <w:p w14:paraId="020A8C1C" w14:textId="77777777" w:rsidR="00961710" w:rsidRDefault="00753FAB">
            <w:pPr>
              <w:spacing w:after="20"/>
            </w:pPr>
            <w:r>
              <w:t>Evaluación del estudiante</w:t>
            </w:r>
          </w:p>
        </w:tc>
        <w:tc>
          <w:tcPr>
            <w:tcW w:w="2256" w:type="dxa"/>
            <w:tcMar>
              <w:top w:w="60" w:type="dxa"/>
              <w:left w:w="80" w:type="dxa"/>
              <w:bottom w:w="60" w:type="dxa"/>
              <w:right w:w="80" w:type="dxa"/>
            </w:tcMar>
          </w:tcPr>
          <w:p w14:paraId="69ADD281" w14:textId="77777777" w:rsidR="00961710" w:rsidRDefault="00753FAB">
            <w:pPr>
              <w:spacing w:after="20"/>
            </w:pPr>
            <w:r>
              <w:t>P1</w:t>
            </w:r>
          </w:p>
        </w:tc>
        <w:tc>
          <w:tcPr>
            <w:tcW w:w="2256" w:type="dxa"/>
            <w:tcMar>
              <w:top w:w="60" w:type="dxa"/>
              <w:left w:w="80" w:type="dxa"/>
              <w:bottom w:w="60" w:type="dxa"/>
              <w:right w:w="80" w:type="dxa"/>
            </w:tcMar>
          </w:tcPr>
          <w:p w14:paraId="4C7191E1" w14:textId="77777777" w:rsidR="00961710" w:rsidRDefault="00753FAB">
            <w:pPr>
              <w:spacing w:after="20"/>
            </w:pPr>
            <w:r>
              <w:t>Objetivo específico 5 (1.4)</w:t>
            </w:r>
          </w:p>
        </w:tc>
      </w:tr>
    </w:tbl>
    <w:p w14:paraId="7332A9C2" w14:textId="77777777" w:rsidR="00961710" w:rsidRDefault="00961710">
      <w:pPr>
        <w:spacing w:after="160"/>
      </w:pPr>
    </w:p>
    <w:p w14:paraId="79A777AD" w14:textId="77777777" w:rsidR="00961710" w:rsidRDefault="00753FAB">
      <w:pPr>
        <w:spacing w:after="120"/>
      </w:pPr>
      <w:r>
        <w:rPr>
          <w:i/>
          <w:iCs/>
        </w:rPr>
        <w:t>Trazabilidad complementaria: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
        <w:gridCol w:w="2580"/>
        <w:gridCol w:w="1415"/>
        <w:gridCol w:w="3179"/>
        <w:gridCol w:w="1460"/>
      </w:tblGrid>
      <w:tr w:rsidR="00961710" w14:paraId="42D83283" w14:textId="77777777">
        <w:tblPrEx>
          <w:tblCellMar>
            <w:top w:w="0" w:type="dxa"/>
            <w:bottom w:w="0" w:type="dxa"/>
          </w:tblCellMar>
        </w:tblPrEx>
        <w:trPr>
          <w:tblHeader/>
        </w:trPr>
        <w:tc>
          <w:tcPr>
            <w:tcW w:w="1805" w:type="dxa"/>
            <w:shd w:val="clear" w:color="auto" w:fill="D9E2F3"/>
            <w:tcMar>
              <w:top w:w="60" w:type="dxa"/>
              <w:left w:w="80" w:type="dxa"/>
              <w:bottom w:w="60" w:type="dxa"/>
              <w:right w:w="80" w:type="dxa"/>
            </w:tcMar>
          </w:tcPr>
          <w:p w14:paraId="28A71FF6" w14:textId="77777777" w:rsidR="00961710" w:rsidRDefault="00753FAB">
            <w:pPr>
              <w:spacing w:after="20"/>
            </w:pPr>
            <w:r>
              <w:rPr>
                <w:b/>
                <w:bCs/>
                <w:sz w:val="18"/>
                <w:szCs w:val="18"/>
              </w:rPr>
              <w:t>ID</w:t>
            </w:r>
          </w:p>
        </w:tc>
        <w:tc>
          <w:tcPr>
            <w:tcW w:w="1805" w:type="dxa"/>
            <w:shd w:val="clear" w:color="auto" w:fill="D9E2F3"/>
            <w:tcMar>
              <w:top w:w="60" w:type="dxa"/>
              <w:left w:w="80" w:type="dxa"/>
              <w:bottom w:w="60" w:type="dxa"/>
              <w:right w:w="80" w:type="dxa"/>
            </w:tcMar>
          </w:tcPr>
          <w:p w14:paraId="2E81DA70" w14:textId="77777777" w:rsidR="00961710" w:rsidRDefault="00753FAB">
            <w:pPr>
              <w:spacing w:after="20"/>
            </w:pPr>
            <w:r>
              <w:rPr>
                <w:b/>
                <w:bCs/>
                <w:sz w:val="18"/>
                <w:szCs w:val="18"/>
              </w:rPr>
              <w:t>Fuente</w:t>
            </w:r>
          </w:p>
        </w:tc>
        <w:tc>
          <w:tcPr>
            <w:tcW w:w="1805" w:type="dxa"/>
            <w:shd w:val="clear" w:color="auto" w:fill="D9E2F3"/>
            <w:tcMar>
              <w:top w:w="60" w:type="dxa"/>
              <w:left w:w="80" w:type="dxa"/>
              <w:bottom w:w="60" w:type="dxa"/>
              <w:right w:w="80" w:type="dxa"/>
            </w:tcMar>
          </w:tcPr>
          <w:p w14:paraId="46A5CBC3" w14:textId="77777777" w:rsidR="00961710" w:rsidRDefault="00753FAB">
            <w:pPr>
              <w:spacing w:after="20"/>
            </w:pPr>
            <w:r>
              <w:rPr>
                <w:b/>
                <w:bCs/>
                <w:sz w:val="18"/>
                <w:szCs w:val="18"/>
              </w:rPr>
              <w:t>Justificación técnica</w:t>
            </w:r>
          </w:p>
        </w:tc>
        <w:tc>
          <w:tcPr>
            <w:tcW w:w="1805" w:type="dxa"/>
            <w:shd w:val="clear" w:color="auto" w:fill="D9E2F3"/>
            <w:tcMar>
              <w:top w:w="60" w:type="dxa"/>
              <w:left w:w="80" w:type="dxa"/>
              <w:bottom w:w="60" w:type="dxa"/>
              <w:right w:w="80" w:type="dxa"/>
            </w:tcMar>
          </w:tcPr>
          <w:p w14:paraId="6186BFD8" w14:textId="77777777" w:rsidR="00961710" w:rsidRDefault="00753FAB">
            <w:pPr>
              <w:spacing w:after="20"/>
            </w:pPr>
            <w:r>
              <w:rPr>
                <w:b/>
                <w:bCs/>
                <w:sz w:val="18"/>
                <w:szCs w:val="18"/>
              </w:rPr>
              <w:t>Evidencia de implementación</w:t>
            </w:r>
          </w:p>
        </w:tc>
        <w:tc>
          <w:tcPr>
            <w:tcW w:w="1805" w:type="dxa"/>
            <w:shd w:val="clear" w:color="auto" w:fill="D9E2F3"/>
            <w:tcMar>
              <w:top w:w="60" w:type="dxa"/>
              <w:left w:w="80" w:type="dxa"/>
              <w:bottom w:w="60" w:type="dxa"/>
              <w:right w:w="80" w:type="dxa"/>
            </w:tcMar>
          </w:tcPr>
          <w:p w14:paraId="097AB0AA" w14:textId="77777777" w:rsidR="00961710" w:rsidRDefault="00753FAB">
            <w:pPr>
              <w:spacing w:after="20"/>
            </w:pPr>
            <w:r>
              <w:rPr>
                <w:b/>
                <w:bCs/>
                <w:sz w:val="18"/>
                <w:szCs w:val="18"/>
              </w:rPr>
              <w:t>Estado</w:t>
            </w:r>
          </w:p>
        </w:tc>
      </w:tr>
      <w:tr w:rsidR="00961710" w14:paraId="592C1F2C" w14:textId="77777777">
        <w:tblPrEx>
          <w:tblCellMar>
            <w:top w:w="0" w:type="dxa"/>
            <w:bottom w:w="0" w:type="dxa"/>
          </w:tblCellMar>
        </w:tblPrEx>
        <w:tc>
          <w:tcPr>
            <w:tcW w:w="1805" w:type="dxa"/>
            <w:tcMar>
              <w:top w:w="60" w:type="dxa"/>
              <w:left w:w="80" w:type="dxa"/>
              <w:bottom w:w="60" w:type="dxa"/>
              <w:right w:w="80" w:type="dxa"/>
            </w:tcMar>
          </w:tcPr>
          <w:p w14:paraId="7B16B3BD" w14:textId="77777777" w:rsidR="00961710" w:rsidRDefault="00753FAB">
            <w:pPr>
              <w:spacing w:after="20"/>
            </w:pPr>
            <w:r>
              <w:t>RF-02</w:t>
            </w:r>
          </w:p>
        </w:tc>
        <w:tc>
          <w:tcPr>
            <w:tcW w:w="1805" w:type="dxa"/>
            <w:tcMar>
              <w:top w:w="60" w:type="dxa"/>
              <w:left w:w="80" w:type="dxa"/>
              <w:bottom w:w="60" w:type="dxa"/>
              <w:right w:w="80" w:type="dxa"/>
            </w:tcMar>
          </w:tcPr>
          <w:p w14:paraId="30FA45EF" w14:textId="77777777" w:rsidR="00961710" w:rsidRDefault="00753FAB">
            <w:pPr>
              <w:spacing w:after="20"/>
            </w:pPr>
            <w:r>
              <w:rPr>
                <w:rFonts w:ascii="Consolas" w:eastAsia="Consolas" w:hAnsi="Consolas" w:cs="Consolas"/>
                <w:shd w:val="clear" w:color="auto" w:fill="F0F0F0"/>
              </w:rPr>
              <w:t>THESIS_SCOPE_FREEZE.md</w:t>
            </w:r>
          </w:p>
        </w:tc>
        <w:tc>
          <w:tcPr>
            <w:tcW w:w="1805" w:type="dxa"/>
            <w:tcMar>
              <w:top w:w="60" w:type="dxa"/>
              <w:left w:w="80" w:type="dxa"/>
              <w:bottom w:w="60" w:type="dxa"/>
              <w:right w:w="80" w:type="dxa"/>
            </w:tcMar>
          </w:tcPr>
          <w:p w14:paraId="0C59A770" w14:textId="77777777" w:rsidR="00961710" w:rsidRDefault="00753FAB">
            <w:pPr>
              <w:spacing w:after="20"/>
            </w:pPr>
            <w:r>
              <w:t>La personalización requiere un perfil real de entrada</w:t>
            </w:r>
          </w:p>
        </w:tc>
        <w:tc>
          <w:tcPr>
            <w:tcW w:w="1805" w:type="dxa"/>
            <w:tcMar>
              <w:top w:w="60" w:type="dxa"/>
              <w:left w:w="80" w:type="dxa"/>
              <w:bottom w:w="60" w:type="dxa"/>
              <w:right w:w="80" w:type="dxa"/>
            </w:tcMar>
          </w:tcPr>
          <w:p w14:paraId="66791D58" w14:textId="77777777" w:rsidR="00961710" w:rsidRDefault="00753FAB">
            <w:pPr>
              <w:spacing w:after="20"/>
            </w:pPr>
            <w:r>
              <w:t xml:space="preserve">Capacidad </w:t>
            </w:r>
            <w:r>
              <w:rPr>
                <w:rFonts w:ascii="Consolas" w:eastAsia="Consolas" w:hAnsi="Consolas" w:cs="Consolas"/>
                <w:shd w:val="clear" w:color="auto" w:fill="F0F0F0"/>
              </w:rPr>
              <w:t>runtime/domain/diagnosticar</w:t>
            </w:r>
            <w:r>
              <w:t xml:space="preserve">, modelo </w:t>
            </w:r>
            <w:r>
              <w:rPr>
                <w:rFonts w:ascii="Consolas" w:eastAsia="Consolas" w:hAnsi="Consolas" w:cs="Consolas"/>
                <w:shd w:val="clear" w:color="auto" w:fill="F0F0F0"/>
              </w:rPr>
              <w:t>DiagnosticResult</w:t>
            </w:r>
            <w:r>
              <w:t xml:space="preserve">, router </w:t>
            </w:r>
            <w:r>
              <w:rPr>
                <w:rFonts w:ascii="Consolas" w:eastAsia="Consolas" w:hAnsi="Consolas" w:cs="Consolas"/>
                <w:shd w:val="clear" w:color="auto" w:fill="F0F0F0"/>
              </w:rPr>
              <w:t>knowledge_test</w:t>
            </w:r>
          </w:p>
        </w:tc>
        <w:tc>
          <w:tcPr>
            <w:tcW w:w="1805" w:type="dxa"/>
            <w:tcMar>
              <w:top w:w="60" w:type="dxa"/>
              <w:left w:w="80" w:type="dxa"/>
              <w:bottom w:w="60" w:type="dxa"/>
              <w:right w:w="80" w:type="dxa"/>
            </w:tcMar>
          </w:tcPr>
          <w:p w14:paraId="4F67B8DF" w14:textId="77777777" w:rsidR="00961710" w:rsidRDefault="00753FAB">
            <w:pPr>
              <w:spacing w:after="20"/>
            </w:pPr>
            <w:r>
              <w:t>Implementado</w:t>
            </w:r>
          </w:p>
        </w:tc>
      </w:tr>
      <w:tr w:rsidR="00961710" w14:paraId="555DFE23" w14:textId="77777777">
        <w:tblPrEx>
          <w:tblCellMar>
            <w:top w:w="0" w:type="dxa"/>
            <w:bottom w:w="0" w:type="dxa"/>
          </w:tblCellMar>
        </w:tblPrEx>
        <w:tc>
          <w:tcPr>
            <w:tcW w:w="1805" w:type="dxa"/>
            <w:tcMar>
              <w:top w:w="60" w:type="dxa"/>
              <w:left w:w="80" w:type="dxa"/>
              <w:bottom w:w="60" w:type="dxa"/>
              <w:right w:w="80" w:type="dxa"/>
            </w:tcMar>
          </w:tcPr>
          <w:p w14:paraId="0CB4C4DD" w14:textId="77777777" w:rsidR="00961710" w:rsidRDefault="00753FAB">
            <w:pPr>
              <w:spacing w:after="20"/>
            </w:pPr>
            <w:r>
              <w:t>RF-03</w:t>
            </w:r>
          </w:p>
        </w:tc>
        <w:tc>
          <w:tcPr>
            <w:tcW w:w="1805" w:type="dxa"/>
            <w:tcMar>
              <w:top w:w="60" w:type="dxa"/>
              <w:left w:w="80" w:type="dxa"/>
              <w:bottom w:w="60" w:type="dxa"/>
              <w:right w:w="80" w:type="dxa"/>
            </w:tcMar>
          </w:tcPr>
          <w:p w14:paraId="0DF0F8A7" w14:textId="77777777" w:rsidR="00961710" w:rsidRDefault="00753FAB">
            <w:pPr>
              <w:spacing w:after="20"/>
            </w:pPr>
            <w:r>
              <w:rPr>
                <w:rFonts w:ascii="Consolas" w:eastAsia="Consolas" w:hAnsi="Consolas" w:cs="Consolas"/>
                <w:shd w:val="clear" w:color="auto" w:fill="F0F0F0"/>
              </w:rPr>
              <w:t>THESIS_SCOPE_FREEZE.md</w:t>
            </w:r>
          </w:p>
        </w:tc>
        <w:tc>
          <w:tcPr>
            <w:tcW w:w="1805" w:type="dxa"/>
            <w:tcMar>
              <w:top w:w="60" w:type="dxa"/>
              <w:left w:w="80" w:type="dxa"/>
              <w:bottom w:w="60" w:type="dxa"/>
              <w:right w:w="80" w:type="dxa"/>
            </w:tcMar>
          </w:tcPr>
          <w:p w14:paraId="707FD224" w14:textId="77777777" w:rsidR="00961710" w:rsidRDefault="00753FAB">
            <w:pPr>
              <w:spacing w:after="20"/>
            </w:pPr>
            <w:r>
              <w:t>Insumo directo del proceso de adaptación</w:t>
            </w:r>
          </w:p>
        </w:tc>
        <w:tc>
          <w:tcPr>
            <w:tcW w:w="1805" w:type="dxa"/>
            <w:tcMar>
              <w:top w:w="60" w:type="dxa"/>
              <w:left w:w="80" w:type="dxa"/>
              <w:bottom w:w="60" w:type="dxa"/>
              <w:right w:w="80" w:type="dxa"/>
            </w:tcMar>
          </w:tcPr>
          <w:p w14:paraId="72ADA71C" w14:textId="77777777" w:rsidR="00961710" w:rsidRDefault="00753FAB">
            <w:pPr>
              <w:spacing w:after="20"/>
            </w:pPr>
            <w:r>
              <w:t xml:space="preserve">Modelo </w:t>
            </w:r>
            <w:r>
              <w:rPr>
                <w:rFonts w:ascii="Consolas" w:eastAsia="Consolas" w:hAnsi="Consolas" w:cs="Consolas"/>
                <w:shd w:val="clear" w:color="auto" w:fill="F0F0F0"/>
              </w:rPr>
              <w:t>StudentProfile</w:t>
            </w:r>
            <w:r>
              <w:t xml:space="preserve">, capacidad </w:t>
            </w:r>
            <w:r>
              <w:rPr>
                <w:rFonts w:ascii="Consolas" w:eastAsia="Consolas" w:hAnsi="Consolas" w:cs="Consolas"/>
                <w:shd w:val="clear" w:color="auto" w:fill="F0F0F0"/>
              </w:rPr>
              <w:t>runtime/domain/modelar</w:t>
            </w:r>
          </w:p>
        </w:tc>
        <w:tc>
          <w:tcPr>
            <w:tcW w:w="1805" w:type="dxa"/>
            <w:tcMar>
              <w:top w:w="60" w:type="dxa"/>
              <w:left w:w="80" w:type="dxa"/>
              <w:bottom w:w="60" w:type="dxa"/>
              <w:right w:w="80" w:type="dxa"/>
            </w:tcMar>
          </w:tcPr>
          <w:p w14:paraId="0AF0DD14" w14:textId="77777777" w:rsidR="00961710" w:rsidRDefault="00753FAB">
            <w:pPr>
              <w:spacing w:after="20"/>
            </w:pPr>
            <w:r>
              <w:t>Implementado</w:t>
            </w:r>
          </w:p>
        </w:tc>
      </w:tr>
      <w:tr w:rsidR="00961710" w14:paraId="72D902BD" w14:textId="77777777">
        <w:tblPrEx>
          <w:tblCellMar>
            <w:top w:w="0" w:type="dxa"/>
            <w:bottom w:w="0" w:type="dxa"/>
          </w:tblCellMar>
        </w:tblPrEx>
        <w:tc>
          <w:tcPr>
            <w:tcW w:w="1805" w:type="dxa"/>
            <w:tcMar>
              <w:top w:w="60" w:type="dxa"/>
              <w:left w:w="80" w:type="dxa"/>
              <w:bottom w:w="60" w:type="dxa"/>
              <w:right w:w="80" w:type="dxa"/>
            </w:tcMar>
          </w:tcPr>
          <w:p w14:paraId="11EB758F" w14:textId="77777777" w:rsidR="00961710" w:rsidRDefault="00753FAB">
            <w:pPr>
              <w:spacing w:after="20"/>
            </w:pPr>
            <w:r>
              <w:t>RF-04</w:t>
            </w:r>
          </w:p>
        </w:tc>
        <w:tc>
          <w:tcPr>
            <w:tcW w:w="1805" w:type="dxa"/>
            <w:tcMar>
              <w:top w:w="60" w:type="dxa"/>
              <w:left w:w="80" w:type="dxa"/>
              <w:bottom w:w="60" w:type="dxa"/>
              <w:right w:w="80" w:type="dxa"/>
            </w:tcMar>
          </w:tcPr>
          <w:p w14:paraId="1109B78F" w14:textId="77777777" w:rsidR="00961710" w:rsidRDefault="00753FAB">
            <w:pPr>
              <w:spacing w:after="20"/>
            </w:pPr>
            <w:r>
              <w:rPr>
                <w:rFonts w:ascii="Consolas" w:eastAsia="Consolas" w:hAnsi="Consolas" w:cs="Consolas"/>
                <w:shd w:val="clear" w:color="auto" w:fill="F0F0F0"/>
              </w:rPr>
              <w:t>THESIS_SCOPE_FREEZE.md</w:t>
            </w:r>
            <w:r>
              <w:t xml:space="preserve"> + Objetivo general (1.4)</w:t>
            </w:r>
          </w:p>
        </w:tc>
        <w:tc>
          <w:tcPr>
            <w:tcW w:w="1805" w:type="dxa"/>
            <w:tcMar>
              <w:top w:w="60" w:type="dxa"/>
              <w:left w:w="80" w:type="dxa"/>
              <w:bottom w:w="60" w:type="dxa"/>
              <w:right w:w="80" w:type="dxa"/>
            </w:tcMar>
          </w:tcPr>
          <w:p w14:paraId="3CD39CCD" w14:textId="77777777" w:rsidR="00961710" w:rsidRDefault="00753FAB">
            <w:pPr>
              <w:spacing w:after="20"/>
            </w:pPr>
            <w:r>
              <w:t>Núcleo de la hipótesis de investigación</w:t>
            </w:r>
          </w:p>
        </w:tc>
        <w:tc>
          <w:tcPr>
            <w:tcW w:w="1805" w:type="dxa"/>
            <w:tcMar>
              <w:top w:w="60" w:type="dxa"/>
              <w:left w:w="80" w:type="dxa"/>
              <w:bottom w:w="60" w:type="dxa"/>
              <w:right w:w="80" w:type="dxa"/>
            </w:tcMar>
          </w:tcPr>
          <w:p w14:paraId="1D3332A0" w14:textId="77777777" w:rsidR="00961710" w:rsidRDefault="00753FAB">
            <w:pPr>
              <w:spacing w:after="20"/>
            </w:pPr>
            <w:r>
              <w:t xml:space="preserve">Capacidad </w:t>
            </w:r>
            <w:r>
              <w:rPr>
                <w:rFonts w:ascii="Consolas" w:eastAsia="Consolas" w:hAnsi="Consolas" w:cs="Consolas"/>
                <w:shd w:val="clear" w:color="auto" w:fill="F0F0F0"/>
              </w:rPr>
              <w:t>runtime/domain/adaptar</w:t>
            </w:r>
            <w:r>
              <w:t xml:space="preserve">, endpoint </w:t>
            </w:r>
            <w:r>
              <w:rPr>
                <w:rFonts w:ascii="Consolas" w:eastAsia="Consolas" w:hAnsi="Consolas" w:cs="Consolas"/>
                <w:shd w:val="clear" w:color="auto" w:fill="F0F0F0"/>
              </w:rPr>
              <w:t>GET /api/students/adaptive-decision/{course_id}</w:t>
            </w:r>
            <w:r>
              <w:t xml:space="preserve"> vía </w:t>
            </w:r>
            <w:r>
              <w:rPr>
                <w:rFonts w:ascii="Consolas" w:eastAsia="Consolas" w:hAnsi="Consolas" w:cs="Consolas"/>
                <w:shd w:val="clear" w:color="auto" w:fill="F0F0F0"/>
              </w:rPr>
              <w:t>runtime_bridge.py</w:t>
            </w:r>
          </w:p>
        </w:tc>
        <w:tc>
          <w:tcPr>
            <w:tcW w:w="1805" w:type="dxa"/>
            <w:tcMar>
              <w:top w:w="60" w:type="dxa"/>
              <w:left w:w="80" w:type="dxa"/>
              <w:bottom w:w="60" w:type="dxa"/>
              <w:right w:w="80" w:type="dxa"/>
            </w:tcMar>
          </w:tcPr>
          <w:p w14:paraId="5029E8E9" w14:textId="77777777" w:rsidR="00961710" w:rsidRDefault="00753FAB">
            <w:pPr>
              <w:spacing w:after="20"/>
            </w:pPr>
            <w:r>
              <w:t>Implementación parcial — completo para el flujo del estudiante; extensión al flujo docente en roadmap</w:t>
            </w:r>
          </w:p>
        </w:tc>
      </w:tr>
      <w:tr w:rsidR="00961710" w14:paraId="6599400E" w14:textId="77777777">
        <w:tblPrEx>
          <w:tblCellMar>
            <w:top w:w="0" w:type="dxa"/>
            <w:bottom w:w="0" w:type="dxa"/>
          </w:tblCellMar>
        </w:tblPrEx>
        <w:tc>
          <w:tcPr>
            <w:tcW w:w="1805" w:type="dxa"/>
            <w:tcMar>
              <w:top w:w="60" w:type="dxa"/>
              <w:left w:w="80" w:type="dxa"/>
              <w:bottom w:w="60" w:type="dxa"/>
              <w:right w:w="80" w:type="dxa"/>
            </w:tcMar>
          </w:tcPr>
          <w:p w14:paraId="0A4B1389" w14:textId="77777777" w:rsidR="00961710" w:rsidRDefault="00753FAB">
            <w:pPr>
              <w:spacing w:after="20"/>
            </w:pPr>
            <w:r>
              <w:t>RF-07</w:t>
            </w:r>
          </w:p>
        </w:tc>
        <w:tc>
          <w:tcPr>
            <w:tcW w:w="1805" w:type="dxa"/>
            <w:tcMar>
              <w:top w:w="60" w:type="dxa"/>
              <w:left w:w="80" w:type="dxa"/>
              <w:bottom w:w="60" w:type="dxa"/>
              <w:right w:w="80" w:type="dxa"/>
            </w:tcMar>
          </w:tcPr>
          <w:p w14:paraId="7D392072" w14:textId="77777777" w:rsidR="00961710" w:rsidRDefault="00753FAB">
            <w:pPr>
              <w:spacing w:after="20"/>
            </w:pPr>
            <w:r>
              <w:rPr>
                <w:rFonts w:ascii="Consolas" w:eastAsia="Consolas" w:hAnsi="Consolas" w:cs="Consolas"/>
                <w:shd w:val="clear" w:color="auto" w:fill="F0F0F0"/>
              </w:rPr>
              <w:t>THESIS_SCOPE_FREEZE.md</w:t>
            </w:r>
          </w:p>
        </w:tc>
        <w:tc>
          <w:tcPr>
            <w:tcW w:w="1805" w:type="dxa"/>
            <w:tcMar>
              <w:top w:w="60" w:type="dxa"/>
              <w:left w:w="80" w:type="dxa"/>
              <w:bottom w:w="60" w:type="dxa"/>
              <w:right w:w="80" w:type="dxa"/>
            </w:tcMar>
          </w:tcPr>
          <w:p w14:paraId="139E9FAA" w14:textId="77777777" w:rsidR="00961710" w:rsidRDefault="00753FAB">
            <w:pPr>
              <w:spacing w:after="20"/>
            </w:pPr>
            <w:r>
              <w:t>Cierre del ciclo diagnóstico → adaptación → evaluación</w:t>
            </w:r>
          </w:p>
        </w:tc>
        <w:tc>
          <w:tcPr>
            <w:tcW w:w="1805" w:type="dxa"/>
            <w:tcMar>
              <w:top w:w="60" w:type="dxa"/>
              <w:left w:w="80" w:type="dxa"/>
              <w:bottom w:w="60" w:type="dxa"/>
              <w:right w:w="80" w:type="dxa"/>
            </w:tcMar>
          </w:tcPr>
          <w:p w14:paraId="4760061D" w14:textId="77777777" w:rsidR="00961710" w:rsidRDefault="00753FAB">
            <w:pPr>
              <w:spacing w:after="20"/>
            </w:pPr>
            <w:r>
              <w:t xml:space="preserve">Capacidad </w:t>
            </w:r>
            <w:r>
              <w:rPr>
                <w:rFonts w:ascii="Consolas" w:eastAsia="Consolas" w:hAnsi="Consolas" w:cs="Consolas"/>
                <w:shd w:val="clear" w:color="auto" w:fill="F0F0F0"/>
              </w:rPr>
              <w:t>runtime/domain/evaluar</w:t>
            </w:r>
            <w:r>
              <w:t xml:space="preserve">, modelo </w:t>
            </w:r>
            <w:r>
              <w:rPr>
                <w:rFonts w:ascii="Consolas" w:eastAsia="Consolas" w:hAnsi="Consolas" w:cs="Consolas"/>
                <w:shd w:val="clear" w:color="auto" w:fill="F0F0F0"/>
              </w:rPr>
              <w:t>EvaluationAttempt</w:t>
            </w:r>
          </w:p>
        </w:tc>
        <w:tc>
          <w:tcPr>
            <w:tcW w:w="1805" w:type="dxa"/>
            <w:tcMar>
              <w:top w:w="60" w:type="dxa"/>
              <w:left w:w="80" w:type="dxa"/>
              <w:bottom w:w="60" w:type="dxa"/>
              <w:right w:w="80" w:type="dxa"/>
            </w:tcMar>
          </w:tcPr>
          <w:p w14:paraId="49D759B5" w14:textId="77777777" w:rsidR="00961710" w:rsidRDefault="00753FAB">
            <w:pPr>
              <w:spacing w:after="20"/>
            </w:pPr>
            <w:r>
              <w:t>Implementado</w:t>
            </w:r>
          </w:p>
        </w:tc>
      </w:tr>
    </w:tbl>
    <w:p w14:paraId="433B47FB" w14:textId="77777777" w:rsidR="00961710" w:rsidRDefault="00961710">
      <w:pPr>
        <w:spacing w:after="160"/>
      </w:pPr>
    </w:p>
    <w:p w14:paraId="54453B6E" w14:textId="77777777" w:rsidR="00961710" w:rsidRDefault="00753FAB">
      <w:pPr>
        <w:spacing w:after="120"/>
      </w:pPr>
      <w:r>
        <w:rPr>
          <w:b/>
          <w:bCs/>
        </w:rPr>
        <w:t>Orquestación pedagógica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61710" w14:paraId="2F29E6AF" w14:textId="77777777">
        <w:tblPrEx>
          <w:tblCellMar>
            <w:top w:w="0" w:type="dxa"/>
            <w:bottom w:w="0" w:type="dxa"/>
          </w:tblCellMar>
        </w:tblPrEx>
        <w:trPr>
          <w:tblHeader/>
        </w:trPr>
        <w:tc>
          <w:tcPr>
            <w:tcW w:w="2256" w:type="dxa"/>
            <w:shd w:val="clear" w:color="auto" w:fill="D9E2F3"/>
            <w:tcMar>
              <w:top w:w="60" w:type="dxa"/>
              <w:left w:w="80" w:type="dxa"/>
              <w:bottom w:w="60" w:type="dxa"/>
              <w:right w:w="80" w:type="dxa"/>
            </w:tcMar>
          </w:tcPr>
          <w:p w14:paraId="7F05BD3B" w14:textId="77777777" w:rsidR="00961710" w:rsidRDefault="00753FAB">
            <w:pPr>
              <w:spacing w:after="20"/>
            </w:pPr>
            <w:r>
              <w:rPr>
                <w:b/>
                <w:bCs/>
                <w:sz w:val="18"/>
                <w:szCs w:val="18"/>
              </w:rPr>
              <w:t>ID</w:t>
            </w:r>
          </w:p>
        </w:tc>
        <w:tc>
          <w:tcPr>
            <w:tcW w:w="2256" w:type="dxa"/>
            <w:shd w:val="clear" w:color="auto" w:fill="D9E2F3"/>
            <w:tcMar>
              <w:top w:w="60" w:type="dxa"/>
              <w:left w:w="80" w:type="dxa"/>
              <w:bottom w:w="60" w:type="dxa"/>
              <w:right w:w="80" w:type="dxa"/>
            </w:tcMar>
          </w:tcPr>
          <w:p w14:paraId="1A396B36" w14:textId="77777777" w:rsidR="00961710" w:rsidRDefault="00753FAB">
            <w:pPr>
              <w:spacing w:after="20"/>
            </w:pPr>
            <w:r>
              <w:rPr>
                <w:b/>
                <w:bCs/>
                <w:sz w:val="18"/>
                <w:szCs w:val="18"/>
              </w:rPr>
              <w:t>Requerimiento</w:t>
            </w:r>
          </w:p>
        </w:tc>
        <w:tc>
          <w:tcPr>
            <w:tcW w:w="2256" w:type="dxa"/>
            <w:shd w:val="clear" w:color="auto" w:fill="D9E2F3"/>
            <w:tcMar>
              <w:top w:w="60" w:type="dxa"/>
              <w:left w:w="80" w:type="dxa"/>
              <w:bottom w:w="60" w:type="dxa"/>
              <w:right w:w="80" w:type="dxa"/>
            </w:tcMar>
          </w:tcPr>
          <w:p w14:paraId="27D2A3F3" w14:textId="77777777" w:rsidR="00961710" w:rsidRDefault="00753FAB">
            <w:pPr>
              <w:spacing w:after="20"/>
            </w:pPr>
            <w:r>
              <w:rPr>
                <w:b/>
                <w:bCs/>
                <w:sz w:val="18"/>
                <w:szCs w:val="18"/>
              </w:rPr>
              <w:t>Prioridad</w:t>
            </w:r>
          </w:p>
        </w:tc>
        <w:tc>
          <w:tcPr>
            <w:tcW w:w="2256" w:type="dxa"/>
            <w:shd w:val="clear" w:color="auto" w:fill="D9E2F3"/>
            <w:tcMar>
              <w:top w:w="60" w:type="dxa"/>
              <w:left w:w="80" w:type="dxa"/>
              <w:bottom w:w="60" w:type="dxa"/>
              <w:right w:w="80" w:type="dxa"/>
            </w:tcMar>
          </w:tcPr>
          <w:p w14:paraId="56E876FF" w14:textId="77777777" w:rsidR="00961710" w:rsidRDefault="00753FAB">
            <w:pPr>
              <w:spacing w:after="20"/>
            </w:pPr>
            <w:r>
              <w:rPr>
                <w:b/>
                <w:bCs/>
                <w:sz w:val="18"/>
                <w:szCs w:val="18"/>
              </w:rPr>
              <w:t>Vinculado a objetivo</w:t>
            </w:r>
          </w:p>
        </w:tc>
      </w:tr>
      <w:tr w:rsidR="00961710" w14:paraId="67F68F92" w14:textId="77777777">
        <w:tblPrEx>
          <w:tblCellMar>
            <w:top w:w="0" w:type="dxa"/>
            <w:bottom w:w="0" w:type="dxa"/>
          </w:tblCellMar>
        </w:tblPrEx>
        <w:tc>
          <w:tcPr>
            <w:tcW w:w="2256" w:type="dxa"/>
            <w:tcMar>
              <w:top w:w="60" w:type="dxa"/>
              <w:left w:w="80" w:type="dxa"/>
              <w:bottom w:w="60" w:type="dxa"/>
              <w:right w:w="80" w:type="dxa"/>
            </w:tcMar>
          </w:tcPr>
          <w:p w14:paraId="75839D70" w14:textId="77777777" w:rsidR="00961710" w:rsidRDefault="00753FAB">
            <w:pPr>
              <w:spacing w:after="20"/>
            </w:pPr>
            <w:r>
              <w:t>RF-05</w:t>
            </w:r>
          </w:p>
        </w:tc>
        <w:tc>
          <w:tcPr>
            <w:tcW w:w="2256" w:type="dxa"/>
            <w:tcMar>
              <w:top w:w="60" w:type="dxa"/>
              <w:left w:w="80" w:type="dxa"/>
              <w:bottom w:w="60" w:type="dxa"/>
              <w:right w:w="80" w:type="dxa"/>
            </w:tcMar>
          </w:tcPr>
          <w:p w14:paraId="553BD808" w14:textId="77777777" w:rsidR="00961710" w:rsidRDefault="00753FAB">
            <w:pPr>
              <w:spacing w:after="20"/>
            </w:pPr>
            <w:r>
              <w:t xml:space="preserve">Generación de contenido de módulo mediante </w:t>
            </w:r>
            <w:r>
              <w:lastRenderedPageBreak/>
              <w:t>investigación asistida por IA</w:t>
            </w:r>
          </w:p>
        </w:tc>
        <w:tc>
          <w:tcPr>
            <w:tcW w:w="2256" w:type="dxa"/>
            <w:tcMar>
              <w:top w:w="60" w:type="dxa"/>
              <w:left w:w="80" w:type="dxa"/>
              <w:bottom w:w="60" w:type="dxa"/>
              <w:right w:w="80" w:type="dxa"/>
            </w:tcMar>
          </w:tcPr>
          <w:p w14:paraId="73DB9EF8" w14:textId="77777777" w:rsidR="00961710" w:rsidRDefault="00753FAB">
            <w:pPr>
              <w:spacing w:after="20"/>
            </w:pPr>
            <w:r>
              <w:lastRenderedPageBreak/>
              <w:t>P1</w:t>
            </w:r>
          </w:p>
        </w:tc>
        <w:tc>
          <w:tcPr>
            <w:tcW w:w="2256" w:type="dxa"/>
            <w:tcMar>
              <w:top w:w="60" w:type="dxa"/>
              <w:left w:w="80" w:type="dxa"/>
              <w:bottom w:w="60" w:type="dxa"/>
              <w:right w:w="80" w:type="dxa"/>
            </w:tcMar>
          </w:tcPr>
          <w:p w14:paraId="4B6E77CB" w14:textId="77777777" w:rsidR="00961710" w:rsidRDefault="00753FAB">
            <w:pPr>
              <w:spacing w:after="20"/>
            </w:pPr>
            <w:r>
              <w:t>Objetivo específico 1 (1.4)</w:t>
            </w:r>
          </w:p>
        </w:tc>
      </w:tr>
      <w:tr w:rsidR="00961710" w14:paraId="1D20B6EC" w14:textId="77777777">
        <w:tblPrEx>
          <w:tblCellMar>
            <w:top w:w="0" w:type="dxa"/>
            <w:bottom w:w="0" w:type="dxa"/>
          </w:tblCellMar>
        </w:tblPrEx>
        <w:tc>
          <w:tcPr>
            <w:tcW w:w="2256" w:type="dxa"/>
            <w:tcMar>
              <w:top w:w="60" w:type="dxa"/>
              <w:left w:w="80" w:type="dxa"/>
              <w:bottom w:w="60" w:type="dxa"/>
              <w:right w:w="80" w:type="dxa"/>
            </w:tcMar>
          </w:tcPr>
          <w:p w14:paraId="78EEB24C" w14:textId="77777777" w:rsidR="00961710" w:rsidRDefault="00753FAB">
            <w:pPr>
              <w:spacing w:after="20"/>
            </w:pPr>
            <w:r>
              <w:t>RF-06</w:t>
            </w:r>
          </w:p>
        </w:tc>
        <w:tc>
          <w:tcPr>
            <w:tcW w:w="2256" w:type="dxa"/>
            <w:tcMar>
              <w:top w:w="60" w:type="dxa"/>
              <w:left w:w="80" w:type="dxa"/>
              <w:bottom w:w="60" w:type="dxa"/>
              <w:right w:w="80" w:type="dxa"/>
            </w:tcMar>
          </w:tcPr>
          <w:p w14:paraId="783AFAC7" w14:textId="77777777" w:rsidR="00961710" w:rsidRDefault="00753FAB">
            <w:pPr>
              <w:spacing w:after="20"/>
            </w:pPr>
            <w:r>
              <w:t>Planificación pedagógica semanal con contraste multiagente (investigación + revisión)</w:t>
            </w:r>
          </w:p>
        </w:tc>
        <w:tc>
          <w:tcPr>
            <w:tcW w:w="2256" w:type="dxa"/>
            <w:tcMar>
              <w:top w:w="60" w:type="dxa"/>
              <w:left w:w="80" w:type="dxa"/>
              <w:bottom w:w="60" w:type="dxa"/>
              <w:right w:w="80" w:type="dxa"/>
            </w:tcMar>
          </w:tcPr>
          <w:p w14:paraId="09B39729" w14:textId="77777777" w:rsidR="00961710" w:rsidRDefault="00753FAB">
            <w:pPr>
              <w:spacing w:after="20"/>
            </w:pPr>
            <w:r>
              <w:t>P1</w:t>
            </w:r>
          </w:p>
        </w:tc>
        <w:tc>
          <w:tcPr>
            <w:tcW w:w="2256" w:type="dxa"/>
            <w:tcMar>
              <w:top w:w="60" w:type="dxa"/>
              <w:left w:w="80" w:type="dxa"/>
              <w:bottom w:w="60" w:type="dxa"/>
              <w:right w:w="80" w:type="dxa"/>
            </w:tcMar>
          </w:tcPr>
          <w:p w14:paraId="49BAC4E7" w14:textId="77777777" w:rsidR="00961710" w:rsidRDefault="00753FAB">
            <w:pPr>
              <w:spacing w:after="20"/>
            </w:pPr>
            <w:r>
              <w:t>Objetivo específico 1 (1.4)</w:t>
            </w:r>
          </w:p>
        </w:tc>
      </w:tr>
    </w:tbl>
    <w:p w14:paraId="0B164FE2" w14:textId="77777777" w:rsidR="00961710" w:rsidRDefault="00961710">
      <w:pPr>
        <w:spacing w:after="160"/>
      </w:pPr>
    </w:p>
    <w:p w14:paraId="720343E6" w14:textId="77777777" w:rsidR="00961710" w:rsidRDefault="00753FAB">
      <w:pPr>
        <w:spacing w:after="120"/>
      </w:pPr>
      <w:r>
        <w:rPr>
          <w:i/>
          <w:iCs/>
        </w:rPr>
        <w:t>Trazabilidad complementaria: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
        <w:gridCol w:w="2580"/>
        <w:gridCol w:w="1216"/>
        <w:gridCol w:w="4669"/>
        <w:gridCol w:w="1316"/>
      </w:tblGrid>
      <w:tr w:rsidR="00961710" w14:paraId="666156F2" w14:textId="77777777">
        <w:tblPrEx>
          <w:tblCellMar>
            <w:top w:w="0" w:type="dxa"/>
            <w:bottom w:w="0" w:type="dxa"/>
          </w:tblCellMar>
        </w:tblPrEx>
        <w:trPr>
          <w:tblHeader/>
        </w:trPr>
        <w:tc>
          <w:tcPr>
            <w:tcW w:w="1805" w:type="dxa"/>
            <w:shd w:val="clear" w:color="auto" w:fill="D9E2F3"/>
            <w:tcMar>
              <w:top w:w="60" w:type="dxa"/>
              <w:left w:w="80" w:type="dxa"/>
              <w:bottom w:w="60" w:type="dxa"/>
              <w:right w:w="80" w:type="dxa"/>
            </w:tcMar>
          </w:tcPr>
          <w:p w14:paraId="0250D49B" w14:textId="77777777" w:rsidR="00961710" w:rsidRDefault="00753FAB">
            <w:pPr>
              <w:spacing w:after="20"/>
            </w:pPr>
            <w:r>
              <w:rPr>
                <w:b/>
                <w:bCs/>
                <w:sz w:val="18"/>
                <w:szCs w:val="18"/>
              </w:rPr>
              <w:t>ID</w:t>
            </w:r>
          </w:p>
        </w:tc>
        <w:tc>
          <w:tcPr>
            <w:tcW w:w="1805" w:type="dxa"/>
            <w:shd w:val="clear" w:color="auto" w:fill="D9E2F3"/>
            <w:tcMar>
              <w:top w:w="60" w:type="dxa"/>
              <w:left w:w="80" w:type="dxa"/>
              <w:bottom w:w="60" w:type="dxa"/>
              <w:right w:w="80" w:type="dxa"/>
            </w:tcMar>
          </w:tcPr>
          <w:p w14:paraId="71F8F022" w14:textId="77777777" w:rsidR="00961710" w:rsidRDefault="00753FAB">
            <w:pPr>
              <w:spacing w:after="20"/>
            </w:pPr>
            <w:r>
              <w:rPr>
                <w:b/>
                <w:bCs/>
                <w:sz w:val="18"/>
                <w:szCs w:val="18"/>
              </w:rPr>
              <w:t>Fuente</w:t>
            </w:r>
          </w:p>
        </w:tc>
        <w:tc>
          <w:tcPr>
            <w:tcW w:w="1805" w:type="dxa"/>
            <w:shd w:val="clear" w:color="auto" w:fill="D9E2F3"/>
            <w:tcMar>
              <w:top w:w="60" w:type="dxa"/>
              <w:left w:w="80" w:type="dxa"/>
              <w:bottom w:w="60" w:type="dxa"/>
              <w:right w:w="80" w:type="dxa"/>
            </w:tcMar>
          </w:tcPr>
          <w:p w14:paraId="76214089" w14:textId="77777777" w:rsidR="00961710" w:rsidRDefault="00753FAB">
            <w:pPr>
              <w:spacing w:after="20"/>
            </w:pPr>
            <w:r>
              <w:rPr>
                <w:b/>
                <w:bCs/>
                <w:sz w:val="18"/>
                <w:szCs w:val="18"/>
              </w:rPr>
              <w:t>Justificación técnica</w:t>
            </w:r>
          </w:p>
        </w:tc>
        <w:tc>
          <w:tcPr>
            <w:tcW w:w="1805" w:type="dxa"/>
            <w:shd w:val="clear" w:color="auto" w:fill="D9E2F3"/>
            <w:tcMar>
              <w:top w:w="60" w:type="dxa"/>
              <w:left w:w="80" w:type="dxa"/>
              <w:bottom w:w="60" w:type="dxa"/>
              <w:right w:w="80" w:type="dxa"/>
            </w:tcMar>
          </w:tcPr>
          <w:p w14:paraId="74B5C62C" w14:textId="77777777" w:rsidR="00961710" w:rsidRDefault="00753FAB">
            <w:pPr>
              <w:spacing w:after="20"/>
            </w:pPr>
            <w:r>
              <w:rPr>
                <w:b/>
                <w:bCs/>
                <w:sz w:val="18"/>
                <w:szCs w:val="18"/>
              </w:rPr>
              <w:t>Evidencia de implementación</w:t>
            </w:r>
          </w:p>
        </w:tc>
        <w:tc>
          <w:tcPr>
            <w:tcW w:w="1805" w:type="dxa"/>
            <w:shd w:val="clear" w:color="auto" w:fill="D9E2F3"/>
            <w:tcMar>
              <w:top w:w="60" w:type="dxa"/>
              <w:left w:w="80" w:type="dxa"/>
              <w:bottom w:w="60" w:type="dxa"/>
              <w:right w:w="80" w:type="dxa"/>
            </w:tcMar>
          </w:tcPr>
          <w:p w14:paraId="7C80704E" w14:textId="77777777" w:rsidR="00961710" w:rsidRDefault="00753FAB">
            <w:pPr>
              <w:spacing w:after="20"/>
            </w:pPr>
            <w:r>
              <w:rPr>
                <w:b/>
                <w:bCs/>
                <w:sz w:val="18"/>
                <w:szCs w:val="18"/>
              </w:rPr>
              <w:t>Estado</w:t>
            </w:r>
          </w:p>
        </w:tc>
      </w:tr>
      <w:tr w:rsidR="00961710" w14:paraId="277DC4DC" w14:textId="77777777">
        <w:tblPrEx>
          <w:tblCellMar>
            <w:top w:w="0" w:type="dxa"/>
            <w:bottom w:w="0" w:type="dxa"/>
          </w:tblCellMar>
        </w:tblPrEx>
        <w:tc>
          <w:tcPr>
            <w:tcW w:w="1805" w:type="dxa"/>
            <w:tcMar>
              <w:top w:w="60" w:type="dxa"/>
              <w:left w:w="80" w:type="dxa"/>
              <w:bottom w:w="60" w:type="dxa"/>
              <w:right w:w="80" w:type="dxa"/>
            </w:tcMar>
          </w:tcPr>
          <w:p w14:paraId="3F51706F" w14:textId="77777777" w:rsidR="00961710" w:rsidRDefault="00753FAB">
            <w:pPr>
              <w:spacing w:after="20"/>
            </w:pPr>
            <w:r>
              <w:t>RF-05</w:t>
            </w:r>
          </w:p>
        </w:tc>
        <w:tc>
          <w:tcPr>
            <w:tcW w:w="1805" w:type="dxa"/>
            <w:tcMar>
              <w:top w:w="60" w:type="dxa"/>
              <w:left w:w="80" w:type="dxa"/>
              <w:bottom w:w="60" w:type="dxa"/>
              <w:right w:w="80" w:type="dxa"/>
            </w:tcMar>
          </w:tcPr>
          <w:p w14:paraId="32532918" w14:textId="77777777" w:rsidR="00961710" w:rsidRDefault="00753FAB">
            <w:pPr>
              <w:spacing w:after="20"/>
            </w:pPr>
            <w:r>
              <w:rPr>
                <w:rFonts w:ascii="Consolas" w:eastAsia="Consolas" w:hAnsi="Consolas" w:cs="Consolas"/>
                <w:shd w:val="clear" w:color="auto" w:fill="F0F0F0"/>
              </w:rPr>
              <w:t>THESIS_SCOPE_FREEZE.md</w:t>
            </w:r>
            <w:r>
              <w:t xml:space="preserve"> (Sistema Multiagente)</w:t>
            </w:r>
          </w:p>
        </w:tc>
        <w:tc>
          <w:tcPr>
            <w:tcW w:w="1805" w:type="dxa"/>
            <w:tcMar>
              <w:top w:w="60" w:type="dxa"/>
              <w:left w:w="80" w:type="dxa"/>
              <w:bottom w:w="60" w:type="dxa"/>
              <w:right w:w="80" w:type="dxa"/>
            </w:tcMar>
          </w:tcPr>
          <w:p w14:paraId="3B5C3E3C" w14:textId="77777777" w:rsidR="00961710" w:rsidRDefault="00753FAB">
            <w:pPr>
              <w:spacing w:after="20"/>
            </w:pPr>
            <w:r>
              <w:t>Fundamentar el contenido generado en fuentes reales recuperadas, en vez de generación directa sin respaldo</w:t>
            </w:r>
          </w:p>
        </w:tc>
        <w:tc>
          <w:tcPr>
            <w:tcW w:w="1805" w:type="dxa"/>
            <w:tcMar>
              <w:top w:w="60" w:type="dxa"/>
              <w:left w:w="80" w:type="dxa"/>
              <w:bottom w:w="60" w:type="dxa"/>
              <w:right w:w="80" w:type="dxa"/>
            </w:tcMar>
          </w:tcPr>
          <w:p w14:paraId="5CCC4655" w14:textId="77777777" w:rsidR="00961710" w:rsidRDefault="00753FAB">
            <w:pPr>
              <w:spacing w:after="20"/>
            </w:pPr>
            <w:r>
              <w:t>Agente de Investigación (</w:t>
            </w:r>
            <w:r>
              <w:rPr>
                <w:rFonts w:ascii="Consolas" w:eastAsia="Consolas" w:hAnsi="Consolas" w:cs="Consolas"/>
                <w:shd w:val="clear" w:color="auto" w:fill="F0F0F0"/>
              </w:rPr>
              <w:t>ResearchAgent</w:t>
            </w:r>
            <w:r>
              <w:t xml:space="preserve">, retrieval Tavily + validación de consistencia) + </w:t>
            </w:r>
            <w:r>
              <w:rPr>
                <w:rFonts w:ascii="Consolas" w:eastAsia="Consolas" w:hAnsi="Consolas" w:cs="Consolas"/>
                <w:shd w:val="clear" w:color="auto" w:fill="F0F0F0"/>
              </w:rPr>
              <w:t>LLMService</w:t>
            </w:r>
            <w:r>
              <w:t xml:space="preserve"> para bloques de concepto, vía </w:t>
            </w:r>
            <w:r>
              <w:rPr>
                <w:rFonts w:ascii="Consolas" w:eastAsia="Consolas" w:hAnsi="Consolas" w:cs="Consolas"/>
                <w:shd w:val="clear" w:color="auto" w:fill="F0F0F0"/>
              </w:rPr>
              <w:t>module_orchestration_service.py</w:t>
            </w:r>
            <w:r>
              <w:t xml:space="preserve">, endpoint </w:t>
            </w:r>
            <w:r>
              <w:rPr>
                <w:rFonts w:ascii="Consolas" w:eastAsia="Consolas" w:hAnsi="Consolas" w:cs="Consolas"/>
                <w:shd w:val="clear" w:color="auto" w:fill="F0F0F0"/>
              </w:rPr>
              <w:t>POST /api/students/module/{id}/orchestrate</w:t>
            </w:r>
          </w:p>
        </w:tc>
        <w:tc>
          <w:tcPr>
            <w:tcW w:w="1805" w:type="dxa"/>
            <w:tcMar>
              <w:top w:w="60" w:type="dxa"/>
              <w:left w:w="80" w:type="dxa"/>
              <w:bottom w:w="60" w:type="dxa"/>
              <w:right w:w="80" w:type="dxa"/>
            </w:tcMar>
          </w:tcPr>
          <w:p w14:paraId="23B3101C" w14:textId="77777777" w:rsidR="00961710" w:rsidRDefault="00753FAB">
            <w:pPr>
              <w:spacing w:after="20"/>
            </w:pPr>
            <w:r>
              <w:t>Implementado</w:t>
            </w:r>
          </w:p>
        </w:tc>
      </w:tr>
      <w:tr w:rsidR="00961710" w14:paraId="6B68C48D" w14:textId="77777777">
        <w:tblPrEx>
          <w:tblCellMar>
            <w:top w:w="0" w:type="dxa"/>
            <w:bottom w:w="0" w:type="dxa"/>
          </w:tblCellMar>
        </w:tblPrEx>
        <w:tc>
          <w:tcPr>
            <w:tcW w:w="1805" w:type="dxa"/>
            <w:tcMar>
              <w:top w:w="60" w:type="dxa"/>
              <w:left w:w="80" w:type="dxa"/>
              <w:bottom w:w="60" w:type="dxa"/>
              <w:right w:w="80" w:type="dxa"/>
            </w:tcMar>
          </w:tcPr>
          <w:p w14:paraId="1EF5F8BA" w14:textId="77777777" w:rsidR="00961710" w:rsidRDefault="00753FAB">
            <w:pPr>
              <w:spacing w:after="20"/>
            </w:pPr>
            <w:r>
              <w:t>RF-06</w:t>
            </w:r>
          </w:p>
        </w:tc>
        <w:tc>
          <w:tcPr>
            <w:tcW w:w="1805" w:type="dxa"/>
            <w:tcMar>
              <w:top w:w="60" w:type="dxa"/>
              <w:left w:w="80" w:type="dxa"/>
              <w:bottom w:w="60" w:type="dxa"/>
              <w:right w:w="80" w:type="dxa"/>
            </w:tcMar>
          </w:tcPr>
          <w:p w14:paraId="5D53B203" w14:textId="77777777" w:rsidR="00961710" w:rsidRDefault="00753FAB">
            <w:pPr>
              <w:spacing w:after="20"/>
            </w:pPr>
            <w:r>
              <w:rPr>
                <w:rFonts w:ascii="Consolas" w:eastAsia="Consolas" w:hAnsi="Consolas" w:cs="Consolas"/>
                <w:shd w:val="clear" w:color="auto" w:fill="F0F0F0"/>
              </w:rPr>
              <w:t>THESIS_SCOPE_FREEZE.md</w:t>
            </w:r>
            <w:r>
              <w:t xml:space="preserve"> (rol docente) + Objetivo específico 1 (1.4)</w:t>
            </w:r>
          </w:p>
        </w:tc>
        <w:tc>
          <w:tcPr>
            <w:tcW w:w="1805" w:type="dxa"/>
            <w:tcMar>
              <w:top w:w="60" w:type="dxa"/>
              <w:left w:w="80" w:type="dxa"/>
              <w:bottom w:w="60" w:type="dxa"/>
              <w:right w:w="80" w:type="dxa"/>
            </w:tcMar>
          </w:tcPr>
          <w:p w14:paraId="6EE11100" w14:textId="77777777" w:rsidR="00961710" w:rsidRDefault="00753FAB">
            <w:pPr>
              <w:spacing w:after="20"/>
            </w:pPr>
            <w:r>
              <w:t>Contraste de perspectivas entre agentes en vez de generación de agente único (brecha de 2.3)</w:t>
            </w:r>
          </w:p>
        </w:tc>
        <w:tc>
          <w:tcPr>
            <w:tcW w:w="1805" w:type="dxa"/>
            <w:tcMar>
              <w:top w:w="60" w:type="dxa"/>
              <w:left w:w="80" w:type="dxa"/>
              <w:bottom w:w="60" w:type="dxa"/>
              <w:right w:w="80" w:type="dxa"/>
            </w:tcMar>
          </w:tcPr>
          <w:p w14:paraId="4B562D21" w14:textId="77777777" w:rsidR="00961710" w:rsidRDefault="00753FAB">
            <w:pPr>
              <w:spacing w:after="20"/>
            </w:pPr>
            <w:r>
              <w:rPr>
                <w:rFonts w:ascii="Consolas" w:eastAsia="Consolas" w:hAnsi="Consolas" w:cs="Consolas"/>
                <w:shd w:val="clear" w:color="auto" w:fill="F0F0F0"/>
              </w:rPr>
              <w:t>weekly_pedagogy_service.py</w:t>
            </w:r>
            <w:r>
              <w:t xml:space="preserve"> (</w:t>
            </w:r>
            <w:r>
              <w:rPr>
                <w:rFonts w:ascii="Consolas" w:eastAsia="Consolas" w:hAnsi="Consolas" w:cs="Consolas"/>
                <w:shd w:val="clear" w:color="auto" w:fill="F0F0F0"/>
              </w:rPr>
              <w:t>PedagogicalOrchestrationService</w:t>
            </w:r>
            <w:r>
              <w:t xml:space="preserve">) instancia Agente de Investigación y Agente de Revisión (que a su vez instancia el Agente de Generación de Código), vía </w:t>
            </w:r>
            <w:r>
              <w:rPr>
                <w:rFonts w:ascii="Consolas" w:eastAsia="Consolas" w:hAnsi="Consolas" w:cs="Consolas"/>
                <w:shd w:val="clear" w:color="auto" w:fill="F0F0F0"/>
              </w:rPr>
              <w:t>POST /api/pedagogy/courses/{course_id}/weekly-plans</w:t>
            </w:r>
          </w:p>
        </w:tc>
        <w:tc>
          <w:tcPr>
            <w:tcW w:w="1805" w:type="dxa"/>
            <w:tcMar>
              <w:top w:w="60" w:type="dxa"/>
              <w:left w:w="80" w:type="dxa"/>
              <w:bottom w:w="60" w:type="dxa"/>
              <w:right w:w="80" w:type="dxa"/>
            </w:tcMar>
          </w:tcPr>
          <w:p w14:paraId="440E15D7" w14:textId="77777777" w:rsidR="00961710" w:rsidRDefault="00753FAB">
            <w:pPr>
              <w:spacing w:after="20"/>
            </w:pPr>
            <w:r>
              <w:t>Implementado</w:t>
            </w:r>
          </w:p>
        </w:tc>
      </w:tr>
    </w:tbl>
    <w:p w14:paraId="2D494132" w14:textId="77777777" w:rsidR="00961710" w:rsidRDefault="00961710">
      <w:pPr>
        <w:spacing w:after="160"/>
      </w:pPr>
    </w:p>
    <w:p w14:paraId="6E56EB43" w14:textId="77777777" w:rsidR="00961710" w:rsidRDefault="00753FAB">
      <w:pPr>
        <w:spacing w:after="120"/>
      </w:pPr>
      <w:r>
        <w:rPr>
          <w:b/>
          <w:bCs/>
        </w:rPr>
        <w:t>Observabilidad e investigación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61710" w14:paraId="638F48D5" w14:textId="77777777">
        <w:tblPrEx>
          <w:tblCellMar>
            <w:top w:w="0" w:type="dxa"/>
            <w:bottom w:w="0" w:type="dxa"/>
          </w:tblCellMar>
        </w:tblPrEx>
        <w:trPr>
          <w:tblHeader/>
        </w:trPr>
        <w:tc>
          <w:tcPr>
            <w:tcW w:w="2256" w:type="dxa"/>
            <w:shd w:val="clear" w:color="auto" w:fill="D9E2F3"/>
            <w:tcMar>
              <w:top w:w="60" w:type="dxa"/>
              <w:left w:w="80" w:type="dxa"/>
              <w:bottom w:w="60" w:type="dxa"/>
              <w:right w:w="80" w:type="dxa"/>
            </w:tcMar>
          </w:tcPr>
          <w:p w14:paraId="178C49DA" w14:textId="77777777" w:rsidR="00961710" w:rsidRDefault="00753FAB">
            <w:pPr>
              <w:spacing w:after="20"/>
            </w:pPr>
            <w:r>
              <w:rPr>
                <w:b/>
                <w:bCs/>
                <w:sz w:val="18"/>
                <w:szCs w:val="18"/>
              </w:rPr>
              <w:t>ID</w:t>
            </w:r>
          </w:p>
        </w:tc>
        <w:tc>
          <w:tcPr>
            <w:tcW w:w="2256" w:type="dxa"/>
            <w:shd w:val="clear" w:color="auto" w:fill="D9E2F3"/>
            <w:tcMar>
              <w:top w:w="60" w:type="dxa"/>
              <w:left w:w="80" w:type="dxa"/>
              <w:bottom w:w="60" w:type="dxa"/>
              <w:right w:w="80" w:type="dxa"/>
            </w:tcMar>
          </w:tcPr>
          <w:p w14:paraId="7BF9E1DF" w14:textId="77777777" w:rsidR="00961710" w:rsidRDefault="00753FAB">
            <w:pPr>
              <w:spacing w:after="20"/>
            </w:pPr>
            <w:r>
              <w:rPr>
                <w:b/>
                <w:bCs/>
                <w:sz w:val="18"/>
                <w:szCs w:val="18"/>
              </w:rPr>
              <w:t>Requerimiento</w:t>
            </w:r>
          </w:p>
        </w:tc>
        <w:tc>
          <w:tcPr>
            <w:tcW w:w="2256" w:type="dxa"/>
            <w:shd w:val="clear" w:color="auto" w:fill="D9E2F3"/>
            <w:tcMar>
              <w:top w:w="60" w:type="dxa"/>
              <w:left w:w="80" w:type="dxa"/>
              <w:bottom w:w="60" w:type="dxa"/>
              <w:right w:w="80" w:type="dxa"/>
            </w:tcMar>
          </w:tcPr>
          <w:p w14:paraId="3C5B1243" w14:textId="77777777" w:rsidR="00961710" w:rsidRDefault="00753FAB">
            <w:pPr>
              <w:spacing w:after="20"/>
            </w:pPr>
            <w:r>
              <w:rPr>
                <w:b/>
                <w:bCs/>
                <w:sz w:val="18"/>
                <w:szCs w:val="18"/>
              </w:rPr>
              <w:t>Prioridad</w:t>
            </w:r>
          </w:p>
        </w:tc>
        <w:tc>
          <w:tcPr>
            <w:tcW w:w="2256" w:type="dxa"/>
            <w:shd w:val="clear" w:color="auto" w:fill="D9E2F3"/>
            <w:tcMar>
              <w:top w:w="60" w:type="dxa"/>
              <w:left w:w="80" w:type="dxa"/>
              <w:bottom w:w="60" w:type="dxa"/>
              <w:right w:w="80" w:type="dxa"/>
            </w:tcMar>
          </w:tcPr>
          <w:p w14:paraId="0CD85DB3" w14:textId="77777777" w:rsidR="00961710" w:rsidRDefault="00753FAB">
            <w:pPr>
              <w:spacing w:after="20"/>
            </w:pPr>
            <w:r>
              <w:rPr>
                <w:b/>
                <w:bCs/>
                <w:sz w:val="18"/>
                <w:szCs w:val="18"/>
              </w:rPr>
              <w:t>Vinculado a objetivo</w:t>
            </w:r>
          </w:p>
        </w:tc>
      </w:tr>
      <w:tr w:rsidR="00961710" w14:paraId="668C08C1" w14:textId="77777777">
        <w:tblPrEx>
          <w:tblCellMar>
            <w:top w:w="0" w:type="dxa"/>
            <w:bottom w:w="0" w:type="dxa"/>
          </w:tblCellMar>
        </w:tblPrEx>
        <w:tc>
          <w:tcPr>
            <w:tcW w:w="2256" w:type="dxa"/>
            <w:tcMar>
              <w:top w:w="60" w:type="dxa"/>
              <w:left w:w="80" w:type="dxa"/>
              <w:bottom w:w="60" w:type="dxa"/>
              <w:right w:w="80" w:type="dxa"/>
            </w:tcMar>
          </w:tcPr>
          <w:p w14:paraId="0AEA050C" w14:textId="77777777" w:rsidR="00961710" w:rsidRDefault="00753FAB">
            <w:pPr>
              <w:spacing w:after="20"/>
            </w:pPr>
            <w:r>
              <w:t>RF-08</w:t>
            </w:r>
          </w:p>
        </w:tc>
        <w:tc>
          <w:tcPr>
            <w:tcW w:w="2256" w:type="dxa"/>
            <w:tcMar>
              <w:top w:w="60" w:type="dxa"/>
              <w:left w:w="80" w:type="dxa"/>
              <w:bottom w:w="60" w:type="dxa"/>
              <w:right w:w="80" w:type="dxa"/>
            </w:tcMar>
          </w:tcPr>
          <w:p w14:paraId="4ED065E4" w14:textId="77777777" w:rsidR="00961710" w:rsidRDefault="00753FAB">
            <w:pPr>
              <w:spacing w:after="20"/>
            </w:pPr>
            <w:r>
              <w:t>Explicabilidad de la adaptación</w:t>
            </w:r>
          </w:p>
        </w:tc>
        <w:tc>
          <w:tcPr>
            <w:tcW w:w="2256" w:type="dxa"/>
            <w:tcMar>
              <w:top w:w="60" w:type="dxa"/>
              <w:left w:w="80" w:type="dxa"/>
              <w:bottom w:w="60" w:type="dxa"/>
              <w:right w:w="80" w:type="dxa"/>
            </w:tcMar>
          </w:tcPr>
          <w:p w14:paraId="2BE1AF13" w14:textId="77777777" w:rsidR="00961710" w:rsidRDefault="00753FAB">
            <w:pPr>
              <w:spacing w:after="20"/>
            </w:pPr>
            <w:r>
              <w:t>P2</w:t>
            </w:r>
          </w:p>
        </w:tc>
        <w:tc>
          <w:tcPr>
            <w:tcW w:w="2256" w:type="dxa"/>
            <w:tcMar>
              <w:top w:w="60" w:type="dxa"/>
              <w:left w:w="80" w:type="dxa"/>
              <w:bottom w:w="60" w:type="dxa"/>
              <w:right w:w="80" w:type="dxa"/>
            </w:tcMar>
          </w:tcPr>
          <w:p w14:paraId="0C063E2D" w14:textId="77777777" w:rsidR="00961710" w:rsidRDefault="00753FAB">
            <w:pPr>
              <w:spacing w:after="20"/>
            </w:pPr>
            <w:r>
              <w:t>Objetivo específico 5 (1.4)</w:t>
            </w:r>
          </w:p>
        </w:tc>
      </w:tr>
      <w:tr w:rsidR="00961710" w14:paraId="05A06834" w14:textId="77777777">
        <w:tblPrEx>
          <w:tblCellMar>
            <w:top w:w="0" w:type="dxa"/>
            <w:bottom w:w="0" w:type="dxa"/>
          </w:tblCellMar>
        </w:tblPrEx>
        <w:tc>
          <w:tcPr>
            <w:tcW w:w="2256" w:type="dxa"/>
            <w:tcMar>
              <w:top w:w="60" w:type="dxa"/>
              <w:left w:w="80" w:type="dxa"/>
              <w:bottom w:w="60" w:type="dxa"/>
              <w:right w:w="80" w:type="dxa"/>
            </w:tcMar>
          </w:tcPr>
          <w:p w14:paraId="2538CE19" w14:textId="77777777" w:rsidR="00961710" w:rsidRDefault="00753FAB">
            <w:pPr>
              <w:spacing w:after="20"/>
            </w:pPr>
            <w:r>
              <w:t>RF-09</w:t>
            </w:r>
          </w:p>
        </w:tc>
        <w:tc>
          <w:tcPr>
            <w:tcW w:w="2256" w:type="dxa"/>
            <w:tcMar>
              <w:top w:w="60" w:type="dxa"/>
              <w:left w:w="80" w:type="dxa"/>
              <w:bottom w:w="60" w:type="dxa"/>
              <w:right w:w="80" w:type="dxa"/>
            </w:tcMar>
          </w:tcPr>
          <w:p w14:paraId="0F4763D6" w14:textId="77777777" w:rsidR="00961710" w:rsidRDefault="00753FAB">
            <w:pPr>
              <w:spacing w:after="20"/>
            </w:pPr>
            <w:r>
              <w:t>Observabilidad y replay cognitivo del proceso multiagente</w:t>
            </w:r>
          </w:p>
        </w:tc>
        <w:tc>
          <w:tcPr>
            <w:tcW w:w="2256" w:type="dxa"/>
            <w:tcMar>
              <w:top w:w="60" w:type="dxa"/>
              <w:left w:w="80" w:type="dxa"/>
              <w:bottom w:w="60" w:type="dxa"/>
              <w:right w:w="80" w:type="dxa"/>
            </w:tcMar>
          </w:tcPr>
          <w:p w14:paraId="40CDB88C" w14:textId="77777777" w:rsidR="00961710" w:rsidRDefault="00753FAB">
            <w:pPr>
              <w:spacing w:after="20"/>
            </w:pPr>
            <w:r>
              <w:t>P2</w:t>
            </w:r>
          </w:p>
        </w:tc>
        <w:tc>
          <w:tcPr>
            <w:tcW w:w="2256" w:type="dxa"/>
            <w:tcMar>
              <w:top w:w="60" w:type="dxa"/>
              <w:left w:w="80" w:type="dxa"/>
              <w:bottom w:w="60" w:type="dxa"/>
              <w:right w:w="80" w:type="dxa"/>
            </w:tcMar>
          </w:tcPr>
          <w:p w14:paraId="2F2DA85B" w14:textId="77777777" w:rsidR="00961710" w:rsidRDefault="00753FAB">
            <w:pPr>
              <w:spacing w:after="20"/>
            </w:pPr>
            <w:r>
              <w:t>Objetivo específico 3 (1.4)</w:t>
            </w:r>
          </w:p>
        </w:tc>
      </w:tr>
      <w:tr w:rsidR="00961710" w14:paraId="3A75806C" w14:textId="77777777">
        <w:tblPrEx>
          <w:tblCellMar>
            <w:top w:w="0" w:type="dxa"/>
            <w:bottom w:w="0" w:type="dxa"/>
          </w:tblCellMar>
        </w:tblPrEx>
        <w:tc>
          <w:tcPr>
            <w:tcW w:w="2256" w:type="dxa"/>
            <w:tcMar>
              <w:top w:w="60" w:type="dxa"/>
              <w:left w:w="80" w:type="dxa"/>
              <w:bottom w:w="60" w:type="dxa"/>
              <w:right w:w="80" w:type="dxa"/>
            </w:tcMar>
          </w:tcPr>
          <w:p w14:paraId="75CA4EC1" w14:textId="77777777" w:rsidR="00961710" w:rsidRDefault="00753FAB">
            <w:pPr>
              <w:spacing w:after="20"/>
            </w:pPr>
            <w:r>
              <w:t>RF-10</w:t>
            </w:r>
          </w:p>
        </w:tc>
        <w:tc>
          <w:tcPr>
            <w:tcW w:w="2256" w:type="dxa"/>
            <w:tcMar>
              <w:top w:w="60" w:type="dxa"/>
              <w:left w:w="80" w:type="dxa"/>
              <w:bottom w:w="60" w:type="dxa"/>
              <w:right w:w="80" w:type="dxa"/>
            </w:tcMar>
          </w:tcPr>
          <w:p w14:paraId="6D3C4755" w14:textId="77777777" w:rsidR="00961710" w:rsidRDefault="00753FAB">
            <w:pPr>
              <w:spacing w:after="20"/>
            </w:pPr>
            <w:r>
              <w:t>Framework de benchmarking reproducible</w:t>
            </w:r>
          </w:p>
        </w:tc>
        <w:tc>
          <w:tcPr>
            <w:tcW w:w="2256" w:type="dxa"/>
            <w:tcMar>
              <w:top w:w="60" w:type="dxa"/>
              <w:left w:w="80" w:type="dxa"/>
              <w:bottom w:w="60" w:type="dxa"/>
              <w:right w:w="80" w:type="dxa"/>
            </w:tcMar>
          </w:tcPr>
          <w:p w14:paraId="3C898695" w14:textId="77777777" w:rsidR="00961710" w:rsidRDefault="00753FAB">
            <w:pPr>
              <w:spacing w:after="20"/>
            </w:pPr>
            <w:r>
              <w:t>P3</w:t>
            </w:r>
          </w:p>
        </w:tc>
        <w:tc>
          <w:tcPr>
            <w:tcW w:w="2256" w:type="dxa"/>
            <w:tcMar>
              <w:top w:w="60" w:type="dxa"/>
              <w:left w:w="80" w:type="dxa"/>
              <w:bottom w:w="60" w:type="dxa"/>
              <w:right w:w="80" w:type="dxa"/>
            </w:tcMar>
          </w:tcPr>
          <w:p w14:paraId="02FCE1F7" w14:textId="77777777" w:rsidR="00961710" w:rsidRDefault="00753FAB">
            <w:pPr>
              <w:spacing w:after="20"/>
            </w:pPr>
            <w:r>
              <w:t>Objetivo específico 4 (1.4)</w:t>
            </w:r>
          </w:p>
        </w:tc>
      </w:tr>
    </w:tbl>
    <w:p w14:paraId="48CC71D9" w14:textId="77777777" w:rsidR="00961710" w:rsidRDefault="00961710">
      <w:pPr>
        <w:spacing w:after="160"/>
      </w:pPr>
    </w:p>
    <w:p w14:paraId="66386EAB" w14:textId="77777777" w:rsidR="00961710" w:rsidRDefault="00753FAB">
      <w:pPr>
        <w:spacing w:after="120"/>
      </w:pPr>
      <w:r>
        <w:rPr>
          <w:i/>
          <w:iCs/>
        </w:rPr>
        <w:t>Trazabilidad complementaria: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2580"/>
        <w:gridCol w:w="1298"/>
        <w:gridCol w:w="2800"/>
        <w:gridCol w:w="1546"/>
      </w:tblGrid>
      <w:tr w:rsidR="00961710" w14:paraId="3A6B5239" w14:textId="77777777">
        <w:tblPrEx>
          <w:tblCellMar>
            <w:top w:w="0" w:type="dxa"/>
            <w:bottom w:w="0" w:type="dxa"/>
          </w:tblCellMar>
        </w:tblPrEx>
        <w:trPr>
          <w:tblHeader/>
        </w:trPr>
        <w:tc>
          <w:tcPr>
            <w:tcW w:w="1805" w:type="dxa"/>
            <w:shd w:val="clear" w:color="auto" w:fill="D9E2F3"/>
            <w:tcMar>
              <w:top w:w="60" w:type="dxa"/>
              <w:left w:w="80" w:type="dxa"/>
              <w:bottom w:w="60" w:type="dxa"/>
              <w:right w:w="80" w:type="dxa"/>
            </w:tcMar>
          </w:tcPr>
          <w:p w14:paraId="1DFA71FC" w14:textId="77777777" w:rsidR="00961710" w:rsidRDefault="00753FAB">
            <w:pPr>
              <w:spacing w:after="20"/>
            </w:pPr>
            <w:r>
              <w:rPr>
                <w:b/>
                <w:bCs/>
                <w:sz w:val="18"/>
                <w:szCs w:val="18"/>
              </w:rPr>
              <w:t>ID</w:t>
            </w:r>
          </w:p>
        </w:tc>
        <w:tc>
          <w:tcPr>
            <w:tcW w:w="1805" w:type="dxa"/>
            <w:shd w:val="clear" w:color="auto" w:fill="D9E2F3"/>
            <w:tcMar>
              <w:top w:w="60" w:type="dxa"/>
              <w:left w:w="80" w:type="dxa"/>
              <w:bottom w:w="60" w:type="dxa"/>
              <w:right w:w="80" w:type="dxa"/>
            </w:tcMar>
          </w:tcPr>
          <w:p w14:paraId="2BF39E8C" w14:textId="77777777" w:rsidR="00961710" w:rsidRDefault="00753FAB">
            <w:pPr>
              <w:spacing w:after="20"/>
            </w:pPr>
            <w:r>
              <w:rPr>
                <w:b/>
                <w:bCs/>
                <w:sz w:val="18"/>
                <w:szCs w:val="18"/>
              </w:rPr>
              <w:t>Fuente</w:t>
            </w:r>
          </w:p>
        </w:tc>
        <w:tc>
          <w:tcPr>
            <w:tcW w:w="1805" w:type="dxa"/>
            <w:shd w:val="clear" w:color="auto" w:fill="D9E2F3"/>
            <w:tcMar>
              <w:top w:w="60" w:type="dxa"/>
              <w:left w:w="80" w:type="dxa"/>
              <w:bottom w:w="60" w:type="dxa"/>
              <w:right w:w="80" w:type="dxa"/>
            </w:tcMar>
          </w:tcPr>
          <w:p w14:paraId="3C163E12" w14:textId="77777777" w:rsidR="00961710" w:rsidRDefault="00753FAB">
            <w:pPr>
              <w:spacing w:after="20"/>
            </w:pPr>
            <w:r>
              <w:rPr>
                <w:b/>
                <w:bCs/>
                <w:sz w:val="18"/>
                <w:szCs w:val="18"/>
              </w:rPr>
              <w:t>Justificación técnica</w:t>
            </w:r>
          </w:p>
        </w:tc>
        <w:tc>
          <w:tcPr>
            <w:tcW w:w="1805" w:type="dxa"/>
            <w:shd w:val="clear" w:color="auto" w:fill="D9E2F3"/>
            <w:tcMar>
              <w:top w:w="60" w:type="dxa"/>
              <w:left w:w="80" w:type="dxa"/>
              <w:bottom w:w="60" w:type="dxa"/>
              <w:right w:w="80" w:type="dxa"/>
            </w:tcMar>
          </w:tcPr>
          <w:p w14:paraId="3C5810E1" w14:textId="77777777" w:rsidR="00961710" w:rsidRDefault="00753FAB">
            <w:pPr>
              <w:spacing w:after="20"/>
            </w:pPr>
            <w:r>
              <w:rPr>
                <w:b/>
                <w:bCs/>
                <w:sz w:val="18"/>
                <w:szCs w:val="18"/>
              </w:rPr>
              <w:t>Evidencia de implementación</w:t>
            </w:r>
          </w:p>
        </w:tc>
        <w:tc>
          <w:tcPr>
            <w:tcW w:w="1805" w:type="dxa"/>
            <w:shd w:val="clear" w:color="auto" w:fill="D9E2F3"/>
            <w:tcMar>
              <w:top w:w="60" w:type="dxa"/>
              <w:left w:w="80" w:type="dxa"/>
              <w:bottom w:w="60" w:type="dxa"/>
              <w:right w:w="80" w:type="dxa"/>
            </w:tcMar>
          </w:tcPr>
          <w:p w14:paraId="198C6780" w14:textId="77777777" w:rsidR="00961710" w:rsidRDefault="00753FAB">
            <w:pPr>
              <w:spacing w:after="20"/>
            </w:pPr>
            <w:r>
              <w:rPr>
                <w:b/>
                <w:bCs/>
                <w:sz w:val="18"/>
                <w:szCs w:val="18"/>
              </w:rPr>
              <w:t>Estado</w:t>
            </w:r>
          </w:p>
        </w:tc>
      </w:tr>
      <w:tr w:rsidR="00961710" w14:paraId="6C673778" w14:textId="77777777">
        <w:tblPrEx>
          <w:tblCellMar>
            <w:top w:w="0" w:type="dxa"/>
            <w:bottom w:w="0" w:type="dxa"/>
          </w:tblCellMar>
        </w:tblPrEx>
        <w:tc>
          <w:tcPr>
            <w:tcW w:w="1805" w:type="dxa"/>
            <w:tcMar>
              <w:top w:w="60" w:type="dxa"/>
              <w:left w:w="80" w:type="dxa"/>
              <w:bottom w:w="60" w:type="dxa"/>
              <w:right w:w="80" w:type="dxa"/>
            </w:tcMar>
          </w:tcPr>
          <w:p w14:paraId="423E1B71" w14:textId="77777777" w:rsidR="00961710" w:rsidRDefault="00753FAB">
            <w:pPr>
              <w:spacing w:after="20"/>
            </w:pPr>
            <w:r>
              <w:t>RF-08</w:t>
            </w:r>
          </w:p>
        </w:tc>
        <w:tc>
          <w:tcPr>
            <w:tcW w:w="1805" w:type="dxa"/>
            <w:tcMar>
              <w:top w:w="60" w:type="dxa"/>
              <w:left w:w="80" w:type="dxa"/>
              <w:bottom w:w="60" w:type="dxa"/>
              <w:right w:w="80" w:type="dxa"/>
            </w:tcMar>
          </w:tcPr>
          <w:p w14:paraId="63AF8382" w14:textId="77777777" w:rsidR="00961710" w:rsidRDefault="00753FAB">
            <w:pPr>
              <w:spacing w:after="20"/>
            </w:pPr>
            <w:r>
              <w:t xml:space="preserve">RFC-0007 + </w:t>
            </w:r>
            <w:r>
              <w:rPr>
                <w:rFonts w:ascii="Consolas" w:eastAsia="Consolas" w:hAnsi="Consolas" w:cs="Consolas"/>
                <w:shd w:val="clear" w:color="auto" w:fill="F0F0F0"/>
              </w:rPr>
              <w:t>THESIS_SCOPE_FREEZE.md</w:t>
            </w:r>
          </w:p>
        </w:tc>
        <w:tc>
          <w:tcPr>
            <w:tcW w:w="1805" w:type="dxa"/>
            <w:tcMar>
              <w:top w:w="60" w:type="dxa"/>
              <w:left w:w="80" w:type="dxa"/>
              <w:bottom w:w="60" w:type="dxa"/>
              <w:right w:w="80" w:type="dxa"/>
            </w:tcMar>
          </w:tcPr>
          <w:p w14:paraId="5F54FAAD" w14:textId="77777777" w:rsidR="00961710" w:rsidRDefault="00753FAB">
            <w:pPr>
              <w:spacing w:after="20"/>
            </w:pPr>
            <w:r>
              <w:t xml:space="preserve">La hipótesis exige trazabilidad de la </w:t>
            </w:r>
            <w:r>
              <w:lastRenderedPageBreak/>
              <w:t>decisión, no solo el resultado</w:t>
            </w:r>
          </w:p>
        </w:tc>
        <w:tc>
          <w:tcPr>
            <w:tcW w:w="1805" w:type="dxa"/>
            <w:tcMar>
              <w:top w:w="60" w:type="dxa"/>
              <w:left w:w="80" w:type="dxa"/>
              <w:bottom w:w="60" w:type="dxa"/>
              <w:right w:w="80" w:type="dxa"/>
            </w:tcMar>
          </w:tcPr>
          <w:p w14:paraId="5A21A0A1" w14:textId="77777777" w:rsidR="00961710" w:rsidRDefault="00753FAB">
            <w:pPr>
              <w:spacing w:after="20"/>
            </w:pPr>
            <w:r>
              <w:lastRenderedPageBreak/>
              <w:t xml:space="preserve">Modelo </w:t>
            </w:r>
            <w:r>
              <w:rPr>
                <w:rFonts w:ascii="Consolas" w:eastAsia="Consolas" w:hAnsi="Consolas" w:cs="Consolas"/>
                <w:shd w:val="clear" w:color="auto" w:fill="F0F0F0"/>
              </w:rPr>
              <w:t>AgentDecisionTraceRecord</w:t>
            </w:r>
            <w:r>
              <w:t xml:space="preserve"> (con índices compuestos por </w:t>
            </w:r>
            <w:r>
              <w:lastRenderedPageBreak/>
              <w:t xml:space="preserve">correlación causal), router </w:t>
            </w:r>
            <w:r>
              <w:rPr>
                <w:rFonts w:ascii="Consolas" w:eastAsia="Consolas" w:hAnsi="Consolas" w:cs="Consolas"/>
                <w:shd w:val="clear" w:color="auto" w:fill="F0F0F0"/>
              </w:rPr>
              <w:t>evidence</w:t>
            </w:r>
          </w:p>
        </w:tc>
        <w:tc>
          <w:tcPr>
            <w:tcW w:w="1805" w:type="dxa"/>
            <w:tcMar>
              <w:top w:w="60" w:type="dxa"/>
              <w:left w:w="80" w:type="dxa"/>
              <w:bottom w:w="60" w:type="dxa"/>
              <w:right w:w="80" w:type="dxa"/>
            </w:tcMar>
          </w:tcPr>
          <w:p w14:paraId="571C1BE6" w14:textId="77777777" w:rsidR="00961710" w:rsidRDefault="00753FAB">
            <w:pPr>
              <w:spacing w:after="20"/>
            </w:pPr>
            <w:r>
              <w:lastRenderedPageBreak/>
              <w:t xml:space="preserve">Implementación parcial — la persistencia de la traza está </w:t>
            </w:r>
            <w:r>
              <w:lastRenderedPageBreak/>
              <w:t>implementada; las técnicas específicas de explicabilidad (SHAP/LIME) no forman parte de esta versión</w:t>
            </w:r>
          </w:p>
        </w:tc>
      </w:tr>
      <w:tr w:rsidR="00961710" w14:paraId="7EEC0049" w14:textId="77777777">
        <w:tblPrEx>
          <w:tblCellMar>
            <w:top w:w="0" w:type="dxa"/>
            <w:bottom w:w="0" w:type="dxa"/>
          </w:tblCellMar>
        </w:tblPrEx>
        <w:tc>
          <w:tcPr>
            <w:tcW w:w="1805" w:type="dxa"/>
            <w:tcMar>
              <w:top w:w="60" w:type="dxa"/>
              <w:left w:w="80" w:type="dxa"/>
              <w:bottom w:w="60" w:type="dxa"/>
              <w:right w:w="80" w:type="dxa"/>
            </w:tcMar>
          </w:tcPr>
          <w:p w14:paraId="4EC7EC88" w14:textId="77777777" w:rsidR="00961710" w:rsidRDefault="00753FAB">
            <w:pPr>
              <w:spacing w:after="20"/>
            </w:pPr>
            <w:r>
              <w:lastRenderedPageBreak/>
              <w:t>RF-09</w:t>
            </w:r>
          </w:p>
        </w:tc>
        <w:tc>
          <w:tcPr>
            <w:tcW w:w="1805" w:type="dxa"/>
            <w:tcMar>
              <w:top w:w="60" w:type="dxa"/>
              <w:left w:w="80" w:type="dxa"/>
              <w:bottom w:w="60" w:type="dxa"/>
              <w:right w:w="80" w:type="dxa"/>
            </w:tcMar>
          </w:tcPr>
          <w:p w14:paraId="66C9F3A6" w14:textId="77777777" w:rsidR="00961710" w:rsidRDefault="00753FAB">
            <w:pPr>
              <w:spacing w:after="20"/>
            </w:pPr>
            <w:r>
              <w:t xml:space="preserve">RFC-0007 + </w:t>
            </w:r>
            <w:r>
              <w:rPr>
                <w:rFonts w:ascii="Consolas" w:eastAsia="Consolas" w:hAnsi="Consolas" w:cs="Consolas"/>
                <w:shd w:val="clear" w:color="auto" w:fill="F0F0F0"/>
              </w:rPr>
              <w:t>THESIS_SCOPE_FREEZE.md</w:t>
            </w:r>
          </w:p>
        </w:tc>
        <w:tc>
          <w:tcPr>
            <w:tcW w:w="1805" w:type="dxa"/>
            <w:tcMar>
              <w:top w:w="60" w:type="dxa"/>
              <w:left w:w="80" w:type="dxa"/>
              <w:bottom w:w="60" w:type="dxa"/>
              <w:right w:w="80" w:type="dxa"/>
            </w:tcMar>
          </w:tcPr>
          <w:p w14:paraId="6C9503C4" w14:textId="77777777" w:rsidR="00961710" w:rsidRDefault="00753FAB">
            <w:pPr>
              <w:spacing w:after="20"/>
            </w:pPr>
            <w:r>
              <w:t>Ninguna solución revisada en la Sección 2 ofrece esta capacidad de forma nativa</w:t>
            </w:r>
          </w:p>
        </w:tc>
        <w:tc>
          <w:tcPr>
            <w:tcW w:w="1805" w:type="dxa"/>
            <w:tcMar>
              <w:top w:w="60" w:type="dxa"/>
              <w:left w:w="80" w:type="dxa"/>
              <w:bottom w:w="60" w:type="dxa"/>
              <w:right w:w="80" w:type="dxa"/>
            </w:tcMar>
          </w:tcPr>
          <w:p w14:paraId="2BBE5597" w14:textId="77777777" w:rsidR="00961710" w:rsidRDefault="00753FAB">
            <w:pPr>
              <w:spacing w:after="20"/>
            </w:pPr>
            <w:r>
              <w:t xml:space="preserve">Router </w:t>
            </w:r>
            <w:r>
              <w:rPr>
                <w:rFonts w:ascii="Consolas" w:eastAsia="Consolas" w:hAnsi="Consolas" w:cs="Consolas"/>
                <w:shd w:val="clear" w:color="auto" w:fill="F0F0F0"/>
              </w:rPr>
              <w:t>replay</w:t>
            </w:r>
            <w:r>
              <w:t xml:space="preserve">, router </w:t>
            </w:r>
            <w:r>
              <w:rPr>
                <w:rFonts w:ascii="Consolas" w:eastAsia="Consolas" w:hAnsi="Consolas" w:cs="Consolas"/>
                <w:shd w:val="clear" w:color="auto" w:fill="F0F0F0"/>
              </w:rPr>
              <w:t>swarm</w:t>
            </w:r>
            <w:r>
              <w:t>/</w:t>
            </w:r>
            <w:r>
              <w:rPr>
                <w:rFonts w:ascii="Consolas" w:eastAsia="Consolas" w:hAnsi="Consolas" w:cs="Consolas"/>
                <w:shd w:val="clear" w:color="auto" w:fill="F0F0F0"/>
              </w:rPr>
              <w:t>swarm_demo</w:t>
            </w:r>
            <w:r>
              <w:t xml:space="preserve">, </w:t>
            </w:r>
            <w:r>
              <w:rPr>
                <w:rFonts w:ascii="Consolas" w:eastAsia="Consolas" w:hAnsi="Consolas" w:cs="Consolas"/>
                <w:shd w:val="clear" w:color="auto" w:fill="F0F0F0"/>
              </w:rPr>
              <w:t>event_outbox.py</w:t>
            </w:r>
          </w:p>
        </w:tc>
        <w:tc>
          <w:tcPr>
            <w:tcW w:w="1805" w:type="dxa"/>
            <w:tcMar>
              <w:top w:w="60" w:type="dxa"/>
              <w:left w:w="80" w:type="dxa"/>
              <w:bottom w:w="60" w:type="dxa"/>
              <w:right w:w="80" w:type="dxa"/>
            </w:tcMar>
          </w:tcPr>
          <w:p w14:paraId="3FE63E2C" w14:textId="77777777" w:rsidR="00961710" w:rsidRDefault="00753FAB">
            <w:pPr>
              <w:spacing w:after="20"/>
            </w:pPr>
            <w:r>
              <w:t xml:space="preserve">Implementado — </w:t>
            </w:r>
            <w:r>
              <w:rPr>
                <w:b/>
                <w:bCs/>
              </w:rPr>
              <w:t>con una limitación de seguridad pendiente: ninguno de los endpoints de `replay` declara autenticación (ver 3.6)</w:t>
            </w:r>
          </w:p>
        </w:tc>
      </w:tr>
      <w:tr w:rsidR="00961710" w14:paraId="09A254AD" w14:textId="77777777">
        <w:tblPrEx>
          <w:tblCellMar>
            <w:top w:w="0" w:type="dxa"/>
            <w:bottom w:w="0" w:type="dxa"/>
          </w:tblCellMar>
        </w:tblPrEx>
        <w:tc>
          <w:tcPr>
            <w:tcW w:w="1805" w:type="dxa"/>
            <w:tcMar>
              <w:top w:w="60" w:type="dxa"/>
              <w:left w:w="80" w:type="dxa"/>
              <w:bottom w:w="60" w:type="dxa"/>
              <w:right w:w="80" w:type="dxa"/>
            </w:tcMar>
          </w:tcPr>
          <w:p w14:paraId="3ED3FCB6" w14:textId="77777777" w:rsidR="00961710" w:rsidRDefault="00753FAB">
            <w:pPr>
              <w:spacing w:after="20"/>
            </w:pPr>
            <w:r>
              <w:t>RF-10</w:t>
            </w:r>
          </w:p>
        </w:tc>
        <w:tc>
          <w:tcPr>
            <w:tcW w:w="1805" w:type="dxa"/>
            <w:tcMar>
              <w:top w:w="60" w:type="dxa"/>
              <w:left w:w="80" w:type="dxa"/>
              <w:bottom w:w="60" w:type="dxa"/>
              <w:right w:w="80" w:type="dxa"/>
            </w:tcMar>
          </w:tcPr>
          <w:p w14:paraId="6592A642" w14:textId="77777777" w:rsidR="00961710" w:rsidRDefault="00753FAB">
            <w:pPr>
              <w:spacing w:after="20"/>
            </w:pPr>
            <w:r>
              <w:rPr>
                <w:rFonts w:ascii="Consolas" w:eastAsia="Consolas" w:hAnsi="Consolas" w:cs="Consolas"/>
                <w:shd w:val="clear" w:color="auto" w:fill="F0F0F0"/>
              </w:rPr>
              <w:t>THESIS_SCOPE_FREEZE.md</w:t>
            </w:r>
            <w:r>
              <w:t xml:space="preserve"> + Objetivo específico 4 (1.4)</w:t>
            </w:r>
          </w:p>
        </w:tc>
        <w:tc>
          <w:tcPr>
            <w:tcW w:w="1805" w:type="dxa"/>
            <w:tcMar>
              <w:top w:w="60" w:type="dxa"/>
              <w:left w:w="80" w:type="dxa"/>
              <w:bottom w:w="60" w:type="dxa"/>
              <w:right w:w="80" w:type="dxa"/>
            </w:tcMar>
          </w:tcPr>
          <w:p w14:paraId="46013181" w14:textId="77777777" w:rsidR="00961710" w:rsidRDefault="00753FAB">
            <w:pPr>
              <w:spacing w:after="20"/>
            </w:pPr>
            <w:r>
              <w:t>Valida el objetivo específico 4</w:t>
            </w:r>
          </w:p>
        </w:tc>
        <w:tc>
          <w:tcPr>
            <w:tcW w:w="1805" w:type="dxa"/>
            <w:tcMar>
              <w:top w:w="60" w:type="dxa"/>
              <w:left w:w="80" w:type="dxa"/>
              <w:bottom w:w="60" w:type="dxa"/>
              <w:right w:w="80" w:type="dxa"/>
            </w:tcMar>
          </w:tcPr>
          <w:p w14:paraId="36D5018C" w14:textId="77777777" w:rsidR="00961710" w:rsidRDefault="00753FAB">
            <w:pPr>
              <w:spacing w:after="20"/>
            </w:pPr>
            <w:r>
              <w:t xml:space="preserve">Modelo </w:t>
            </w:r>
            <w:r>
              <w:rPr>
                <w:rFonts w:ascii="Consolas" w:eastAsia="Consolas" w:hAnsi="Consolas" w:cs="Consolas"/>
                <w:shd w:val="clear" w:color="auto" w:fill="F0F0F0"/>
              </w:rPr>
              <w:t>ExperimentResult</w:t>
            </w:r>
            <w:r>
              <w:t xml:space="preserve">, router </w:t>
            </w:r>
            <w:r>
              <w:rPr>
                <w:rFonts w:ascii="Consolas" w:eastAsia="Consolas" w:hAnsi="Consolas" w:cs="Consolas"/>
                <w:shd w:val="clear" w:color="auto" w:fill="F0F0F0"/>
              </w:rPr>
              <w:t>research</w:t>
            </w:r>
            <w:r>
              <w:t xml:space="preserve">, módulo </w:t>
            </w:r>
            <w:r>
              <w:rPr>
                <w:rFonts w:ascii="Consolas" w:eastAsia="Consolas" w:hAnsi="Consolas" w:cs="Consolas"/>
                <w:shd w:val="clear" w:color="auto" w:fill="F0F0F0"/>
              </w:rPr>
              <w:t>backend/app/benchmark/</w:t>
            </w:r>
          </w:p>
        </w:tc>
        <w:tc>
          <w:tcPr>
            <w:tcW w:w="1805" w:type="dxa"/>
            <w:tcMar>
              <w:top w:w="60" w:type="dxa"/>
              <w:left w:w="80" w:type="dxa"/>
              <w:bottom w:w="60" w:type="dxa"/>
              <w:right w:w="80" w:type="dxa"/>
            </w:tcMar>
          </w:tcPr>
          <w:p w14:paraId="24A92FFA" w14:textId="77777777" w:rsidR="00961710" w:rsidRDefault="00753FAB">
            <w:pPr>
              <w:spacing w:after="20"/>
            </w:pPr>
            <w:r>
              <w:t>Implementación parcial (infraestructura existente y validada end-to-end; el modo de evaluación actual usa un evaluador determinista con semilla, no llamadas reales a LLM — ver Sección 5)</w:t>
            </w:r>
          </w:p>
        </w:tc>
      </w:tr>
    </w:tbl>
    <w:p w14:paraId="339735EF" w14:textId="77777777" w:rsidR="00961710" w:rsidRDefault="00961710">
      <w:pPr>
        <w:spacing w:after="160"/>
      </w:pPr>
    </w:p>
    <w:p w14:paraId="4AFCD76F" w14:textId="77777777" w:rsidR="00961710" w:rsidRDefault="00753FAB">
      <w:pPr>
        <w:pStyle w:val="Ttulo3"/>
        <w:spacing w:before="200" w:after="120"/>
      </w:pPr>
      <w:r>
        <w:t>3.2.2 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1990"/>
        <w:gridCol w:w="2850"/>
        <w:gridCol w:w="2151"/>
      </w:tblGrid>
      <w:tr w:rsidR="00961710" w14:paraId="024468A7" w14:textId="77777777">
        <w:tblPrEx>
          <w:tblCellMar>
            <w:top w:w="0" w:type="dxa"/>
            <w:bottom w:w="0" w:type="dxa"/>
          </w:tblCellMar>
        </w:tblPrEx>
        <w:trPr>
          <w:tblHeader/>
        </w:trPr>
        <w:tc>
          <w:tcPr>
            <w:tcW w:w="2256" w:type="dxa"/>
            <w:shd w:val="clear" w:color="auto" w:fill="D9E2F3"/>
            <w:tcMar>
              <w:top w:w="60" w:type="dxa"/>
              <w:left w:w="80" w:type="dxa"/>
              <w:bottom w:w="60" w:type="dxa"/>
              <w:right w:w="80" w:type="dxa"/>
            </w:tcMar>
          </w:tcPr>
          <w:p w14:paraId="60E18D59" w14:textId="77777777" w:rsidR="00961710" w:rsidRDefault="00753FAB">
            <w:pPr>
              <w:spacing w:after="20"/>
            </w:pPr>
            <w:r>
              <w:rPr>
                <w:b/>
                <w:bCs/>
                <w:sz w:val="18"/>
                <w:szCs w:val="18"/>
              </w:rPr>
              <w:t>Categoría</w:t>
            </w:r>
          </w:p>
        </w:tc>
        <w:tc>
          <w:tcPr>
            <w:tcW w:w="2256" w:type="dxa"/>
            <w:shd w:val="clear" w:color="auto" w:fill="D9E2F3"/>
            <w:tcMar>
              <w:top w:w="60" w:type="dxa"/>
              <w:left w:w="80" w:type="dxa"/>
              <w:bottom w:w="60" w:type="dxa"/>
              <w:right w:w="80" w:type="dxa"/>
            </w:tcMar>
          </w:tcPr>
          <w:p w14:paraId="47F868DF" w14:textId="77777777" w:rsidR="00961710" w:rsidRDefault="00753FAB">
            <w:pPr>
              <w:spacing w:after="20"/>
            </w:pPr>
            <w:r>
              <w:rPr>
                <w:b/>
                <w:bCs/>
                <w:sz w:val="18"/>
                <w:szCs w:val="18"/>
              </w:rPr>
              <w:t>Requisito</w:t>
            </w:r>
          </w:p>
        </w:tc>
        <w:tc>
          <w:tcPr>
            <w:tcW w:w="2256" w:type="dxa"/>
            <w:shd w:val="clear" w:color="auto" w:fill="D9E2F3"/>
            <w:tcMar>
              <w:top w:w="60" w:type="dxa"/>
              <w:left w:w="80" w:type="dxa"/>
              <w:bottom w:w="60" w:type="dxa"/>
              <w:right w:w="80" w:type="dxa"/>
            </w:tcMar>
          </w:tcPr>
          <w:p w14:paraId="1FDC0F2D" w14:textId="77777777" w:rsidR="00961710" w:rsidRDefault="00753FAB">
            <w:pPr>
              <w:spacing w:after="20"/>
            </w:pPr>
            <w:r>
              <w:rPr>
                <w:b/>
                <w:bCs/>
                <w:sz w:val="18"/>
                <w:szCs w:val="18"/>
              </w:rPr>
              <w:t>Implementación</w:t>
            </w:r>
          </w:p>
        </w:tc>
        <w:tc>
          <w:tcPr>
            <w:tcW w:w="2256" w:type="dxa"/>
            <w:shd w:val="clear" w:color="auto" w:fill="D9E2F3"/>
            <w:tcMar>
              <w:top w:w="60" w:type="dxa"/>
              <w:left w:w="80" w:type="dxa"/>
              <w:bottom w:w="60" w:type="dxa"/>
              <w:right w:w="80" w:type="dxa"/>
            </w:tcMar>
          </w:tcPr>
          <w:p w14:paraId="583EF4DB" w14:textId="77777777" w:rsidR="00961710" w:rsidRDefault="00753FAB">
            <w:pPr>
              <w:spacing w:after="20"/>
            </w:pPr>
            <w:r>
              <w:rPr>
                <w:b/>
                <w:bCs/>
                <w:sz w:val="18"/>
                <w:szCs w:val="18"/>
              </w:rPr>
              <w:t>Criterio verificable</w:t>
            </w:r>
          </w:p>
        </w:tc>
      </w:tr>
      <w:tr w:rsidR="00961710" w14:paraId="0B4B6E58" w14:textId="77777777">
        <w:tblPrEx>
          <w:tblCellMar>
            <w:top w:w="0" w:type="dxa"/>
            <w:bottom w:w="0" w:type="dxa"/>
          </w:tblCellMar>
        </w:tblPrEx>
        <w:tc>
          <w:tcPr>
            <w:tcW w:w="2256" w:type="dxa"/>
            <w:tcMar>
              <w:top w:w="60" w:type="dxa"/>
              <w:left w:w="80" w:type="dxa"/>
              <w:bottom w:w="60" w:type="dxa"/>
              <w:right w:w="80" w:type="dxa"/>
            </w:tcMar>
          </w:tcPr>
          <w:p w14:paraId="156F8226" w14:textId="77777777" w:rsidR="00961710" w:rsidRDefault="00753FAB">
            <w:pPr>
              <w:spacing w:after="20"/>
            </w:pPr>
            <w:r>
              <w:t>Rendimiento</w:t>
            </w:r>
          </w:p>
        </w:tc>
        <w:tc>
          <w:tcPr>
            <w:tcW w:w="2256" w:type="dxa"/>
            <w:tcMar>
              <w:top w:w="60" w:type="dxa"/>
              <w:left w:w="80" w:type="dxa"/>
              <w:bottom w:w="60" w:type="dxa"/>
              <w:right w:w="80" w:type="dxa"/>
            </w:tcMar>
          </w:tcPr>
          <w:p w14:paraId="71E0971D" w14:textId="77777777" w:rsidR="00961710" w:rsidRDefault="00753FAB">
            <w:pPr>
              <w:spacing w:after="20"/>
            </w:pPr>
            <w:r>
              <w:t>Procesamiento asíncrono de extremo a extremo</w:t>
            </w:r>
          </w:p>
        </w:tc>
        <w:tc>
          <w:tcPr>
            <w:tcW w:w="2256" w:type="dxa"/>
            <w:tcMar>
              <w:top w:w="60" w:type="dxa"/>
              <w:left w:w="80" w:type="dxa"/>
              <w:bottom w:w="60" w:type="dxa"/>
              <w:right w:w="80" w:type="dxa"/>
            </w:tcMar>
          </w:tcPr>
          <w:p w14:paraId="501223ED" w14:textId="77777777" w:rsidR="00961710" w:rsidRDefault="00753FAB">
            <w:pPr>
              <w:spacing w:after="20"/>
            </w:pPr>
            <w:r>
              <w:t>FastAPI async + SQLAlchemy async</w:t>
            </w:r>
          </w:p>
        </w:tc>
        <w:tc>
          <w:tcPr>
            <w:tcW w:w="2256" w:type="dxa"/>
            <w:tcMar>
              <w:top w:w="60" w:type="dxa"/>
              <w:left w:w="80" w:type="dxa"/>
              <w:bottom w:w="60" w:type="dxa"/>
              <w:right w:w="80" w:type="dxa"/>
            </w:tcMar>
          </w:tcPr>
          <w:p w14:paraId="62F9269E" w14:textId="77777777" w:rsidR="00961710" w:rsidRDefault="00753FAB">
            <w:pPr>
              <w:spacing w:after="20"/>
            </w:pPr>
            <w:r>
              <w:t>Ninguna operación del runtime bloquea el hilo principal mediante llamadas síncronas en una ruta async</w:t>
            </w:r>
          </w:p>
        </w:tc>
      </w:tr>
      <w:tr w:rsidR="00961710" w14:paraId="4EFA3822" w14:textId="77777777">
        <w:tblPrEx>
          <w:tblCellMar>
            <w:top w:w="0" w:type="dxa"/>
            <w:bottom w:w="0" w:type="dxa"/>
          </w:tblCellMar>
        </w:tblPrEx>
        <w:tc>
          <w:tcPr>
            <w:tcW w:w="2256" w:type="dxa"/>
            <w:tcMar>
              <w:top w:w="60" w:type="dxa"/>
              <w:left w:w="80" w:type="dxa"/>
              <w:bottom w:w="60" w:type="dxa"/>
              <w:right w:w="80" w:type="dxa"/>
            </w:tcMar>
          </w:tcPr>
          <w:p w14:paraId="67D4CB81" w14:textId="77777777" w:rsidR="00961710" w:rsidRDefault="00753FAB">
            <w:pPr>
              <w:spacing w:after="20"/>
            </w:pPr>
            <w:r>
              <w:t>Disponibilidad</w:t>
            </w:r>
          </w:p>
        </w:tc>
        <w:tc>
          <w:tcPr>
            <w:tcW w:w="2256" w:type="dxa"/>
            <w:tcMar>
              <w:top w:w="60" w:type="dxa"/>
              <w:left w:w="80" w:type="dxa"/>
              <w:bottom w:w="60" w:type="dxa"/>
              <w:right w:w="80" w:type="dxa"/>
            </w:tcMar>
          </w:tcPr>
          <w:p w14:paraId="69901423" w14:textId="77777777" w:rsidR="00961710" w:rsidRDefault="00753FAB">
            <w:pPr>
              <w:spacing w:after="20"/>
            </w:pPr>
            <w:r>
              <w:t>Persistencia transaccional con historial reversible</w:t>
            </w:r>
          </w:p>
        </w:tc>
        <w:tc>
          <w:tcPr>
            <w:tcW w:w="2256" w:type="dxa"/>
            <w:tcMar>
              <w:top w:w="60" w:type="dxa"/>
              <w:left w:w="80" w:type="dxa"/>
              <w:bottom w:w="60" w:type="dxa"/>
              <w:right w:w="80" w:type="dxa"/>
            </w:tcMar>
          </w:tcPr>
          <w:p w14:paraId="576181B8" w14:textId="77777777" w:rsidR="00961710" w:rsidRDefault="00753FAB">
            <w:pPr>
              <w:spacing w:after="20"/>
            </w:pPr>
            <w:r>
              <w:t>PostgreSQL 16 + Alembic (22 migraciones)</w:t>
            </w:r>
          </w:p>
        </w:tc>
        <w:tc>
          <w:tcPr>
            <w:tcW w:w="2256" w:type="dxa"/>
            <w:tcMar>
              <w:top w:w="60" w:type="dxa"/>
              <w:left w:w="80" w:type="dxa"/>
              <w:bottom w:w="60" w:type="dxa"/>
              <w:right w:w="80" w:type="dxa"/>
            </w:tcMar>
          </w:tcPr>
          <w:p w14:paraId="52BA451D" w14:textId="77777777" w:rsidR="00961710" w:rsidRDefault="00753FAB">
            <w:pPr>
              <w:spacing w:after="20"/>
            </w:pPr>
            <w:r>
              <w:t xml:space="preserve">Toda migración define </w:t>
            </w:r>
            <w:r>
              <w:rPr>
                <w:rFonts w:ascii="Consolas" w:eastAsia="Consolas" w:hAnsi="Consolas" w:cs="Consolas"/>
                <w:shd w:val="clear" w:color="auto" w:fill="F0F0F0"/>
              </w:rPr>
              <w:t>down_revision</w:t>
            </w:r>
            <w:r>
              <w:t xml:space="preserve"> y es reversible sin pérdida de datos</w:t>
            </w:r>
          </w:p>
        </w:tc>
      </w:tr>
      <w:tr w:rsidR="00961710" w14:paraId="72220AF4" w14:textId="77777777">
        <w:tblPrEx>
          <w:tblCellMar>
            <w:top w:w="0" w:type="dxa"/>
            <w:bottom w:w="0" w:type="dxa"/>
          </w:tblCellMar>
        </w:tblPrEx>
        <w:tc>
          <w:tcPr>
            <w:tcW w:w="2256" w:type="dxa"/>
            <w:tcMar>
              <w:top w:w="60" w:type="dxa"/>
              <w:left w:w="80" w:type="dxa"/>
              <w:bottom w:w="60" w:type="dxa"/>
              <w:right w:w="80" w:type="dxa"/>
            </w:tcMar>
          </w:tcPr>
          <w:p w14:paraId="70485EF1" w14:textId="77777777" w:rsidR="00961710" w:rsidRDefault="00753FAB">
            <w:pPr>
              <w:spacing w:after="20"/>
            </w:pPr>
            <w:r>
              <w:t>Escalabilidad</w:t>
            </w:r>
          </w:p>
        </w:tc>
        <w:tc>
          <w:tcPr>
            <w:tcW w:w="2256" w:type="dxa"/>
            <w:tcMar>
              <w:top w:w="60" w:type="dxa"/>
              <w:left w:w="80" w:type="dxa"/>
              <w:bottom w:w="60" w:type="dxa"/>
              <w:right w:w="80" w:type="dxa"/>
            </w:tcMar>
          </w:tcPr>
          <w:p w14:paraId="236F47A7" w14:textId="77777777" w:rsidR="00961710" w:rsidRDefault="00753FAB">
            <w:pPr>
              <w:spacing w:after="20"/>
            </w:pPr>
            <w:r>
              <w:t>Aislamiento de conexión entre runtime y aplicación</w:t>
            </w:r>
          </w:p>
        </w:tc>
        <w:tc>
          <w:tcPr>
            <w:tcW w:w="2256" w:type="dxa"/>
            <w:tcMar>
              <w:top w:w="60" w:type="dxa"/>
              <w:left w:w="80" w:type="dxa"/>
              <w:bottom w:w="60" w:type="dxa"/>
              <w:right w:w="80" w:type="dxa"/>
            </w:tcMar>
          </w:tcPr>
          <w:p w14:paraId="7F1C8E22" w14:textId="77777777" w:rsidR="00961710" w:rsidRDefault="00753FAB">
            <w:pPr>
              <w:spacing w:after="20"/>
            </w:pPr>
            <w:r>
              <w:t xml:space="preserve">Conexión propia del runtime vía </w:t>
            </w:r>
            <w:r>
              <w:rPr>
                <w:rFonts w:ascii="Consolas" w:eastAsia="Consolas" w:hAnsi="Consolas" w:cs="Consolas"/>
                <w:shd w:val="clear" w:color="auto" w:fill="F0F0F0"/>
              </w:rPr>
              <w:t>psycopg2</w:t>
            </w:r>
            <w:r>
              <w:t xml:space="preserve"> (ADR-0009)</w:t>
            </w:r>
          </w:p>
        </w:tc>
        <w:tc>
          <w:tcPr>
            <w:tcW w:w="2256" w:type="dxa"/>
            <w:tcMar>
              <w:top w:w="60" w:type="dxa"/>
              <w:left w:w="80" w:type="dxa"/>
              <w:bottom w:w="60" w:type="dxa"/>
              <w:right w:w="80" w:type="dxa"/>
            </w:tcMar>
          </w:tcPr>
          <w:p w14:paraId="05859E99" w14:textId="77777777" w:rsidR="00961710" w:rsidRDefault="00753FAB">
            <w:pPr>
              <w:spacing w:after="20"/>
            </w:pPr>
            <w:r>
              <w:t>El runtime nunca reutiliza ni compite por la sesión async de la aplicación</w:t>
            </w:r>
          </w:p>
        </w:tc>
      </w:tr>
      <w:tr w:rsidR="00961710" w14:paraId="5A9BB96E" w14:textId="77777777">
        <w:tblPrEx>
          <w:tblCellMar>
            <w:top w:w="0" w:type="dxa"/>
            <w:bottom w:w="0" w:type="dxa"/>
          </w:tblCellMar>
        </w:tblPrEx>
        <w:tc>
          <w:tcPr>
            <w:tcW w:w="2256" w:type="dxa"/>
            <w:tcMar>
              <w:top w:w="60" w:type="dxa"/>
              <w:left w:w="80" w:type="dxa"/>
              <w:bottom w:w="60" w:type="dxa"/>
              <w:right w:w="80" w:type="dxa"/>
            </w:tcMar>
          </w:tcPr>
          <w:p w14:paraId="1F0B1566" w14:textId="77777777" w:rsidR="00961710" w:rsidRDefault="00753FAB">
            <w:pPr>
              <w:spacing w:after="20"/>
            </w:pPr>
            <w:r>
              <w:t>Observabilidad</w:t>
            </w:r>
          </w:p>
        </w:tc>
        <w:tc>
          <w:tcPr>
            <w:tcW w:w="2256" w:type="dxa"/>
            <w:tcMar>
              <w:top w:w="60" w:type="dxa"/>
              <w:left w:w="80" w:type="dxa"/>
              <w:bottom w:w="60" w:type="dxa"/>
              <w:right w:w="80" w:type="dxa"/>
            </w:tcMar>
          </w:tcPr>
          <w:p w14:paraId="0740AD1F" w14:textId="77777777" w:rsidR="00961710" w:rsidRDefault="00753FAB">
            <w:pPr>
              <w:spacing w:after="20"/>
            </w:pPr>
            <w:r>
              <w:t>Reconstrucción verificable de cada decisión adaptativa</w:t>
            </w:r>
          </w:p>
        </w:tc>
        <w:tc>
          <w:tcPr>
            <w:tcW w:w="2256" w:type="dxa"/>
            <w:tcMar>
              <w:top w:w="60" w:type="dxa"/>
              <w:left w:w="80" w:type="dxa"/>
              <w:bottom w:w="60" w:type="dxa"/>
              <w:right w:w="80" w:type="dxa"/>
            </w:tcMar>
          </w:tcPr>
          <w:p w14:paraId="573E212D" w14:textId="77777777" w:rsidR="00961710" w:rsidRDefault="00753FAB">
            <w:pPr>
              <w:spacing w:after="20"/>
            </w:pPr>
            <w:r>
              <w:t xml:space="preserve">Replay cognitivo, </w:t>
            </w:r>
            <w:r>
              <w:rPr>
                <w:rFonts w:ascii="Consolas" w:eastAsia="Consolas" w:hAnsi="Consolas" w:cs="Consolas"/>
                <w:shd w:val="clear" w:color="auto" w:fill="F0F0F0"/>
              </w:rPr>
              <w:t>swarm_diagnostics</w:t>
            </w:r>
            <w:r>
              <w:t xml:space="preserve">, </w:t>
            </w:r>
            <w:r>
              <w:rPr>
                <w:rFonts w:ascii="Consolas" w:eastAsia="Consolas" w:hAnsi="Consolas" w:cs="Consolas"/>
                <w:shd w:val="clear" w:color="auto" w:fill="F0F0F0"/>
              </w:rPr>
              <w:t>event_outbox</w:t>
            </w:r>
          </w:p>
        </w:tc>
        <w:tc>
          <w:tcPr>
            <w:tcW w:w="2256" w:type="dxa"/>
            <w:tcMar>
              <w:top w:w="60" w:type="dxa"/>
              <w:left w:w="80" w:type="dxa"/>
              <w:bottom w:w="60" w:type="dxa"/>
              <w:right w:w="80" w:type="dxa"/>
            </w:tcMar>
          </w:tcPr>
          <w:p w14:paraId="058BADEB" w14:textId="77777777" w:rsidR="00961710" w:rsidRDefault="00753FAB">
            <w:pPr>
              <w:spacing w:after="20"/>
            </w:pPr>
            <w:r>
              <w:t xml:space="preserve">Toda decisión adaptativa es recuperable vía el endpoint de replay sin </w:t>
            </w:r>
            <w:r>
              <w:lastRenderedPageBreak/>
              <w:t>intervención manual en la base de datos</w:t>
            </w:r>
          </w:p>
        </w:tc>
      </w:tr>
      <w:tr w:rsidR="00961710" w14:paraId="0A5E2CC7" w14:textId="77777777">
        <w:tblPrEx>
          <w:tblCellMar>
            <w:top w:w="0" w:type="dxa"/>
            <w:bottom w:w="0" w:type="dxa"/>
          </w:tblCellMar>
        </w:tblPrEx>
        <w:tc>
          <w:tcPr>
            <w:tcW w:w="2256" w:type="dxa"/>
            <w:tcMar>
              <w:top w:w="60" w:type="dxa"/>
              <w:left w:w="80" w:type="dxa"/>
              <w:bottom w:w="60" w:type="dxa"/>
              <w:right w:w="80" w:type="dxa"/>
            </w:tcMar>
          </w:tcPr>
          <w:p w14:paraId="23259F7B" w14:textId="77777777" w:rsidR="00961710" w:rsidRDefault="00753FAB">
            <w:pPr>
              <w:spacing w:after="20"/>
            </w:pPr>
            <w:r>
              <w:lastRenderedPageBreak/>
              <w:t>Seguridad</w:t>
            </w:r>
          </w:p>
        </w:tc>
        <w:tc>
          <w:tcPr>
            <w:tcW w:w="2256" w:type="dxa"/>
            <w:tcMar>
              <w:top w:w="60" w:type="dxa"/>
              <w:left w:w="80" w:type="dxa"/>
              <w:bottom w:w="60" w:type="dxa"/>
              <w:right w:w="80" w:type="dxa"/>
            </w:tcMar>
          </w:tcPr>
          <w:p w14:paraId="75640873" w14:textId="77777777" w:rsidR="00961710" w:rsidRDefault="00753FAB">
            <w:pPr>
              <w:spacing w:after="20"/>
            </w:pPr>
            <w:r>
              <w:t>Autenticación y autorización por rol</w:t>
            </w:r>
          </w:p>
        </w:tc>
        <w:tc>
          <w:tcPr>
            <w:tcW w:w="2256" w:type="dxa"/>
            <w:tcMar>
              <w:top w:w="60" w:type="dxa"/>
              <w:left w:w="80" w:type="dxa"/>
              <w:bottom w:w="60" w:type="dxa"/>
              <w:right w:w="80" w:type="dxa"/>
            </w:tcMar>
          </w:tcPr>
          <w:p w14:paraId="19A50AA8" w14:textId="77777777" w:rsidR="00961710" w:rsidRDefault="00753FAB">
            <w:pPr>
              <w:spacing w:after="20"/>
            </w:pPr>
            <w:r>
              <w:t>JWT (</w:t>
            </w:r>
            <w:r>
              <w:rPr>
                <w:rFonts w:ascii="Consolas" w:eastAsia="Consolas" w:hAnsi="Consolas" w:cs="Consolas"/>
                <w:shd w:val="clear" w:color="auto" w:fill="F0F0F0"/>
              </w:rPr>
              <w:t>python-jose</w:t>
            </w:r>
            <w:r>
              <w:t xml:space="preserve">, HS256) + </w:t>
            </w:r>
            <w:r>
              <w:rPr>
                <w:rFonts w:ascii="Consolas" w:eastAsia="Consolas" w:hAnsi="Consolas" w:cs="Consolas"/>
                <w:shd w:val="clear" w:color="auto" w:fill="F0F0F0"/>
              </w:rPr>
              <w:t>UserRole</w:t>
            </w:r>
            <w:r>
              <w:t xml:space="preserve"> + </w:t>
            </w:r>
            <w:r>
              <w:rPr>
                <w:rFonts w:ascii="Consolas" w:eastAsia="Consolas" w:hAnsi="Consolas" w:cs="Consolas"/>
                <w:shd w:val="clear" w:color="auto" w:fill="F0F0F0"/>
              </w:rPr>
              <w:t>LoginAttempt</w:t>
            </w:r>
            <w:r>
              <w:t xml:space="preserve"> (bloqueo tras 3 intentos/5 min)</w:t>
            </w:r>
          </w:p>
        </w:tc>
        <w:tc>
          <w:tcPr>
            <w:tcW w:w="2256" w:type="dxa"/>
            <w:tcMar>
              <w:top w:w="60" w:type="dxa"/>
              <w:left w:w="80" w:type="dxa"/>
              <w:bottom w:w="60" w:type="dxa"/>
              <w:right w:w="80" w:type="dxa"/>
            </w:tcMar>
          </w:tcPr>
          <w:p w14:paraId="6B9691A4" w14:textId="77777777" w:rsidR="00961710" w:rsidRDefault="00753FAB">
            <w:pPr>
              <w:spacing w:after="20"/>
            </w:pPr>
            <w:r>
              <w:t xml:space="preserve">Ningún endpoint protegido acepta solicitudes sin un token JWT válido — </w:t>
            </w:r>
            <w:r>
              <w:rPr>
                <w:b/>
                <w:bCs/>
              </w:rPr>
              <w:t>excepción pendiente de corrección: el router `replay` no aplica esta regla (ver 3.6)</w:t>
            </w:r>
          </w:p>
        </w:tc>
      </w:tr>
      <w:tr w:rsidR="00961710" w14:paraId="7B790624" w14:textId="77777777">
        <w:tblPrEx>
          <w:tblCellMar>
            <w:top w:w="0" w:type="dxa"/>
            <w:bottom w:w="0" w:type="dxa"/>
          </w:tblCellMar>
        </w:tblPrEx>
        <w:tc>
          <w:tcPr>
            <w:tcW w:w="2256" w:type="dxa"/>
            <w:tcMar>
              <w:top w:w="60" w:type="dxa"/>
              <w:left w:w="80" w:type="dxa"/>
              <w:bottom w:w="60" w:type="dxa"/>
              <w:right w:w="80" w:type="dxa"/>
            </w:tcMar>
          </w:tcPr>
          <w:p w14:paraId="59E88CDB" w14:textId="77777777" w:rsidR="00961710" w:rsidRDefault="00753FAB">
            <w:pPr>
              <w:spacing w:after="20"/>
            </w:pPr>
            <w:r>
              <w:t>Privacidad</w:t>
            </w:r>
          </w:p>
        </w:tc>
        <w:tc>
          <w:tcPr>
            <w:tcW w:w="2256" w:type="dxa"/>
            <w:tcMar>
              <w:top w:w="60" w:type="dxa"/>
              <w:left w:w="80" w:type="dxa"/>
              <w:bottom w:w="60" w:type="dxa"/>
              <w:right w:w="80" w:type="dxa"/>
            </w:tcMar>
          </w:tcPr>
          <w:p w14:paraId="4970A119" w14:textId="77777777" w:rsidR="00961710" w:rsidRDefault="00753FAB">
            <w:pPr>
              <w:spacing w:after="20"/>
            </w:pPr>
            <w:r>
              <w:t>Tratamiento de datos personales del estudiante</w:t>
            </w:r>
          </w:p>
        </w:tc>
        <w:tc>
          <w:tcPr>
            <w:tcW w:w="2256" w:type="dxa"/>
            <w:tcMar>
              <w:top w:w="60" w:type="dxa"/>
              <w:left w:w="80" w:type="dxa"/>
              <w:bottom w:w="60" w:type="dxa"/>
              <w:right w:w="80" w:type="dxa"/>
            </w:tcMar>
          </w:tcPr>
          <w:p w14:paraId="00E1195F" w14:textId="77777777" w:rsidR="00961710" w:rsidRDefault="00753FAB">
            <w:pPr>
              <w:spacing w:after="20"/>
            </w:pPr>
            <w:r>
              <w:t>Sin cifrado en reposo; solo hashing de contraseña (bcrypt)</w:t>
            </w:r>
          </w:p>
        </w:tc>
        <w:tc>
          <w:tcPr>
            <w:tcW w:w="2256" w:type="dxa"/>
            <w:tcMar>
              <w:top w:w="60" w:type="dxa"/>
              <w:left w:w="80" w:type="dxa"/>
              <w:bottom w:w="60" w:type="dxa"/>
              <w:right w:w="80" w:type="dxa"/>
            </w:tcMar>
          </w:tcPr>
          <w:p w14:paraId="56970A75" w14:textId="77777777" w:rsidR="00961710" w:rsidRDefault="00753FAB">
            <w:pPr>
              <w:spacing w:after="20"/>
            </w:pPr>
            <w:r>
              <w:t>Sin criterio definido todavía — se resuelve en 3.6</w:t>
            </w:r>
          </w:p>
        </w:tc>
      </w:tr>
      <w:tr w:rsidR="00961710" w14:paraId="08B231A7" w14:textId="77777777">
        <w:tblPrEx>
          <w:tblCellMar>
            <w:top w:w="0" w:type="dxa"/>
            <w:bottom w:w="0" w:type="dxa"/>
          </w:tblCellMar>
        </w:tblPrEx>
        <w:tc>
          <w:tcPr>
            <w:tcW w:w="2256" w:type="dxa"/>
            <w:tcMar>
              <w:top w:w="60" w:type="dxa"/>
              <w:left w:w="80" w:type="dxa"/>
              <w:bottom w:w="60" w:type="dxa"/>
              <w:right w:w="80" w:type="dxa"/>
            </w:tcMar>
          </w:tcPr>
          <w:p w14:paraId="6CED7E00" w14:textId="77777777" w:rsidR="00961710" w:rsidRDefault="00753FAB">
            <w:pPr>
              <w:spacing w:after="20"/>
            </w:pPr>
            <w:r>
              <w:t>Mantenibilidad</w:t>
            </w:r>
          </w:p>
        </w:tc>
        <w:tc>
          <w:tcPr>
            <w:tcW w:w="2256" w:type="dxa"/>
            <w:tcMar>
              <w:top w:w="60" w:type="dxa"/>
              <w:left w:w="80" w:type="dxa"/>
              <w:bottom w:w="60" w:type="dxa"/>
              <w:right w:w="80" w:type="dxa"/>
            </w:tcMar>
          </w:tcPr>
          <w:p w14:paraId="6E07A7A1" w14:textId="77777777" w:rsidR="00961710" w:rsidRDefault="00753FAB">
            <w:pPr>
              <w:spacing w:after="20"/>
            </w:pPr>
            <w:r>
              <w:t>Separación estricta de capas con reglas de import</w:t>
            </w:r>
          </w:p>
        </w:tc>
        <w:tc>
          <w:tcPr>
            <w:tcW w:w="2256" w:type="dxa"/>
            <w:tcMar>
              <w:top w:w="60" w:type="dxa"/>
              <w:left w:w="80" w:type="dxa"/>
              <w:bottom w:w="60" w:type="dxa"/>
              <w:right w:w="80" w:type="dxa"/>
            </w:tcMar>
          </w:tcPr>
          <w:p w14:paraId="36B6BF67" w14:textId="77777777" w:rsidR="00961710" w:rsidRDefault="00753FAB">
            <w:pPr>
              <w:spacing w:after="20"/>
            </w:pPr>
            <w:r>
              <w:t xml:space="preserve">Reglas de frontera declaradas en </w:t>
            </w:r>
            <w:r>
              <w:rPr>
                <w:rFonts w:ascii="Consolas" w:eastAsia="Consolas" w:hAnsi="Consolas" w:cs="Consolas"/>
                <w:shd w:val="clear" w:color="auto" w:fill="F0F0F0"/>
              </w:rPr>
              <w:t>BLUEPRINT.md</w:t>
            </w:r>
            <w:r>
              <w:t xml:space="preserve"> como contrato entre capas (sin verificación automática en CI — ver 4.4)</w:t>
            </w:r>
          </w:p>
        </w:tc>
        <w:tc>
          <w:tcPr>
            <w:tcW w:w="2256" w:type="dxa"/>
            <w:tcMar>
              <w:top w:w="60" w:type="dxa"/>
              <w:left w:w="80" w:type="dxa"/>
              <w:bottom w:w="60" w:type="dxa"/>
              <w:right w:w="80" w:type="dxa"/>
            </w:tcMar>
          </w:tcPr>
          <w:p w14:paraId="1BD9AC42" w14:textId="77777777" w:rsidR="00961710" w:rsidRDefault="00753FAB">
            <w:pPr>
              <w:spacing w:after="20"/>
            </w:pPr>
            <w:r>
              <w:t xml:space="preserve">Ninguna capa de </w:t>
            </w:r>
            <w:r>
              <w:rPr>
                <w:rFonts w:ascii="Consolas" w:eastAsia="Consolas" w:hAnsi="Consolas" w:cs="Consolas"/>
                <w:shd w:val="clear" w:color="auto" w:fill="F0F0F0"/>
              </w:rPr>
              <w:t>backend/runtime/</w:t>
            </w:r>
            <w:r>
              <w:t xml:space="preserve"> importa de una capa no permitida por su contrato</w:t>
            </w:r>
          </w:p>
        </w:tc>
      </w:tr>
      <w:tr w:rsidR="00961710" w14:paraId="565491B1" w14:textId="77777777">
        <w:tblPrEx>
          <w:tblCellMar>
            <w:top w:w="0" w:type="dxa"/>
            <w:bottom w:w="0" w:type="dxa"/>
          </w:tblCellMar>
        </w:tblPrEx>
        <w:tc>
          <w:tcPr>
            <w:tcW w:w="2256" w:type="dxa"/>
            <w:tcMar>
              <w:top w:w="60" w:type="dxa"/>
              <w:left w:w="80" w:type="dxa"/>
              <w:bottom w:w="60" w:type="dxa"/>
              <w:right w:w="80" w:type="dxa"/>
            </w:tcMar>
          </w:tcPr>
          <w:p w14:paraId="372786B2" w14:textId="77777777" w:rsidR="00961710" w:rsidRDefault="00753FAB">
            <w:pPr>
              <w:spacing w:after="20"/>
            </w:pPr>
            <w:r>
              <w:t>Auditabilidad</w:t>
            </w:r>
          </w:p>
        </w:tc>
        <w:tc>
          <w:tcPr>
            <w:tcW w:w="2256" w:type="dxa"/>
            <w:tcMar>
              <w:top w:w="60" w:type="dxa"/>
              <w:left w:w="80" w:type="dxa"/>
              <w:bottom w:w="60" w:type="dxa"/>
              <w:right w:w="80" w:type="dxa"/>
            </w:tcMar>
          </w:tcPr>
          <w:p w14:paraId="026728E5" w14:textId="77777777" w:rsidR="00961710" w:rsidRDefault="00753FAB">
            <w:pPr>
              <w:spacing w:after="20"/>
            </w:pPr>
            <w:r>
              <w:t>Registro verificable de acciones y decisiones</w:t>
            </w:r>
          </w:p>
        </w:tc>
        <w:tc>
          <w:tcPr>
            <w:tcW w:w="2256" w:type="dxa"/>
            <w:tcMar>
              <w:top w:w="60" w:type="dxa"/>
              <w:left w:w="80" w:type="dxa"/>
              <w:bottom w:w="60" w:type="dxa"/>
              <w:right w:w="80" w:type="dxa"/>
            </w:tcMar>
          </w:tcPr>
          <w:p w14:paraId="4A987E95" w14:textId="77777777" w:rsidR="00961710" w:rsidRDefault="00753FAB">
            <w:pPr>
              <w:spacing w:after="20"/>
            </w:pPr>
            <w:r>
              <w:rPr>
                <w:rFonts w:ascii="Consolas" w:eastAsia="Consolas" w:hAnsi="Consolas" w:cs="Consolas"/>
                <w:shd w:val="clear" w:color="auto" w:fill="F0F0F0"/>
              </w:rPr>
              <w:t>AuditLog</w:t>
            </w:r>
            <w:r>
              <w:t xml:space="preserve">, </w:t>
            </w:r>
            <w:r>
              <w:rPr>
                <w:rFonts w:ascii="Consolas" w:eastAsia="Consolas" w:hAnsi="Consolas" w:cs="Consolas"/>
                <w:shd w:val="clear" w:color="auto" w:fill="F0F0F0"/>
              </w:rPr>
              <w:t>AgentDecisionTraceRecord</w:t>
            </w:r>
            <w:r>
              <w:t>, cadena de hash (ADR-0001)</w:t>
            </w:r>
          </w:p>
        </w:tc>
        <w:tc>
          <w:tcPr>
            <w:tcW w:w="2256" w:type="dxa"/>
            <w:tcMar>
              <w:top w:w="60" w:type="dxa"/>
              <w:left w:w="80" w:type="dxa"/>
              <w:bottom w:w="60" w:type="dxa"/>
              <w:right w:w="80" w:type="dxa"/>
            </w:tcMar>
          </w:tcPr>
          <w:p w14:paraId="573CE61C" w14:textId="77777777" w:rsidR="00961710" w:rsidRDefault="00753FAB">
            <w:pPr>
              <w:spacing w:after="20"/>
            </w:pPr>
            <w:r>
              <w:t>Una entrada de auditoría alterada rompe la cadena de hash y es detectable</w:t>
            </w:r>
          </w:p>
        </w:tc>
      </w:tr>
      <w:tr w:rsidR="00961710" w14:paraId="777BBB2A" w14:textId="77777777">
        <w:tblPrEx>
          <w:tblCellMar>
            <w:top w:w="0" w:type="dxa"/>
            <w:bottom w:w="0" w:type="dxa"/>
          </w:tblCellMar>
        </w:tblPrEx>
        <w:tc>
          <w:tcPr>
            <w:tcW w:w="2256" w:type="dxa"/>
            <w:tcMar>
              <w:top w:w="60" w:type="dxa"/>
              <w:left w:w="80" w:type="dxa"/>
              <w:bottom w:w="60" w:type="dxa"/>
              <w:right w:w="80" w:type="dxa"/>
            </w:tcMar>
          </w:tcPr>
          <w:p w14:paraId="0566251F" w14:textId="77777777" w:rsidR="00961710" w:rsidRDefault="00753FAB">
            <w:pPr>
              <w:spacing w:after="20"/>
            </w:pPr>
            <w:r>
              <w:t>Reproducibilidad</w:t>
            </w:r>
          </w:p>
        </w:tc>
        <w:tc>
          <w:tcPr>
            <w:tcW w:w="2256" w:type="dxa"/>
            <w:tcMar>
              <w:top w:w="60" w:type="dxa"/>
              <w:left w:w="80" w:type="dxa"/>
              <w:bottom w:w="60" w:type="dxa"/>
              <w:right w:w="80" w:type="dxa"/>
            </w:tcMar>
          </w:tcPr>
          <w:p w14:paraId="3AAAC65E" w14:textId="77777777" w:rsidR="00961710" w:rsidRDefault="00753FAB">
            <w:pPr>
              <w:spacing w:after="20"/>
            </w:pPr>
            <w:r>
              <w:t>Idempotencia de operaciones mutantes</w:t>
            </w:r>
          </w:p>
        </w:tc>
        <w:tc>
          <w:tcPr>
            <w:tcW w:w="2256" w:type="dxa"/>
            <w:tcMar>
              <w:top w:w="60" w:type="dxa"/>
              <w:left w:w="80" w:type="dxa"/>
              <w:bottom w:w="60" w:type="dxa"/>
              <w:right w:w="80" w:type="dxa"/>
            </w:tcMar>
          </w:tcPr>
          <w:p w14:paraId="4488CF27" w14:textId="77777777" w:rsidR="00961710" w:rsidRDefault="00753FAB">
            <w:pPr>
              <w:spacing w:after="20"/>
            </w:pPr>
            <w:r>
              <w:rPr>
                <w:rFonts w:ascii="Consolas" w:eastAsia="Consolas" w:hAnsi="Consolas" w:cs="Consolas"/>
                <w:shd w:val="clear" w:color="auto" w:fill="F0F0F0"/>
              </w:rPr>
              <w:t>IdempotencyKey</w:t>
            </w:r>
            <w:r>
              <w:t xml:space="preserve"> + router </w:t>
            </w:r>
            <w:r>
              <w:rPr>
                <w:rFonts w:ascii="Consolas" w:eastAsia="Consolas" w:hAnsi="Consolas" w:cs="Consolas"/>
                <w:shd w:val="clear" w:color="auto" w:fill="F0F0F0"/>
              </w:rPr>
              <w:t>idempotency</w:t>
            </w:r>
          </w:p>
        </w:tc>
        <w:tc>
          <w:tcPr>
            <w:tcW w:w="2256" w:type="dxa"/>
            <w:tcMar>
              <w:top w:w="60" w:type="dxa"/>
              <w:left w:w="80" w:type="dxa"/>
              <w:bottom w:w="60" w:type="dxa"/>
              <w:right w:w="80" w:type="dxa"/>
            </w:tcMar>
          </w:tcPr>
          <w:p w14:paraId="4F7FDE30" w14:textId="77777777" w:rsidR="00961710" w:rsidRDefault="00753FAB">
            <w:pPr>
              <w:spacing w:after="20"/>
            </w:pPr>
            <w:r>
              <w:t>Una misma petición repetida con la misma clave de idempotencia produce un único efecto, nunca duplicado</w:t>
            </w:r>
          </w:p>
        </w:tc>
      </w:tr>
    </w:tbl>
    <w:p w14:paraId="60C83164" w14:textId="77777777" w:rsidR="00961710" w:rsidRDefault="00961710">
      <w:pPr>
        <w:spacing w:after="160"/>
      </w:pPr>
    </w:p>
    <w:p w14:paraId="7B1BC256" w14:textId="77777777" w:rsidR="00961710" w:rsidRDefault="00753FAB">
      <w:pPr>
        <w:pStyle w:val="Ttulo2"/>
        <w:spacing w:before="200" w:after="120"/>
      </w:pPr>
      <w:r>
        <w:t>3.3 Modelado del sistema (según tipo de solución)</w:t>
      </w:r>
    </w:p>
    <w:p w14:paraId="72FB447E" w14:textId="77777777" w:rsidR="00961710" w:rsidRDefault="00753FAB">
      <w:pPr>
        <w:spacing w:after="120"/>
      </w:pPr>
      <w:r>
        <w:rPr>
          <w:b/>
          <w:bCs/>
        </w:rPr>
        <w:t>Determinación previa (justificada técnicamente):</w:t>
      </w:r>
      <w:r>
        <w:t xml:space="preserve"> el formato oficial bifurca el modelado según el tipo de solución. UPAO-MAS-EDU se declaró en la Sección 0 como una solución híbrida — aplicación web con núcleo de IA Generativa. La rama "software web/móvil" del formato aplica íntegramente. La rama "IA/ML/DL" (pipeline de entrenamiento, función de pérdida, hiperparámetros) </w:t>
      </w:r>
      <w:r>
        <w:rPr>
          <w:b/>
          <w:bCs/>
        </w:rPr>
        <w:t>no aplica a este proyecto porque no desarrolla ni entrena modelos propios; integra modelos fundacionales previamente entrenados (OpenAI) mediante una arquitectura multiagente basada en La</w:t>
      </w:r>
      <w:r>
        <w:rPr>
          <w:b/>
          <w:bCs/>
        </w:rPr>
        <w:t>ngGraph.</w:t>
      </w:r>
      <w:r>
        <w:t xml:space="preserve"> No se fuerza contenido de esa rama para no inventar una función de pérdida u operación de entrenamiento inexistente.</w:t>
      </w:r>
    </w:p>
    <w:p w14:paraId="2C7F7B4E" w14:textId="77777777" w:rsidR="00961710" w:rsidRDefault="00753FAB">
      <w:pPr>
        <w:pStyle w:val="Ttulo3"/>
        <w:spacing w:before="200" w:after="120"/>
      </w:pPr>
      <w:r>
        <w:t>3.3.1 Diagrama de casos de uso</w:t>
      </w:r>
    </w:p>
    <w:p w14:paraId="31AA179C" w14:textId="77777777" w:rsidR="00961710" w:rsidRDefault="00753FAB">
      <w:pPr>
        <w:spacing w:after="120"/>
      </w:pPr>
      <w:r>
        <w:t xml:space="preserve">Casos de uso derivados directamente de las rutas reales declaradas en </w:t>
      </w:r>
      <w:r>
        <w:rPr>
          <w:rFonts w:ascii="Consolas" w:eastAsia="Consolas" w:hAnsi="Consolas" w:cs="Consolas"/>
          <w:shd w:val="clear" w:color="auto" w:fill="F0F0F0"/>
        </w:rPr>
        <w:t>frontend/src/App.tsx</w:t>
      </w:r>
      <w:r>
        <w:t xml:space="preserve">, agrupados por actor (rol validado por </w:t>
      </w:r>
      <w:r>
        <w:rPr>
          <w:rFonts w:ascii="Consolas" w:eastAsia="Consolas" w:hAnsi="Consolas" w:cs="Consolas"/>
          <w:shd w:val="clear" w:color="auto" w:fill="F0F0F0"/>
        </w:rPr>
        <w:t>ProtectedRoute allowedRoles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2"/>
        <w:gridCol w:w="2095"/>
        <w:gridCol w:w="5109"/>
      </w:tblGrid>
      <w:tr w:rsidR="00961710" w14:paraId="03F53221" w14:textId="77777777">
        <w:tblPrEx>
          <w:tblCellMar>
            <w:top w:w="0" w:type="dxa"/>
            <w:bottom w:w="0" w:type="dxa"/>
          </w:tblCellMar>
        </w:tblPrEx>
        <w:trPr>
          <w:tblHeader/>
        </w:trPr>
        <w:tc>
          <w:tcPr>
            <w:tcW w:w="3008" w:type="dxa"/>
            <w:shd w:val="clear" w:color="auto" w:fill="D9E2F3"/>
            <w:tcMar>
              <w:top w:w="60" w:type="dxa"/>
              <w:left w:w="80" w:type="dxa"/>
              <w:bottom w:w="60" w:type="dxa"/>
              <w:right w:w="80" w:type="dxa"/>
            </w:tcMar>
          </w:tcPr>
          <w:p w14:paraId="65587EF5" w14:textId="77777777" w:rsidR="00961710" w:rsidRDefault="00753FAB">
            <w:pPr>
              <w:spacing w:after="20"/>
            </w:pPr>
            <w:r>
              <w:rPr>
                <w:b/>
                <w:bCs/>
                <w:sz w:val="18"/>
                <w:szCs w:val="18"/>
              </w:rPr>
              <w:t>Actor</w:t>
            </w:r>
          </w:p>
        </w:tc>
        <w:tc>
          <w:tcPr>
            <w:tcW w:w="3008" w:type="dxa"/>
            <w:shd w:val="clear" w:color="auto" w:fill="D9E2F3"/>
            <w:tcMar>
              <w:top w:w="60" w:type="dxa"/>
              <w:left w:w="80" w:type="dxa"/>
              <w:bottom w:w="60" w:type="dxa"/>
              <w:right w:w="80" w:type="dxa"/>
            </w:tcMar>
          </w:tcPr>
          <w:p w14:paraId="0F0B5B31" w14:textId="77777777" w:rsidR="00961710" w:rsidRDefault="00753FAB">
            <w:pPr>
              <w:spacing w:after="20"/>
            </w:pPr>
            <w:r>
              <w:rPr>
                <w:b/>
                <w:bCs/>
                <w:sz w:val="18"/>
                <w:szCs w:val="18"/>
              </w:rPr>
              <w:t>Caso de uso</w:t>
            </w:r>
          </w:p>
        </w:tc>
        <w:tc>
          <w:tcPr>
            <w:tcW w:w="3008" w:type="dxa"/>
            <w:shd w:val="clear" w:color="auto" w:fill="D9E2F3"/>
            <w:tcMar>
              <w:top w:w="60" w:type="dxa"/>
              <w:left w:w="80" w:type="dxa"/>
              <w:bottom w:w="60" w:type="dxa"/>
              <w:right w:w="80" w:type="dxa"/>
            </w:tcMar>
          </w:tcPr>
          <w:p w14:paraId="41B626A4" w14:textId="77777777" w:rsidR="00961710" w:rsidRDefault="00753FAB">
            <w:pPr>
              <w:spacing w:after="20"/>
            </w:pPr>
            <w:r>
              <w:rPr>
                <w:b/>
                <w:bCs/>
                <w:sz w:val="18"/>
                <w:szCs w:val="18"/>
              </w:rPr>
              <w:t>Ruta / componente</w:t>
            </w:r>
          </w:p>
        </w:tc>
      </w:tr>
      <w:tr w:rsidR="00961710" w14:paraId="7B6C6C3D" w14:textId="77777777">
        <w:tblPrEx>
          <w:tblCellMar>
            <w:top w:w="0" w:type="dxa"/>
            <w:bottom w:w="0" w:type="dxa"/>
          </w:tblCellMar>
        </w:tblPrEx>
        <w:tc>
          <w:tcPr>
            <w:tcW w:w="3008" w:type="dxa"/>
            <w:tcMar>
              <w:top w:w="60" w:type="dxa"/>
              <w:left w:w="80" w:type="dxa"/>
              <w:bottom w:w="60" w:type="dxa"/>
              <w:right w:w="80" w:type="dxa"/>
            </w:tcMar>
          </w:tcPr>
          <w:p w14:paraId="7090D994" w14:textId="77777777" w:rsidR="00961710" w:rsidRDefault="00753FAB">
            <w:pPr>
              <w:spacing w:after="20"/>
            </w:pPr>
            <w:r>
              <w:t>Estudiante</w:t>
            </w:r>
          </w:p>
        </w:tc>
        <w:tc>
          <w:tcPr>
            <w:tcW w:w="3008" w:type="dxa"/>
            <w:tcMar>
              <w:top w:w="60" w:type="dxa"/>
              <w:left w:w="80" w:type="dxa"/>
              <w:bottom w:w="60" w:type="dxa"/>
              <w:right w:w="80" w:type="dxa"/>
            </w:tcMar>
          </w:tcPr>
          <w:p w14:paraId="7FF7E871" w14:textId="77777777" w:rsidR="00961710" w:rsidRDefault="00753FAB">
            <w:pPr>
              <w:spacing w:after="20"/>
            </w:pPr>
            <w:r>
              <w:t>Diagnóstico inicial</w:t>
            </w:r>
          </w:p>
        </w:tc>
        <w:tc>
          <w:tcPr>
            <w:tcW w:w="3008" w:type="dxa"/>
            <w:tcMar>
              <w:top w:w="60" w:type="dxa"/>
              <w:left w:w="80" w:type="dxa"/>
              <w:bottom w:w="60" w:type="dxa"/>
              <w:right w:w="80" w:type="dxa"/>
            </w:tcMar>
          </w:tcPr>
          <w:p w14:paraId="649D239F" w14:textId="77777777" w:rsidR="00961710" w:rsidRDefault="00753FAB">
            <w:pPr>
              <w:spacing w:after="20"/>
            </w:pPr>
            <w:r>
              <w:rPr>
                <w:rFonts w:ascii="Consolas" w:eastAsia="Consolas" w:hAnsi="Consolas" w:cs="Consolas"/>
                <w:shd w:val="clear" w:color="auto" w:fill="F0F0F0"/>
              </w:rPr>
              <w:t>/estudiante/diagnostic/:courseId</w:t>
            </w:r>
            <w:r>
              <w:t xml:space="preserve"> → </w:t>
            </w:r>
            <w:r>
              <w:rPr>
                <w:rFonts w:ascii="Consolas" w:eastAsia="Consolas" w:hAnsi="Consolas" w:cs="Consolas"/>
                <w:shd w:val="clear" w:color="auto" w:fill="F0F0F0"/>
              </w:rPr>
              <w:t>DiagnosticTest.tsx</w:t>
            </w:r>
          </w:p>
        </w:tc>
      </w:tr>
      <w:tr w:rsidR="00961710" w14:paraId="74A2360F" w14:textId="77777777">
        <w:tblPrEx>
          <w:tblCellMar>
            <w:top w:w="0" w:type="dxa"/>
            <w:bottom w:w="0" w:type="dxa"/>
          </w:tblCellMar>
        </w:tblPrEx>
        <w:tc>
          <w:tcPr>
            <w:tcW w:w="3008" w:type="dxa"/>
            <w:tcMar>
              <w:top w:w="60" w:type="dxa"/>
              <w:left w:w="80" w:type="dxa"/>
              <w:bottom w:w="60" w:type="dxa"/>
              <w:right w:w="80" w:type="dxa"/>
            </w:tcMar>
          </w:tcPr>
          <w:p w14:paraId="09816C6E" w14:textId="77777777" w:rsidR="00961710" w:rsidRDefault="00753FAB">
            <w:pPr>
              <w:spacing w:after="20"/>
            </w:pPr>
            <w:r>
              <w:t>Estudiante</w:t>
            </w:r>
          </w:p>
        </w:tc>
        <w:tc>
          <w:tcPr>
            <w:tcW w:w="3008" w:type="dxa"/>
            <w:tcMar>
              <w:top w:w="60" w:type="dxa"/>
              <w:left w:w="80" w:type="dxa"/>
              <w:bottom w:w="60" w:type="dxa"/>
              <w:right w:w="80" w:type="dxa"/>
            </w:tcMar>
          </w:tcPr>
          <w:p w14:paraId="45296CA3" w14:textId="77777777" w:rsidR="00961710" w:rsidRDefault="00753FAB">
            <w:pPr>
              <w:spacing w:after="20"/>
            </w:pPr>
            <w:r>
              <w:t>Ver ruta de aprendizaje adaptativa</w:t>
            </w:r>
          </w:p>
        </w:tc>
        <w:tc>
          <w:tcPr>
            <w:tcW w:w="3008" w:type="dxa"/>
            <w:tcMar>
              <w:top w:w="60" w:type="dxa"/>
              <w:left w:w="80" w:type="dxa"/>
              <w:bottom w:w="60" w:type="dxa"/>
              <w:right w:w="80" w:type="dxa"/>
            </w:tcMar>
          </w:tcPr>
          <w:p w14:paraId="6139774A" w14:textId="77777777" w:rsidR="00961710" w:rsidRDefault="00753FAB">
            <w:pPr>
              <w:spacing w:after="20"/>
            </w:pPr>
            <w:r>
              <w:rPr>
                <w:rFonts w:ascii="Consolas" w:eastAsia="Consolas" w:hAnsi="Consolas" w:cs="Consolas"/>
                <w:shd w:val="clear" w:color="auto" w:fill="F0F0F0"/>
              </w:rPr>
              <w:t>/estudiante/path/:courseId</w:t>
            </w:r>
            <w:r>
              <w:t xml:space="preserve"> → </w:t>
            </w:r>
            <w:r>
              <w:rPr>
                <w:rFonts w:ascii="Consolas" w:eastAsia="Consolas" w:hAnsi="Consolas" w:cs="Consolas"/>
                <w:shd w:val="clear" w:color="auto" w:fill="F0F0F0"/>
              </w:rPr>
              <w:t>LearningPath.tsx</w:t>
            </w:r>
          </w:p>
        </w:tc>
      </w:tr>
      <w:tr w:rsidR="00961710" w14:paraId="56A588A7" w14:textId="77777777">
        <w:tblPrEx>
          <w:tblCellMar>
            <w:top w:w="0" w:type="dxa"/>
            <w:bottom w:w="0" w:type="dxa"/>
          </w:tblCellMar>
        </w:tblPrEx>
        <w:tc>
          <w:tcPr>
            <w:tcW w:w="3008" w:type="dxa"/>
            <w:tcMar>
              <w:top w:w="60" w:type="dxa"/>
              <w:left w:w="80" w:type="dxa"/>
              <w:bottom w:w="60" w:type="dxa"/>
              <w:right w:w="80" w:type="dxa"/>
            </w:tcMar>
          </w:tcPr>
          <w:p w14:paraId="0E00D809" w14:textId="77777777" w:rsidR="00961710" w:rsidRDefault="00753FAB">
            <w:pPr>
              <w:spacing w:after="20"/>
            </w:pPr>
            <w:r>
              <w:t>Estudiante</w:t>
            </w:r>
          </w:p>
        </w:tc>
        <w:tc>
          <w:tcPr>
            <w:tcW w:w="3008" w:type="dxa"/>
            <w:tcMar>
              <w:top w:w="60" w:type="dxa"/>
              <w:left w:w="80" w:type="dxa"/>
              <w:bottom w:w="60" w:type="dxa"/>
              <w:right w:w="80" w:type="dxa"/>
            </w:tcMar>
          </w:tcPr>
          <w:p w14:paraId="516C8B0A" w14:textId="77777777" w:rsidR="00961710" w:rsidRDefault="00753FAB">
            <w:pPr>
              <w:spacing w:after="20"/>
            </w:pPr>
            <w:r>
              <w:t>Orquestar contenido de módulo</w:t>
            </w:r>
          </w:p>
        </w:tc>
        <w:tc>
          <w:tcPr>
            <w:tcW w:w="3008" w:type="dxa"/>
            <w:tcMar>
              <w:top w:w="60" w:type="dxa"/>
              <w:left w:w="80" w:type="dxa"/>
              <w:bottom w:w="60" w:type="dxa"/>
              <w:right w:w="80" w:type="dxa"/>
            </w:tcMar>
          </w:tcPr>
          <w:p w14:paraId="4C1EDA32" w14:textId="77777777" w:rsidR="00961710" w:rsidRDefault="00753FAB">
            <w:pPr>
              <w:spacing w:after="20"/>
            </w:pPr>
            <w:r>
              <w:rPr>
                <w:rFonts w:ascii="Consolas" w:eastAsia="Consolas" w:hAnsi="Consolas" w:cs="Consolas"/>
                <w:shd w:val="clear" w:color="auto" w:fill="F0F0F0"/>
              </w:rPr>
              <w:t>/estudiante/module/:moduleId</w:t>
            </w:r>
            <w:r>
              <w:t xml:space="preserve"> → </w:t>
            </w:r>
            <w:r>
              <w:rPr>
                <w:rFonts w:ascii="Consolas" w:eastAsia="Consolas" w:hAnsi="Consolas" w:cs="Consolas"/>
                <w:shd w:val="clear" w:color="auto" w:fill="F0F0F0"/>
              </w:rPr>
              <w:t>ModuleLearningView.tsx</w:t>
            </w:r>
          </w:p>
        </w:tc>
      </w:tr>
      <w:tr w:rsidR="00961710" w14:paraId="59513BDF" w14:textId="77777777">
        <w:tblPrEx>
          <w:tblCellMar>
            <w:top w:w="0" w:type="dxa"/>
            <w:bottom w:w="0" w:type="dxa"/>
          </w:tblCellMar>
        </w:tblPrEx>
        <w:tc>
          <w:tcPr>
            <w:tcW w:w="3008" w:type="dxa"/>
            <w:tcMar>
              <w:top w:w="60" w:type="dxa"/>
              <w:left w:w="80" w:type="dxa"/>
              <w:bottom w:w="60" w:type="dxa"/>
              <w:right w:w="80" w:type="dxa"/>
            </w:tcMar>
          </w:tcPr>
          <w:p w14:paraId="27785C5D" w14:textId="77777777" w:rsidR="00961710" w:rsidRDefault="00753FAB">
            <w:pPr>
              <w:spacing w:after="20"/>
            </w:pPr>
            <w:r>
              <w:lastRenderedPageBreak/>
              <w:t>Estudiante</w:t>
            </w:r>
          </w:p>
        </w:tc>
        <w:tc>
          <w:tcPr>
            <w:tcW w:w="3008" w:type="dxa"/>
            <w:tcMar>
              <w:top w:w="60" w:type="dxa"/>
              <w:left w:w="80" w:type="dxa"/>
              <w:bottom w:w="60" w:type="dxa"/>
              <w:right w:w="80" w:type="dxa"/>
            </w:tcMar>
          </w:tcPr>
          <w:p w14:paraId="4F7C32A0" w14:textId="77777777" w:rsidR="00961710" w:rsidRDefault="00753FAB">
            <w:pPr>
              <w:spacing w:after="20"/>
            </w:pPr>
            <w:r>
              <w:t>Recibir contenido reordenado adaptativamente</w:t>
            </w:r>
          </w:p>
        </w:tc>
        <w:tc>
          <w:tcPr>
            <w:tcW w:w="3008" w:type="dxa"/>
            <w:tcMar>
              <w:top w:w="60" w:type="dxa"/>
              <w:left w:w="80" w:type="dxa"/>
              <w:bottom w:w="60" w:type="dxa"/>
              <w:right w:w="80" w:type="dxa"/>
            </w:tcMar>
          </w:tcPr>
          <w:p w14:paraId="6AAF11F8" w14:textId="77777777" w:rsidR="00961710" w:rsidRDefault="00753FAB">
            <w:pPr>
              <w:spacing w:after="20"/>
            </w:pPr>
            <w:r>
              <w:rPr>
                <w:rFonts w:ascii="Consolas" w:eastAsia="Consolas" w:hAnsi="Consolas" w:cs="Consolas"/>
                <w:shd w:val="clear" w:color="auto" w:fill="F0F0F0"/>
              </w:rPr>
              <w:t>/estudiante/learn/:topicSlug</w:t>
            </w:r>
            <w:r>
              <w:t xml:space="preserve"> → </w:t>
            </w:r>
            <w:r>
              <w:rPr>
                <w:rFonts w:ascii="Consolas" w:eastAsia="Consolas" w:hAnsi="Consolas" w:cs="Consolas"/>
                <w:shd w:val="clear" w:color="auto" w:fill="F0F0F0"/>
              </w:rPr>
              <w:t>AdaptiveLearnView.tsx</w:t>
            </w:r>
          </w:p>
        </w:tc>
      </w:tr>
      <w:tr w:rsidR="00961710" w14:paraId="7B683ED7" w14:textId="77777777">
        <w:tblPrEx>
          <w:tblCellMar>
            <w:top w:w="0" w:type="dxa"/>
            <w:bottom w:w="0" w:type="dxa"/>
          </w:tblCellMar>
        </w:tblPrEx>
        <w:tc>
          <w:tcPr>
            <w:tcW w:w="3008" w:type="dxa"/>
            <w:tcMar>
              <w:top w:w="60" w:type="dxa"/>
              <w:left w:w="80" w:type="dxa"/>
              <w:bottom w:w="60" w:type="dxa"/>
              <w:right w:w="80" w:type="dxa"/>
            </w:tcMar>
          </w:tcPr>
          <w:p w14:paraId="1C72BF9E" w14:textId="77777777" w:rsidR="00961710" w:rsidRDefault="00753FAB">
            <w:pPr>
              <w:spacing w:after="20"/>
            </w:pPr>
            <w:r>
              <w:t>Estudiante</w:t>
            </w:r>
          </w:p>
        </w:tc>
        <w:tc>
          <w:tcPr>
            <w:tcW w:w="3008" w:type="dxa"/>
            <w:tcMar>
              <w:top w:w="60" w:type="dxa"/>
              <w:left w:w="80" w:type="dxa"/>
              <w:bottom w:w="60" w:type="dxa"/>
              <w:right w:w="80" w:type="dxa"/>
            </w:tcMar>
          </w:tcPr>
          <w:p w14:paraId="792DCF8F" w14:textId="77777777" w:rsidR="00961710" w:rsidRDefault="00753FAB">
            <w:pPr>
              <w:spacing w:after="20"/>
            </w:pPr>
            <w:r>
              <w:t>Evaluarse</w:t>
            </w:r>
          </w:p>
        </w:tc>
        <w:tc>
          <w:tcPr>
            <w:tcW w:w="3008" w:type="dxa"/>
            <w:tcMar>
              <w:top w:w="60" w:type="dxa"/>
              <w:left w:w="80" w:type="dxa"/>
              <w:bottom w:w="60" w:type="dxa"/>
              <w:right w:w="80" w:type="dxa"/>
            </w:tcMar>
          </w:tcPr>
          <w:p w14:paraId="6D80A5DF" w14:textId="77777777" w:rsidR="00961710" w:rsidRDefault="00753FAB">
            <w:pPr>
              <w:spacing w:after="20"/>
            </w:pPr>
            <w:r>
              <w:rPr>
                <w:rFonts w:ascii="Consolas" w:eastAsia="Consolas" w:hAnsi="Consolas" w:cs="Consolas"/>
                <w:shd w:val="clear" w:color="auto" w:fill="F0F0F0"/>
              </w:rPr>
              <w:t>/estudiante/evaluation/:courseId</w:t>
            </w:r>
            <w:r>
              <w:t xml:space="preserve"> → </w:t>
            </w:r>
            <w:r>
              <w:rPr>
                <w:rFonts w:ascii="Consolas" w:eastAsia="Consolas" w:hAnsi="Consolas" w:cs="Consolas"/>
                <w:shd w:val="clear" w:color="auto" w:fill="F0F0F0"/>
              </w:rPr>
              <w:t>Evaluation.tsx</w:t>
            </w:r>
          </w:p>
        </w:tc>
      </w:tr>
      <w:tr w:rsidR="00961710" w14:paraId="734AAA0B" w14:textId="77777777">
        <w:tblPrEx>
          <w:tblCellMar>
            <w:top w:w="0" w:type="dxa"/>
            <w:bottom w:w="0" w:type="dxa"/>
          </w:tblCellMar>
        </w:tblPrEx>
        <w:tc>
          <w:tcPr>
            <w:tcW w:w="3008" w:type="dxa"/>
            <w:tcMar>
              <w:top w:w="60" w:type="dxa"/>
              <w:left w:w="80" w:type="dxa"/>
              <w:bottom w:w="60" w:type="dxa"/>
              <w:right w:w="80" w:type="dxa"/>
            </w:tcMar>
          </w:tcPr>
          <w:p w14:paraId="693FAE6C" w14:textId="77777777" w:rsidR="00961710" w:rsidRDefault="00753FAB">
            <w:pPr>
              <w:spacing w:after="20"/>
            </w:pPr>
            <w:r>
              <w:t>Estudiante</w:t>
            </w:r>
          </w:p>
        </w:tc>
        <w:tc>
          <w:tcPr>
            <w:tcW w:w="3008" w:type="dxa"/>
            <w:tcMar>
              <w:top w:w="60" w:type="dxa"/>
              <w:left w:w="80" w:type="dxa"/>
              <w:bottom w:w="60" w:type="dxa"/>
              <w:right w:w="80" w:type="dxa"/>
            </w:tcMar>
          </w:tcPr>
          <w:p w14:paraId="4B1349DD" w14:textId="77777777" w:rsidR="00961710" w:rsidRDefault="00753FAB">
            <w:pPr>
              <w:spacing w:after="20"/>
            </w:pPr>
            <w:r>
              <w:t>Chatear con tutor IA</w:t>
            </w:r>
          </w:p>
        </w:tc>
        <w:tc>
          <w:tcPr>
            <w:tcW w:w="3008" w:type="dxa"/>
            <w:tcMar>
              <w:top w:w="60" w:type="dxa"/>
              <w:left w:w="80" w:type="dxa"/>
              <w:bottom w:w="60" w:type="dxa"/>
              <w:right w:w="80" w:type="dxa"/>
            </w:tcMar>
          </w:tcPr>
          <w:p w14:paraId="3E057AF4" w14:textId="77777777" w:rsidR="00961710" w:rsidRDefault="00753FAB">
            <w:pPr>
              <w:spacing w:after="20"/>
            </w:pPr>
            <w:r>
              <w:rPr>
                <w:rFonts w:ascii="Consolas" w:eastAsia="Consolas" w:hAnsi="Consolas" w:cs="Consolas"/>
                <w:shd w:val="clear" w:color="auto" w:fill="F0F0F0"/>
              </w:rPr>
              <w:t>POST /api/students/tutor/chat</w:t>
            </w:r>
            <w:r>
              <w:t xml:space="preserve"> (desde módulo)</w:t>
            </w:r>
          </w:p>
        </w:tc>
      </w:tr>
      <w:tr w:rsidR="00961710" w14:paraId="487EB758" w14:textId="77777777">
        <w:tblPrEx>
          <w:tblCellMar>
            <w:top w:w="0" w:type="dxa"/>
            <w:bottom w:w="0" w:type="dxa"/>
          </w:tblCellMar>
        </w:tblPrEx>
        <w:tc>
          <w:tcPr>
            <w:tcW w:w="3008" w:type="dxa"/>
            <w:tcMar>
              <w:top w:w="60" w:type="dxa"/>
              <w:left w:w="80" w:type="dxa"/>
              <w:bottom w:w="60" w:type="dxa"/>
              <w:right w:w="80" w:type="dxa"/>
            </w:tcMar>
          </w:tcPr>
          <w:p w14:paraId="126A6C2C" w14:textId="77777777" w:rsidR="00961710" w:rsidRDefault="00753FAB">
            <w:pPr>
              <w:spacing w:after="20"/>
            </w:pPr>
            <w:r>
              <w:t>Docente</w:t>
            </w:r>
          </w:p>
        </w:tc>
        <w:tc>
          <w:tcPr>
            <w:tcW w:w="3008" w:type="dxa"/>
            <w:tcMar>
              <w:top w:w="60" w:type="dxa"/>
              <w:left w:w="80" w:type="dxa"/>
              <w:bottom w:w="60" w:type="dxa"/>
              <w:right w:w="80" w:type="dxa"/>
            </w:tcMar>
          </w:tcPr>
          <w:p w14:paraId="17C49759" w14:textId="77777777" w:rsidR="00961710" w:rsidRDefault="00753FAB">
            <w:pPr>
              <w:spacing w:after="20"/>
            </w:pPr>
            <w:r>
              <w:t>Gestionar cursos</w:t>
            </w:r>
          </w:p>
        </w:tc>
        <w:tc>
          <w:tcPr>
            <w:tcW w:w="3008" w:type="dxa"/>
            <w:tcMar>
              <w:top w:w="60" w:type="dxa"/>
              <w:left w:w="80" w:type="dxa"/>
              <w:bottom w:w="60" w:type="dxa"/>
              <w:right w:w="80" w:type="dxa"/>
            </w:tcMar>
          </w:tcPr>
          <w:p w14:paraId="6BEEF01F" w14:textId="77777777" w:rsidR="00961710" w:rsidRDefault="00753FAB">
            <w:pPr>
              <w:spacing w:after="20"/>
            </w:pPr>
            <w:r>
              <w:rPr>
                <w:rFonts w:ascii="Consolas" w:eastAsia="Consolas" w:hAnsi="Consolas" w:cs="Consolas"/>
                <w:shd w:val="clear" w:color="auto" w:fill="F0F0F0"/>
              </w:rPr>
              <w:t>/docente/courses</w:t>
            </w:r>
            <w:r>
              <w:t xml:space="preserve">, </w:t>
            </w:r>
            <w:r>
              <w:rPr>
                <w:rFonts w:ascii="Consolas" w:eastAsia="Consolas" w:hAnsi="Consolas" w:cs="Consolas"/>
                <w:shd w:val="clear" w:color="auto" w:fill="F0F0F0"/>
              </w:rPr>
              <w:t>/docente/courses/:id</w:t>
            </w:r>
          </w:p>
        </w:tc>
      </w:tr>
      <w:tr w:rsidR="00961710" w14:paraId="04DD93B8" w14:textId="77777777">
        <w:tblPrEx>
          <w:tblCellMar>
            <w:top w:w="0" w:type="dxa"/>
            <w:bottom w:w="0" w:type="dxa"/>
          </w:tblCellMar>
        </w:tblPrEx>
        <w:tc>
          <w:tcPr>
            <w:tcW w:w="3008" w:type="dxa"/>
            <w:tcMar>
              <w:top w:w="60" w:type="dxa"/>
              <w:left w:w="80" w:type="dxa"/>
              <w:bottom w:w="60" w:type="dxa"/>
              <w:right w:w="80" w:type="dxa"/>
            </w:tcMar>
          </w:tcPr>
          <w:p w14:paraId="404C7BF7" w14:textId="77777777" w:rsidR="00961710" w:rsidRDefault="00753FAB">
            <w:pPr>
              <w:spacing w:after="20"/>
            </w:pPr>
            <w:r>
              <w:t>Docente</w:t>
            </w:r>
          </w:p>
        </w:tc>
        <w:tc>
          <w:tcPr>
            <w:tcW w:w="3008" w:type="dxa"/>
            <w:tcMar>
              <w:top w:w="60" w:type="dxa"/>
              <w:left w:w="80" w:type="dxa"/>
              <w:bottom w:w="60" w:type="dxa"/>
              <w:right w:w="80" w:type="dxa"/>
            </w:tcMar>
          </w:tcPr>
          <w:p w14:paraId="513C9A21" w14:textId="77777777" w:rsidR="00961710" w:rsidRDefault="00753FAB">
            <w:pPr>
              <w:spacing w:after="20"/>
            </w:pPr>
            <w:r>
              <w:t>Generar plan pedagógico semanal</w:t>
            </w:r>
          </w:p>
        </w:tc>
        <w:tc>
          <w:tcPr>
            <w:tcW w:w="3008" w:type="dxa"/>
            <w:tcMar>
              <w:top w:w="60" w:type="dxa"/>
              <w:left w:w="80" w:type="dxa"/>
              <w:bottom w:w="60" w:type="dxa"/>
              <w:right w:w="80" w:type="dxa"/>
            </w:tcMar>
          </w:tcPr>
          <w:p w14:paraId="1CF1D74E" w14:textId="77777777" w:rsidR="00961710" w:rsidRDefault="00753FAB">
            <w:pPr>
              <w:spacing w:after="20"/>
            </w:pPr>
            <w:r>
              <w:rPr>
                <w:rFonts w:ascii="Consolas" w:eastAsia="Consolas" w:hAnsi="Consolas" w:cs="Consolas"/>
                <w:shd w:val="clear" w:color="auto" w:fill="F0F0F0"/>
              </w:rPr>
              <w:t>/docente/panel-pedagogico</w:t>
            </w:r>
            <w:r>
              <w:t xml:space="preserve"> (tab "adaptación") → </w:t>
            </w:r>
            <w:r>
              <w:rPr>
                <w:rFonts w:ascii="Consolas" w:eastAsia="Consolas" w:hAnsi="Consolas" w:cs="Consolas"/>
                <w:shd w:val="clear" w:color="auto" w:fill="F0F0F0"/>
              </w:rPr>
              <w:t>POST /api/pedagogy/.../weekly-plans</w:t>
            </w:r>
          </w:p>
        </w:tc>
      </w:tr>
      <w:tr w:rsidR="00961710" w14:paraId="32793E76" w14:textId="77777777">
        <w:tblPrEx>
          <w:tblCellMar>
            <w:top w:w="0" w:type="dxa"/>
            <w:bottom w:w="0" w:type="dxa"/>
          </w:tblCellMar>
        </w:tblPrEx>
        <w:tc>
          <w:tcPr>
            <w:tcW w:w="3008" w:type="dxa"/>
            <w:tcMar>
              <w:top w:w="60" w:type="dxa"/>
              <w:left w:w="80" w:type="dxa"/>
              <w:bottom w:w="60" w:type="dxa"/>
              <w:right w:w="80" w:type="dxa"/>
            </w:tcMar>
          </w:tcPr>
          <w:p w14:paraId="4378BF27" w14:textId="77777777" w:rsidR="00961710" w:rsidRDefault="00753FAB">
            <w:pPr>
              <w:spacing w:after="20"/>
            </w:pPr>
            <w:r>
              <w:t>Docente</w:t>
            </w:r>
          </w:p>
        </w:tc>
        <w:tc>
          <w:tcPr>
            <w:tcW w:w="3008" w:type="dxa"/>
            <w:tcMar>
              <w:top w:w="60" w:type="dxa"/>
              <w:left w:w="80" w:type="dxa"/>
              <w:bottom w:w="60" w:type="dxa"/>
              <w:right w:w="80" w:type="dxa"/>
            </w:tcMar>
          </w:tcPr>
          <w:p w14:paraId="0A4A15AF" w14:textId="77777777" w:rsidR="00961710" w:rsidRDefault="00753FAB">
            <w:pPr>
              <w:spacing w:after="20"/>
            </w:pPr>
            <w:r>
              <w:t>Validar plan generado</w:t>
            </w:r>
          </w:p>
        </w:tc>
        <w:tc>
          <w:tcPr>
            <w:tcW w:w="3008" w:type="dxa"/>
            <w:tcMar>
              <w:top w:w="60" w:type="dxa"/>
              <w:left w:w="80" w:type="dxa"/>
              <w:bottom w:w="60" w:type="dxa"/>
              <w:right w:w="80" w:type="dxa"/>
            </w:tcMar>
          </w:tcPr>
          <w:p w14:paraId="572E9E3C" w14:textId="77777777" w:rsidR="00961710" w:rsidRDefault="00753FAB">
            <w:pPr>
              <w:spacing w:after="20"/>
            </w:pPr>
            <w:r>
              <w:rPr>
                <w:rFonts w:ascii="Consolas" w:eastAsia="Consolas" w:hAnsi="Consolas" w:cs="Consolas"/>
                <w:shd w:val="clear" w:color="auto" w:fill="F0F0F0"/>
              </w:rPr>
              <w:t>POST /api/pedagogy/weekly-plans/{id}/validate</w:t>
            </w:r>
          </w:p>
        </w:tc>
      </w:tr>
      <w:tr w:rsidR="00961710" w14:paraId="33E576D5" w14:textId="77777777">
        <w:tblPrEx>
          <w:tblCellMar>
            <w:top w:w="0" w:type="dxa"/>
            <w:bottom w:w="0" w:type="dxa"/>
          </w:tblCellMar>
        </w:tblPrEx>
        <w:tc>
          <w:tcPr>
            <w:tcW w:w="3008" w:type="dxa"/>
            <w:tcMar>
              <w:top w:w="60" w:type="dxa"/>
              <w:left w:w="80" w:type="dxa"/>
              <w:bottom w:w="60" w:type="dxa"/>
              <w:right w:w="80" w:type="dxa"/>
            </w:tcMar>
          </w:tcPr>
          <w:p w14:paraId="705E0676" w14:textId="77777777" w:rsidR="00961710" w:rsidRDefault="00753FAB">
            <w:pPr>
              <w:spacing w:after="20"/>
            </w:pPr>
            <w:r>
              <w:t>Docente</w:t>
            </w:r>
          </w:p>
        </w:tc>
        <w:tc>
          <w:tcPr>
            <w:tcW w:w="3008" w:type="dxa"/>
            <w:tcMar>
              <w:top w:w="60" w:type="dxa"/>
              <w:left w:w="80" w:type="dxa"/>
              <w:bottom w:w="60" w:type="dxa"/>
              <w:right w:w="80" w:type="dxa"/>
            </w:tcMar>
          </w:tcPr>
          <w:p w14:paraId="622AD5A6" w14:textId="77777777" w:rsidR="00961710" w:rsidRDefault="00753FAB">
            <w:pPr>
              <w:spacing w:after="20"/>
            </w:pPr>
            <w:r>
              <w:t>Ver analítica de curso</w:t>
            </w:r>
          </w:p>
        </w:tc>
        <w:tc>
          <w:tcPr>
            <w:tcW w:w="3008" w:type="dxa"/>
            <w:tcMar>
              <w:top w:w="60" w:type="dxa"/>
              <w:left w:w="80" w:type="dxa"/>
              <w:bottom w:w="60" w:type="dxa"/>
              <w:right w:w="80" w:type="dxa"/>
            </w:tcMar>
          </w:tcPr>
          <w:p w14:paraId="20533A04" w14:textId="77777777" w:rsidR="00961710" w:rsidRDefault="00753FAB">
            <w:pPr>
              <w:spacing w:after="20"/>
            </w:pPr>
            <w:r>
              <w:rPr>
                <w:rFonts w:ascii="Consolas" w:eastAsia="Consolas" w:hAnsi="Consolas" w:cs="Consolas"/>
                <w:shd w:val="clear" w:color="auto" w:fill="F0F0F0"/>
              </w:rPr>
              <w:t>/docente/analytics</w:t>
            </w:r>
          </w:p>
        </w:tc>
      </w:tr>
      <w:tr w:rsidR="00961710" w14:paraId="2EF4EFB7" w14:textId="77777777">
        <w:tblPrEx>
          <w:tblCellMar>
            <w:top w:w="0" w:type="dxa"/>
            <w:bottom w:w="0" w:type="dxa"/>
          </w:tblCellMar>
        </w:tblPrEx>
        <w:tc>
          <w:tcPr>
            <w:tcW w:w="3008" w:type="dxa"/>
            <w:tcMar>
              <w:top w:w="60" w:type="dxa"/>
              <w:left w:w="80" w:type="dxa"/>
              <w:bottom w:w="60" w:type="dxa"/>
              <w:right w:w="80" w:type="dxa"/>
            </w:tcMar>
          </w:tcPr>
          <w:p w14:paraId="050C98E2" w14:textId="77777777" w:rsidR="00961710" w:rsidRDefault="00753FAB">
            <w:pPr>
              <w:spacing w:after="20"/>
            </w:pPr>
            <w:r>
              <w:t>Docente</w:t>
            </w:r>
          </w:p>
        </w:tc>
        <w:tc>
          <w:tcPr>
            <w:tcW w:w="3008" w:type="dxa"/>
            <w:tcMar>
              <w:top w:w="60" w:type="dxa"/>
              <w:left w:w="80" w:type="dxa"/>
              <w:bottom w:w="60" w:type="dxa"/>
              <w:right w:w="80" w:type="dxa"/>
            </w:tcMar>
          </w:tcPr>
          <w:p w14:paraId="4F51BEDD" w14:textId="77777777" w:rsidR="00961710" w:rsidRDefault="00753FAB">
            <w:pPr>
              <w:spacing w:after="20"/>
            </w:pPr>
            <w:r>
              <w:t>Comparar sesiones de swarm</w:t>
            </w:r>
          </w:p>
        </w:tc>
        <w:tc>
          <w:tcPr>
            <w:tcW w:w="3008" w:type="dxa"/>
            <w:tcMar>
              <w:top w:w="60" w:type="dxa"/>
              <w:left w:w="80" w:type="dxa"/>
              <w:bottom w:w="60" w:type="dxa"/>
              <w:right w:w="80" w:type="dxa"/>
            </w:tcMar>
          </w:tcPr>
          <w:p w14:paraId="0E13F6EF" w14:textId="77777777" w:rsidR="00961710" w:rsidRDefault="00753FAB">
            <w:pPr>
              <w:spacing w:after="20"/>
            </w:pPr>
            <w:r>
              <w:rPr>
                <w:rFonts w:ascii="Consolas" w:eastAsia="Consolas" w:hAnsi="Consolas" w:cs="Consolas"/>
                <w:shd w:val="clear" w:color="auto" w:fill="F0F0F0"/>
              </w:rPr>
              <w:t>/docente/swarm-comparison</w:t>
            </w:r>
          </w:p>
        </w:tc>
      </w:tr>
      <w:tr w:rsidR="00961710" w14:paraId="47E4A1B0" w14:textId="77777777">
        <w:tblPrEx>
          <w:tblCellMar>
            <w:top w:w="0" w:type="dxa"/>
            <w:bottom w:w="0" w:type="dxa"/>
          </w:tblCellMar>
        </w:tblPrEx>
        <w:tc>
          <w:tcPr>
            <w:tcW w:w="3008" w:type="dxa"/>
            <w:tcMar>
              <w:top w:w="60" w:type="dxa"/>
              <w:left w:w="80" w:type="dxa"/>
              <w:bottom w:w="60" w:type="dxa"/>
              <w:right w:w="80" w:type="dxa"/>
            </w:tcMar>
          </w:tcPr>
          <w:p w14:paraId="059CFE80" w14:textId="77777777" w:rsidR="00961710" w:rsidRDefault="00753FAB">
            <w:pPr>
              <w:spacing w:after="20"/>
            </w:pPr>
            <w:r>
              <w:t>Docente</w:t>
            </w:r>
          </w:p>
        </w:tc>
        <w:tc>
          <w:tcPr>
            <w:tcW w:w="3008" w:type="dxa"/>
            <w:tcMar>
              <w:top w:w="60" w:type="dxa"/>
              <w:left w:w="80" w:type="dxa"/>
              <w:bottom w:w="60" w:type="dxa"/>
              <w:right w:w="80" w:type="dxa"/>
            </w:tcMar>
          </w:tcPr>
          <w:p w14:paraId="72DC1EC2" w14:textId="77777777" w:rsidR="00961710" w:rsidRDefault="00753FAB">
            <w:pPr>
              <w:spacing w:after="20"/>
            </w:pPr>
            <w:r>
              <w:t>Resolver escalada (HITL)</w:t>
            </w:r>
          </w:p>
        </w:tc>
        <w:tc>
          <w:tcPr>
            <w:tcW w:w="3008" w:type="dxa"/>
            <w:tcMar>
              <w:top w:w="60" w:type="dxa"/>
              <w:left w:w="80" w:type="dxa"/>
              <w:bottom w:w="60" w:type="dxa"/>
              <w:right w:w="80" w:type="dxa"/>
            </w:tcMar>
          </w:tcPr>
          <w:p w14:paraId="0194E367" w14:textId="77777777" w:rsidR="00961710" w:rsidRDefault="00753FAB">
            <w:pPr>
              <w:spacing w:after="20"/>
            </w:pPr>
            <w:r>
              <w:rPr>
                <w:rFonts w:ascii="Consolas" w:eastAsia="Consolas" w:hAnsi="Consolas" w:cs="Consolas"/>
                <w:shd w:val="clear" w:color="auto" w:fill="F0F0F0"/>
              </w:rPr>
              <w:t>POST /api/runtime/sessions/{id}/escaladas/resolver</w:t>
            </w:r>
          </w:p>
        </w:tc>
      </w:tr>
      <w:tr w:rsidR="00961710" w14:paraId="0C6DDD4E" w14:textId="77777777">
        <w:tblPrEx>
          <w:tblCellMar>
            <w:top w:w="0" w:type="dxa"/>
            <w:bottom w:w="0" w:type="dxa"/>
          </w:tblCellMar>
        </w:tblPrEx>
        <w:tc>
          <w:tcPr>
            <w:tcW w:w="3008" w:type="dxa"/>
            <w:tcMar>
              <w:top w:w="60" w:type="dxa"/>
              <w:left w:w="80" w:type="dxa"/>
              <w:bottom w:w="60" w:type="dxa"/>
              <w:right w:w="80" w:type="dxa"/>
            </w:tcMar>
          </w:tcPr>
          <w:p w14:paraId="291BAA6B" w14:textId="77777777" w:rsidR="00961710" w:rsidRDefault="00753FAB">
            <w:pPr>
              <w:spacing w:after="20"/>
            </w:pPr>
            <w:r>
              <w:t>Admin</w:t>
            </w:r>
          </w:p>
        </w:tc>
        <w:tc>
          <w:tcPr>
            <w:tcW w:w="3008" w:type="dxa"/>
            <w:tcMar>
              <w:top w:w="60" w:type="dxa"/>
              <w:left w:w="80" w:type="dxa"/>
              <w:bottom w:w="60" w:type="dxa"/>
              <w:right w:w="80" w:type="dxa"/>
            </w:tcMar>
          </w:tcPr>
          <w:p w14:paraId="256582C5" w14:textId="77777777" w:rsidR="00961710" w:rsidRDefault="00753FAB">
            <w:pPr>
              <w:spacing w:after="20"/>
            </w:pPr>
            <w:r>
              <w:t>Gestionar usuarios</w:t>
            </w:r>
          </w:p>
        </w:tc>
        <w:tc>
          <w:tcPr>
            <w:tcW w:w="3008" w:type="dxa"/>
            <w:tcMar>
              <w:top w:w="60" w:type="dxa"/>
              <w:left w:w="80" w:type="dxa"/>
              <w:bottom w:w="60" w:type="dxa"/>
              <w:right w:w="80" w:type="dxa"/>
            </w:tcMar>
          </w:tcPr>
          <w:p w14:paraId="42568660" w14:textId="77777777" w:rsidR="00961710" w:rsidRDefault="00753FAB">
            <w:pPr>
              <w:spacing w:after="20"/>
            </w:pPr>
            <w:r>
              <w:rPr>
                <w:rFonts w:ascii="Consolas" w:eastAsia="Consolas" w:hAnsi="Consolas" w:cs="Consolas"/>
                <w:shd w:val="clear" w:color="auto" w:fill="F0F0F0"/>
              </w:rPr>
              <w:t>/admin/users</w:t>
            </w:r>
          </w:p>
        </w:tc>
      </w:tr>
      <w:tr w:rsidR="00961710" w14:paraId="376FB7CB" w14:textId="77777777">
        <w:tblPrEx>
          <w:tblCellMar>
            <w:top w:w="0" w:type="dxa"/>
            <w:bottom w:w="0" w:type="dxa"/>
          </w:tblCellMar>
        </w:tblPrEx>
        <w:tc>
          <w:tcPr>
            <w:tcW w:w="3008" w:type="dxa"/>
            <w:tcMar>
              <w:top w:w="60" w:type="dxa"/>
              <w:left w:w="80" w:type="dxa"/>
              <w:bottom w:w="60" w:type="dxa"/>
              <w:right w:w="80" w:type="dxa"/>
            </w:tcMar>
          </w:tcPr>
          <w:p w14:paraId="6DCFB74D" w14:textId="77777777" w:rsidR="00961710" w:rsidRDefault="00753FAB">
            <w:pPr>
              <w:spacing w:after="20"/>
            </w:pPr>
            <w:r>
              <w:t>Admin</w:t>
            </w:r>
          </w:p>
        </w:tc>
        <w:tc>
          <w:tcPr>
            <w:tcW w:w="3008" w:type="dxa"/>
            <w:tcMar>
              <w:top w:w="60" w:type="dxa"/>
              <w:left w:w="80" w:type="dxa"/>
              <w:bottom w:w="60" w:type="dxa"/>
              <w:right w:w="80" w:type="dxa"/>
            </w:tcMar>
          </w:tcPr>
          <w:p w14:paraId="54B7E721" w14:textId="77777777" w:rsidR="00961710" w:rsidRDefault="00753FAB">
            <w:pPr>
              <w:spacing w:after="20"/>
            </w:pPr>
            <w:r>
              <w:t>Asignar roles</w:t>
            </w:r>
          </w:p>
        </w:tc>
        <w:tc>
          <w:tcPr>
            <w:tcW w:w="3008" w:type="dxa"/>
            <w:tcMar>
              <w:top w:w="60" w:type="dxa"/>
              <w:left w:w="80" w:type="dxa"/>
              <w:bottom w:w="60" w:type="dxa"/>
              <w:right w:w="80" w:type="dxa"/>
            </w:tcMar>
          </w:tcPr>
          <w:p w14:paraId="2E2AB508" w14:textId="77777777" w:rsidR="00961710" w:rsidRDefault="00753FAB">
            <w:pPr>
              <w:spacing w:after="20"/>
            </w:pPr>
            <w:r>
              <w:rPr>
                <w:rFonts w:ascii="Consolas" w:eastAsia="Consolas" w:hAnsi="Consolas" w:cs="Consolas"/>
                <w:shd w:val="clear" w:color="auto" w:fill="F0F0F0"/>
              </w:rPr>
              <w:t>/admin/roles</w:t>
            </w:r>
          </w:p>
        </w:tc>
      </w:tr>
      <w:tr w:rsidR="00961710" w14:paraId="47ACA197" w14:textId="77777777">
        <w:tblPrEx>
          <w:tblCellMar>
            <w:top w:w="0" w:type="dxa"/>
            <w:bottom w:w="0" w:type="dxa"/>
          </w:tblCellMar>
        </w:tblPrEx>
        <w:tc>
          <w:tcPr>
            <w:tcW w:w="3008" w:type="dxa"/>
            <w:tcMar>
              <w:top w:w="60" w:type="dxa"/>
              <w:left w:w="80" w:type="dxa"/>
              <w:bottom w:w="60" w:type="dxa"/>
              <w:right w:w="80" w:type="dxa"/>
            </w:tcMar>
          </w:tcPr>
          <w:p w14:paraId="53EAAFF3" w14:textId="77777777" w:rsidR="00961710" w:rsidRDefault="00753FAB">
            <w:pPr>
              <w:spacing w:after="20"/>
            </w:pPr>
            <w:r>
              <w:t>Admin</w:t>
            </w:r>
          </w:p>
        </w:tc>
        <w:tc>
          <w:tcPr>
            <w:tcW w:w="3008" w:type="dxa"/>
            <w:tcMar>
              <w:top w:w="60" w:type="dxa"/>
              <w:left w:w="80" w:type="dxa"/>
              <w:bottom w:w="60" w:type="dxa"/>
              <w:right w:w="80" w:type="dxa"/>
            </w:tcMar>
          </w:tcPr>
          <w:p w14:paraId="6D6CE8DF" w14:textId="77777777" w:rsidR="00961710" w:rsidRDefault="00753FAB">
            <w:pPr>
              <w:spacing w:after="20"/>
            </w:pPr>
            <w:r>
              <w:t>Ver estado del sistema</w:t>
            </w:r>
          </w:p>
        </w:tc>
        <w:tc>
          <w:tcPr>
            <w:tcW w:w="3008" w:type="dxa"/>
            <w:tcMar>
              <w:top w:w="60" w:type="dxa"/>
              <w:left w:w="80" w:type="dxa"/>
              <w:bottom w:w="60" w:type="dxa"/>
              <w:right w:w="80" w:type="dxa"/>
            </w:tcMar>
          </w:tcPr>
          <w:p w14:paraId="062EACED" w14:textId="77777777" w:rsidR="00961710" w:rsidRDefault="00753FAB">
            <w:pPr>
              <w:spacing w:after="20"/>
            </w:pPr>
            <w:r>
              <w:rPr>
                <w:rFonts w:ascii="Consolas" w:eastAsia="Consolas" w:hAnsi="Consolas" w:cs="Consolas"/>
                <w:shd w:val="clear" w:color="auto" w:fill="F0F0F0"/>
              </w:rPr>
              <w:t>/admin/system</w:t>
            </w:r>
          </w:p>
        </w:tc>
      </w:tr>
      <w:tr w:rsidR="00961710" w14:paraId="6DA92626" w14:textId="77777777">
        <w:tblPrEx>
          <w:tblCellMar>
            <w:top w:w="0" w:type="dxa"/>
            <w:bottom w:w="0" w:type="dxa"/>
          </w:tblCellMar>
        </w:tblPrEx>
        <w:tc>
          <w:tcPr>
            <w:tcW w:w="3008" w:type="dxa"/>
            <w:tcMar>
              <w:top w:w="60" w:type="dxa"/>
              <w:left w:w="80" w:type="dxa"/>
              <w:bottom w:w="60" w:type="dxa"/>
              <w:right w:w="80" w:type="dxa"/>
            </w:tcMar>
          </w:tcPr>
          <w:p w14:paraId="44BFFF1D" w14:textId="77777777" w:rsidR="00961710" w:rsidRDefault="00753FAB">
            <w:pPr>
              <w:spacing w:after="20"/>
            </w:pPr>
            <w:r>
              <w:t>— (Modo Evidencia, sin rol)</w:t>
            </w:r>
          </w:p>
        </w:tc>
        <w:tc>
          <w:tcPr>
            <w:tcW w:w="3008" w:type="dxa"/>
            <w:tcMar>
              <w:top w:w="60" w:type="dxa"/>
              <w:left w:w="80" w:type="dxa"/>
              <w:bottom w:w="60" w:type="dxa"/>
              <w:right w:w="80" w:type="dxa"/>
            </w:tcMar>
          </w:tcPr>
          <w:p w14:paraId="14AACC89" w14:textId="77777777" w:rsidR="00961710" w:rsidRDefault="00753FAB">
            <w:pPr>
              <w:spacing w:after="20"/>
            </w:pPr>
            <w:r>
              <w:t>Inspeccionar runtime en vivo</w:t>
            </w:r>
          </w:p>
        </w:tc>
        <w:tc>
          <w:tcPr>
            <w:tcW w:w="3008" w:type="dxa"/>
            <w:tcMar>
              <w:top w:w="60" w:type="dxa"/>
              <w:left w:w="80" w:type="dxa"/>
              <w:bottom w:w="60" w:type="dxa"/>
              <w:right w:w="80" w:type="dxa"/>
            </w:tcMar>
          </w:tcPr>
          <w:p w14:paraId="777564CE" w14:textId="77777777" w:rsidR="00961710" w:rsidRDefault="00753FAB">
            <w:pPr>
              <w:spacing w:after="20"/>
            </w:pPr>
            <w:r>
              <w:rPr>
                <w:rFonts w:ascii="Consolas" w:eastAsia="Consolas" w:hAnsi="Consolas" w:cs="Consolas"/>
                <w:shd w:val="clear" w:color="auto" w:fill="F0F0F0"/>
              </w:rPr>
              <w:t>/evidencia/runtime</w:t>
            </w:r>
            <w:r>
              <w:t xml:space="preserve"> → </w:t>
            </w:r>
            <w:r>
              <w:rPr>
                <w:rFonts w:ascii="Consolas" w:eastAsia="Consolas" w:hAnsi="Consolas" w:cs="Consolas"/>
                <w:shd w:val="clear" w:color="auto" w:fill="F0F0F0"/>
              </w:rPr>
              <w:t>RuntimeConsole.tsx</w:t>
            </w:r>
          </w:p>
        </w:tc>
      </w:tr>
      <w:tr w:rsidR="00961710" w14:paraId="0EC2067E" w14:textId="77777777">
        <w:tblPrEx>
          <w:tblCellMar>
            <w:top w:w="0" w:type="dxa"/>
            <w:bottom w:w="0" w:type="dxa"/>
          </w:tblCellMar>
        </w:tblPrEx>
        <w:tc>
          <w:tcPr>
            <w:tcW w:w="3008" w:type="dxa"/>
            <w:tcMar>
              <w:top w:w="60" w:type="dxa"/>
              <w:left w:w="80" w:type="dxa"/>
              <w:bottom w:w="60" w:type="dxa"/>
              <w:right w:w="80" w:type="dxa"/>
            </w:tcMar>
          </w:tcPr>
          <w:p w14:paraId="0D296EA1" w14:textId="77777777" w:rsidR="00961710" w:rsidRDefault="00753FAB">
            <w:pPr>
              <w:spacing w:after="20"/>
            </w:pPr>
            <w:r>
              <w:t>— (Modo Evidencia, sin rol)</w:t>
            </w:r>
          </w:p>
        </w:tc>
        <w:tc>
          <w:tcPr>
            <w:tcW w:w="3008" w:type="dxa"/>
            <w:tcMar>
              <w:top w:w="60" w:type="dxa"/>
              <w:left w:w="80" w:type="dxa"/>
              <w:bottom w:w="60" w:type="dxa"/>
              <w:right w:w="80" w:type="dxa"/>
            </w:tcMar>
          </w:tcPr>
          <w:p w14:paraId="0985BC7B" w14:textId="77777777" w:rsidR="00961710" w:rsidRDefault="00753FAB">
            <w:pPr>
              <w:spacing w:after="20"/>
            </w:pPr>
            <w:r>
              <w:t>Ver dashboard de investigación</w:t>
            </w:r>
          </w:p>
        </w:tc>
        <w:tc>
          <w:tcPr>
            <w:tcW w:w="3008" w:type="dxa"/>
            <w:tcMar>
              <w:top w:w="60" w:type="dxa"/>
              <w:left w:w="80" w:type="dxa"/>
              <w:bottom w:w="60" w:type="dxa"/>
              <w:right w:w="80" w:type="dxa"/>
            </w:tcMar>
          </w:tcPr>
          <w:p w14:paraId="6A9C71AE" w14:textId="77777777" w:rsidR="00961710" w:rsidRDefault="00753FAB">
            <w:pPr>
              <w:spacing w:after="20"/>
            </w:pPr>
            <w:r>
              <w:rPr>
                <w:rFonts w:ascii="Consolas" w:eastAsia="Consolas" w:hAnsi="Consolas" w:cs="Consolas"/>
                <w:shd w:val="clear" w:color="auto" w:fill="F0F0F0"/>
              </w:rPr>
              <w:t>/evidencia/investigacion</w:t>
            </w:r>
            <w:r>
              <w:t xml:space="preserve"> → </w:t>
            </w:r>
            <w:r>
              <w:rPr>
                <w:rFonts w:ascii="Consolas" w:eastAsia="Consolas" w:hAnsi="Consolas" w:cs="Consolas"/>
                <w:shd w:val="clear" w:color="auto" w:fill="F0F0F0"/>
              </w:rPr>
              <w:t>ResearchDashboard.tsx</w:t>
            </w:r>
          </w:p>
        </w:tc>
      </w:tr>
      <w:tr w:rsidR="00961710" w14:paraId="04B855B8" w14:textId="77777777">
        <w:tblPrEx>
          <w:tblCellMar>
            <w:top w:w="0" w:type="dxa"/>
            <w:bottom w:w="0" w:type="dxa"/>
          </w:tblCellMar>
        </w:tblPrEx>
        <w:tc>
          <w:tcPr>
            <w:tcW w:w="3008" w:type="dxa"/>
            <w:tcMar>
              <w:top w:w="60" w:type="dxa"/>
              <w:left w:w="80" w:type="dxa"/>
              <w:bottom w:w="60" w:type="dxa"/>
              <w:right w:w="80" w:type="dxa"/>
            </w:tcMar>
          </w:tcPr>
          <w:p w14:paraId="447FC0ED" w14:textId="77777777" w:rsidR="00961710" w:rsidRDefault="00753FAB">
            <w:pPr>
              <w:spacing w:after="20"/>
            </w:pPr>
            <w:r>
              <w:t>— (Modo Evidencia, sin rol)</w:t>
            </w:r>
          </w:p>
        </w:tc>
        <w:tc>
          <w:tcPr>
            <w:tcW w:w="3008" w:type="dxa"/>
            <w:tcMar>
              <w:top w:w="60" w:type="dxa"/>
              <w:left w:w="80" w:type="dxa"/>
              <w:bottom w:w="60" w:type="dxa"/>
              <w:right w:w="80" w:type="dxa"/>
            </w:tcMar>
          </w:tcPr>
          <w:p w14:paraId="741923EE" w14:textId="77777777" w:rsidR="00961710" w:rsidRDefault="00753FAB">
            <w:pPr>
              <w:spacing w:after="20"/>
            </w:pPr>
            <w:r>
              <w:t>Replay de trayectoria de estudiante</w:t>
            </w:r>
          </w:p>
        </w:tc>
        <w:tc>
          <w:tcPr>
            <w:tcW w:w="3008" w:type="dxa"/>
            <w:tcMar>
              <w:top w:w="60" w:type="dxa"/>
              <w:left w:w="80" w:type="dxa"/>
              <w:bottom w:w="60" w:type="dxa"/>
              <w:right w:w="80" w:type="dxa"/>
            </w:tcMar>
          </w:tcPr>
          <w:p w14:paraId="03844784" w14:textId="77777777" w:rsidR="00961710" w:rsidRDefault="00753FAB">
            <w:pPr>
              <w:spacing w:after="20"/>
            </w:pPr>
            <w:r>
              <w:rPr>
                <w:rFonts w:ascii="Consolas" w:eastAsia="Consolas" w:hAnsi="Consolas" w:cs="Consolas"/>
                <w:shd w:val="clear" w:color="auto" w:fill="F0F0F0"/>
              </w:rPr>
              <w:t>/replay</w:t>
            </w:r>
            <w:r>
              <w:t xml:space="preserve"> → </w:t>
            </w:r>
            <w:r>
              <w:rPr>
                <w:rFonts w:ascii="Consolas" w:eastAsia="Consolas" w:hAnsi="Consolas" w:cs="Consolas"/>
                <w:shd w:val="clear" w:color="auto" w:fill="F0F0F0"/>
              </w:rPr>
              <w:t>StudentTrajectory.tsx</w:t>
            </w:r>
          </w:p>
        </w:tc>
      </w:tr>
    </w:tbl>
    <w:p w14:paraId="2EBD2140" w14:textId="77777777" w:rsidR="00961710" w:rsidRDefault="00961710">
      <w:pPr>
        <w:spacing w:after="160"/>
      </w:pPr>
    </w:p>
    <w:p w14:paraId="28B170F0" w14:textId="77777777" w:rsidR="00961710" w:rsidRDefault="00753FAB">
      <w:pPr>
        <w:spacing w:after="120"/>
      </w:pPr>
      <w:r>
        <w:rPr>
          <w:b/>
          <w:bCs/>
        </w:rPr>
        <w:t>Figura 2.</w:t>
      </w:r>
      <w:r>
        <w:t xml:space="preserve"> Diagrama de casos de uso (</w:t>
      </w:r>
      <w:r>
        <w:rPr>
          <w:rFonts w:ascii="Consolas" w:eastAsia="Consolas" w:hAnsi="Consolas" w:cs="Consolas"/>
          <w:shd w:val="clear" w:color="auto" w:fill="F0F0F0"/>
        </w:rPr>
        <w:t>fig2_casos_de_uso.svg</w:t>
      </w:r>
      <w:r>
        <w:t>, adjunto). Nota relevante para 3.6: las rutas de Modo Evidencia (</w:t>
      </w:r>
      <w:r>
        <w:rPr>
          <w:rFonts w:ascii="Consolas" w:eastAsia="Consolas" w:hAnsi="Consolas" w:cs="Consolas"/>
          <w:shd w:val="clear" w:color="auto" w:fill="F0F0F0"/>
        </w:rPr>
        <w:t>/evidencia/*</w:t>
      </w:r>
      <w:r>
        <w:t xml:space="preserve">, </w:t>
      </w:r>
      <w:r>
        <w:rPr>
          <w:rFonts w:ascii="Consolas" w:eastAsia="Consolas" w:hAnsi="Consolas" w:cs="Consolas"/>
          <w:shd w:val="clear" w:color="auto" w:fill="F0F0F0"/>
        </w:rPr>
        <w:t>/replay</w:t>
      </w:r>
      <w:r>
        <w:t xml:space="preserve">) no están envueltas en </w:t>
      </w:r>
      <w:r>
        <w:rPr>
          <w:rFonts w:ascii="Consolas" w:eastAsia="Consolas" w:hAnsi="Consolas" w:cs="Consolas"/>
          <w:shd w:val="clear" w:color="auto" w:fill="F0F0F0"/>
        </w:rPr>
        <w:t>ProtectedRoute</w:t>
      </w:r>
      <w:r>
        <w:t xml:space="preserve"> — son accesibles sin rol asignado, por diseño declarado en el propio código (comentario en </w:t>
      </w:r>
      <w:r>
        <w:rPr>
          <w:rFonts w:ascii="Consolas" w:eastAsia="Consolas" w:hAnsi="Consolas" w:cs="Consolas"/>
          <w:shd w:val="clear" w:color="auto" w:fill="F0F0F0"/>
        </w:rPr>
        <w:t>App.tsx</w:t>
      </w:r>
      <w:r>
        <w:t>: "capacidad de observabilidad, no un rol de usuario").</w:t>
      </w:r>
    </w:p>
    <w:p w14:paraId="3A46751D" w14:textId="77777777" w:rsidR="00961710" w:rsidRDefault="00753FAB">
      <w:pPr>
        <w:spacing w:after="200"/>
        <w:jc w:val="center"/>
      </w:pPr>
      <w:r>
        <w:rPr>
          <w:noProof/>
        </w:rPr>
        <w:lastRenderedPageBreak/>
        <w:drawing>
          <wp:inline distT="0" distB="0" distL="0" distR="0" wp14:anchorId="36EA693D" wp14:editId="59D41ECD">
            <wp:extent cx="5715000" cy="3886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886200"/>
                    </a:xfrm>
                    <a:prstGeom prst="rect">
                      <a:avLst/>
                    </a:prstGeom>
                  </pic:spPr>
                </pic:pic>
              </a:graphicData>
            </a:graphic>
          </wp:inline>
        </w:drawing>
      </w:r>
    </w:p>
    <w:p w14:paraId="3C07AFC7" w14:textId="77777777" w:rsidR="00961710" w:rsidRDefault="00753FAB">
      <w:pPr>
        <w:spacing w:after="120"/>
      </w:pPr>
      <w:r>
        <w:t xml:space="preserve">Nota de exclusión: </w:t>
      </w:r>
      <w:r>
        <w:rPr>
          <w:rFonts w:ascii="Consolas" w:eastAsia="Consolas" w:hAnsi="Consolas" w:cs="Consolas"/>
          <w:shd w:val="clear" w:color="auto" w:fill="F0F0F0"/>
        </w:rPr>
        <w:t>frontend/src/pages/demo/SwarmDemo.tsx</w:t>
      </w:r>
      <w:r>
        <w:t xml:space="preserve"> existe físicamente en el repositorio, pero </w:t>
      </w:r>
      <w:r>
        <w:rPr>
          <w:rFonts w:ascii="Consolas" w:eastAsia="Consolas" w:hAnsi="Consolas" w:cs="Consolas"/>
          <w:shd w:val="clear" w:color="auto" w:fill="F0F0F0"/>
        </w:rPr>
        <w:t>App.tsx</w:t>
      </w:r>
      <w:r>
        <w:t xml:space="preserve"> redirige </w:t>
      </w:r>
      <w:r>
        <w:rPr>
          <w:rFonts w:ascii="Consolas" w:eastAsia="Consolas" w:hAnsi="Consolas" w:cs="Consolas"/>
          <w:shd w:val="clear" w:color="auto" w:fill="F0F0F0"/>
        </w:rPr>
        <w:t>/swarm-demo</w:t>
      </w:r>
      <w:r>
        <w:t xml:space="preserve"> → </w:t>
      </w:r>
      <w:r>
        <w:rPr>
          <w:rFonts w:ascii="Consolas" w:eastAsia="Consolas" w:hAnsi="Consolas" w:cs="Consolas"/>
          <w:shd w:val="clear" w:color="auto" w:fill="F0F0F0"/>
        </w:rPr>
        <w:t>/evidencia</w:t>
      </w:r>
      <w:r>
        <w:t>; no se incluye como caso de uso alcanzable porque no tiene ruta activa.</w:t>
      </w:r>
    </w:p>
    <w:p w14:paraId="0DEF41C2" w14:textId="77777777" w:rsidR="00961710" w:rsidRDefault="00753FAB">
      <w:pPr>
        <w:pStyle w:val="Ttulo3"/>
        <w:spacing w:before="200" w:after="120"/>
      </w:pPr>
      <w:r>
        <w:t>3.3.2 Diagrama de clases o entidad-relación</w:t>
      </w:r>
    </w:p>
    <w:p w14:paraId="2EBA6880" w14:textId="77777777" w:rsidR="00961710" w:rsidRDefault="00753FAB">
      <w:pPr>
        <w:spacing w:after="120"/>
      </w:pPr>
      <w:r>
        <w:t>El sistema no expone un modelo de dominio orientado a objetos independiente de su esquema relacional; el diagrama de clases y el diagrama entidad-relación coinciden en la práctica, dado que las 32 clases del ORM (SQLAlchemy) son directamente las entidades de la base de datos.</w:t>
      </w:r>
    </w:p>
    <w:p w14:paraId="4047B2BE" w14:textId="77777777" w:rsidR="00961710" w:rsidRDefault="00753FAB">
      <w:pPr>
        <w:spacing w:after="120"/>
      </w:pPr>
      <w:r>
        <w:rPr>
          <w:b/>
          <w:bCs/>
        </w:rPr>
        <w:t>Figura 3.</w:t>
      </w:r>
      <w:r>
        <w:t xml:space="preserve"> Diagrama entidad-relación — 12 tablas centrales con sus claves foráneas reales y sus referencias "suaves" (sin FK, por diseño de rendimiento en tablas de tipo event-log/memoria) (</w:t>
      </w:r>
      <w:r>
        <w:rPr>
          <w:rFonts w:ascii="Consolas" w:eastAsia="Consolas" w:hAnsi="Consolas" w:cs="Consolas"/>
          <w:shd w:val="clear" w:color="auto" w:fill="F0F0F0"/>
        </w:rPr>
        <w:t>fig3_modelo_er.svg</w:t>
      </w:r>
      <w:r>
        <w:t>, adjunto).</w:t>
      </w:r>
    </w:p>
    <w:p w14:paraId="19A0FE5D" w14:textId="77777777" w:rsidR="00961710" w:rsidRDefault="00753FAB">
      <w:pPr>
        <w:spacing w:after="200"/>
        <w:jc w:val="center"/>
      </w:pPr>
      <w:r>
        <w:rPr>
          <w:noProof/>
        </w:rPr>
        <w:lastRenderedPageBreak/>
        <w:drawing>
          <wp:inline distT="0" distB="0" distL="0" distR="0" wp14:anchorId="39AE8FEA" wp14:editId="78D3DDFE">
            <wp:extent cx="5715000" cy="43624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362450"/>
                    </a:xfrm>
                    <a:prstGeom prst="rect">
                      <a:avLst/>
                    </a:prstGeom>
                  </pic:spPr>
                </pic:pic>
              </a:graphicData>
            </a:graphic>
          </wp:inline>
        </w:drawing>
      </w:r>
    </w:p>
    <w:p w14:paraId="504AF95F" w14:textId="77777777" w:rsidR="00961710" w:rsidRDefault="00753FAB">
      <w:pPr>
        <w:pStyle w:val="Ttulo3"/>
        <w:spacing w:before="200" w:after="120"/>
      </w:pPr>
      <w:r>
        <w:t>3.3.3 Diagrama de secuencia de flujos críticos</w:t>
      </w:r>
    </w:p>
    <w:p w14:paraId="674D8534" w14:textId="77777777" w:rsidR="00961710" w:rsidRDefault="00753FAB">
      <w:pPr>
        <w:spacing w:after="120"/>
      </w:pPr>
      <w:r>
        <w:t>Se documentan los dos flujos más críticos para la hipótesis de adaptación, trazados función por función contra el código real (no inferidos):</w:t>
      </w:r>
    </w:p>
    <w:p w14:paraId="23FC17F9" w14:textId="77777777" w:rsidR="00961710" w:rsidRDefault="00753FAB">
      <w:pPr>
        <w:spacing w:after="120"/>
      </w:pPr>
      <w:r>
        <w:rPr>
          <w:b/>
          <w:bCs/>
        </w:rPr>
        <w:t>Figura 4.</w:t>
      </w:r>
      <w:r>
        <w:t xml:space="preserve"> Secuencia de generación de contenido de módulo — </w:t>
      </w:r>
      <w:r>
        <w:rPr>
          <w:rFonts w:ascii="Consolas" w:eastAsia="Consolas" w:hAnsi="Consolas" w:cs="Consolas"/>
          <w:shd w:val="clear" w:color="auto" w:fill="F0F0F0"/>
        </w:rPr>
        <w:t>Frontend → students.py → module_orchestration_service.py → ResearchAgent → LLMService</w:t>
      </w:r>
      <w:r>
        <w:t xml:space="preserve"> (</w:t>
      </w:r>
      <w:r>
        <w:rPr>
          <w:rFonts w:ascii="Consolas" w:eastAsia="Consolas" w:hAnsi="Consolas" w:cs="Consolas"/>
          <w:shd w:val="clear" w:color="auto" w:fill="F0F0F0"/>
        </w:rPr>
        <w:t>fig4_secuencia_orquestacion_modulo.svg</w:t>
      </w:r>
      <w:r>
        <w:t xml:space="preserve">, adjunto). Este flujo específico usa únicamente el Agente de Investigación más una llamada directa al servicio de LLM: no instancia </w:t>
      </w:r>
      <w:r>
        <w:rPr>
          <w:rFonts w:ascii="Consolas" w:eastAsia="Consolas" w:hAnsi="Consolas" w:cs="Consolas"/>
          <w:shd w:val="clear" w:color="auto" w:fill="F0F0F0"/>
        </w:rPr>
        <w:t>ProgrammerAgent</w:t>
      </w:r>
      <w:r>
        <w:t xml:space="preserve"> ni </w:t>
      </w:r>
      <w:r>
        <w:rPr>
          <w:rFonts w:ascii="Consolas" w:eastAsia="Consolas" w:hAnsi="Consolas" w:cs="Consolas"/>
          <w:shd w:val="clear" w:color="auto" w:fill="F0F0F0"/>
        </w:rPr>
        <w:t>ReviewerAgent</w:t>
      </w:r>
      <w:r>
        <w:t>.</w:t>
      </w:r>
    </w:p>
    <w:p w14:paraId="19307D82" w14:textId="77777777" w:rsidR="00961710" w:rsidRDefault="00753FAB">
      <w:pPr>
        <w:spacing w:after="200"/>
        <w:jc w:val="center"/>
      </w:pPr>
      <w:r>
        <w:rPr>
          <w:noProof/>
        </w:rPr>
        <w:lastRenderedPageBreak/>
        <w:drawing>
          <wp:inline distT="0" distB="0" distL="0" distR="0" wp14:anchorId="72F85F3E" wp14:editId="3D6AC509">
            <wp:extent cx="5715000" cy="3276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76600"/>
                    </a:xfrm>
                    <a:prstGeom prst="rect">
                      <a:avLst/>
                    </a:prstGeom>
                  </pic:spPr>
                </pic:pic>
              </a:graphicData>
            </a:graphic>
          </wp:inline>
        </w:drawing>
      </w:r>
    </w:p>
    <w:p w14:paraId="744B93BA" w14:textId="77777777" w:rsidR="00961710" w:rsidRDefault="00753FAB">
      <w:pPr>
        <w:spacing w:after="120"/>
      </w:pPr>
      <w:r>
        <w:rPr>
          <w:b/>
          <w:bCs/>
        </w:rPr>
        <w:t>Flujo de decisión adaptativa</w:t>
      </w:r>
      <w:r>
        <w:t xml:space="preserve"> (</w:t>
      </w:r>
      <w:r>
        <w:rPr>
          <w:rFonts w:ascii="Consolas" w:eastAsia="Consolas" w:hAnsi="Consolas" w:cs="Consolas"/>
          <w:shd w:val="clear" w:color="auto" w:fill="F0F0F0"/>
        </w:rPr>
        <w:t>GET /api/students/adaptive-decision/{course_id}</w:t>
      </w:r>
      <w:r>
        <w:t>, solo lectura, sin mutación de estado):</w:t>
      </w:r>
    </w:p>
    <w:p w14:paraId="126F4CEB" w14:textId="77777777" w:rsidR="00961710" w:rsidRDefault="00753FAB">
      <w:pPr>
        <w:spacing w:after="60"/>
        <w:ind w:left="260"/>
      </w:pPr>
      <w:r>
        <w:t xml:space="preserve">1. </w:t>
      </w:r>
      <w:r>
        <w:rPr>
          <w:rFonts w:ascii="Consolas" w:eastAsia="Consolas" w:hAnsi="Consolas" w:cs="Consolas"/>
          <w:shd w:val="clear" w:color="auto" w:fill="F0F0F0"/>
        </w:rPr>
        <w:t>LearningPath.tsx</w:t>
      </w:r>
      <w:r>
        <w:t xml:space="preserve"> / </w:t>
      </w:r>
      <w:r>
        <w:rPr>
          <w:rFonts w:ascii="Consolas" w:eastAsia="Consolas" w:hAnsi="Consolas" w:cs="Consolas"/>
          <w:shd w:val="clear" w:color="auto" w:fill="F0F0F0"/>
        </w:rPr>
        <w:t>AdaptiveLearnView.tsx</w:t>
      </w:r>
      <w:r>
        <w:t xml:space="preserve"> invocan </w:t>
      </w:r>
      <w:r>
        <w:rPr>
          <w:rFonts w:ascii="Consolas" w:eastAsia="Consolas" w:hAnsi="Consolas" w:cs="Consolas"/>
          <w:shd w:val="clear" w:color="auto" w:fill="F0F0F0"/>
        </w:rPr>
        <w:t>useAdaptiveDecision(courseId)</w:t>
      </w:r>
      <w:r>
        <w:t>.</w:t>
      </w:r>
    </w:p>
    <w:p w14:paraId="52E6A112" w14:textId="77777777" w:rsidR="00961710" w:rsidRDefault="00753FAB">
      <w:pPr>
        <w:spacing w:after="60"/>
        <w:ind w:left="260"/>
      </w:pPr>
      <w:r>
        <w:t xml:space="preserve">2. </w:t>
      </w:r>
      <w:r>
        <w:t xml:space="preserve">El hook llama </w:t>
      </w:r>
      <w:r>
        <w:rPr>
          <w:rFonts w:ascii="Consolas" w:eastAsia="Consolas" w:hAnsi="Consolas" w:cs="Consolas"/>
          <w:shd w:val="clear" w:color="auto" w:fill="F0F0F0"/>
        </w:rPr>
        <w:t>GET /api/students/adaptive-decision/{course_id}</w:t>
      </w:r>
      <w:r>
        <w:t xml:space="preserve"> (</w:t>
      </w:r>
      <w:r>
        <w:rPr>
          <w:rFonts w:ascii="Consolas" w:eastAsia="Consolas" w:hAnsi="Consolas" w:cs="Consolas"/>
          <w:shd w:val="clear" w:color="auto" w:fill="F0F0F0"/>
        </w:rPr>
        <w:t>useStudent.ts</w:t>
      </w:r>
      <w:r>
        <w:t>).</w:t>
      </w:r>
    </w:p>
    <w:p w14:paraId="74BE173D" w14:textId="77777777" w:rsidR="00961710" w:rsidRDefault="00753FAB">
      <w:pPr>
        <w:spacing w:after="60"/>
        <w:ind w:left="260"/>
      </w:pPr>
      <w:r>
        <w:t xml:space="preserve">3. </w:t>
      </w:r>
      <w:r>
        <w:rPr>
          <w:rFonts w:ascii="Consolas" w:eastAsia="Consolas" w:hAnsi="Consolas" w:cs="Consolas"/>
          <w:shd w:val="clear" w:color="auto" w:fill="F0F0F0"/>
        </w:rPr>
        <w:t>students.py:324</w:t>
      </w:r>
      <w:r>
        <w:t xml:space="preserve"> invoca </w:t>
      </w:r>
      <w:r>
        <w:rPr>
          <w:rFonts w:ascii="Consolas" w:eastAsia="Consolas" w:hAnsi="Consolas" w:cs="Consolas"/>
          <w:shd w:val="clear" w:color="auto" w:fill="F0F0F0"/>
        </w:rPr>
        <w:t>runtime_bridge.decision_adaptativa(student_id, course_id)</w:t>
      </w:r>
      <w:r>
        <w:t>.</w:t>
      </w:r>
    </w:p>
    <w:p w14:paraId="3B8E67FC" w14:textId="77777777" w:rsidR="00961710" w:rsidRDefault="00753FAB">
      <w:pPr>
        <w:spacing w:after="60"/>
        <w:ind w:left="260"/>
      </w:pPr>
      <w:r>
        <w:t xml:space="preserve">4. </w:t>
      </w:r>
      <w:r>
        <w:rPr>
          <w:rFonts w:ascii="Consolas" w:eastAsia="Consolas" w:hAnsi="Consolas" w:cs="Consolas"/>
          <w:shd w:val="clear" w:color="auto" w:fill="F0F0F0"/>
        </w:rPr>
        <w:t>runtime_bridge.py:220</w:t>
      </w:r>
      <w:r>
        <w:t xml:space="preserve"> consulta </w:t>
      </w:r>
      <w:r>
        <w:rPr>
          <w:rFonts w:ascii="Consolas" w:eastAsia="Consolas" w:hAnsi="Consolas" w:cs="Consolas"/>
          <w:shd w:val="clear" w:color="auto" w:fill="F0F0F0"/>
        </w:rPr>
        <w:t>consultar_entrega_vigente()</w:t>
      </w:r>
      <w:r>
        <w:t xml:space="preserve"> y </w:t>
      </w:r>
      <w:r>
        <w:rPr>
          <w:rFonts w:ascii="Consolas" w:eastAsia="Consolas" w:hAnsi="Consolas" w:cs="Consolas"/>
          <w:shd w:val="clear" w:color="auto" w:fill="F0F0F0"/>
        </w:rPr>
        <w:t>consultar_estado()</w:t>
      </w:r>
      <w:r>
        <w:t xml:space="preserve"> contra el almacén del Runtime (solo lectura); deriva </w:t>
      </w:r>
      <w:r>
        <w:rPr>
          <w:rFonts w:ascii="Consolas" w:eastAsia="Consolas" w:hAnsi="Consolas" w:cs="Consolas"/>
          <w:shd w:val="clear" w:color="auto" w:fill="F0F0F0"/>
        </w:rPr>
        <w:t>content_order</w:t>
      </w:r>
      <w:r>
        <w:t xml:space="preserve"> de </w:t>
      </w:r>
      <w:r>
        <w:rPr>
          <w:rFonts w:ascii="Consolas" w:eastAsia="Consolas" w:hAnsi="Consolas" w:cs="Consolas"/>
          <w:shd w:val="clear" w:color="auto" w:fill="F0F0F0"/>
        </w:rPr>
        <w:t>entrega.diseno["modalidad"]</w:t>
      </w:r>
      <w:r>
        <w:t xml:space="preserve"> y </w:t>
      </w:r>
      <w:r>
        <w:rPr>
          <w:rFonts w:ascii="Consolas" w:eastAsia="Consolas" w:hAnsi="Consolas" w:cs="Consolas"/>
          <w:shd w:val="clear" w:color="auto" w:fill="F0F0F0"/>
        </w:rPr>
        <w:t>emphasis_topics</w:t>
      </w:r>
      <w:r>
        <w:t xml:space="preserve"> de los </w:t>
      </w:r>
      <w:r>
        <w:rPr>
          <w:rFonts w:ascii="Consolas" w:eastAsia="Consolas" w:hAnsi="Consolas" w:cs="Consolas"/>
          <w:shd w:val="clear" w:color="auto" w:fill="F0F0F0"/>
        </w:rPr>
        <w:t>claims</w:t>
      </w:r>
      <w:r>
        <w:t xml:space="preserve"> cuyo autor es la capacidad </w:t>
      </w:r>
      <w:r>
        <w:rPr>
          <w:rFonts w:ascii="Consolas" w:eastAsia="Consolas" w:hAnsi="Consolas" w:cs="Consolas"/>
          <w:shd w:val="clear" w:color="auto" w:fill="F0F0F0"/>
        </w:rPr>
        <w:t>DIAGNOSTICAR</w:t>
      </w:r>
      <w:r>
        <w:t>.</w:t>
      </w:r>
    </w:p>
    <w:p w14:paraId="61380CE1" w14:textId="77777777" w:rsidR="00961710" w:rsidRDefault="00753FAB">
      <w:pPr>
        <w:spacing w:after="60"/>
        <w:ind w:left="260"/>
      </w:pPr>
      <w:r>
        <w:t xml:space="preserve">5. </w:t>
      </w:r>
      <w:r>
        <w:t>Si no hay evidencia suficiente (</w:t>
      </w:r>
      <w:r>
        <w:rPr>
          <w:rFonts w:ascii="Consolas" w:eastAsia="Consolas" w:hAnsi="Consolas" w:cs="Consolas"/>
          <w:shd w:val="clear" w:color="auto" w:fill="F0F0F0"/>
        </w:rPr>
        <w:t>entrega.diseno</w:t>
      </w:r>
      <w:r>
        <w:t xml:space="preserve"> o </w:t>
      </w:r>
      <w:r>
        <w:rPr>
          <w:rFonts w:ascii="Consolas" w:eastAsia="Consolas" w:hAnsi="Consolas" w:cs="Consolas"/>
          <w:shd w:val="clear" w:color="auto" w:fill="F0F0F0"/>
        </w:rPr>
        <w:t>entrega.asunto</w:t>
      </w:r>
      <w:r>
        <w:t xml:space="preserve"> ausentes), el propio route hace </w:t>
      </w:r>
      <w:r>
        <w:rPr>
          <w:i/>
          <w:iCs/>
        </w:rPr>
        <w:t>fallback</w:t>
      </w:r>
      <w:r>
        <w:t xml:space="preserve"> a </w:t>
      </w:r>
      <w:r>
        <w:rPr>
          <w:rFonts w:ascii="Consolas" w:eastAsia="Consolas" w:hAnsi="Consolas" w:cs="Consolas"/>
          <w:shd w:val="clear" w:color="auto" w:fill="F0F0F0"/>
        </w:rPr>
        <w:t>decision_adaptativa_neutra()</w:t>
      </w:r>
      <w:r>
        <w:t xml:space="preserve"> — degradación explícita, no un error silencioso.</w:t>
      </w:r>
    </w:p>
    <w:p w14:paraId="3E5307E1" w14:textId="77777777" w:rsidR="00961710" w:rsidRDefault="00753FAB">
      <w:pPr>
        <w:spacing w:after="60"/>
        <w:ind w:left="260"/>
      </w:pPr>
      <w:r>
        <w:t xml:space="preserve">6. </w:t>
      </w:r>
      <w:r>
        <w:t xml:space="preserve">La respuesta reordena los bloques de contenido en </w:t>
      </w:r>
      <w:r>
        <w:rPr>
          <w:rFonts w:ascii="Consolas" w:eastAsia="Consolas" w:hAnsi="Consolas" w:cs="Consolas"/>
          <w:shd w:val="clear" w:color="auto" w:fill="F0F0F0"/>
        </w:rPr>
        <w:t>AdaptiveContentRenderer.tsx</w:t>
      </w:r>
      <w:r>
        <w:t>.</w:t>
      </w:r>
    </w:p>
    <w:p w14:paraId="12620B0C" w14:textId="77777777" w:rsidR="00961710" w:rsidRDefault="00753FAB">
      <w:pPr>
        <w:pStyle w:val="Ttulo3"/>
        <w:spacing w:before="200" w:after="120"/>
      </w:pPr>
      <w:r>
        <w:t>3.3.4 Modelo de base de datos (físico)</w:t>
      </w:r>
    </w:p>
    <w:p w14:paraId="564E89B3" w14:textId="77777777" w:rsidR="00961710" w:rsidRDefault="00753FAB">
      <w:pPr>
        <w:spacing w:after="120"/>
      </w:pPr>
      <w:r>
        <w:t>PostgreSQL 16, 32 modelos SQLAlchemy, 22 migraciones Alembic con una migración raíz (</w:t>
      </w:r>
      <w:r>
        <w:rPr>
          <w:rFonts w:ascii="Consolas" w:eastAsia="Consolas" w:hAnsi="Consolas" w:cs="Consolas"/>
          <w:shd w:val="clear" w:color="auto" w:fill="F0F0F0"/>
        </w:rPr>
        <w:t>83058a18afd3_initial_models</w:t>
      </w:r>
      <w:r>
        <w:t xml:space="preserve">, 16 tablas) y 21 migraciones incrementales — varias de ellas documentadas explícitamente en su propio código como migraciones de </w:t>
      </w:r>
      <w:r>
        <w:rPr>
          <w:b/>
          <w:bCs/>
        </w:rPr>
        <w:t>reconciliación</w:t>
      </w:r>
      <w:r>
        <w:t xml:space="preserve"> (formalizan en Alembic tablas que el ORM ya creaba vía </w:t>
      </w:r>
      <w:r>
        <w:rPr>
          <w:rFonts w:ascii="Consolas" w:eastAsia="Consolas" w:hAnsi="Consolas" w:cs="Consolas"/>
          <w:shd w:val="clear" w:color="auto" w:fill="F0F0F0"/>
        </w:rPr>
        <w:t>create_all()</w:t>
      </w:r>
      <w:r>
        <w:t>), lo cual se declara aquí en vez de presentar el historial de migraciones como un diseño lineal idealizado.</w:t>
      </w:r>
    </w:p>
    <w:p w14:paraId="1E0576AA" w14:textId="77777777" w:rsidR="00961710" w:rsidRDefault="00753FAB">
      <w:pPr>
        <w:spacing w:after="120"/>
      </w:pPr>
      <w:r>
        <w:t xml:space="preserve">Convención de claves: UUID de 36 caracteres como PK en la generalidad de las tablas, con una excepción — </w:t>
      </w:r>
      <w:r>
        <w:rPr>
          <w:rFonts w:ascii="Consolas" w:eastAsia="Consolas" w:hAnsi="Consolas" w:cs="Consolas"/>
          <w:shd w:val="clear" w:color="auto" w:fill="F0F0F0"/>
        </w:rPr>
        <w:t>learning_sessions.id</w:t>
      </w:r>
      <w:r>
        <w:t xml:space="preserve"> usa </w:t>
      </w:r>
      <w:r>
        <w:rPr>
          <w:rFonts w:ascii="Consolas" w:eastAsia="Consolas" w:hAnsi="Consolas" w:cs="Consolas"/>
          <w:shd w:val="clear" w:color="auto" w:fill="F0F0F0"/>
        </w:rPr>
        <w:t>uuid.hex[:16]</w:t>
      </w:r>
      <w:r>
        <w:t xml:space="preserve"> (16 caracteres), una inconsistencia de convención existente en el código, no un error de este informe. El diccionario de datos completo (columnas, tipos, restricciones) por tabla se documenta en el Anexo C.</w:t>
      </w:r>
    </w:p>
    <w:p w14:paraId="52A61B0B" w14:textId="77777777" w:rsidR="00961710" w:rsidRDefault="00753FAB">
      <w:pPr>
        <w:pStyle w:val="Ttulo3"/>
        <w:spacing w:before="200" w:after="120"/>
      </w:pPr>
      <w:r>
        <w:t>3.3.5 Wireframes de pantallas clave</w:t>
      </w:r>
    </w:p>
    <w:p w14:paraId="4968532E" w14:textId="77777777" w:rsidR="00961710" w:rsidRDefault="00753FAB">
      <w:pPr>
        <w:spacing w:after="120"/>
      </w:pPr>
      <w:r>
        <w:rPr>
          <w:b/>
          <w:bCs/>
        </w:rPr>
        <w:t>Figura 5.</w:t>
      </w:r>
      <w:r>
        <w:t xml:space="preserve"> Wireframes estructurales de 5 pantallas clave (</w:t>
      </w:r>
      <w:r>
        <w:rPr>
          <w:rFonts w:ascii="Consolas" w:eastAsia="Consolas" w:hAnsi="Consolas" w:cs="Consolas"/>
          <w:shd w:val="clear" w:color="auto" w:fill="F0F0F0"/>
        </w:rPr>
        <w:t>fig5_wireframes.svg</w:t>
      </w:r>
      <w:r>
        <w:t>, adjunto): (1) Dashboard del estudiante, (2) Módulo Adaptativo (orquestación multiagente en vivo), (3) Vista de Contenido Adaptativo, (4) Panel Pedagógico del docente, (5) Runtime Console (Modo Evidencia). Cada bloque del wireframe corresponde a un componente o hook real del sistema, no a un diseño propuesto. Se documenta explícitamente una limitación real de producto: las pestañas "conceptos" y "adaptación" del Panel Pedagógico están imple</w:t>
      </w:r>
      <w:r>
        <w:t xml:space="preserve">mentadas como </w:t>
      </w:r>
      <w:r>
        <w:rPr>
          <w:rFonts w:ascii="Consolas" w:eastAsia="Consolas" w:hAnsi="Consolas" w:cs="Consolas"/>
          <w:shd w:val="clear" w:color="auto" w:fill="F0F0F0"/>
        </w:rPr>
        <w:t>ComingSoonTab</w:t>
      </w:r>
      <w:r>
        <w:t>, con una razón textual en el propio código ("necesita una agregación nueva; hoy esa lectura solo existe por estudiante individual").</w:t>
      </w:r>
    </w:p>
    <w:p w14:paraId="424BF1EA" w14:textId="77777777" w:rsidR="00961710" w:rsidRDefault="00753FAB">
      <w:pPr>
        <w:spacing w:after="200"/>
        <w:jc w:val="center"/>
      </w:pPr>
      <w:r>
        <w:rPr>
          <w:noProof/>
        </w:rPr>
        <w:lastRenderedPageBreak/>
        <w:drawing>
          <wp:inline distT="0" distB="0" distL="0" distR="0" wp14:anchorId="4415B952" wp14:editId="10734A78">
            <wp:extent cx="5715000" cy="37147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14750"/>
                    </a:xfrm>
                    <a:prstGeom prst="rect">
                      <a:avLst/>
                    </a:prstGeom>
                  </pic:spPr>
                </pic:pic>
              </a:graphicData>
            </a:graphic>
          </wp:inline>
        </w:drawing>
      </w:r>
    </w:p>
    <w:p w14:paraId="768C6E8D" w14:textId="77777777" w:rsidR="00961710" w:rsidRDefault="00753FAB">
      <w:pPr>
        <w:pStyle w:val="Ttulo2"/>
        <w:spacing w:before="200" w:after="120"/>
      </w:pPr>
      <w:r>
        <w:t>3.4 Stack tecnológico justificado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36"/>
        <w:gridCol w:w="893"/>
        <w:gridCol w:w="1717"/>
        <w:gridCol w:w="2580"/>
      </w:tblGrid>
      <w:tr w:rsidR="00961710" w14:paraId="7FDCA805" w14:textId="77777777">
        <w:tblPrEx>
          <w:tblCellMar>
            <w:top w:w="0" w:type="dxa"/>
            <w:bottom w:w="0" w:type="dxa"/>
          </w:tblCellMar>
        </w:tblPrEx>
        <w:trPr>
          <w:tblHeader/>
        </w:trPr>
        <w:tc>
          <w:tcPr>
            <w:tcW w:w="1805" w:type="dxa"/>
            <w:shd w:val="clear" w:color="auto" w:fill="D9E2F3"/>
            <w:tcMar>
              <w:top w:w="60" w:type="dxa"/>
              <w:left w:w="80" w:type="dxa"/>
              <w:bottom w:w="60" w:type="dxa"/>
              <w:right w:w="80" w:type="dxa"/>
            </w:tcMar>
          </w:tcPr>
          <w:p w14:paraId="047A218B" w14:textId="77777777" w:rsidR="00961710" w:rsidRDefault="00753FAB">
            <w:pPr>
              <w:spacing w:after="20"/>
            </w:pPr>
            <w:r>
              <w:rPr>
                <w:b/>
                <w:bCs/>
                <w:sz w:val="18"/>
                <w:szCs w:val="18"/>
              </w:rPr>
              <w:t>Capa</w:t>
            </w:r>
          </w:p>
        </w:tc>
        <w:tc>
          <w:tcPr>
            <w:tcW w:w="1805" w:type="dxa"/>
            <w:shd w:val="clear" w:color="auto" w:fill="D9E2F3"/>
            <w:tcMar>
              <w:top w:w="60" w:type="dxa"/>
              <w:left w:w="80" w:type="dxa"/>
              <w:bottom w:w="60" w:type="dxa"/>
              <w:right w:w="80" w:type="dxa"/>
            </w:tcMar>
          </w:tcPr>
          <w:p w14:paraId="5C6590F5" w14:textId="77777777" w:rsidR="00961710" w:rsidRDefault="00753FAB">
            <w:pPr>
              <w:spacing w:after="20"/>
            </w:pPr>
            <w:r>
              <w:rPr>
                <w:b/>
                <w:bCs/>
                <w:sz w:val="18"/>
                <w:szCs w:val="18"/>
              </w:rPr>
              <w:t>Tecnología elegida</w:t>
            </w:r>
          </w:p>
        </w:tc>
        <w:tc>
          <w:tcPr>
            <w:tcW w:w="1805" w:type="dxa"/>
            <w:shd w:val="clear" w:color="auto" w:fill="D9E2F3"/>
            <w:tcMar>
              <w:top w:w="60" w:type="dxa"/>
              <w:left w:w="80" w:type="dxa"/>
              <w:bottom w:w="60" w:type="dxa"/>
              <w:right w:w="80" w:type="dxa"/>
            </w:tcMar>
          </w:tcPr>
          <w:p w14:paraId="3F770170" w14:textId="77777777" w:rsidR="00961710" w:rsidRDefault="00753FAB">
            <w:pPr>
              <w:spacing w:after="20"/>
            </w:pPr>
            <w:r>
              <w:rPr>
                <w:b/>
                <w:bCs/>
                <w:sz w:val="18"/>
                <w:szCs w:val="18"/>
              </w:rPr>
              <w:t>Versión</w:t>
            </w:r>
          </w:p>
        </w:tc>
        <w:tc>
          <w:tcPr>
            <w:tcW w:w="1805" w:type="dxa"/>
            <w:shd w:val="clear" w:color="auto" w:fill="D9E2F3"/>
            <w:tcMar>
              <w:top w:w="60" w:type="dxa"/>
              <w:left w:w="80" w:type="dxa"/>
              <w:bottom w:w="60" w:type="dxa"/>
              <w:right w:w="80" w:type="dxa"/>
            </w:tcMar>
          </w:tcPr>
          <w:p w14:paraId="537EF7E2" w14:textId="77777777" w:rsidR="00961710" w:rsidRDefault="00753FAB">
            <w:pPr>
              <w:spacing w:after="20"/>
            </w:pPr>
            <w:r>
              <w:rPr>
                <w:b/>
                <w:bCs/>
                <w:sz w:val="18"/>
                <w:szCs w:val="18"/>
              </w:rPr>
              <w:t>Justificación técnica</w:t>
            </w:r>
          </w:p>
        </w:tc>
        <w:tc>
          <w:tcPr>
            <w:tcW w:w="1805" w:type="dxa"/>
            <w:shd w:val="clear" w:color="auto" w:fill="D9E2F3"/>
            <w:tcMar>
              <w:top w:w="60" w:type="dxa"/>
              <w:left w:w="80" w:type="dxa"/>
              <w:bottom w:w="60" w:type="dxa"/>
              <w:right w:w="80" w:type="dxa"/>
            </w:tcMar>
          </w:tcPr>
          <w:p w14:paraId="48F87CE8" w14:textId="77777777" w:rsidR="00961710" w:rsidRDefault="00753FAB">
            <w:pPr>
              <w:spacing w:after="20"/>
            </w:pPr>
            <w:r>
              <w:rPr>
                <w:b/>
                <w:bCs/>
                <w:sz w:val="18"/>
                <w:szCs w:val="18"/>
              </w:rPr>
              <w:t>Alternativa descartada</w:t>
            </w:r>
          </w:p>
        </w:tc>
      </w:tr>
      <w:tr w:rsidR="00961710" w14:paraId="1FB07FB0" w14:textId="77777777">
        <w:tblPrEx>
          <w:tblCellMar>
            <w:top w:w="0" w:type="dxa"/>
            <w:bottom w:w="0" w:type="dxa"/>
          </w:tblCellMar>
        </w:tblPrEx>
        <w:tc>
          <w:tcPr>
            <w:tcW w:w="1805" w:type="dxa"/>
            <w:tcMar>
              <w:top w:w="60" w:type="dxa"/>
              <w:left w:w="80" w:type="dxa"/>
              <w:bottom w:w="60" w:type="dxa"/>
              <w:right w:w="80" w:type="dxa"/>
            </w:tcMar>
          </w:tcPr>
          <w:p w14:paraId="4F26BC8E" w14:textId="77777777" w:rsidR="00961710" w:rsidRDefault="00753FAB">
            <w:pPr>
              <w:spacing w:after="20"/>
            </w:pPr>
            <w:r>
              <w:t>Frontend</w:t>
            </w:r>
          </w:p>
        </w:tc>
        <w:tc>
          <w:tcPr>
            <w:tcW w:w="1805" w:type="dxa"/>
            <w:tcMar>
              <w:top w:w="60" w:type="dxa"/>
              <w:left w:w="80" w:type="dxa"/>
              <w:bottom w:w="60" w:type="dxa"/>
              <w:right w:w="80" w:type="dxa"/>
            </w:tcMar>
          </w:tcPr>
          <w:p w14:paraId="1C1C6D6D" w14:textId="77777777" w:rsidR="00961710" w:rsidRDefault="00753FAB">
            <w:pPr>
              <w:spacing w:after="20"/>
            </w:pPr>
            <w:r>
              <w:t>React + Vite + TypeScript</w:t>
            </w:r>
          </w:p>
        </w:tc>
        <w:tc>
          <w:tcPr>
            <w:tcW w:w="1805" w:type="dxa"/>
            <w:tcMar>
              <w:top w:w="60" w:type="dxa"/>
              <w:left w:w="80" w:type="dxa"/>
              <w:bottom w:w="60" w:type="dxa"/>
              <w:right w:w="80" w:type="dxa"/>
            </w:tcMar>
          </w:tcPr>
          <w:p w14:paraId="099EC046" w14:textId="77777777" w:rsidR="00961710" w:rsidRDefault="00753FAB">
            <w:pPr>
              <w:spacing w:after="20"/>
            </w:pPr>
            <w:r>
              <w:t>React 19, Vite 8, TS 6</w:t>
            </w:r>
          </w:p>
        </w:tc>
        <w:tc>
          <w:tcPr>
            <w:tcW w:w="1805" w:type="dxa"/>
            <w:tcMar>
              <w:top w:w="60" w:type="dxa"/>
              <w:left w:w="80" w:type="dxa"/>
              <w:bottom w:w="60" w:type="dxa"/>
              <w:right w:w="80" w:type="dxa"/>
            </w:tcMar>
          </w:tcPr>
          <w:p w14:paraId="2A42F075" w14:textId="77777777" w:rsidR="00961710" w:rsidRDefault="00753FAB">
            <w:pPr>
              <w:spacing w:after="20"/>
            </w:pPr>
            <w:r>
              <w:t>SPA con tipado estático sobre un dominio con estados complejos (perfil, sesión, decisión adaptativa)</w:t>
            </w:r>
          </w:p>
        </w:tc>
        <w:tc>
          <w:tcPr>
            <w:tcW w:w="1805" w:type="dxa"/>
            <w:tcMar>
              <w:top w:w="60" w:type="dxa"/>
              <w:left w:w="80" w:type="dxa"/>
              <w:bottom w:w="60" w:type="dxa"/>
              <w:right w:w="80" w:type="dxa"/>
            </w:tcMar>
          </w:tcPr>
          <w:p w14:paraId="650F86BA" w14:textId="77777777" w:rsidR="00961710" w:rsidRDefault="00753FAB">
            <w:pPr>
              <w:spacing w:after="20"/>
            </w:pPr>
            <w:r>
              <w:t>Vue 3 — descartado por menor alineación con el ecosistema de hooks de datos usado (TanStack Query)</w:t>
            </w:r>
          </w:p>
        </w:tc>
      </w:tr>
      <w:tr w:rsidR="00961710" w14:paraId="43E2A38B" w14:textId="77777777">
        <w:tblPrEx>
          <w:tblCellMar>
            <w:top w:w="0" w:type="dxa"/>
            <w:bottom w:w="0" w:type="dxa"/>
          </w:tblCellMar>
        </w:tblPrEx>
        <w:tc>
          <w:tcPr>
            <w:tcW w:w="1805" w:type="dxa"/>
            <w:tcMar>
              <w:top w:w="60" w:type="dxa"/>
              <w:left w:w="80" w:type="dxa"/>
              <w:bottom w:w="60" w:type="dxa"/>
              <w:right w:w="80" w:type="dxa"/>
            </w:tcMar>
          </w:tcPr>
          <w:p w14:paraId="511F4EEA" w14:textId="77777777" w:rsidR="00961710" w:rsidRDefault="00753FAB">
            <w:pPr>
              <w:spacing w:after="20"/>
            </w:pPr>
            <w:r>
              <w:t>Estado/datos frontend</w:t>
            </w:r>
          </w:p>
        </w:tc>
        <w:tc>
          <w:tcPr>
            <w:tcW w:w="1805" w:type="dxa"/>
            <w:tcMar>
              <w:top w:w="60" w:type="dxa"/>
              <w:left w:w="80" w:type="dxa"/>
              <w:bottom w:w="60" w:type="dxa"/>
              <w:right w:w="80" w:type="dxa"/>
            </w:tcMar>
          </w:tcPr>
          <w:p w14:paraId="392347E4" w14:textId="77777777" w:rsidR="00961710" w:rsidRDefault="00753FAB">
            <w:pPr>
              <w:spacing w:after="20"/>
            </w:pPr>
            <w:r>
              <w:t>Zustand + TanStack React Query</w:t>
            </w:r>
          </w:p>
        </w:tc>
        <w:tc>
          <w:tcPr>
            <w:tcW w:w="1805" w:type="dxa"/>
            <w:tcMar>
              <w:top w:w="60" w:type="dxa"/>
              <w:left w:w="80" w:type="dxa"/>
              <w:bottom w:w="60" w:type="dxa"/>
              <w:right w:w="80" w:type="dxa"/>
            </w:tcMar>
          </w:tcPr>
          <w:p w14:paraId="1989CA5A" w14:textId="77777777" w:rsidR="00961710" w:rsidRDefault="00753FAB">
            <w:pPr>
              <w:spacing w:after="20"/>
            </w:pPr>
            <w:r>
              <w:t>—</w:t>
            </w:r>
          </w:p>
        </w:tc>
        <w:tc>
          <w:tcPr>
            <w:tcW w:w="1805" w:type="dxa"/>
            <w:tcMar>
              <w:top w:w="60" w:type="dxa"/>
              <w:left w:w="80" w:type="dxa"/>
              <w:bottom w:w="60" w:type="dxa"/>
              <w:right w:w="80" w:type="dxa"/>
            </w:tcMar>
          </w:tcPr>
          <w:p w14:paraId="56248DF9" w14:textId="77777777" w:rsidR="00961710" w:rsidRDefault="00753FAB">
            <w:pPr>
              <w:spacing w:after="20"/>
            </w:pPr>
            <w:r>
              <w:t>Separación entre estado de UI (Zustand) y estado de servidor cacheado (React Query)</w:t>
            </w:r>
          </w:p>
        </w:tc>
        <w:tc>
          <w:tcPr>
            <w:tcW w:w="1805" w:type="dxa"/>
            <w:tcMar>
              <w:top w:w="60" w:type="dxa"/>
              <w:left w:w="80" w:type="dxa"/>
              <w:bottom w:w="60" w:type="dxa"/>
              <w:right w:w="80" w:type="dxa"/>
            </w:tcMar>
          </w:tcPr>
          <w:p w14:paraId="53677AE6" w14:textId="77777777" w:rsidR="00961710" w:rsidRDefault="00753FAB">
            <w:pPr>
              <w:spacing w:after="20"/>
            </w:pPr>
            <w:r>
              <w:t>Redux — descartado por mayor boilerplate sin beneficio adicional para este alcance</w:t>
            </w:r>
          </w:p>
        </w:tc>
      </w:tr>
      <w:tr w:rsidR="00961710" w14:paraId="47598D6B" w14:textId="77777777">
        <w:tblPrEx>
          <w:tblCellMar>
            <w:top w:w="0" w:type="dxa"/>
            <w:bottom w:w="0" w:type="dxa"/>
          </w:tblCellMar>
        </w:tblPrEx>
        <w:tc>
          <w:tcPr>
            <w:tcW w:w="1805" w:type="dxa"/>
            <w:tcMar>
              <w:top w:w="60" w:type="dxa"/>
              <w:left w:w="80" w:type="dxa"/>
              <w:bottom w:w="60" w:type="dxa"/>
              <w:right w:w="80" w:type="dxa"/>
            </w:tcMar>
          </w:tcPr>
          <w:p w14:paraId="68A8EB1A" w14:textId="77777777" w:rsidR="00961710" w:rsidRDefault="00753FAB">
            <w:pPr>
              <w:spacing w:after="20"/>
            </w:pPr>
            <w:r>
              <w:t>Backend</w:t>
            </w:r>
          </w:p>
        </w:tc>
        <w:tc>
          <w:tcPr>
            <w:tcW w:w="1805" w:type="dxa"/>
            <w:tcMar>
              <w:top w:w="60" w:type="dxa"/>
              <w:left w:w="80" w:type="dxa"/>
              <w:bottom w:w="60" w:type="dxa"/>
              <w:right w:w="80" w:type="dxa"/>
            </w:tcMar>
          </w:tcPr>
          <w:p w14:paraId="33503BF5" w14:textId="77777777" w:rsidR="00961710" w:rsidRDefault="00753FAB">
            <w:pPr>
              <w:spacing w:after="20"/>
            </w:pPr>
            <w:r>
              <w:t>FastAPI</w:t>
            </w:r>
          </w:p>
        </w:tc>
        <w:tc>
          <w:tcPr>
            <w:tcW w:w="1805" w:type="dxa"/>
            <w:tcMar>
              <w:top w:w="60" w:type="dxa"/>
              <w:left w:w="80" w:type="dxa"/>
              <w:bottom w:w="60" w:type="dxa"/>
              <w:right w:w="80" w:type="dxa"/>
            </w:tcMar>
          </w:tcPr>
          <w:p w14:paraId="2818F4FB" w14:textId="77777777" w:rsidR="00961710" w:rsidRDefault="00753FAB">
            <w:pPr>
              <w:spacing w:after="20"/>
            </w:pPr>
            <w:r>
              <w:t>Python 3.12+</w:t>
            </w:r>
          </w:p>
        </w:tc>
        <w:tc>
          <w:tcPr>
            <w:tcW w:w="1805" w:type="dxa"/>
            <w:tcMar>
              <w:top w:w="60" w:type="dxa"/>
              <w:left w:w="80" w:type="dxa"/>
              <w:bottom w:w="60" w:type="dxa"/>
              <w:right w:w="80" w:type="dxa"/>
            </w:tcMar>
          </w:tcPr>
          <w:p w14:paraId="607B05E4" w14:textId="77777777" w:rsidR="00961710" w:rsidRDefault="00753FAB">
            <w:pPr>
              <w:spacing w:after="20"/>
            </w:pPr>
            <w:r>
              <w:t>Async nativo, tipado con Pydantic, integración directa con SQLAlchemy async</w:t>
            </w:r>
          </w:p>
        </w:tc>
        <w:tc>
          <w:tcPr>
            <w:tcW w:w="1805" w:type="dxa"/>
            <w:tcMar>
              <w:top w:w="60" w:type="dxa"/>
              <w:left w:w="80" w:type="dxa"/>
              <w:bottom w:w="60" w:type="dxa"/>
              <w:right w:w="80" w:type="dxa"/>
            </w:tcMar>
          </w:tcPr>
          <w:p w14:paraId="6A9DEB52" w14:textId="77777777" w:rsidR="00961710" w:rsidRDefault="00753FAB">
            <w:pPr>
              <w:spacing w:after="20"/>
            </w:pPr>
            <w:r>
              <w:t>Flask — descartado por carecer de soporte async nativo de primera clase</w:t>
            </w:r>
          </w:p>
        </w:tc>
      </w:tr>
      <w:tr w:rsidR="00961710" w14:paraId="4304B036" w14:textId="77777777">
        <w:tblPrEx>
          <w:tblCellMar>
            <w:top w:w="0" w:type="dxa"/>
            <w:bottom w:w="0" w:type="dxa"/>
          </w:tblCellMar>
        </w:tblPrEx>
        <w:tc>
          <w:tcPr>
            <w:tcW w:w="1805" w:type="dxa"/>
            <w:tcMar>
              <w:top w:w="60" w:type="dxa"/>
              <w:left w:w="80" w:type="dxa"/>
              <w:bottom w:w="60" w:type="dxa"/>
              <w:right w:w="80" w:type="dxa"/>
            </w:tcMar>
          </w:tcPr>
          <w:p w14:paraId="51931989" w14:textId="77777777" w:rsidR="00961710" w:rsidRDefault="00753FAB">
            <w:pPr>
              <w:spacing w:after="20"/>
            </w:pPr>
            <w:r>
              <w:t>Orquestación de agentes (runtime)</w:t>
            </w:r>
          </w:p>
        </w:tc>
        <w:tc>
          <w:tcPr>
            <w:tcW w:w="1805" w:type="dxa"/>
            <w:tcMar>
              <w:top w:w="60" w:type="dxa"/>
              <w:left w:w="80" w:type="dxa"/>
              <w:bottom w:w="60" w:type="dxa"/>
              <w:right w:w="80" w:type="dxa"/>
            </w:tcMar>
          </w:tcPr>
          <w:p w14:paraId="13478A8B" w14:textId="77777777" w:rsidR="00961710" w:rsidRDefault="00753FAB">
            <w:pPr>
              <w:spacing w:after="20"/>
            </w:pPr>
            <w:r>
              <w:t>LangGraph (</w:t>
            </w:r>
            <w:r>
              <w:rPr>
                <w:rFonts w:ascii="Consolas" w:eastAsia="Consolas" w:hAnsi="Consolas" w:cs="Consolas"/>
                <w:shd w:val="clear" w:color="auto" w:fill="F0F0F0"/>
              </w:rPr>
              <w:t>StateGraph</w:t>
            </w:r>
            <w:r>
              <w:t>)</w:t>
            </w:r>
          </w:p>
        </w:tc>
        <w:tc>
          <w:tcPr>
            <w:tcW w:w="1805" w:type="dxa"/>
            <w:tcMar>
              <w:top w:w="60" w:type="dxa"/>
              <w:left w:w="80" w:type="dxa"/>
              <w:bottom w:w="60" w:type="dxa"/>
              <w:right w:w="80" w:type="dxa"/>
            </w:tcMar>
          </w:tcPr>
          <w:p w14:paraId="3A9AADF2" w14:textId="77777777" w:rsidR="00961710" w:rsidRDefault="00753FAB">
            <w:pPr>
              <w:spacing w:after="20"/>
            </w:pPr>
            <w:r>
              <w:t>0.2.x</w:t>
            </w:r>
          </w:p>
        </w:tc>
        <w:tc>
          <w:tcPr>
            <w:tcW w:w="1805" w:type="dxa"/>
            <w:tcMar>
              <w:top w:w="60" w:type="dxa"/>
              <w:left w:w="80" w:type="dxa"/>
              <w:bottom w:w="60" w:type="dxa"/>
              <w:right w:w="80" w:type="dxa"/>
            </w:tcMar>
          </w:tcPr>
          <w:p w14:paraId="5B0FE046" w14:textId="77777777" w:rsidR="00961710" w:rsidRDefault="00753FAB">
            <w:pPr>
              <w:spacing w:after="20"/>
            </w:pPr>
            <w:r>
              <w:t>Requerido por RFC-0004; el control de la ejecución reside en el grafo, no en el LLM</w:t>
            </w:r>
          </w:p>
        </w:tc>
        <w:tc>
          <w:tcPr>
            <w:tcW w:w="1805" w:type="dxa"/>
            <w:tcMar>
              <w:top w:w="60" w:type="dxa"/>
              <w:left w:w="80" w:type="dxa"/>
              <w:bottom w:w="60" w:type="dxa"/>
              <w:right w:w="80" w:type="dxa"/>
            </w:tcMar>
          </w:tcPr>
          <w:p w14:paraId="0B1BC296" w14:textId="77777777" w:rsidR="00961710" w:rsidRDefault="00753FAB">
            <w:pPr>
              <w:spacing w:after="20"/>
            </w:pPr>
            <w:r>
              <w:t>Orquestación manual con LLM-loops — descartada por falta de determinismo verificable</w:t>
            </w:r>
          </w:p>
        </w:tc>
      </w:tr>
      <w:tr w:rsidR="00961710" w14:paraId="2310543D" w14:textId="77777777">
        <w:tblPrEx>
          <w:tblCellMar>
            <w:top w:w="0" w:type="dxa"/>
            <w:bottom w:w="0" w:type="dxa"/>
          </w:tblCellMar>
        </w:tblPrEx>
        <w:tc>
          <w:tcPr>
            <w:tcW w:w="1805" w:type="dxa"/>
            <w:tcMar>
              <w:top w:w="60" w:type="dxa"/>
              <w:left w:w="80" w:type="dxa"/>
              <w:bottom w:w="60" w:type="dxa"/>
              <w:right w:w="80" w:type="dxa"/>
            </w:tcMar>
          </w:tcPr>
          <w:p w14:paraId="25E8D88B" w14:textId="77777777" w:rsidR="00961710" w:rsidRDefault="00753FAB">
            <w:pPr>
              <w:spacing w:after="20"/>
            </w:pPr>
            <w:r>
              <w:t>Base de datos</w:t>
            </w:r>
          </w:p>
        </w:tc>
        <w:tc>
          <w:tcPr>
            <w:tcW w:w="1805" w:type="dxa"/>
            <w:tcMar>
              <w:top w:w="60" w:type="dxa"/>
              <w:left w:w="80" w:type="dxa"/>
              <w:bottom w:w="60" w:type="dxa"/>
              <w:right w:w="80" w:type="dxa"/>
            </w:tcMar>
          </w:tcPr>
          <w:p w14:paraId="70C80690" w14:textId="77777777" w:rsidR="00961710" w:rsidRDefault="00753FAB">
            <w:pPr>
              <w:spacing w:after="20"/>
            </w:pPr>
            <w:r>
              <w:t>PostgreSQL 16</w:t>
            </w:r>
          </w:p>
        </w:tc>
        <w:tc>
          <w:tcPr>
            <w:tcW w:w="1805" w:type="dxa"/>
            <w:tcMar>
              <w:top w:w="60" w:type="dxa"/>
              <w:left w:w="80" w:type="dxa"/>
              <w:bottom w:w="60" w:type="dxa"/>
              <w:right w:w="80" w:type="dxa"/>
            </w:tcMar>
          </w:tcPr>
          <w:p w14:paraId="44B0B9C0" w14:textId="77777777" w:rsidR="00961710" w:rsidRDefault="00753FAB">
            <w:pPr>
              <w:spacing w:after="20"/>
            </w:pPr>
            <w:r>
              <w:t>—</w:t>
            </w:r>
          </w:p>
        </w:tc>
        <w:tc>
          <w:tcPr>
            <w:tcW w:w="1805" w:type="dxa"/>
            <w:tcMar>
              <w:top w:w="60" w:type="dxa"/>
              <w:left w:w="80" w:type="dxa"/>
              <w:bottom w:w="60" w:type="dxa"/>
              <w:right w:w="80" w:type="dxa"/>
            </w:tcMar>
          </w:tcPr>
          <w:p w14:paraId="4AD2C2E8" w14:textId="77777777" w:rsidR="00961710" w:rsidRDefault="00753FAB">
            <w:pPr>
              <w:spacing w:after="20"/>
            </w:pPr>
            <w:r>
              <w:t xml:space="preserve">Transaccionalidad real, soporte JSON </w:t>
            </w:r>
            <w:r>
              <w:lastRenderedPageBreak/>
              <w:t>nativo para columnas de estado del runtime</w:t>
            </w:r>
          </w:p>
        </w:tc>
        <w:tc>
          <w:tcPr>
            <w:tcW w:w="1805" w:type="dxa"/>
            <w:tcMar>
              <w:top w:w="60" w:type="dxa"/>
              <w:left w:w="80" w:type="dxa"/>
              <w:bottom w:w="60" w:type="dxa"/>
              <w:right w:w="80" w:type="dxa"/>
            </w:tcMar>
          </w:tcPr>
          <w:p w14:paraId="128C150D" w14:textId="77777777" w:rsidR="00961710" w:rsidRDefault="00753FAB">
            <w:pPr>
              <w:spacing w:after="20"/>
            </w:pPr>
            <w:r>
              <w:lastRenderedPageBreak/>
              <w:t>—</w:t>
            </w:r>
          </w:p>
        </w:tc>
      </w:tr>
      <w:tr w:rsidR="00961710" w14:paraId="7869DAE1" w14:textId="77777777">
        <w:tblPrEx>
          <w:tblCellMar>
            <w:top w:w="0" w:type="dxa"/>
            <w:bottom w:w="0" w:type="dxa"/>
          </w:tblCellMar>
        </w:tblPrEx>
        <w:tc>
          <w:tcPr>
            <w:tcW w:w="1805" w:type="dxa"/>
            <w:tcMar>
              <w:top w:w="60" w:type="dxa"/>
              <w:left w:w="80" w:type="dxa"/>
              <w:bottom w:w="60" w:type="dxa"/>
              <w:right w:w="80" w:type="dxa"/>
            </w:tcMar>
          </w:tcPr>
          <w:p w14:paraId="447C6AB2" w14:textId="77777777" w:rsidR="00961710" w:rsidRDefault="00753FAB">
            <w:pPr>
              <w:spacing w:after="20"/>
            </w:pPr>
            <w:r>
              <w:t>Migraciones</w:t>
            </w:r>
          </w:p>
        </w:tc>
        <w:tc>
          <w:tcPr>
            <w:tcW w:w="1805" w:type="dxa"/>
            <w:tcMar>
              <w:top w:w="60" w:type="dxa"/>
              <w:left w:w="80" w:type="dxa"/>
              <w:bottom w:w="60" w:type="dxa"/>
              <w:right w:w="80" w:type="dxa"/>
            </w:tcMar>
          </w:tcPr>
          <w:p w14:paraId="741613E4" w14:textId="77777777" w:rsidR="00961710" w:rsidRDefault="00753FAB">
            <w:pPr>
              <w:spacing w:after="20"/>
            </w:pPr>
            <w:r>
              <w:t>Alembic</w:t>
            </w:r>
          </w:p>
        </w:tc>
        <w:tc>
          <w:tcPr>
            <w:tcW w:w="1805" w:type="dxa"/>
            <w:tcMar>
              <w:top w:w="60" w:type="dxa"/>
              <w:left w:w="80" w:type="dxa"/>
              <w:bottom w:w="60" w:type="dxa"/>
              <w:right w:w="80" w:type="dxa"/>
            </w:tcMar>
          </w:tcPr>
          <w:p w14:paraId="0E05FAE2" w14:textId="77777777" w:rsidR="00961710" w:rsidRDefault="00753FAB">
            <w:pPr>
              <w:spacing w:after="20"/>
            </w:pPr>
            <w:r>
              <w:t>—</w:t>
            </w:r>
          </w:p>
        </w:tc>
        <w:tc>
          <w:tcPr>
            <w:tcW w:w="1805" w:type="dxa"/>
            <w:tcMar>
              <w:top w:w="60" w:type="dxa"/>
              <w:left w:w="80" w:type="dxa"/>
              <w:bottom w:w="60" w:type="dxa"/>
              <w:right w:w="80" w:type="dxa"/>
            </w:tcMar>
          </w:tcPr>
          <w:p w14:paraId="167656B1" w14:textId="77777777" w:rsidR="00961710" w:rsidRDefault="00753FAB">
            <w:pPr>
              <w:spacing w:after="20"/>
            </w:pPr>
            <w:r>
              <w:t>Historial de esquema reversible y auditable (22 migraciones reales)</w:t>
            </w:r>
          </w:p>
        </w:tc>
        <w:tc>
          <w:tcPr>
            <w:tcW w:w="1805" w:type="dxa"/>
            <w:tcMar>
              <w:top w:w="60" w:type="dxa"/>
              <w:left w:w="80" w:type="dxa"/>
              <w:bottom w:w="60" w:type="dxa"/>
              <w:right w:w="80" w:type="dxa"/>
            </w:tcMar>
          </w:tcPr>
          <w:p w14:paraId="54E88CAE" w14:textId="77777777" w:rsidR="00961710" w:rsidRDefault="00753FAB">
            <w:pPr>
              <w:spacing w:after="20"/>
            </w:pPr>
            <w:r>
              <w:t>—</w:t>
            </w:r>
          </w:p>
        </w:tc>
      </w:tr>
      <w:tr w:rsidR="00961710" w14:paraId="1E8DDF47" w14:textId="77777777">
        <w:tblPrEx>
          <w:tblCellMar>
            <w:top w:w="0" w:type="dxa"/>
            <w:bottom w:w="0" w:type="dxa"/>
          </w:tblCellMar>
        </w:tblPrEx>
        <w:tc>
          <w:tcPr>
            <w:tcW w:w="1805" w:type="dxa"/>
            <w:tcMar>
              <w:top w:w="60" w:type="dxa"/>
              <w:left w:w="80" w:type="dxa"/>
              <w:bottom w:w="60" w:type="dxa"/>
              <w:right w:w="80" w:type="dxa"/>
            </w:tcMar>
          </w:tcPr>
          <w:p w14:paraId="0FFEEA9E" w14:textId="77777777" w:rsidR="00961710" w:rsidRDefault="00753FAB">
            <w:pPr>
              <w:spacing w:after="20"/>
            </w:pPr>
            <w:r>
              <w:t>Auth</w:t>
            </w:r>
          </w:p>
        </w:tc>
        <w:tc>
          <w:tcPr>
            <w:tcW w:w="1805" w:type="dxa"/>
            <w:tcMar>
              <w:top w:w="60" w:type="dxa"/>
              <w:left w:w="80" w:type="dxa"/>
              <w:bottom w:w="60" w:type="dxa"/>
              <w:right w:w="80" w:type="dxa"/>
            </w:tcMar>
          </w:tcPr>
          <w:p w14:paraId="417B730F" w14:textId="77777777" w:rsidR="00961710" w:rsidRDefault="00753FAB">
            <w:pPr>
              <w:spacing w:after="20"/>
            </w:pPr>
            <w:r>
              <w:t>JWT (</w:t>
            </w:r>
            <w:r>
              <w:rPr>
                <w:rFonts w:ascii="Consolas" w:eastAsia="Consolas" w:hAnsi="Consolas" w:cs="Consolas"/>
                <w:shd w:val="clear" w:color="auto" w:fill="F0F0F0"/>
              </w:rPr>
              <w:t>python-jose</w:t>
            </w:r>
            <w:r>
              <w:t>, HS256) + bcrypt</w:t>
            </w:r>
          </w:p>
        </w:tc>
        <w:tc>
          <w:tcPr>
            <w:tcW w:w="1805" w:type="dxa"/>
            <w:tcMar>
              <w:top w:w="60" w:type="dxa"/>
              <w:left w:w="80" w:type="dxa"/>
              <w:bottom w:w="60" w:type="dxa"/>
              <w:right w:w="80" w:type="dxa"/>
            </w:tcMar>
          </w:tcPr>
          <w:p w14:paraId="37F9E11D" w14:textId="77777777" w:rsidR="00961710" w:rsidRDefault="00753FAB">
            <w:pPr>
              <w:spacing w:after="20"/>
            </w:pPr>
            <w:r>
              <w:t>—</w:t>
            </w:r>
          </w:p>
        </w:tc>
        <w:tc>
          <w:tcPr>
            <w:tcW w:w="1805" w:type="dxa"/>
            <w:tcMar>
              <w:top w:w="60" w:type="dxa"/>
              <w:left w:w="80" w:type="dxa"/>
              <w:bottom w:w="60" w:type="dxa"/>
              <w:right w:w="80" w:type="dxa"/>
            </w:tcMar>
          </w:tcPr>
          <w:p w14:paraId="083DE723" w14:textId="77777777" w:rsidR="00961710" w:rsidRDefault="00753FAB">
            <w:pPr>
              <w:spacing w:after="20"/>
            </w:pPr>
            <w:r>
              <w:t xml:space="preserve">Estándar para APIs stateless; revocación vía </w:t>
            </w:r>
            <w:r>
              <w:rPr>
                <w:rFonts w:ascii="Consolas" w:eastAsia="Consolas" w:hAnsi="Consolas" w:cs="Consolas"/>
                <w:shd w:val="clear" w:color="auto" w:fill="F0F0F0"/>
              </w:rPr>
              <w:t>token_version</w:t>
            </w:r>
          </w:p>
        </w:tc>
        <w:tc>
          <w:tcPr>
            <w:tcW w:w="1805" w:type="dxa"/>
            <w:tcMar>
              <w:top w:w="60" w:type="dxa"/>
              <w:left w:w="80" w:type="dxa"/>
              <w:bottom w:w="60" w:type="dxa"/>
              <w:right w:w="80" w:type="dxa"/>
            </w:tcMar>
          </w:tcPr>
          <w:p w14:paraId="49D8D5C6" w14:textId="77777777" w:rsidR="00961710" w:rsidRDefault="00753FAB">
            <w:pPr>
              <w:spacing w:after="20"/>
            </w:pPr>
            <w:r>
              <w:t>Sesiones de servidor — descartadas por incompatibilidad con el modelo stateless de FastAPI async</w:t>
            </w:r>
          </w:p>
        </w:tc>
      </w:tr>
      <w:tr w:rsidR="00961710" w14:paraId="3F6F71E9" w14:textId="77777777">
        <w:tblPrEx>
          <w:tblCellMar>
            <w:top w:w="0" w:type="dxa"/>
            <w:bottom w:w="0" w:type="dxa"/>
          </w:tblCellMar>
        </w:tblPrEx>
        <w:tc>
          <w:tcPr>
            <w:tcW w:w="1805" w:type="dxa"/>
            <w:tcMar>
              <w:top w:w="60" w:type="dxa"/>
              <w:left w:w="80" w:type="dxa"/>
              <w:bottom w:w="60" w:type="dxa"/>
              <w:right w:w="80" w:type="dxa"/>
            </w:tcMar>
          </w:tcPr>
          <w:p w14:paraId="43BB722C" w14:textId="77777777" w:rsidR="00961710" w:rsidRDefault="00753FAB">
            <w:pPr>
              <w:spacing w:after="20"/>
            </w:pPr>
            <w:r>
              <w:t>LLM</w:t>
            </w:r>
          </w:p>
        </w:tc>
        <w:tc>
          <w:tcPr>
            <w:tcW w:w="1805" w:type="dxa"/>
            <w:tcMar>
              <w:top w:w="60" w:type="dxa"/>
              <w:left w:w="80" w:type="dxa"/>
              <w:bottom w:w="60" w:type="dxa"/>
              <w:right w:w="80" w:type="dxa"/>
            </w:tcMar>
          </w:tcPr>
          <w:p w14:paraId="0917D17D" w14:textId="77777777" w:rsidR="00961710" w:rsidRDefault="00753FAB">
            <w:pPr>
              <w:spacing w:after="20"/>
            </w:pPr>
            <w:r>
              <w:t>OpenAI (</w:t>
            </w:r>
            <w:r>
              <w:rPr>
                <w:rFonts w:ascii="Consolas" w:eastAsia="Consolas" w:hAnsi="Consolas" w:cs="Consolas"/>
                <w:shd w:val="clear" w:color="auto" w:fill="F0F0F0"/>
              </w:rPr>
              <w:t>gpt-4o-mini</w:t>
            </w:r>
            <w:r>
              <w:t xml:space="preserve">, usado en </w:t>
            </w:r>
            <w:r>
              <w:rPr>
                <w:rFonts w:ascii="Consolas" w:eastAsia="Consolas" w:hAnsi="Consolas" w:cs="Consolas"/>
                <w:shd w:val="clear" w:color="auto" w:fill="F0F0F0"/>
              </w:rPr>
              <w:t>_build_concept_blocks</w:t>
            </w:r>
            <w:r>
              <w:t>)</w:t>
            </w:r>
          </w:p>
        </w:tc>
        <w:tc>
          <w:tcPr>
            <w:tcW w:w="1805" w:type="dxa"/>
            <w:tcMar>
              <w:top w:w="60" w:type="dxa"/>
              <w:left w:w="80" w:type="dxa"/>
              <w:bottom w:w="60" w:type="dxa"/>
              <w:right w:w="80" w:type="dxa"/>
            </w:tcMar>
          </w:tcPr>
          <w:p w14:paraId="71CC512B" w14:textId="77777777" w:rsidR="00961710" w:rsidRDefault="00753FAB">
            <w:pPr>
              <w:spacing w:after="20"/>
            </w:pPr>
            <w:r>
              <w:t>—</w:t>
            </w:r>
          </w:p>
        </w:tc>
        <w:tc>
          <w:tcPr>
            <w:tcW w:w="1805" w:type="dxa"/>
            <w:tcMar>
              <w:top w:w="60" w:type="dxa"/>
              <w:left w:w="80" w:type="dxa"/>
              <w:bottom w:w="60" w:type="dxa"/>
              <w:right w:w="80" w:type="dxa"/>
            </w:tcMar>
          </w:tcPr>
          <w:p w14:paraId="4652D7A1" w14:textId="77777777" w:rsidR="00961710" w:rsidRDefault="00753FAB">
            <w:pPr>
              <w:spacing w:after="20"/>
            </w:pPr>
            <w:r>
              <w:t>Modelo fundacional ya entrenado; el proyecto no entrena modelos propios (ver nota 3.3)</w:t>
            </w:r>
          </w:p>
        </w:tc>
        <w:tc>
          <w:tcPr>
            <w:tcW w:w="1805" w:type="dxa"/>
            <w:tcMar>
              <w:top w:w="60" w:type="dxa"/>
              <w:left w:w="80" w:type="dxa"/>
              <w:bottom w:w="60" w:type="dxa"/>
              <w:right w:w="80" w:type="dxa"/>
            </w:tcMar>
          </w:tcPr>
          <w:p w14:paraId="732722D0" w14:textId="77777777" w:rsidR="00961710" w:rsidRDefault="00753FAB">
            <w:pPr>
              <w:spacing w:after="20"/>
            </w:pPr>
            <w:r>
              <w:t xml:space="preserve">Modelo propio fine-tuneado — descartado explícitamente, fuera del alcance de </w:t>
            </w:r>
            <w:r>
              <w:rPr>
                <w:rFonts w:ascii="Consolas" w:eastAsia="Consolas" w:hAnsi="Consolas" w:cs="Consolas"/>
                <w:shd w:val="clear" w:color="auto" w:fill="F0F0F0"/>
              </w:rPr>
              <w:t>THESIS_SCOPE_FREEZE.md</w:t>
            </w:r>
          </w:p>
        </w:tc>
      </w:tr>
      <w:tr w:rsidR="00961710" w14:paraId="3FD25F29" w14:textId="77777777">
        <w:tblPrEx>
          <w:tblCellMar>
            <w:top w:w="0" w:type="dxa"/>
            <w:bottom w:w="0" w:type="dxa"/>
          </w:tblCellMar>
        </w:tblPrEx>
        <w:tc>
          <w:tcPr>
            <w:tcW w:w="1805" w:type="dxa"/>
            <w:tcMar>
              <w:top w:w="60" w:type="dxa"/>
              <w:left w:w="80" w:type="dxa"/>
              <w:bottom w:w="60" w:type="dxa"/>
              <w:right w:w="80" w:type="dxa"/>
            </w:tcMar>
          </w:tcPr>
          <w:p w14:paraId="3171C44C" w14:textId="77777777" w:rsidR="00961710" w:rsidRDefault="00753FAB">
            <w:pPr>
              <w:spacing w:after="20"/>
            </w:pPr>
            <w:r>
              <w:t>Retrieval</w:t>
            </w:r>
          </w:p>
        </w:tc>
        <w:tc>
          <w:tcPr>
            <w:tcW w:w="1805" w:type="dxa"/>
            <w:tcMar>
              <w:top w:w="60" w:type="dxa"/>
              <w:left w:w="80" w:type="dxa"/>
              <w:bottom w:w="60" w:type="dxa"/>
              <w:right w:w="80" w:type="dxa"/>
            </w:tcMar>
          </w:tcPr>
          <w:p w14:paraId="74846A7A" w14:textId="77777777" w:rsidR="00961710" w:rsidRDefault="00753FAB">
            <w:pPr>
              <w:spacing w:after="20"/>
            </w:pPr>
            <w:r>
              <w:t>Tavily (búsqueda web)</w:t>
            </w:r>
          </w:p>
        </w:tc>
        <w:tc>
          <w:tcPr>
            <w:tcW w:w="1805" w:type="dxa"/>
            <w:tcMar>
              <w:top w:w="60" w:type="dxa"/>
              <w:left w:w="80" w:type="dxa"/>
              <w:bottom w:w="60" w:type="dxa"/>
              <w:right w:w="80" w:type="dxa"/>
            </w:tcMar>
          </w:tcPr>
          <w:p w14:paraId="16F5C67B" w14:textId="77777777" w:rsidR="00961710" w:rsidRDefault="00753FAB">
            <w:pPr>
              <w:spacing w:after="20"/>
            </w:pPr>
            <w:r>
              <w:t>—</w:t>
            </w:r>
          </w:p>
        </w:tc>
        <w:tc>
          <w:tcPr>
            <w:tcW w:w="1805" w:type="dxa"/>
            <w:tcMar>
              <w:top w:w="60" w:type="dxa"/>
              <w:left w:w="80" w:type="dxa"/>
              <w:bottom w:w="60" w:type="dxa"/>
              <w:right w:w="80" w:type="dxa"/>
            </w:tcMar>
          </w:tcPr>
          <w:p w14:paraId="6DCC0F68" w14:textId="77777777" w:rsidR="00961710" w:rsidRDefault="00753FAB">
            <w:pPr>
              <w:spacing w:after="20"/>
            </w:pPr>
            <w:r>
              <w:t xml:space="preserve">Fundamenta el contenido generado por </w:t>
            </w:r>
            <w:r>
              <w:rPr>
                <w:rFonts w:ascii="Consolas" w:eastAsia="Consolas" w:hAnsi="Consolas" w:cs="Consolas"/>
                <w:shd w:val="clear" w:color="auto" w:fill="F0F0F0"/>
              </w:rPr>
              <w:t>ResearchAgent</w:t>
            </w:r>
            <w:r>
              <w:t xml:space="preserve"> en fuentes reales</w:t>
            </w:r>
          </w:p>
        </w:tc>
        <w:tc>
          <w:tcPr>
            <w:tcW w:w="1805" w:type="dxa"/>
            <w:tcMar>
              <w:top w:w="60" w:type="dxa"/>
              <w:left w:w="80" w:type="dxa"/>
              <w:bottom w:w="60" w:type="dxa"/>
              <w:right w:w="80" w:type="dxa"/>
            </w:tcMar>
          </w:tcPr>
          <w:p w14:paraId="487807DC" w14:textId="77777777" w:rsidR="00961710" w:rsidRDefault="00753FAB">
            <w:pPr>
              <w:spacing w:after="20"/>
            </w:pPr>
            <w:r>
              <w:t>—</w:t>
            </w:r>
          </w:p>
        </w:tc>
      </w:tr>
      <w:tr w:rsidR="00961710" w14:paraId="4AA66C2D" w14:textId="77777777">
        <w:tblPrEx>
          <w:tblCellMar>
            <w:top w:w="0" w:type="dxa"/>
            <w:bottom w:w="0" w:type="dxa"/>
          </w:tblCellMar>
        </w:tblPrEx>
        <w:tc>
          <w:tcPr>
            <w:tcW w:w="1805" w:type="dxa"/>
            <w:tcMar>
              <w:top w:w="60" w:type="dxa"/>
              <w:left w:w="80" w:type="dxa"/>
              <w:bottom w:w="60" w:type="dxa"/>
              <w:right w:w="80" w:type="dxa"/>
            </w:tcMar>
          </w:tcPr>
          <w:p w14:paraId="04997261" w14:textId="77777777" w:rsidR="00961710" w:rsidRDefault="00753FAB">
            <w:pPr>
              <w:spacing w:after="20"/>
            </w:pPr>
            <w:r>
              <w:t>Sandbox de ejecución</w:t>
            </w:r>
          </w:p>
        </w:tc>
        <w:tc>
          <w:tcPr>
            <w:tcW w:w="1805" w:type="dxa"/>
            <w:tcMar>
              <w:top w:w="60" w:type="dxa"/>
              <w:left w:w="80" w:type="dxa"/>
              <w:bottom w:w="60" w:type="dxa"/>
              <w:right w:w="80" w:type="dxa"/>
            </w:tcMar>
          </w:tcPr>
          <w:p w14:paraId="0DC5957C" w14:textId="77777777" w:rsidR="00961710" w:rsidRDefault="00753FAB">
            <w:pPr>
              <w:spacing w:after="20"/>
            </w:pPr>
            <w:r>
              <w:t>Docker (aislamiento a nivel de contenedor)</w:t>
            </w:r>
          </w:p>
        </w:tc>
        <w:tc>
          <w:tcPr>
            <w:tcW w:w="1805" w:type="dxa"/>
            <w:tcMar>
              <w:top w:w="60" w:type="dxa"/>
              <w:left w:w="80" w:type="dxa"/>
              <w:bottom w:w="60" w:type="dxa"/>
              <w:right w:w="80" w:type="dxa"/>
            </w:tcMar>
          </w:tcPr>
          <w:p w14:paraId="700469E5" w14:textId="77777777" w:rsidR="00961710" w:rsidRDefault="00753FAB">
            <w:pPr>
              <w:spacing w:after="20"/>
            </w:pPr>
            <w:r>
              <w:t>—</w:t>
            </w:r>
          </w:p>
        </w:tc>
        <w:tc>
          <w:tcPr>
            <w:tcW w:w="1805" w:type="dxa"/>
            <w:tcMar>
              <w:top w:w="60" w:type="dxa"/>
              <w:left w:w="80" w:type="dxa"/>
              <w:bottom w:w="60" w:type="dxa"/>
              <w:right w:w="80" w:type="dxa"/>
            </w:tcMar>
          </w:tcPr>
          <w:p w14:paraId="745F6AB4" w14:textId="77777777" w:rsidR="00961710" w:rsidRDefault="00753FAB">
            <w:pPr>
              <w:spacing w:after="20"/>
            </w:pPr>
            <w:r>
              <w:t>Ejecución de código generado por agentes/estudiantes sin acceso a red ni privilegios</w:t>
            </w:r>
          </w:p>
        </w:tc>
        <w:tc>
          <w:tcPr>
            <w:tcW w:w="1805" w:type="dxa"/>
            <w:tcMar>
              <w:top w:w="60" w:type="dxa"/>
              <w:left w:w="80" w:type="dxa"/>
              <w:bottom w:w="60" w:type="dxa"/>
              <w:right w:w="80" w:type="dxa"/>
            </w:tcMar>
          </w:tcPr>
          <w:p w14:paraId="0B8D669E" w14:textId="77777777" w:rsidR="00961710" w:rsidRDefault="00753FAB">
            <w:pPr>
              <w:spacing w:after="20"/>
            </w:pPr>
            <w:r>
              <w:t>Ejecución in-process — descartada por riesgo de seguridad (ver 3.6)</w:t>
            </w:r>
          </w:p>
        </w:tc>
      </w:tr>
      <w:tr w:rsidR="00961710" w14:paraId="7EEB26C2" w14:textId="77777777">
        <w:tblPrEx>
          <w:tblCellMar>
            <w:top w:w="0" w:type="dxa"/>
            <w:bottom w:w="0" w:type="dxa"/>
          </w:tblCellMar>
        </w:tblPrEx>
        <w:tc>
          <w:tcPr>
            <w:tcW w:w="1805" w:type="dxa"/>
            <w:tcMar>
              <w:top w:w="60" w:type="dxa"/>
              <w:left w:w="80" w:type="dxa"/>
              <w:bottom w:w="60" w:type="dxa"/>
              <w:right w:w="80" w:type="dxa"/>
            </w:tcMar>
          </w:tcPr>
          <w:p w14:paraId="6D90DDB3" w14:textId="77777777" w:rsidR="00961710" w:rsidRDefault="00753FAB">
            <w:pPr>
              <w:spacing w:after="20"/>
            </w:pPr>
            <w:r>
              <w:t>Despliegue</w:t>
            </w:r>
          </w:p>
        </w:tc>
        <w:tc>
          <w:tcPr>
            <w:tcW w:w="1805" w:type="dxa"/>
            <w:tcMar>
              <w:top w:w="60" w:type="dxa"/>
              <w:left w:w="80" w:type="dxa"/>
              <w:bottom w:w="60" w:type="dxa"/>
              <w:right w:w="80" w:type="dxa"/>
            </w:tcMar>
          </w:tcPr>
          <w:p w14:paraId="699616AF" w14:textId="77777777" w:rsidR="00961710" w:rsidRDefault="00753FAB">
            <w:pPr>
              <w:spacing w:after="20"/>
            </w:pPr>
            <w:r>
              <w:t>Render (backend) + Vercel (frontend)</w:t>
            </w:r>
          </w:p>
        </w:tc>
        <w:tc>
          <w:tcPr>
            <w:tcW w:w="1805" w:type="dxa"/>
            <w:tcMar>
              <w:top w:w="60" w:type="dxa"/>
              <w:left w:w="80" w:type="dxa"/>
              <w:bottom w:w="60" w:type="dxa"/>
              <w:right w:w="80" w:type="dxa"/>
            </w:tcMar>
          </w:tcPr>
          <w:p w14:paraId="3DF11EC0" w14:textId="77777777" w:rsidR="00961710" w:rsidRDefault="00753FAB">
            <w:pPr>
              <w:spacing w:after="20"/>
            </w:pPr>
            <w:r>
              <w:t>—</w:t>
            </w:r>
          </w:p>
        </w:tc>
        <w:tc>
          <w:tcPr>
            <w:tcW w:w="1805" w:type="dxa"/>
            <w:tcMar>
              <w:top w:w="60" w:type="dxa"/>
              <w:left w:w="80" w:type="dxa"/>
              <w:bottom w:w="60" w:type="dxa"/>
              <w:right w:w="80" w:type="dxa"/>
            </w:tcMar>
          </w:tcPr>
          <w:p w14:paraId="66358A28" w14:textId="77777777" w:rsidR="00961710" w:rsidRDefault="00753FAB">
            <w:pPr>
              <w:spacing w:after="20"/>
            </w:pPr>
            <w:r>
              <w:t>TLS asumido a nivel de plataforma de hosting</w:t>
            </w:r>
          </w:p>
        </w:tc>
        <w:tc>
          <w:tcPr>
            <w:tcW w:w="1805" w:type="dxa"/>
            <w:tcMar>
              <w:top w:w="60" w:type="dxa"/>
              <w:left w:w="80" w:type="dxa"/>
              <w:bottom w:w="60" w:type="dxa"/>
              <w:right w:w="80" w:type="dxa"/>
            </w:tcMar>
          </w:tcPr>
          <w:p w14:paraId="2F021BA4" w14:textId="77777777" w:rsidR="00961710" w:rsidRDefault="00753FAB">
            <w:pPr>
              <w:spacing w:after="20"/>
            </w:pPr>
            <w:r>
              <w:t>—</w:t>
            </w:r>
          </w:p>
        </w:tc>
      </w:tr>
    </w:tbl>
    <w:p w14:paraId="1E3AEBEC" w14:textId="77777777" w:rsidR="00961710" w:rsidRDefault="00961710">
      <w:pPr>
        <w:spacing w:after="160"/>
      </w:pPr>
    </w:p>
    <w:p w14:paraId="5579718F" w14:textId="77777777" w:rsidR="00961710" w:rsidRDefault="00753FAB">
      <w:pPr>
        <w:pStyle w:val="Ttulo2"/>
        <w:spacing w:before="200" w:after="120"/>
      </w:pPr>
      <w:r>
        <w:t>3.5 Decisiones de diseño críticas</w:t>
      </w:r>
    </w:p>
    <w:p w14:paraId="2F0656F6" w14:textId="77777777" w:rsidR="00961710" w:rsidRDefault="00753FAB">
      <w:pPr>
        <w:spacing w:after="120"/>
      </w:pPr>
      <w:r>
        <w:rPr>
          <w:b/>
          <w:bCs/>
        </w:rPr>
        <w:t>ADR-1 (equivalente a ADR-0009) — Transporte del Boundary: HTTP síncrono in-process.</w:t>
      </w:r>
    </w:p>
    <w:p w14:paraId="2142F74E" w14:textId="77777777" w:rsidR="00961710" w:rsidRDefault="00753FAB">
      <w:pPr>
        <w:pStyle w:val="Prrafodelista"/>
        <w:numPr>
          <w:ilvl w:val="0"/>
          <w:numId w:val="1"/>
        </w:numPr>
        <w:spacing w:after="60"/>
      </w:pPr>
      <w:r>
        <w:rPr>
          <w:i/>
          <w:iCs/>
        </w:rPr>
        <w:t>Decisión tomada:</w:t>
      </w:r>
      <w:r>
        <w:t xml:space="preserve"> el Boundary se expone como rutas FastAPI normales (</w:t>
      </w:r>
      <w:r>
        <w:rPr>
          <w:rFonts w:ascii="Consolas" w:eastAsia="Consolas" w:hAnsi="Consolas" w:cs="Consolas"/>
          <w:shd w:val="clear" w:color="auto" w:fill="F0F0F0"/>
        </w:rPr>
        <w:t>/api/runtime</w:t>
      </w:r>
      <w:r>
        <w:t>), con una conexión PostgreSQL propia (</w:t>
      </w:r>
      <w:r>
        <w:rPr>
          <w:rFonts w:ascii="Consolas" w:eastAsia="Consolas" w:hAnsi="Consolas" w:cs="Consolas"/>
          <w:shd w:val="clear" w:color="auto" w:fill="F0F0F0"/>
        </w:rPr>
        <w:t>psycopg2</w:t>
      </w:r>
      <w:r>
        <w:t>) separada de la sesión async de la aplicación.</w:t>
      </w:r>
    </w:p>
    <w:p w14:paraId="2116404F" w14:textId="77777777" w:rsidR="00961710" w:rsidRDefault="00753FAB">
      <w:pPr>
        <w:pStyle w:val="Prrafodelista"/>
        <w:numPr>
          <w:ilvl w:val="0"/>
          <w:numId w:val="1"/>
        </w:numPr>
        <w:spacing w:after="60"/>
      </w:pPr>
      <w:r>
        <w:rPr>
          <w:i/>
          <w:iCs/>
        </w:rPr>
        <w:t>Contexto que la motivó:</w:t>
      </w:r>
      <w:r>
        <w:t xml:space="preserve"> el runtime LangGraph necesita ser alcanzable desde FastAPI sin introducir una cola de mensajes que el alcance del proyecto no justifica.</w:t>
      </w:r>
    </w:p>
    <w:p w14:paraId="6DADC96C" w14:textId="77777777" w:rsidR="00961710" w:rsidRDefault="00753FAB">
      <w:pPr>
        <w:pStyle w:val="Prrafodelista"/>
        <w:numPr>
          <w:ilvl w:val="0"/>
          <w:numId w:val="1"/>
        </w:numPr>
        <w:spacing w:after="60"/>
      </w:pPr>
      <w:r>
        <w:rPr>
          <w:i/>
          <w:iCs/>
        </w:rPr>
        <w:t>Alternativas evaluadas:</w:t>
      </w:r>
      <w:r>
        <w:t xml:space="preserve"> cola de mensajes (Kafka/RabbitMQ) — descartada por sobre-ingeniería frente al volumen real del sistema; compartir la sesión async de la app — descartada porque acoplaría el ciclo de vida del runtime al de la aplicación.</w:t>
      </w:r>
    </w:p>
    <w:p w14:paraId="3F153350" w14:textId="77777777" w:rsidR="00961710" w:rsidRDefault="00753FAB">
      <w:pPr>
        <w:pStyle w:val="Prrafodelista"/>
        <w:numPr>
          <w:ilvl w:val="0"/>
          <w:numId w:val="1"/>
        </w:numPr>
        <w:spacing w:after="60"/>
      </w:pPr>
      <w:r>
        <w:rPr>
          <w:i/>
          <w:iCs/>
        </w:rPr>
        <w:t>Consecuencias asumidas:</w:t>
      </w:r>
      <w:r>
        <w:t xml:space="preserve"> dos conexiones a la misma base de datos coexisten sin competir por el mismo ciclo de sesión.</w:t>
      </w:r>
    </w:p>
    <w:p w14:paraId="2B5E604D" w14:textId="77777777" w:rsidR="00961710" w:rsidRDefault="00753FAB">
      <w:pPr>
        <w:spacing w:after="120"/>
      </w:pPr>
      <w:r>
        <w:rPr>
          <w:b/>
          <w:bCs/>
        </w:rPr>
        <w:t>ADR-2 (equivalente a ADR-0006) — LangGraph confinado a la capa Graph Engine.</w:t>
      </w:r>
    </w:p>
    <w:p w14:paraId="5EA13473" w14:textId="77777777" w:rsidR="00961710" w:rsidRDefault="00753FAB">
      <w:pPr>
        <w:pStyle w:val="Prrafodelista"/>
        <w:numPr>
          <w:ilvl w:val="0"/>
          <w:numId w:val="1"/>
        </w:numPr>
        <w:spacing w:after="60"/>
      </w:pPr>
      <w:r>
        <w:rPr>
          <w:i/>
          <w:iCs/>
        </w:rPr>
        <w:t>Decisión tomada:</w:t>
      </w:r>
      <w:r>
        <w:t xml:space="preserve"> </w:t>
      </w:r>
      <w:r>
        <w:rPr>
          <w:rFonts w:ascii="Consolas" w:eastAsia="Consolas" w:hAnsi="Consolas" w:cs="Consolas"/>
          <w:shd w:val="clear" w:color="auto" w:fill="F0F0F0"/>
        </w:rPr>
        <w:t>StateGraph</w:t>
      </w:r>
      <w:r>
        <w:t xml:space="preserve"> solo puede instanciarse dentro de </w:t>
      </w:r>
      <w:r>
        <w:rPr>
          <w:rFonts w:ascii="Consolas" w:eastAsia="Consolas" w:hAnsi="Consolas" w:cs="Consolas"/>
          <w:shd w:val="clear" w:color="auto" w:fill="F0F0F0"/>
        </w:rPr>
        <w:t>runtime/engine/graph/</w:t>
      </w:r>
      <w:r>
        <w:t xml:space="preserve">. </w:t>
      </w:r>
      <w:r>
        <w:rPr>
          <w:rFonts w:ascii="Consolas" w:eastAsia="Consolas" w:hAnsi="Consolas" w:cs="Consolas"/>
          <w:shd w:val="clear" w:color="auto" w:fill="F0F0F0"/>
        </w:rPr>
        <w:t>walkthrough.py</w:t>
      </w:r>
      <w:r>
        <w:t xml:space="preserve"> es el único archivo del repositorio que lo hace.</w:t>
      </w:r>
    </w:p>
    <w:p w14:paraId="69660EBE" w14:textId="77777777" w:rsidR="00961710" w:rsidRDefault="00753FAB">
      <w:pPr>
        <w:pStyle w:val="Prrafodelista"/>
        <w:numPr>
          <w:ilvl w:val="0"/>
          <w:numId w:val="1"/>
        </w:numPr>
        <w:spacing w:after="60"/>
      </w:pPr>
      <w:r>
        <w:rPr>
          <w:i/>
          <w:iCs/>
        </w:rPr>
        <w:lastRenderedPageBreak/>
        <w:t>Contexto que la motivó:</w:t>
      </w:r>
      <w:r>
        <w:t xml:space="preserve"> sin una regla explícita, </w:t>
      </w:r>
      <w:r>
        <w:rPr>
          <w:rFonts w:ascii="Consolas" w:eastAsia="Consolas" w:hAnsi="Consolas" w:cs="Consolas"/>
          <w:shd w:val="clear" w:color="auto" w:fill="F0F0F0"/>
        </w:rPr>
        <w:t>StateGraph</w:t>
      </w:r>
      <w:r>
        <w:t xml:space="preserve"> podría terminar instanciándose en múltiples capas, rompiendo la separación Domain/Kernel/Engine de RFC-0001.</w:t>
      </w:r>
    </w:p>
    <w:p w14:paraId="0B508F9B" w14:textId="77777777" w:rsidR="00961710" w:rsidRDefault="00753FAB">
      <w:pPr>
        <w:pStyle w:val="Prrafodelista"/>
        <w:numPr>
          <w:ilvl w:val="0"/>
          <w:numId w:val="1"/>
        </w:numPr>
        <w:spacing w:after="60"/>
      </w:pPr>
      <w:r>
        <w:rPr>
          <w:i/>
          <w:iCs/>
        </w:rPr>
        <w:t>Alternativas evaluadas:</w:t>
      </w:r>
      <w:r>
        <w:t xml:space="preserve"> instanciación distribuida por capacidad — descartada porque diluiría la responsabilidad única del motor de ejecución.</w:t>
      </w:r>
    </w:p>
    <w:p w14:paraId="2CA1D519" w14:textId="77777777" w:rsidR="00961710" w:rsidRDefault="00753FAB">
      <w:pPr>
        <w:pStyle w:val="Prrafodelista"/>
        <w:numPr>
          <w:ilvl w:val="0"/>
          <w:numId w:val="1"/>
        </w:numPr>
        <w:spacing w:after="60"/>
      </w:pPr>
      <w:r>
        <w:rPr>
          <w:i/>
          <w:iCs/>
        </w:rPr>
        <w:t>Consecuencias asumidas:</w:t>
      </w:r>
      <w:r>
        <w:t xml:space="preserve"> cualquier nueva capacidad de dominio debe integrarse a través del grafo existente, no crear su propio grafo paralelo.</w:t>
      </w:r>
    </w:p>
    <w:p w14:paraId="5778E4DD" w14:textId="77777777" w:rsidR="00961710" w:rsidRDefault="00753FAB">
      <w:pPr>
        <w:spacing w:after="120"/>
      </w:pPr>
      <w:r>
        <w:rPr>
          <w:b/>
          <w:bCs/>
        </w:rPr>
        <w:t>ADR-3 (equivalente a ADR-0001) — Serialización canónica con cadena de hash.</w:t>
      </w:r>
    </w:p>
    <w:p w14:paraId="53F0E8BF" w14:textId="77777777" w:rsidR="00961710" w:rsidRDefault="00753FAB">
      <w:pPr>
        <w:pStyle w:val="Prrafodelista"/>
        <w:numPr>
          <w:ilvl w:val="0"/>
          <w:numId w:val="1"/>
        </w:numPr>
        <w:spacing w:after="60"/>
      </w:pPr>
      <w:r>
        <w:rPr>
          <w:i/>
          <w:iCs/>
        </w:rPr>
        <w:t>Decisión tomada:</w:t>
      </w:r>
      <w:r>
        <w:t xml:space="preserve"> serialización canónica (JCS) con identificadores determinísticos y una cadena de hash entre entradas de auditoría.</w:t>
      </w:r>
    </w:p>
    <w:p w14:paraId="5C1DC7E5" w14:textId="77777777" w:rsidR="00961710" w:rsidRDefault="00753FAB">
      <w:pPr>
        <w:pStyle w:val="Prrafodelista"/>
        <w:numPr>
          <w:ilvl w:val="0"/>
          <w:numId w:val="1"/>
        </w:numPr>
        <w:spacing w:after="60"/>
      </w:pPr>
      <w:r>
        <w:rPr>
          <w:i/>
          <w:iCs/>
        </w:rPr>
        <w:t>Contexto que la motivó:</w:t>
      </w:r>
      <w:r>
        <w:t xml:space="preserve"> la auditabilidad (requisito de 3.2.2) requiere que una traza de decisión no pueda alterarse sin dejar evidencia.</w:t>
      </w:r>
    </w:p>
    <w:p w14:paraId="7D8A743B" w14:textId="77777777" w:rsidR="00961710" w:rsidRDefault="00753FAB">
      <w:pPr>
        <w:pStyle w:val="Prrafodelista"/>
        <w:numPr>
          <w:ilvl w:val="0"/>
          <w:numId w:val="1"/>
        </w:numPr>
        <w:spacing w:after="60"/>
      </w:pPr>
      <w:r>
        <w:rPr>
          <w:i/>
          <w:iCs/>
        </w:rPr>
        <w:t>Alternativas evaluadas:</w:t>
      </w:r>
      <w:r>
        <w:t xml:space="preserve"> timestamps simples sin hash — descartados por no ser verificables ante manipulación; firma criptográfica por entrada — descartada por complejidad operativa desproporcionada al alcance de tesis.</w:t>
      </w:r>
    </w:p>
    <w:p w14:paraId="4399E5AF" w14:textId="77777777" w:rsidR="00961710" w:rsidRDefault="00753FAB">
      <w:pPr>
        <w:pStyle w:val="Prrafodelista"/>
        <w:numPr>
          <w:ilvl w:val="0"/>
          <w:numId w:val="1"/>
        </w:numPr>
        <w:spacing w:after="60"/>
      </w:pPr>
      <w:r>
        <w:rPr>
          <w:i/>
          <w:iCs/>
        </w:rPr>
        <w:t>Consecuencias asumidas:</w:t>
      </w:r>
      <w:r>
        <w:t xml:space="preserve"> una entrada de auditoría alterada rompe la cadena y es detectable, sin necesidad de infraestructura de firmas.</w:t>
      </w:r>
    </w:p>
    <w:p w14:paraId="020D33EF" w14:textId="77777777" w:rsidR="00961710" w:rsidRDefault="00753FAB">
      <w:pPr>
        <w:spacing w:after="120"/>
      </w:pPr>
      <w:r>
        <w:rPr>
          <w:b/>
          <w:bCs/>
        </w:rPr>
        <w:t>ADR-4 (decisión de producto, no de RFC/ADR formal) — Retiro en cuarentena de BaseAgent en vez de eliminación física inmediata.</w:t>
      </w:r>
    </w:p>
    <w:p w14:paraId="4F8E04A1" w14:textId="77777777" w:rsidR="00961710" w:rsidRDefault="00753FAB">
      <w:pPr>
        <w:pStyle w:val="Prrafodelista"/>
        <w:numPr>
          <w:ilvl w:val="0"/>
          <w:numId w:val="1"/>
        </w:numPr>
        <w:spacing w:after="60"/>
      </w:pPr>
      <w:r>
        <w:rPr>
          <w:i/>
          <w:iCs/>
        </w:rPr>
        <w:t>Decisión tomada:</w:t>
      </w:r>
      <w:r>
        <w:t xml:space="preserve"> cuarentena declarada (paquete marcado explícitamente como legado en su propio </w:t>
      </w:r>
      <w:r>
        <w:rPr>
          <w:rFonts w:ascii="Consolas" w:eastAsia="Consolas" w:hAnsi="Consolas" w:cs="Consolas"/>
          <w:shd w:val="clear" w:color="auto" w:fill="F0F0F0"/>
        </w:rPr>
        <w:t>__init__.py</w:t>
      </w:r>
      <w:r>
        <w:t>), no eliminación inmediata.</w:t>
      </w:r>
    </w:p>
    <w:p w14:paraId="16548629" w14:textId="77777777" w:rsidR="00961710" w:rsidRDefault="00753FAB">
      <w:pPr>
        <w:pStyle w:val="Prrafodelista"/>
        <w:numPr>
          <w:ilvl w:val="0"/>
          <w:numId w:val="1"/>
        </w:numPr>
        <w:spacing w:after="60"/>
      </w:pPr>
      <w:r>
        <w:rPr>
          <w:i/>
          <w:iCs/>
        </w:rPr>
        <w:t>Contexto que la motivó:</w:t>
      </w:r>
      <w:r>
        <w:t xml:space="preserve"> </w:t>
      </w:r>
      <w:r>
        <w:rPr>
          <w:rFonts w:ascii="Consolas" w:eastAsia="Consolas" w:hAnsi="Consolas" w:cs="Consolas"/>
          <w:shd w:val="clear" w:color="auto" w:fill="F0F0F0"/>
        </w:rPr>
        <w:t>BaseAgent</w:t>
      </w:r>
      <w:r>
        <w:t xml:space="preserve"> y sus once subclases dejaron de ser arquitectura vigente, pero siguen siendo el brazo de control del benchmark experimental Legacy vs. Runtime (CONCEPT-0001).</w:t>
      </w:r>
    </w:p>
    <w:p w14:paraId="43AB8C11" w14:textId="77777777" w:rsidR="00961710" w:rsidRDefault="00753FAB">
      <w:pPr>
        <w:pStyle w:val="Prrafodelista"/>
        <w:numPr>
          <w:ilvl w:val="0"/>
          <w:numId w:val="1"/>
        </w:numPr>
        <w:spacing w:after="60"/>
      </w:pPr>
      <w:r>
        <w:rPr>
          <w:i/>
          <w:iCs/>
        </w:rPr>
        <w:t>Alternativas evaluadas:</w:t>
      </w:r>
      <w:r>
        <w:t xml:space="preserve"> eliminación física inmediata — descartada porque rompería el diseño experimental de comparación que la propia tesis necesita.</w:t>
      </w:r>
    </w:p>
    <w:p w14:paraId="2729325B" w14:textId="77777777" w:rsidR="00961710" w:rsidRDefault="00753FAB">
      <w:pPr>
        <w:pStyle w:val="Prrafodelista"/>
        <w:numPr>
          <w:ilvl w:val="0"/>
          <w:numId w:val="1"/>
        </w:numPr>
        <w:spacing w:after="60"/>
      </w:pPr>
      <w:r>
        <w:rPr>
          <w:i/>
          <w:iCs/>
        </w:rPr>
        <w:t>Consecuencias asumidas:</w:t>
      </w:r>
      <w:r>
        <w:t xml:space="preserve"> código muerto permanece en el repositorio de forma consciente y documentada, no por descuido.</w:t>
      </w:r>
    </w:p>
    <w:p w14:paraId="727DA027" w14:textId="77777777" w:rsidR="00961710" w:rsidRDefault="00753FAB">
      <w:pPr>
        <w:pStyle w:val="Ttulo2"/>
        <w:spacing w:before="200" w:after="120"/>
      </w:pPr>
      <w:r>
        <w:t>3.6 Modelo de seguridad y privacidad</w:t>
      </w:r>
    </w:p>
    <w:p w14:paraId="5875E2DD" w14:textId="77777777" w:rsidR="00961710" w:rsidRDefault="00753FAB">
      <w:pPr>
        <w:spacing w:after="120"/>
      </w:pPr>
      <w:r>
        <w:rPr>
          <w:b/>
          <w:bCs/>
        </w:rPr>
        <w:t>Autenticación.</w:t>
      </w:r>
      <w:r>
        <w:t xml:space="preserve"> JWT (</w:t>
      </w:r>
      <w:r>
        <w:rPr>
          <w:rFonts w:ascii="Consolas" w:eastAsia="Consolas" w:hAnsi="Consolas" w:cs="Consolas"/>
          <w:shd w:val="clear" w:color="auto" w:fill="F0F0F0"/>
        </w:rPr>
        <w:t>python-jose</w:t>
      </w:r>
      <w:r>
        <w:t xml:space="preserve">, algoritmo HS256) con </w:t>
      </w:r>
      <w:r>
        <w:rPr>
          <w:rFonts w:ascii="Consolas" w:eastAsia="Consolas" w:hAnsi="Consolas" w:cs="Consolas"/>
          <w:shd w:val="clear" w:color="auto" w:fill="F0F0F0"/>
        </w:rPr>
        <w:t>SECRET_KEY</w:t>
      </w:r>
      <w:r>
        <w:t xml:space="preserve"> simétrica. Token de acceso: 60 minutos. Token de refresco: 7 días, con revocación real vía </w:t>
      </w:r>
      <w:r>
        <w:rPr>
          <w:rFonts w:ascii="Consolas" w:eastAsia="Consolas" w:hAnsi="Consolas" w:cs="Consolas"/>
          <w:shd w:val="clear" w:color="auto" w:fill="F0F0F0"/>
        </w:rPr>
        <w:t>token_version</w:t>
      </w:r>
      <w:r>
        <w:t xml:space="preserve"> en el modelo </w:t>
      </w:r>
      <w:r>
        <w:rPr>
          <w:rFonts w:ascii="Consolas" w:eastAsia="Consolas" w:hAnsi="Consolas" w:cs="Consolas"/>
          <w:shd w:val="clear" w:color="auto" w:fill="F0F0F0"/>
        </w:rPr>
        <w:t>User</w:t>
      </w:r>
      <w:r>
        <w:t xml:space="preserve"> — incrementar ese campo invalida todos los refresh tokens emitidos previamente. El logout es </w:t>
      </w:r>
      <w:r>
        <w:rPr>
          <w:i/>
          <w:iCs/>
        </w:rPr>
        <w:t>stateless</w:t>
      </w:r>
      <w:r>
        <w:t xml:space="preserve"> (no hay blacklist de tokens de acceso; el cliente descarta el token, según comentario explícito en el propio código).</w:t>
      </w:r>
    </w:p>
    <w:p w14:paraId="3D8D2B4D" w14:textId="77777777" w:rsidR="00961710" w:rsidRDefault="00753FAB">
      <w:pPr>
        <w:spacing w:after="120"/>
      </w:pPr>
      <w:r>
        <w:rPr>
          <w:b/>
          <w:bCs/>
        </w:rPr>
        <w:t>Autorización (RBAC).</w:t>
      </w:r>
      <w:r>
        <w:t xml:space="preserve"> Aplicada mediante dependencias de FastAPI (</w:t>
      </w:r>
      <w:r>
        <w:rPr>
          <w:rFonts w:ascii="Consolas" w:eastAsia="Consolas" w:hAnsi="Consolas" w:cs="Consolas"/>
          <w:shd w:val="clear" w:color="auto" w:fill="F0F0F0"/>
        </w:rPr>
        <w:t>Depends(get_current_estudiante/docente/admin)</w:t>
      </w:r>
      <w:r>
        <w:t xml:space="preserve">), no por middleware global. Se ilustra con ejemplos de 4 routers distintos: </w:t>
      </w:r>
      <w:r>
        <w:rPr>
          <w:rFonts w:ascii="Consolas" w:eastAsia="Consolas" w:hAnsi="Consolas" w:cs="Consolas"/>
          <w:shd w:val="clear" w:color="auto" w:fill="F0F0F0"/>
        </w:rPr>
        <w:t>students.py</w:t>
      </w:r>
      <w:r>
        <w:t xml:space="preserve"> (todo el router depende de rol estudiante), </w:t>
      </w:r>
      <w:r>
        <w:rPr>
          <w:rFonts w:ascii="Consolas" w:eastAsia="Consolas" w:hAnsi="Consolas" w:cs="Consolas"/>
          <w:shd w:val="clear" w:color="auto" w:fill="F0F0F0"/>
        </w:rPr>
        <w:t>pedagogy.py</w:t>
      </w:r>
      <w:r>
        <w:t xml:space="preserve"> (rol docente más verificación de propiedad del curso), </w:t>
      </w:r>
      <w:r>
        <w:rPr>
          <w:rFonts w:ascii="Consolas" w:eastAsia="Consolas" w:hAnsi="Consolas" w:cs="Consolas"/>
          <w:shd w:val="clear" w:color="auto" w:fill="F0F0F0"/>
        </w:rPr>
        <w:t>users.py</w:t>
      </w:r>
      <w:r>
        <w:t xml:space="preserve"> (rol admin, con regla adicional que permite a un docente filtrar solo estudiantes), y </w:t>
      </w:r>
      <w:r>
        <w:rPr>
          <w:rFonts w:ascii="Consolas" w:eastAsia="Consolas" w:hAnsi="Consolas" w:cs="Consolas"/>
          <w:shd w:val="clear" w:color="auto" w:fill="F0F0F0"/>
        </w:rPr>
        <w:t>runtime.py</w:t>
      </w:r>
      <w:r>
        <w:t xml:space="preserve"> (dependencia compuesta estudiante-o-docente para lectura, con verificación de propiedad de sesión aparte).</w:t>
      </w:r>
    </w:p>
    <w:p w14:paraId="6BC2FBD7" w14:textId="77777777" w:rsidR="00961710" w:rsidRDefault="00753FAB">
      <w:pPr>
        <w:spacing w:after="120"/>
      </w:pPr>
      <w:r>
        <w:rPr>
          <w:b/>
          <w:bCs/>
        </w:rPr>
        <w:t>Mitigación de fuerza bruta.</w:t>
      </w:r>
      <w:r>
        <w:t xml:space="preserve"> Bloqueo de cuenta tras 3 intentos fallidos en 5 minutos, respaldado por el modelo </w:t>
      </w:r>
      <w:r>
        <w:rPr>
          <w:rFonts w:ascii="Consolas" w:eastAsia="Consolas" w:hAnsi="Consolas" w:cs="Consolas"/>
          <w:shd w:val="clear" w:color="auto" w:fill="F0F0F0"/>
        </w:rPr>
        <w:t>LoginAttempt</w:t>
      </w:r>
      <w:r>
        <w:t xml:space="preserve"> — mecanismo activo. </w:t>
      </w:r>
      <w:r>
        <w:rPr>
          <w:i/>
          <w:iCs/>
        </w:rPr>
        <w:t>Limitación identificada:</w:t>
      </w:r>
      <w:r>
        <w:t xml:space="preserve"> existe una segunda implementación de rate-limiting por IP (</w:t>
      </w:r>
      <w:r>
        <w:rPr>
          <w:rFonts w:ascii="Consolas" w:eastAsia="Consolas" w:hAnsi="Consolas" w:cs="Consolas"/>
          <w:shd w:val="clear" w:color="auto" w:fill="F0F0F0"/>
        </w:rPr>
        <w:t>AuthRateLimiter</w:t>
      </w:r>
      <w:r>
        <w:t xml:space="preserve">), completa y probada en tests, pero no registrada en </w:t>
      </w:r>
      <w:r>
        <w:rPr>
          <w:rFonts w:ascii="Consolas" w:eastAsia="Consolas" w:hAnsi="Consolas" w:cs="Consolas"/>
          <w:shd w:val="clear" w:color="auto" w:fill="F0F0F0"/>
        </w:rPr>
        <w:t>backend/app/main.py</w:t>
      </w:r>
      <w:r>
        <w:t xml:space="preserve"> — no está activa en la aplicación en ejecución.</w:t>
      </w:r>
    </w:p>
    <w:p w14:paraId="32446343" w14:textId="77777777" w:rsidR="00961710" w:rsidRDefault="00753FAB">
      <w:pPr>
        <w:spacing w:after="120"/>
      </w:pPr>
      <w:r>
        <w:rPr>
          <w:b/>
          <w:bCs/>
        </w:rPr>
        <w:t>Protección de datos.</w:t>
      </w:r>
      <w:r>
        <w:t xml:space="preserve"> No existe cifrado en reposo ni a nivel de campo en ninguna tabla. La única protección criptográfica es el hashing de contraseñas (</w:t>
      </w:r>
      <w:r>
        <w:rPr>
          <w:rFonts w:ascii="Consolas" w:eastAsia="Consolas" w:hAnsi="Consolas" w:cs="Consolas"/>
          <w:shd w:val="clear" w:color="auto" w:fill="F0F0F0"/>
        </w:rPr>
        <w:t>bcrypt</w:t>
      </w:r>
      <w:r>
        <w:t>). No se implementa HTTPS/TLS a nivel de aplicación — se asume terminación TLS en la plataforma de hosting, no configurada en este código.</w:t>
      </w:r>
    </w:p>
    <w:p w14:paraId="04A0DA6F" w14:textId="77777777" w:rsidR="00961710" w:rsidRDefault="00753FAB">
      <w:pPr>
        <w:spacing w:after="120"/>
      </w:pPr>
      <w:r>
        <w:rPr>
          <w:b/>
          <w:bCs/>
        </w:rPr>
        <w:t>Brecha de autorización identificada:</w:t>
      </w:r>
      <w:r>
        <w:t xml:space="preserve"> los endpoints del router </w:t>
      </w:r>
      <w:r>
        <w:rPr>
          <w:rFonts w:ascii="Consolas" w:eastAsia="Consolas" w:hAnsi="Consolas" w:cs="Consolas"/>
          <w:shd w:val="clear" w:color="auto" w:fill="F0F0F0"/>
        </w:rPr>
        <w:t>replay</w:t>
      </w:r>
      <w:r>
        <w:t xml:space="preserve"> no declaran ninguna dependencia de autenticación ni autorización, a diferencia de todos los demás routers. Se registra como pendiente de corrección.</w:t>
      </w:r>
    </w:p>
    <w:p w14:paraId="29E886AD" w14:textId="77777777" w:rsidR="00961710" w:rsidRDefault="00753FAB">
      <w:pPr>
        <w:spacing w:after="120"/>
      </w:pPr>
      <w:r>
        <w:rPr>
          <w:b/>
          <w:bCs/>
        </w:rPr>
        <w:t>Aislamiento de sandbox de ejecución de código.</w:t>
      </w:r>
      <w:r>
        <w:t xml:space="preserve"> Existen dos implementaciones separadas: </w:t>
      </w:r>
      <w:r>
        <w:rPr>
          <w:rFonts w:ascii="Consolas" w:eastAsia="Consolas" w:hAnsi="Consolas" w:cs="Consolas"/>
          <w:shd w:val="clear" w:color="auto" w:fill="F0F0F0"/>
        </w:rPr>
        <w:t>SandboxRunner</w:t>
      </w:r>
      <w:r>
        <w:t xml:space="preserve"> (única alcanzable públicamente vía </w:t>
      </w:r>
      <w:r>
        <w:rPr>
          <w:rFonts w:ascii="Consolas" w:eastAsia="Consolas" w:hAnsi="Consolas" w:cs="Consolas"/>
          <w:shd w:val="clear" w:color="auto" w:fill="F0F0F0"/>
        </w:rPr>
        <w:t>POST /api/sandbox/execute</w:t>
      </w:r>
      <w:r>
        <w:t>) con aislamiento fuerte de contenedor (</w:t>
      </w:r>
      <w:r>
        <w:rPr>
          <w:rFonts w:ascii="Consolas" w:eastAsia="Consolas" w:hAnsi="Consolas" w:cs="Consolas"/>
          <w:shd w:val="clear" w:color="auto" w:fill="F0F0F0"/>
        </w:rPr>
        <w:t>--network none</w:t>
      </w:r>
      <w:r>
        <w:t xml:space="preserve">, sistema de archivos de solo lectura, capacidades retiradas, usuario no privilegiado, más validación AST en proceso); y </w:t>
      </w:r>
      <w:r>
        <w:rPr>
          <w:rFonts w:ascii="Consolas" w:eastAsia="Consolas" w:hAnsi="Consolas" w:cs="Consolas"/>
          <w:shd w:val="clear" w:color="auto" w:fill="F0F0F0"/>
        </w:rPr>
        <w:t>SandboxExecutor</w:t>
      </w:r>
      <w:r>
        <w:t>/</w:t>
      </w:r>
      <w:r>
        <w:rPr>
          <w:rFonts w:ascii="Consolas" w:eastAsia="Consolas" w:hAnsi="Consolas" w:cs="Consolas"/>
          <w:shd w:val="clear" w:color="auto" w:fill="F0F0F0"/>
        </w:rPr>
        <w:t>DockerManager</w:t>
      </w:r>
      <w:r>
        <w:t xml:space="preserve"> (uso interno para código generado por agentes) que apunta a una imagen sin Dockerfile en el repositorio y que, si la imagen no existe, degrada silenciosamente a ejecución por subproceso sin ai</w:t>
      </w:r>
      <w:r>
        <w:t xml:space="preserve">slamiento de contenedor, con el perfil seccomp de Docker </w:t>
      </w:r>
      <w:r>
        <w:lastRenderedPageBreak/>
        <w:t>deshabilitado. Esta distinción se documenta explícitamente porque presentar ambas rutas como una sola sería inexacto.</w:t>
      </w:r>
    </w:p>
    <w:p w14:paraId="58837715" w14:textId="77777777" w:rsidR="00961710" w:rsidRDefault="00753FAB">
      <w:r>
        <w:br w:type="page"/>
      </w:r>
    </w:p>
    <w:p w14:paraId="467C5179" w14:textId="77777777" w:rsidR="00961710" w:rsidRDefault="00753FAB">
      <w:pPr>
        <w:pStyle w:val="Ttulo1"/>
        <w:spacing w:before="200" w:after="120"/>
      </w:pPr>
      <w:r>
        <w:lastRenderedPageBreak/>
        <w:t>SECCIÓN 4 — DESARROLLO E IMPLEMENTACIÓN</w:t>
      </w:r>
    </w:p>
    <w:p w14:paraId="2A4E5790" w14:textId="77777777" w:rsidR="00961710" w:rsidRDefault="00753FAB">
      <w:pPr>
        <w:pStyle w:val="Ttulo2"/>
        <w:spacing w:before="200" w:after="120"/>
      </w:pPr>
      <w:r>
        <w:t>4.1 Metodología de desarrollo aplicada</w:t>
      </w:r>
    </w:p>
    <w:p w14:paraId="1A820987" w14:textId="77777777" w:rsidR="00961710" w:rsidRDefault="00753FAB">
      <w:pPr>
        <w:spacing w:after="120"/>
      </w:pPr>
      <w:r>
        <w:t xml:space="preserve">El proyecto no sigue Scrum ni Kanban formal con ceremonias fijas; sigue un régimen documentado en </w:t>
      </w:r>
      <w:r>
        <w:rPr>
          <w:rFonts w:ascii="Consolas" w:eastAsia="Consolas" w:hAnsi="Consolas" w:cs="Consolas"/>
          <w:shd w:val="clear" w:color="auto" w:fill="F0F0F0"/>
        </w:rPr>
        <w:t>CLAUDE.md</w:t>
      </w:r>
      <w:r>
        <w:t xml:space="preserve"> ("Prompt Maestro: Implementation Phase") organizado por </w:t>
      </w:r>
      <w:r>
        <w:rPr>
          <w:b/>
          <w:bCs/>
        </w:rPr>
        <w:t>Plataformas Operativas</w:t>
      </w:r>
      <w:r>
        <w:t xml:space="preserve"> — capacidades funcionales completas y utilizables (p. ej. "Runtime del Estudiante", "Boundary completo"), no por fragmentación artificial de tareas. Dentro de cada plataforma operativa, la regla de "cambios pequeños" exige que cada commit contenga una única responsabilidad arquitectónica.</w:t>
      </w:r>
    </w:p>
    <w:p w14:paraId="09B44E32" w14:textId="77777777" w:rsidR="00961710" w:rsidRDefault="00753FAB">
      <w:pPr>
        <w:spacing w:after="120"/>
      </w:pPr>
      <w:r>
        <w:t xml:space="preserve">Cada cambio sobre </w:t>
      </w:r>
      <w:r>
        <w:rPr>
          <w:rFonts w:ascii="Consolas" w:eastAsia="Consolas" w:hAnsi="Consolas" w:cs="Consolas"/>
          <w:shd w:val="clear" w:color="auto" w:fill="F0F0F0"/>
        </w:rPr>
        <w:t>backend/runtime/</w:t>
      </w:r>
      <w:r>
        <w:t xml:space="preserve"> pasa por un </w:t>
      </w:r>
      <w:r>
        <w:rPr>
          <w:b/>
          <w:bCs/>
        </w:rPr>
        <w:t>Engineering Gate</w:t>
      </w:r>
      <w:r>
        <w:t xml:space="preserve"> de cuatro preguntas obligatorias antes de escribirse código: (1) qué RFC/ADR y principio constitucional (P1–P17) implementa; (2) si introduce algún concepto nuevo (la única respuesta admisible es "no"); (3) si rompe algún principio; (4) si requiere modificar un RFC. Este mecanismo está documentado en el archivo </w:t>
      </w:r>
      <w:r>
        <w:rPr>
          <w:rFonts w:ascii="Consolas" w:eastAsia="Consolas" w:hAnsi="Consolas" w:cs="Consolas"/>
          <w:shd w:val="clear" w:color="auto" w:fill="F0F0F0"/>
        </w:rPr>
        <w:t>CLAUDE.md</w:t>
      </w:r>
      <w:r>
        <w:t xml:space="preserve"> del repositorio.</w:t>
      </w:r>
    </w:p>
    <w:p w14:paraId="652898F2" w14:textId="77777777" w:rsidR="00961710" w:rsidRDefault="00753FAB">
      <w:pPr>
        <w:spacing w:after="120"/>
      </w:pPr>
      <w:r>
        <w:t xml:space="preserve">Historial de desarrollo: 526 commits en la rama actual al momento de este informe, organizados en ramas </w:t>
      </w:r>
      <w:r>
        <w:rPr>
          <w:rFonts w:ascii="Consolas" w:eastAsia="Consolas" w:hAnsi="Consolas" w:cs="Consolas"/>
          <w:shd w:val="clear" w:color="auto" w:fill="F0F0F0"/>
        </w:rPr>
        <w:t>main</w:t>
      </w:r>
      <w:r>
        <w:t xml:space="preserve">, </w:t>
      </w:r>
      <w:r>
        <w:rPr>
          <w:rFonts w:ascii="Consolas" w:eastAsia="Consolas" w:hAnsi="Consolas" w:cs="Consolas"/>
          <w:shd w:val="clear" w:color="auto" w:fill="F0F0F0"/>
        </w:rPr>
        <w:t>develop</w:t>
      </w:r>
      <w:r>
        <w:t xml:space="preserve">, </w:t>
      </w:r>
      <w:r>
        <w:rPr>
          <w:rFonts w:ascii="Consolas" w:eastAsia="Consolas" w:hAnsi="Consolas" w:cs="Consolas"/>
          <w:shd w:val="clear" w:color="auto" w:fill="F0F0F0"/>
        </w:rPr>
        <w:t>runtime/architecture</w:t>
      </w:r>
      <w:r>
        <w:t xml:space="preserve"> y </w:t>
      </w:r>
      <w:r>
        <w:rPr>
          <w:rFonts w:ascii="Consolas" w:eastAsia="Consolas" w:hAnsi="Consolas" w:cs="Consolas"/>
          <w:shd w:val="clear" w:color="auto" w:fill="F0F0F0"/>
        </w:rPr>
        <w:t>stabilization/m1-operational-baseline</w:t>
      </w:r>
      <w:r>
        <w:t xml:space="preserve">, con convención de mensajes </w:t>
      </w:r>
      <w:r>
        <w:rPr>
          <w:rFonts w:ascii="Consolas" w:eastAsia="Consolas" w:hAnsi="Consolas" w:cs="Consolas"/>
          <w:shd w:val="clear" w:color="auto" w:fill="F0F0F0"/>
        </w:rPr>
        <w:t>feat(scope)/fix(scope)/refactor(scope)</w:t>
      </w:r>
      <w:r>
        <w:t>.</w:t>
      </w:r>
    </w:p>
    <w:p w14:paraId="61807260" w14:textId="77777777" w:rsidR="00961710" w:rsidRDefault="00753FAB">
      <w:pPr>
        <w:pStyle w:val="Ttulo2"/>
        <w:spacing w:before="200" w:after="120"/>
      </w:pPr>
      <w:r>
        <w:t>4.2 Descripción técnica de módulos implementados</w:t>
      </w:r>
    </w:p>
    <w:p w14:paraId="17B0AD63" w14:textId="77777777" w:rsidR="00961710" w:rsidRDefault="00753FAB">
      <w:pPr>
        <w:spacing w:after="120"/>
      </w:pPr>
      <w:r>
        <w:t>Cada módulo se documenta con la misma estructura: función técnica, fragmento de código representativo, diagrama de flujo interno (si aplica) y decisiones de implementación no triviales.</w:t>
      </w:r>
    </w:p>
    <w:p w14:paraId="6FF860A4" w14:textId="77777777" w:rsidR="00961710" w:rsidRDefault="00753FAB">
      <w:pPr>
        <w:spacing w:after="120"/>
      </w:pPr>
      <w:r>
        <w:rPr>
          <w:b/>
          <w:bCs/>
        </w:rPr>
        <w:t>Módulo 1 — Autenticación (`backend/app/core/security.py`)</w:t>
      </w:r>
    </w:p>
    <w:p w14:paraId="26A05DD4" w14:textId="77777777" w:rsidR="00961710" w:rsidRDefault="00753FAB">
      <w:pPr>
        <w:pStyle w:val="Prrafodelista"/>
        <w:numPr>
          <w:ilvl w:val="0"/>
          <w:numId w:val="1"/>
        </w:numPr>
        <w:spacing w:after="60"/>
      </w:pPr>
      <w:r>
        <w:rPr>
          <w:i/>
          <w:iCs/>
        </w:rPr>
        <w:t>Función técnica:</w:t>
      </w:r>
      <w:r>
        <w:t xml:space="preserve"> generación y validación de JWT firmados con HS256 para el ciclo de acceso/refresco de sesión.</w:t>
      </w:r>
    </w:p>
    <w:p w14:paraId="713C575E" w14:textId="77777777" w:rsidR="00961710" w:rsidRDefault="00753FAB">
      <w:pPr>
        <w:pStyle w:val="Prrafodelista"/>
        <w:numPr>
          <w:ilvl w:val="0"/>
          <w:numId w:val="1"/>
        </w:numPr>
        <w:spacing w:after="60"/>
      </w:pPr>
      <w:r>
        <w:rPr>
          <w:i/>
          <w:iCs/>
        </w:rPr>
        <w:t>Fragmento de código representativo</w:t>
      </w:r>
      <w:r>
        <w:t xml:space="preserve"> (creación de token de acceso):</w:t>
      </w:r>
    </w:p>
    <w:p w14:paraId="32F0AAAF" w14:textId="77777777" w:rsidR="00961710" w:rsidRDefault="00753FAB">
      <w:pPr>
        <w:shd w:val="clear" w:color="auto" w:fill="F5F5F5"/>
      </w:pPr>
      <w:r>
        <w:rPr>
          <w:rFonts w:ascii="Consolas" w:eastAsia="Consolas" w:hAnsi="Consolas" w:cs="Consolas"/>
          <w:sz w:val="18"/>
          <w:szCs w:val="18"/>
        </w:rPr>
        <w:t>def create_access_token(data: dict, expires_delta: Optional[timedelta] = None) -&gt; str:</w:t>
      </w:r>
    </w:p>
    <w:p w14:paraId="55D0C707" w14:textId="77777777" w:rsidR="00961710" w:rsidRDefault="00753FAB">
      <w:pPr>
        <w:shd w:val="clear" w:color="auto" w:fill="F5F5F5"/>
      </w:pPr>
      <w:r>
        <w:rPr>
          <w:rFonts w:ascii="Consolas" w:eastAsia="Consolas" w:hAnsi="Consolas" w:cs="Consolas"/>
          <w:sz w:val="18"/>
          <w:szCs w:val="18"/>
        </w:rPr>
        <w:t xml:space="preserve">    now = datetime.now(timezone.utc)</w:t>
      </w:r>
    </w:p>
    <w:p w14:paraId="45702E03" w14:textId="77777777" w:rsidR="00961710" w:rsidRDefault="00753FAB">
      <w:pPr>
        <w:shd w:val="clear" w:color="auto" w:fill="F5F5F5"/>
      </w:pPr>
      <w:r>
        <w:rPr>
          <w:rFonts w:ascii="Consolas" w:eastAsia="Consolas" w:hAnsi="Consolas" w:cs="Consolas"/>
          <w:sz w:val="18"/>
          <w:szCs w:val="18"/>
        </w:rPr>
        <w:t xml:space="preserve">    to_encode = data.copy()</w:t>
      </w:r>
    </w:p>
    <w:p w14:paraId="7BA1F417" w14:textId="77777777" w:rsidR="00961710" w:rsidRDefault="00753FAB">
      <w:pPr>
        <w:shd w:val="clear" w:color="auto" w:fill="F5F5F5"/>
      </w:pPr>
      <w:r>
        <w:rPr>
          <w:rFonts w:ascii="Consolas" w:eastAsia="Consolas" w:hAnsi="Consolas" w:cs="Consolas"/>
          <w:sz w:val="18"/>
          <w:szCs w:val="18"/>
        </w:rPr>
        <w:t xml:space="preserve">    expire = now + (</w:t>
      </w:r>
    </w:p>
    <w:p w14:paraId="0F1E0FBE" w14:textId="77777777" w:rsidR="00961710" w:rsidRDefault="00753FAB">
      <w:pPr>
        <w:shd w:val="clear" w:color="auto" w:fill="F5F5F5"/>
      </w:pPr>
      <w:r>
        <w:rPr>
          <w:rFonts w:ascii="Consolas" w:eastAsia="Consolas" w:hAnsi="Consolas" w:cs="Consolas"/>
          <w:sz w:val="18"/>
          <w:szCs w:val="18"/>
        </w:rPr>
        <w:t xml:space="preserve">        expires_delta</w:t>
      </w:r>
    </w:p>
    <w:p w14:paraId="0F4EA965" w14:textId="77777777" w:rsidR="00961710" w:rsidRDefault="00753FAB">
      <w:pPr>
        <w:shd w:val="clear" w:color="auto" w:fill="F5F5F5"/>
      </w:pPr>
      <w:r>
        <w:rPr>
          <w:rFonts w:ascii="Consolas" w:eastAsia="Consolas" w:hAnsi="Consolas" w:cs="Consolas"/>
          <w:sz w:val="18"/>
          <w:szCs w:val="18"/>
        </w:rPr>
        <w:t xml:space="preserve">        or timedelta(minutes=settings.ACCESS_TOKEN_EXPIRE_MINUTES)</w:t>
      </w:r>
    </w:p>
    <w:p w14:paraId="57C5321A" w14:textId="77777777" w:rsidR="00961710" w:rsidRDefault="00753FAB">
      <w:pPr>
        <w:shd w:val="clear" w:color="auto" w:fill="F5F5F5"/>
      </w:pPr>
      <w:r>
        <w:rPr>
          <w:rFonts w:ascii="Consolas" w:eastAsia="Consolas" w:hAnsi="Consolas" w:cs="Consolas"/>
          <w:sz w:val="18"/>
          <w:szCs w:val="18"/>
        </w:rPr>
        <w:t xml:space="preserve">    )</w:t>
      </w:r>
    </w:p>
    <w:p w14:paraId="431FE1F1" w14:textId="77777777" w:rsidR="00961710" w:rsidRDefault="00753FAB">
      <w:pPr>
        <w:shd w:val="clear" w:color="auto" w:fill="F5F5F5"/>
      </w:pPr>
      <w:r>
        <w:rPr>
          <w:rFonts w:ascii="Consolas" w:eastAsia="Consolas" w:hAnsi="Consolas" w:cs="Consolas"/>
          <w:sz w:val="18"/>
          <w:szCs w:val="18"/>
        </w:rPr>
        <w:t xml:space="preserve">    to_encode.update({</w:t>
      </w:r>
    </w:p>
    <w:p w14:paraId="392BB3DE" w14:textId="77777777" w:rsidR="00961710" w:rsidRDefault="00753FAB">
      <w:pPr>
        <w:shd w:val="clear" w:color="auto" w:fill="F5F5F5"/>
      </w:pPr>
      <w:r>
        <w:rPr>
          <w:rFonts w:ascii="Consolas" w:eastAsia="Consolas" w:hAnsi="Consolas" w:cs="Consolas"/>
          <w:sz w:val="18"/>
          <w:szCs w:val="18"/>
        </w:rPr>
        <w:t xml:space="preserve">        "exp": expire,</w:t>
      </w:r>
    </w:p>
    <w:p w14:paraId="5CA012E7" w14:textId="77777777" w:rsidR="00961710" w:rsidRDefault="00753FAB">
      <w:pPr>
        <w:shd w:val="clear" w:color="auto" w:fill="F5F5F5"/>
      </w:pPr>
      <w:r>
        <w:rPr>
          <w:rFonts w:ascii="Consolas" w:eastAsia="Consolas" w:hAnsi="Consolas" w:cs="Consolas"/>
          <w:sz w:val="18"/>
          <w:szCs w:val="18"/>
        </w:rPr>
        <w:t xml:space="preserve">        # ... "iat", "nbf", "jti", "type": "access"</w:t>
      </w:r>
    </w:p>
    <w:p w14:paraId="04021E29" w14:textId="77777777" w:rsidR="00961710" w:rsidRDefault="00753FAB">
      <w:pPr>
        <w:shd w:val="clear" w:color="auto" w:fill="F5F5F5"/>
      </w:pPr>
      <w:r>
        <w:rPr>
          <w:rFonts w:ascii="Consolas" w:eastAsia="Consolas" w:hAnsi="Consolas" w:cs="Consolas"/>
          <w:sz w:val="18"/>
          <w:szCs w:val="18"/>
        </w:rPr>
        <w:t xml:space="preserve">    })</w:t>
      </w:r>
    </w:p>
    <w:p w14:paraId="604BB022" w14:textId="77777777" w:rsidR="00961710" w:rsidRDefault="00753FAB">
      <w:pPr>
        <w:shd w:val="clear" w:color="auto" w:fill="F5F5F5"/>
      </w:pPr>
      <w:r>
        <w:rPr>
          <w:rFonts w:ascii="Consolas" w:eastAsia="Consolas" w:hAnsi="Consolas" w:cs="Consolas"/>
          <w:sz w:val="18"/>
          <w:szCs w:val="18"/>
        </w:rPr>
        <w:t xml:space="preserve">    return jwt.encode(to_encode, settings.SECRET_KEY, algorithm=settings.ALGORITHM)</w:t>
      </w:r>
    </w:p>
    <w:p w14:paraId="52B0ECC1" w14:textId="77777777" w:rsidR="00961710" w:rsidRDefault="00961710">
      <w:pPr>
        <w:spacing w:after="100"/>
      </w:pPr>
    </w:p>
    <w:p w14:paraId="6877913C" w14:textId="77777777" w:rsidR="00961710" w:rsidRDefault="00753FAB">
      <w:pPr>
        <w:pStyle w:val="Prrafodelista"/>
        <w:numPr>
          <w:ilvl w:val="0"/>
          <w:numId w:val="1"/>
        </w:numPr>
        <w:spacing w:after="60"/>
      </w:pPr>
      <w:r>
        <w:rPr>
          <w:i/>
          <w:iCs/>
        </w:rPr>
        <w:t>Diagrama de flujo interno:</w:t>
      </w:r>
      <w:r>
        <w:t xml:space="preserve"> no aplica — la lógica es lineal (construir payload → firmar → devolver token) y queda completamente descrita en el fragmento anterior.</w:t>
      </w:r>
    </w:p>
    <w:p w14:paraId="4E0BA4EE" w14:textId="77777777" w:rsidR="00961710" w:rsidRDefault="00753FAB">
      <w:pPr>
        <w:pStyle w:val="Prrafodelista"/>
        <w:numPr>
          <w:ilvl w:val="0"/>
          <w:numId w:val="1"/>
        </w:numPr>
        <w:spacing w:after="60"/>
      </w:pPr>
      <w:r>
        <w:rPr>
          <w:i/>
          <w:iCs/>
        </w:rPr>
        <w:t>Decisiones de implementación no triviales:</w:t>
      </w:r>
      <w:r>
        <w:t xml:space="preserve"> la revocación de tokens no usa una blacklist (que requeriría estado adicional), sino un contador </w:t>
      </w:r>
      <w:r>
        <w:rPr>
          <w:rFonts w:ascii="Consolas" w:eastAsia="Consolas" w:hAnsi="Consolas" w:cs="Consolas"/>
          <w:shd w:val="clear" w:color="auto" w:fill="F0F0F0"/>
        </w:rPr>
        <w:t>token_version</w:t>
      </w:r>
      <w:r>
        <w:t xml:space="preserve"> en el propio modelo </w:t>
      </w:r>
      <w:r>
        <w:rPr>
          <w:rFonts w:ascii="Consolas" w:eastAsia="Consolas" w:hAnsi="Consolas" w:cs="Consolas"/>
          <w:shd w:val="clear" w:color="auto" w:fill="F0F0F0"/>
        </w:rPr>
        <w:t>User</w:t>
      </w:r>
      <w:r>
        <w:t xml:space="preserve"> — invalida todos los refresh tokens emitidos con una sola escritura.</w:t>
      </w:r>
    </w:p>
    <w:p w14:paraId="2FC31B26" w14:textId="77777777" w:rsidR="00961710" w:rsidRDefault="00753FAB">
      <w:pPr>
        <w:spacing w:after="120"/>
      </w:pPr>
      <w:r>
        <w:rPr>
          <w:b/>
          <w:bCs/>
        </w:rPr>
        <w:t>Módulo 2 — Orquestación de contenido (`module_orchestration_service.py`)</w:t>
      </w:r>
    </w:p>
    <w:p w14:paraId="6AF54EBA" w14:textId="77777777" w:rsidR="00961710" w:rsidRDefault="00753FAB">
      <w:pPr>
        <w:pStyle w:val="Prrafodelista"/>
        <w:numPr>
          <w:ilvl w:val="0"/>
          <w:numId w:val="1"/>
        </w:numPr>
        <w:spacing w:after="60"/>
      </w:pPr>
      <w:r>
        <w:rPr>
          <w:i/>
          <w:iCs/>
        </w:rPr>
        <w:t>Función técnica:</w:t>
      </w:r>
      <w:r>
        <w:t xml:space="preserve"> genera el contenido adaptado de un módulo combinando investigación asistida (Agente de Investigación) y generación directa vía LLM.</w:t>
      </w:r>
    </w:p>
    <w:p w14:paraId="5FDA322D" w14:textId="77777777" w:rsidR="00961710" w:rsidRDefault="00753FAB">
      <w:pPr>
        <w:pStyle w:val="Prrafodelista"/>
        <w:numPr>
          <w:ilvl w:val="0"/>
          <w:numId w:val="1"/>
        </w:numPr>
        <w:spacing w:after="60"/>
      </w:pPr>
      <w:r>
        <w:rPr>
          <w:i/>
          <w:iCs/>
        </w:rPr>
        <w:t>Fragmento de código representativo:</w:t>
      </w:r>
      <w:r>
        <w:t xml:space="preserve"> la secuencia de 4 fases (narrativa → investigación → construcción de bloques → publicación de narrativa) se documenta en detalle, con su cadena de llamadas exacta, en la Figura 4 (Sección 3.3.3) en lugar de repetirse aquí como fragmento aislado de código.</w:t>
      </w:r>
    </w:p>
    <w:p w14:paraId="50C3C4E2" w14:textId="77777777" w:rsidR="00961710" w:rsidRDefault="00753FAB">
      <w:pPr>
        <w:pStyle w:val="Prrafodelista"/>
        <w:numPr>
          <w:ilvl w:val="0"/>
          <w:numId w:val="1"/>
        </w:numPr>
        <w:spacing w:after="60"/>
      </w:pPr>
      <w:r>
        <w:rPr>
          <w:i/>
          <w:iCs/>
        </w:rPr>
        <w:t>Diagrama de flujo interno:</w:t>
      </w:r>
      <w:r>
        <w:t xml:space="preserve"> Figura 4 (Sección 3.3.3) — este es el único módulo cuya complejidad interna justifica un diagrama de secuencia dedicado.</w:t>
      </w:r>
    </w:p>
    <w:p w14:paraId="0164F875" w14:textId="77777777" w:rsidR="00961710" w:rsidRDefault="00753FAB">
      <w:pPr>
        <w:pStyle w:val="Prrafodelista"/>
        <w:numPr>
          <w:ilvl w:val="0"/>
          <w:numId w:val="1"/>
        </w:numPr>
        <w:spacing w:after="60"/>
      </w:pPr>
      <w:r>
        <w:rPr>
          <w:i/>
          <w:iCs/>
        </w:rPr>
        <w:t>Decisiones de implementación no triviales:</w:t>
      </w:r>
      <w:r>
        <w:t xml:space="preserve"> las 4 fases están envueltas en </w:t>
      </w:r>
      <w:r>
        <w:rPr>
          <w:rFonts w:ascii="Consolas" w:eastAsia="Consolas" w:hAnsi="Consolas" w:cs="Consolas"/>
          <w:shd w:val="clear" w:color="auto" w:fill="F0F0F0"/>
        </w:rPr>
        <w:t>asyncio.wait_for()</w:t>
      </w:r>
      <w:r>
        <w:t>, con degradación explícita (</w:t>
      </w:r>
      <w:r>
        <w:rPr>
          <w:rFonts w:ascii="Consolas" w:eastAsia="Consolas" w:hAnsi="Consolas" w:cs="Consolas"/>
          <w:shd w:val="clear" w:color="auto" w:fill="F0F0F0"/>
        </w:rPr>
        <w:t>_degraded_result()</w:t>
      </w:r>
      <w:r>
        <w:t>) ante timeout o excepción — prioriza disponibilidad de una respuesta parcial sobre un fallo total visible al estudiante.</w:t>
      </w:r>
    </w:p>
    <w:p w14:paraId="199C58A1" w14:textId="77777777" w:rsidR="00961710" w:rsidRDefault="00753FAB">
      <w:pPr>
        <w:spacing w:after="120"/>
      </w:pPr>
      <w:r>
        <w:rPr>
          <w:b/>
          <w:bCs/>
        </w:rPr>
        <w:t>Módulo 3 — Sandbox de ejecución de código (`backend/app/sandbox/runner.py` + `runner_payload.py`)</w:t>
      </w:r>
    </w:p>
    <w:p w14:paraId="1E00CDD7" w14:textId="77777777" w:rsidR="00961710" w:rsidRDefault="00753FAB">
      <w:pPr>
        <w:pStyle w:val="Prrafodelista"/>
        <w:numPr>
          <w:ilvl w:val="0"/>
          <w:numId w:val="1"/>
        </w:numPr>
        <w:spacing w:after="60"/>
      </w:pPr>
      <w:r>
        <w:rPr>
          <w:i/>
          <w:iCs/>
        </w:rPr>
        <w:lastRenderedPageBreak/>
        <w:t>Función técnica:</w:t>
      </w:r>
      <w:r>
        <w:t xml:space="preserve"> ejecuta de forma aislada código Python generado por agentes o enviado por el estudiante.</w:t>
      </w:r>
    </w:p>
    <w:p w14:paraId="1FE57CAC" w14:textId="77777777" w:rsidR="00961710" w:rsidRDefault="00753FAB">
      <w:pPr>
        <w:pStyle w:val="Prrafodelista"/>
        <w:numPr>
          <w:ilvl w:val="0"/>
          <w:numId w:val="1"/>
        </w:numPr>
        <w:spacing w:after="60"/>
      </w:pPr>
      <w:r>
        <w:rPr>
          <w:i/>
          <w:iCs/>
        </w:rPr>
        <w:t>Fragmento de código representativo:</w:t>
      </w:r>
      <w:r>
        <w:t xml:space="preserve"> doble capa de defensa — validación estática (AST) antes de crear el contenedor, y monkey-patching de builtins peligrosos (</w:t>
      </w:r>
      <w:r>
        <w:rPr>
          <w:rFonts w:ascii="Consolas" w:eastAsia="Consolas" w:hAnsi="Consolas" w:cs="Consolas"/>
          <w:shd w:val="clear" w:color="auto" w:fill="F0F0F0"/>
        </w:rPr>
        <w:t>eval</w:t>
      </w:r>
      <w:r>
        <w:t xml:space="preserve">, </w:t>
      </w:r>
      <w:r>
        <w:rPr>
          <w:rFonts w:ascii="Consolas" w:eastAsia="Consolas" w:hAnsi="Consolas" w:cs="Consolas"/>
          <w:shd w:val="clear" w:color="auto" w:fill="F0F0F0"/>
        </w:rPr>
        <w:t>exec</w:t>
      </w:r>
      <w:r>
        <w:t xml:space="preserve">, </w:t>
      </w:r>
      <w:r>
        <w:rPr>
          <w:rFonts w:ascii="Consolas" w:eastAsia="Consolas" w:hAnsi="Consolas" w:cs="Consolas"/>
          <w:shd w:val="clear" w:color="auto" w:fill="F0F0F0"/>
        </w:rPr>
        <w:t>open</w:t>
      </w:r>
      <w:r>
        <w:t xml:space="preserve">, </w:t>
      </w:r>
      <w:r>
        <w:rPr>
          <w:rFonts w:ascii="Consolas" w:eastAsia="Consolas" w:hAnsi="Consolas" w:cs="Consolas"/>
          <w:shd w:val="clear" w:color="auto" w:fill="F0F0F0"/>
        </w:rPr>
        <w:t>__import__</w:t>
      </w:r>
      <w:r>
        <w:t>) dentro del propio proceso en ejecución, además del aislamiento a nivel de contenedor Docker descrito en 3.6.</w:t>
      </w:r>
    </w:p>
    <w:p w14:paraId="41ECA039" w14:textId="77777777" w:rsidR="00961710" w:rsidRDefault="00753FAB">
      <w:pPr>
        <w:pStyle w:val="Prrafodelista"/>
        <w:numPr>
          <w:ilvl w:val="0"/>
          <w:numId w:val="1"/>
        </w:numPr>
        <w:spacing w:after="60"/>
      </w:pPr>
      <w:r>
        <w:rPr>
          <w:i/>
          <w:iCs/>
        </w:rPr>
        <w:t>Diagrama de flujo interno:</w:t>
      </w:r>
      <w:r>
        <w:t xml:space="preserve"> no aplica — la lógica (validar → ejecutar en contenedor → parsear resultado) es lineal y se describe completamente en prosa.</w:t>
      </w:r>
    </w:p>
    <w:p w14:paraId="2DCB82B6" w14:textId="77777777" w:rsidR="00961710" w:rsidRDefault="00753FAB">
      <w:pPr>
        <w:pStyle w:val="Prrafodelista"/>
        <w:numPr>
          <w:ilvl w:val="0"/>
          <w:numId w:val="1"/>
        </w:numPr>
        <w:spacing w:after="60"/>
      </w:pPr>
      <w:r>
        <w:rPr>
          <w:i/>
          <w:iCs/>
        </w:rPr>
        <w:t>Decisiones de implementación no triviales:</w:t>
      </w:r>
      <w:r>
        <w:t xml:space="preserve"> los resultados se serializan como una línea JSON delimitada (</w:t>
      </w:r>
      <w:r>
        <w:rPr>
          <w:rFonts w:ascii="Consolas" w:eastAsia="Consolas" w:hAnsi="Consolas" w:cs="Consolas"/>
          <w:shd w:val="clear" w:color="auto" w:fill="F0F0F0"/>
        </w:rPr>
        <w:t>===SANDBOX_RESULT===</w:t>
      </w:r>
      <w:r>
        <w:t>) para separar de forma inequívoca la salida del programa del resultado estructurado de ejecución.</w:t>
      </w:r>
    </w:p>
    <w:p w14:paraId="736253BC" w14:textId="77777777" w:rsidR="00961710" w:rsidRDefault="00753FAB">
      <w:pPr>
        <w:spacing w:after="120"/>
      </w:pPr>
      <w:r>
        <w:rPr>
          <w:b/>
          <w:bCs/>
        </w:rPr>
        <w:t>Módulo 4 — Memoria compartida (`shared_memory_record.py` + `runtime/kernel/memory/`)</w:t>
      </w:r>
    </w:p>
    <w:p w14:paraId="1E33486A" w14:textId="77777777" w:rsidR="00961710" w:rsidRDefault="00753FAB">
      <w:pPr>
        <w:pStyle w:val="Prrafodelista"/>
        <w:numPr>
          <w:ilvl w:val="0"/>
          <w:numId w:val="1"/>
        </w:numPr>
        <w:spacing w:after="60"/>
      </w:pPr>
      <w:r>
        <w:rPr>
          <w:i/>
          <w:iCs/>
        </w:rPr>
        <w:t>Función técnica:</w:t>
      </w:r>
      <w:r>
        <w:t xml:space="preserve"> persiste observaciones, inferencias y señales de los agentes del enjambre, compartidas entre sesiones del mismo estudiante o de forma global.</w:t>
      </w:r>
    </w:p>
    <w:p w14:paraId="306DBA63" w14:textId="77777777" w:rsidR="00961710" w:rsidRDefault="00753FAB">
      <w:pPr>
        <w:pStyle w:val="Prrafodelista"/>
        <w:numPr>
          <w:ilvl w:val="0"/>
          <w:numId w:val="1"/>
        </w:numPr>
        <w:spacing w:after="60"/>
      </w:pPr>
      <w:r>
        <w:rPr>
          <w:i/>
          <w:iCs/>
        </w:rPr>
        <w:t>Fragmento de código representativo:</w:t>
      </w:r>
      <w:r>
        <w:t xml:space="preserve"> registros con bloqueo optimista (</w:t>
      </w:r>
      <w:r>
        <w:rPr>
          <w:rFonts w:ascii="Consolas" w:eastAsia="Consolas" w:hAnsi="Consolas" w:cs="Consolas"/>
          <w:shd w:val="clear" w:color="auto" w:fill="F0F0F0"/>
        </w:rPr>
        <w:t>version_id_col</w:t>
      </w:r>
      <w:r>
        <w:t>) y una restricción de unicidad compuesta de 5 columnas (</w:t>
      </w:r>
      <w:r>
        <w:rPr>
          <w:rFonts w:ascii="Consolas" w:eastAsia="Consolas" w:hAnsi="Consolas" w:cs="Consolas"/>
          <w:shd w:val="clear" w:color="auto" w:fill="F0F0F0"/>
        </w:rPr>
        <w:t>voter_name</w:t>
      </w:r>
      <w:r>
        <w:t xml:space="preserve">, </w:t>
      </w:r>
      <w:r>
        <w:rPr>
          <w:rFonts w:ascii="Consolas" w:eastAsia="Consolas" w:hAnsi="Consolas" w:cs="Consolas"/>
          <w:shd w:val="clear" w:color="auto" w:fill="F0F0F0"/>
        </w:rPr>
        <w:t>student_id</w:t>
      </w:r>
      <w:r>
        <w:t xml:space="preserve">, </w:t>
      </w:r>
      <w:r>
        <w:rPr>
          <w:rFonts w:ascii="Consolas" w:eastAsia="Consolas" w:hAnsi="Consolas" w:cs="Consolas"/>
          <w:shd w:val="clear" w:color="auto" w:fill="F0F0F0"/>
        </w:rPr>
        <w:t>module_id</w:t>
      </w:r>
      <w:r>
        <w:t xml:space="preserve">, </w:t>
      </w:r>
      <w:r>
        <w:rPr>
          <w:rFonts w:ascii="Consolas" w:eastAsia="Consolas" w:hAnsi="Consolas" w:cs="Consolas"/>
          <w:shd w:val="clear" w:color="auto" w:fill="F0F0F0"/>
        </w:rPr>
        <w:t>memory_type</w:t>
      </w:r>
      <w:r>
        <w:t xml:space="preserve">, </w:t>
      </w:r>
      <w:r>
        <w:rPr>
          <w:rFonts w:ascii="Consolas" w:eastAsia="Consolas" w:hAnsi="Consolas" w:cs="Consolas"/>
          <w:shd w:val="clear" w:color="auto" w:fill="F0F0F0"/>
        </w:rPr>
        <w:t>key</w:t>
      </w:r>
      <w:r>
        <w:t>).</w:t>
      </w:r>
    </w:p>
    <w:p w14:paraId="7C94446C" w14:textId="77777777" w:rsidR="00961710" w:rsidRDefault="00753FAB">
      <w:pPr>
        <w:pStyle w:val="Prrafodelista"/>
        <w:numPr>
          <w:ilvl w:val="0"/>
          <w:numId w:val="1"/>
        </w:numPr>
        <w:spacing w:after="60"/>
      </w:pPr>
      <w:r>
        <w:rPr>
          <w:i/>
          <w:iCs/>
        </w:rPr>
        <w:t>Diagrama de flujo interno:</w:t>
      </w:r>
      <w:r>
        <w:t xml:space="preserve"> no aplica — el patrón de acceso (leer/escribir un registro por clave compuesta) es lineal.</w:t>
      </w:r>
    </w:p>
    <w:p w14:paraId="5F11E8FB" w14:textId="77777777" w:rsidR="00961710" w:rsidRDefault="00753FAB">
      <w:pPr>
        <w:pStyle w:val="Prrafodelista"/>
        <w:numPr>
          <w:ilvl w:val="0"/>
          <w:numId w:val="1"/>
        </w:numPr>
        <w:spacing w:after="60"/>
      </w:pPr>
      <w:r>
        <w:rPr>
          <w:i/>
          <w:iCs/>
        </w:rPr>
        <w:t>Decisiones de implementación no triviales:</w:t>
      </w:r>
      <w:r>
        <w:t xml:space="preserve"> la restricción de unicidad compuesta impide que el mismo agente escriba el mismo hecho dos veces para el mismo estudiante — mecanismo de deduplicación a nivel de base de datos, no de aplicación.</w:t>
      </w:r>
    </w:p>
    <w:p w14:paraId="4D23C7DD" w14:textId="77777777" w:rsidR="00961710" w:rsidRDefault="00753FAB">
      <w:pPr>
        <w:pStyle w:val="Ttulo2"/>
        <w:spacing w:before="200" w:after="120"/>
      </w:pPr>
      <w:r>
        <w:t>4.3 Gestión de datos</w:t>
      </w:r>
    </w:p>
    <w:p w14:paraId="70B74B97" w14:textId="77777777" w:rsidR="00961710" w:rsidRDefault="00753FAB">
      <w:pPr>
        <w:spacing w:after="120"/>
      </w:pPr>
      <w:r>
        <w:rPr>
          <w:b/>
          <w:bCs/>
        </w:rPr>
        <w:t>4.3.1 Fuentes de datos.</w:t>
      </w:r>
      <w:r>
        <w:t xml:space="preserve"> Datasets pedagógicos propios bajo </w:t>
      </w:r>
      <w:r>
        <w:rPr>
          <w:rFonts w:ascii="Consolas" w:eastAsia="Consolas" w:hAnsi="Consolas" w:cs="Consolas"/>
          <w:shd w:val="clear" w:color="auto" w:fill="F0F0F0"/>
        </w:rPr>
        <w:t>datasets/</w:t>
      </w:r>
      <w:r>
        <w:t xml:space="preserve"> (según </w:t>
      </w:r>
      <w:r>
        <w:rPr>
          <w:rFonts w:ascii="Consolas" w:eastAsia="Consolas" w:hAnsi="Consolas" w:cs="Consolas"/>
          <w:shd w:val="clear" w:color="auto" w:fill="F0F0F0"/>
        </w:rPr>
        <w:t>README.md</w:t>
      </w:r>
      <w:r>
        <w:t xml:space="preserve">): </w:t>
      </w:r>
      <w:r>
        <w:rPr>
          <w:rFonts w:ascii="Consolas" w:eastAsia="Consolas" w:hAnsi="Consolas" w:cs="Consolas"/>
          <w:shd w:val="clear" w:color="auto" w:fill="F0F0F0"/>
        </w:rPr>
        <w:t>bloom_level_tasks.json</w:t>
      </w:r>
      <w:r>
        <w:t xml:space="preserve"> (tareas etiquetadas por nivel Bloom), </w:t>
      </w:r>
      <w:r>
        <w:rPr>
          <w:rFonts w:ascii="Consolas" w:eastAsia="Consolas" w:hAnsi="Consolas" w:cs="Consolas"/>
          <w:shd w:val="clear" w:color="auto" w:fill="F0F0F0"/>
        </w:rPr>
        <w:t>humaneval_pedagogical.json</w:t>
      </w:r>
      <w:r>
        <w:t xml:space="preserve"> y </w:t>
      </w:r>
      <w:r>
        <w:rPr>
          <w:rFonts w:ascii="Consolas" w:eastAsia="Consolas" w:hAnsi="Consolas" w:cs="Consolas"/>
          <w:shd w:val="clear" w:color="auto" w:fill="F0F0F0"/>
        </w:rPr>
        <w:t>mbpp_pedagogical.json</w:t>
      </w:r>
      <w:r>
        <w:t xml:space="preserve"> (adaptaciones pedagógicas de los benchmarks públicos HumanEval y MBPP — los mismos usados por Huang et al., 2025, en la Sección 2.2), </w:t>
      </w:r>
      <w:r>
        <w:rPr>
          <w:rFonts w:ascii="Consolas" w:eastAsia="Consolas" w:hAnsi="Consolas" w:cs="Consolas"/>
          <w:shd w:val="clear" w:color="auto" w:fill="F0F0F0"/>
        </w:rPr>
        <w:t>misconception_dataset.json</w:t>
      </w:r>
      <w:r>
        <w:t xml:space="preserve"> (errores conceptuales frecuentes) y </w:t>
      </w:r>
      <w:r>
        <w:rPr>
          <w:rFonts w:ascii="Consolas" w:eastAsia="Consolas" w:hAnsi="Consolas" w:cs="Consolas"/>
          <w:shd w:val="clear" w:color="auto" w:fill="F0F0F0"/>
        </w:rPr>
        <w:t>multimodal_pedagogical.json</w:t>
      </w:r>
      <w:r>
        <w:t xml:space="preserve"> (ejercicios multimodales). Formato JSON, origen propio del proyecto, sin licencia de terceros declarada más all</w:t>
      </w:r>
      <w:r>
        <w:t>á de la base pública de HumanEval/MBPP.</w:t>
      </w:r>
    </w:p>
    <w:p w14:paraId="42DBC5AF" w14:textId="77777777" w:rsidR="00961710" w:rsidRDefault="00753FAB">
      <w:pPr>
        <w:spacing w:after="120"/>
      </w:pPr>
      <w:r>
        <w:rPr>
          <w:b/>
          <w:bCs/>
        </w:rPr>
        <w:t>4.3.2 Preprocesamiento.</w:t>
      </w:r>
      <w:r>
        <w:t xml:space="preserve"> No existe un pipeline de limpieza/normalización estadística sobre estos datasets: se consumen directamente como bancos de tareas/plantillas por los productores de dominio del runtime, no como entrada de un proceso de entrenamiento. Información pendiente de completar: no se dispone todavía de estadísticas descriptivas (distribución, valores faltantes) de estos datasets.</w:t>
      </w:r>
    </w:p>
    <w:p w14:paraId="043B9EB9" w14:textId="77777777" w:rsidR="00961710" w:rsidRDefault="00753FAB">
      <w:pPr>
        <w:spacing w:after="120"/>
      </w:pPr>
      <w:r>
        <w:rPr>
          <w:b/>
          <w:bCs/>
        </w:rPr>
        <w:t>4.3.3 Partición de datos.</w:t>
      </w:r>
      <w:r>
        <w:t xml:space="preserve"> No aplica: UPAO-MAS-EDU no entrena ni ajusta un modelo propio (nota ya declarada en 3.3), por lo que no existe una partición train/validation/test en el sentido de aprendizaje automático clásico. Los datasets pedagógicos se usan como bancos de contenido de referencia para los productores de dominio, no como conjuntos de entrenamiento/prueba de un modelo.</w:t>
      </w:r>
    </w:p>
    <w:p w14:paraId="7E44D201" w14:textId="77777777" w:rsidR="00961710" w:rsidRDefault="00753FAB">
      <w:pPr>
        <w:pStyle w:val="Ttulo2"/>
        <w:spacing w:before="200" w:after="120"/>
      </w:pPr>
      <w:r>
        <w:t>4.4 Configuración del entorno de desarrollo y producción</w:t>
      </w:r>
    </w:p>
    <w:p w14:paraId="31397669" w14:textId="77777777" w:rsidR="00961710" w:rsidRDefault="00753FAB">
      <w:pPr>
        <w:spacing w:after="120"/>
      </w:pPr>
      <w:r>
        <w:t xml:space="preserve">Según </w:t>
      </w:r>
      <w:r>
        <w:rPr>
          <w:rFonts w:ascii="Consolas" w:eastAsia="Consolas" w:hAnsi="Consolas" w:cs="Consolas"/>
          <w:shd w:val="clear" w:color="auto" w:fill="F0F0F0"/>
        </w:rPr>
        <w:t>README.md</w:t>
      </w:r>
      <w:r>
        <w:t xml:space="preserve"> y </w:t>
      </w:r>
      <w:r>
        <w:rPr>
          <w:rFonts w:ascii="Consolas" w:eastAsia="Consolas" w:hAnsi="Consolas" w:cs="Consolas"/>
          <w:shd w:val="clear" w:color="auto" w:fill="F0F0F0"/>
        </w:rPr>
        <w:t>backend/requirements.txt</w:t>
      </w:r>
      <w:r>
        <w:t>/</w:t>
      </w:r>
      <w:r>
        <w:rPr>
          <w:rFonts w:ascii="Consolas" w:eastAsia="Consolas" w:hAnsi="Consolas" w:cs="Consolas"/>
          <w:shd w:val="clear" w:color="auto" w:fill="F0F0F0"/>
        </w:rPr>
        <w:t>frontend/package.json</w:t>
      </w:r>
      <w:r>
        <w:t>: Python 3.12+, Node.js 20+, PostgreSQL 16 (nativo o vía Docker), Docker (obligatorio para el sandbox de ejecución), npm 10+. Estrategia de despliegue: contenedores Docker Compose en desarrollo (</w:t>
      </w:r>
      <w:r>
        <w:rPr>
          <w:rFonts w:ascii="Consolas" w:eastAsia="Consolas" w:hAnsi="Consolas" w:cs="Consolas"/>
          <w:shd w:val="clear" w:color="auto" w:fill="F0F0F0"/>
        </w:rPr>
        <w:t>docker-compose.yml</w:t>
      </w:r>
      <w:r>
        <w:t xml:space="preserve">), Render para el backend y Vercel para el frontend en producción. No existe configuración de CI/CD: no hay directorio </w:t>
      </w:r>
      <w:r>
        <w:rPr>
          <w:rFonts w:ascii="Consolas" w:eastAsia="Consolas" w:hAnsi="Consolas" w:cs="Consolas"/>
          <w:shd w:val="clear" w:color="auto" w:fill="F0F0F0"/>
        </w:rPr>
        <w:t>.github/workflows/</w:t>
      </w:r>
      <w:r>
        <w:t xml:space="preserve"> ni configuración equivalente en el repositorio.</w:t>
      </w:r>
    </w:p>
    <w:p w14:paraId="04807257" w14:textId="77777777" w:rsidR="00961710" w:rsidRDefault="00753FAB">
      <w:pPr>
        <w:pStyle w:val="Ttulo2"/>
        <w:spacing w:before="200" w:after="120"/>
      </w:pPr>
      <w:r>
        <w:t>4.5 Control de versiones y trazabilidad</w:t>
      </w:r>
    </w:p>
    <w:p w14:paraId="4EAF1F10" w14:textId="77777777" w:rsidR="00961710" w:rsidRDefault="00753FAB">
      <w:pPr>
        <w:spacing w:after="120"/>
      </w:pPr>
      <w:r>
        <w:t xml:space="preserve">Estrategia de branching: </w:t>
      </w:r>
      <w:r>
        <w:rPr>
          <w:rFonts w:ascii="Consolas" w:eastAsia="Consolas" w:hAnsi="Consolas" w:cs="Consolas"/>
          <w:shd w:val="clear" w:color="auto" w:fill="F0F0F0"/>
        </w:rPr>
        <w:t>main</w:t>
      </w:r>
      <w:r>
        <w:t xml:space="preserve"> (rama de referencia), </w:t>
      </w:r>
      <w:r>
        <w:rPr>
          <w:rFonts w:ascii="Consolas" w:eastAsia="Consolas" w:hAnsi="Consolas" w:cs="Consolas"/>
          <w:shd w:val="clear" w:color="auto" w:fill="F0F0F0"/>
        </w:rPr>
        <w:t>develop</w:t>
      </w:r>
      <w:r>
        <w:t xml:space="preserve">, </w:t>
      </w:r>
      <w:r>
        <w:rPr>
          <w:rFonts w:ascii="Consolas" w:eastAsia="Consolas" w:hAnsi="Consolas" w:cs="Consolas"/>
          <w:shd w:val="clear" w:color="auto" w:fill="F0F0F0"/>
        </w:rPr>
        <w:t>runtime/architecture</w:t>
      </w:r>
      <w:r>
        <w:t xml:space="preserve"> (rama activa de este informe) y </w:t>
      </w:r>
      <w:r>
        <w:rPr>
          <w:rFonts w:ascii="Consolas" w:eastAsia="Consolas" w:hAnsi="Consolas" w:cs="Consolas"/>
          <w:shd w:val="clear" w:color="auto" w:fill="F0F0F0"/>
        </w:rPr>
        <w:t>stabilization/m1-operational-baseline</w:t>
      </w:r>
      <w:r>
        <w:t xml:space="preserve">. 526 commits en el historial de la rama de trabajo. Convención de mensajes </w:t>
      </w:r>
      <w:r>
        <w:rPr>
          <w:rFonts w:ascii="Consolas" w:eastAsia="Consolas" w:hAnsi="Consolas" w:cs="Consolas"/>
          <w:shd w:val="clear" w:color="auto" w:fill="F0F0F0"/>
        </w:rPr>
        <w:t>tipo(scope): descripción</w:t>
      </w:r>
      <w:r>
        <w:t xml:space="preserve"> (feat/fix/refactor/docs), con disciplina explícita de "un commit = una decisión". No existe un sistema formal de Pull Requests con revisiones registradas dentro del repositorio, ni plantillas de PR o verificación automática asociada.</w:t>
      </w:r>
    </w:p>
    <w:p w14:paraId="2F479024" w14:textId="77777777" w:rsidR="00961710" w:rsidRDefault="00753FAB">
      <w:r>
        <w:br w:type="page"/>
      </w:r>
    </w:p>
    <w:p w14:paraId="67717B0F" w14:textId="77777777" w:rsidR="00961710" w:rsidRDefault="00753FAB">
      <w:pPr>
        <w:pStyle w:val="Ttulo1"/>
        <w:spacing w:before="200" w:after="120"/>
      </w:pPr>
      <w:r>
        <w:lastRenderedPageBreak/>
        <w:t>SECCIÓN 5 — EVALUACIÓN Y VALIDACIÓN</w:t>
      </w:r>
    </w:p>
    <w:p w14:paraId="078AE151" w14:textId="77777777" w:rsidR="00961710" w:rsidRDefault="00753FAB">
      <w:pPr>
        <w:spacing w:after="120"/>
      </w:pPr>
      <w:r>
        <w:rPr>
          <w:b/>
          <w:bCs/>
        </w:rPr>
        <w:t>Declaración metodológica previa:</w:t>
      </w:r>
      <w:r>
        <w:t xml:space="preserve"> esta sección distingue explícitamente entre dos tipos de evidencia que existen hoy en el repositorio, y no presenta una como sustituto de la otra. Ninguna cifra de esta sección proviene de un dataset oculto ni de una ejecución inventada para este documento — ambas fuentes se contrastan directamente con el código y el historial de versiones del proyecto.</w:t>
      </w:r>
    </w:p>
    <w:p w14:paraId="75F2A55B" w14:textId="77777777" w:rsidR="00961710" w:rsidRDefault="00753FAB">
      <w:pPr>
        <w:pStyle w:val="Ttulo2"/>
        <w:spacing w:before="200" w:after="120"/>
      </w:pPr>
      <w:r>
        <w:t>5.1 Estrategia de evaluación</w:t>
      </w:r>
    </w:p>
    <w:p w14:paraId="78BE9874" w14:textId="77777777" w:rsidR="00961710" w:rsidRDefault="00753FAB">
      <w:pPr>
        <w:spacing w:after="120"/>
      </w:pPr>
      <w:r>
        <w:t>Existen dos líneas de evaluación con naturaleza distinta:</w:t>
      </w:r>
    </w:p>
    <w:p w14:paraId="42EB98D8" w14:textId="77777777" w:rsidR="00961710" w:rsidRDefault="00753FAB">
      <w:pPr>
        <w:spacing w:after="60"/>
        <w:ind w:left="260"/>
      </w:pPr>
      <w:r>
        <w:t xml:space="preserve">1. </w:t>
      </w:r>
      <w:r>
        <w:rPr>
          <w:b/>
          <w:bCs/>
        </w:rPr>
        <w:t>Validación funcional/arquitectónica cualitativa, con LLM real</w:t>
      </w:r>
      <w:r>
        <w:t xml:space="preserve"> (</w:t>
      </w:r>
      <w:r>
        <w:rPr>
          <w:rFonts w:ascii="Consolas" w:eastAsia="Consolas" w:hAnsi="Consolas" w:cs="Consolas"/>
          <w:shd w:val="clear" w:color="auto" w:fill="F0F0F0"/>
        </w:rPr>
        <w:t>docs/architecture/FASE5B-evidencia-AG01-AG10.md</w:t>
      </w:r>
      <w:r>
        <w:t xml:space="preserve">, </w:t>
      </w:r>
      <w:r>
        <w:rPr>
          <w:rFonts w:ascii="Consolas" w:eastAsia="Consolas" w:hAnsi="Consolas" w:cs="Consolas"/>
          <w:shd w:val="clear" w:color="auto" w:fill="F0F0F0"/>
        </w:rPr>
        <w:t>FASE6-analisis-conclusiones.md</w:t>
      </w:r>
      <w:r>
        <w:t xml:space="preserve">, </w:t>
      </w:r>
      <w:r>
        <w:rPr>
          <w:rFonts w:ascii="Consolas" w:eastAsia="Consolas" w:hAnsi="Consolas" w:cs="Consolas"/>
          <w:shd w:val="clear" w:color="auto" w:fill="F0F0F0"/>
        </w:rPr>
        <w:t>VALIDACION-OBSERVABILIDAD-LANGSMITH.md</w:t>
      </w:r>
      <w:r>
        <w:t>): 10 casos de prueba (AG-01…AG-10) ejecutados contra OpenAI real, Tavily real, LangSmith real y PostgreSQL real, verificando que el sistema multiagente ejecuta y coordina correctamente de extremo a extremo.</w:t>
      </w:r>
    </w:p>
    <w:p w14:paraId="6353764D" w14:textId="77777777" w:rsidR="00961710" w:rsidRDefault="00753FAB">
      <w:pPr>
        <w:spacing w:after="60"/>
        <w:ind w:left="260"/>
      </w:pPr>
      <w:r>
        <w:t xml:space="preserve">2. </w:t>
      </w:r>
      <w:r>
        <w:rPr>
          <w:b/>
          <w:bCs/>
        </w:rPr>
        <w:t>Framework de benchmarking cuantitativo reproducible</w:t>
      </w:r>
      <w:r>
        <w:t xml:space="preserve"> (</w:t>
      </w:r>
      <w:r>
        <w:rPr>
          <w:rFonts w:ascii="Consolas" w:eastAsia="Consolas" w:hAnsi="Consolas" w:cs="Consolas"/>
          <w:shd w:val="clear" w:color="auto" w:fill="F0F0F0"/>
        </w:rPr>
        <w:t>backend/app/benchmark/</w:t>
      </w:r>
      <w:r>
        <w:t xml:space="preserve">, RF-10 de la Sección 3.2): infraestructura completa de comparación por ablación (variantes con/sin memoria, con/sin retrieval, con/sin revisor), construida y auto-validada, pero </w:t>
      </w:r>
      <w:r>
        <w:rPr>
          <w:b/>
          <w:bCs/>
        </w:rPr>
        <w:t>su modo de evaluación actual usa un evaluador determinista con semilla aleatoria (`PedagogicalMetricEvaluator`, documentado en su propio código como "deterministic proxy evaluator"), no llamadas reales a un LLM.</w:t>
      </w:r>
      <w:r>
        <w:t xml:space="preserve"> Ningún archivo de este módulo realiza llamadas</w:t>
      </w:r>
      <w:r>
        <w:t xml:space="preserve"> a la API de OpenAI.</w:t>
      </w:r>
    </w:p>
    <w:p w14:paraId="13EE4E07" w14:textId="77777777" w:rsidR="00961710" w:rsidRDefault="00753FAB">
      <w:pPr>
        <w:spacing w:after="120"/>
      </w:pPr>
      <w:r>
        <w:t>Esta distinción no es una debilidad oculta: es exactamente el tipo de honestidad metodológica que la Sección 1.1 exigió de la literatura revisada, aplicada ahora al propio proyecto.</w:t>
      </w:r>
    </w:p>
    <w:p w14:paraId="38342528" w14:textId="77777777" w:rsidR="00961710" w:rsidRDefault="00753FAB">
      <w:pPr>
        <w:pStyle w:val="Ttulo2"/>
        <w:spacing w:before="200" w:after="120"/>
      </w:pPr>
      <w:r>
        <w:t>5.2 Métricas de evaluación definidas</w:t>
      </w:r>
    </w:p>
    <w:p w14:paraId="4382355D" w14:textId="77777777" w:rsidR="00961710" w:rsidRDefault="00753FAB">
      <w:pPr>
        <w:spacing w:after="120"/>
      </w:pPr>
      <w:r>
        <w:t>UPAO-MAS-EDU es, según su tipo de solución (Sección 0), una aplicación web; las métricas exigidas por el formato para esta categoría son tiempo de respuesta (p50/p90/p99), throughput, SUS score, tasa de error y disponibilidad: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61710" w14:paraId="6DC03C77" w14:textId="77777777">
        <w:tblPrEx>
          <w:tblCellMar>
            <w:top w:w="0" w:type="dxa"/>
            <w:bottom w:w="0" w:type="dxa"/>
          </w:tblCellMar>
        </w:tblPrEx>
        <w:trPr>
          <w:tblHeader/>
        </w:trPr>
        <w:tc>
          <w:tcPr>
            <w:tcW w:w="4513" w:type="dxa"/>
            <w:shd w:val="clear" w:color="auto" w:fill="D9E2F3"/>
            <w:tcMar>
              <w:top w:w="60" w:type="dxa"/>
              <w:left w:w="80" w:type="dxa"/>
              <w:bottom w:w="60" w:type="dxa"/>
              <w:right w:w="80" w:type="dxa"/>
            </w:tcMar>
          </w:tcPr>
          <w:p w14:paraId="754615B6" w14:textId="77777777" w:rsidR="00961710" w:rsidRDefault="00753FAB">
            <w:pPr>
              <w:spacing w:after="20"/>
            </w:pPr>
            <w:r>
              <w:rPr>
                <w:b/>
                <w:bCs/>
                <w:sz w:val="18"/>
                <w:szCs w:val="18"/>
              </w:rPr>
              <w:t>Métrica (aplicación web)</w:t>
            </w:r>
          </w:p>
        </w:tc>
        <w:tc>
          <w:tcPr>
            <w:tcW w:w="4513" w:type="dxa"/>
            <w:shd w:val="clear" w:color="auto" w:fill="D9E2F3"/>
            <w:tcMar>
              <w:top w:w="60" w:type="dxa"/>
              <w:left w:w="80" w:type="dxa"/>
              <w:bottom w:w="60" w:type="dxa"/>
              <w:right w:w="80" w:type="dxa"/>
            </w:tcMar>
          </w:tcPr>
          <w:p w14:paraId="1CBBDAA9" w14:textId="77777777" w:rsidR="00961710" w:rsidRDefault="00753FAB">
            <w:pPr>
              <w:spacing w:after="20"/>
            </w:pPr>
            <w:r>
              <w:rPr>
                <w:b/>
                <w:bCs/>
                <w:sz w:val="18"/>
                <w:szCs w:val="18"/>
              </w:rPr>
              <w:t>Estado en este informe</w:t>
            </w:r>
          </w:p>
        </w:tc>
      </w:tr>
      <w:tr w:rsidR="00961710" w14:paraId="197E596F" w14:textId="77777777">
        <w:tblPrEx>
          <w:tblCellMar>
            <w:top w:w="0" w:type="dxa"/>
            <w:bottom w:w="0" w:type="dxa"/>
          </w:tblCellMar>
        </w:tblPrEx>
        <w:tc>
          <w:tcPr>
            <w:tcW w:w="4513" w:type="dxa"/>
            <w:tcMar>
              <w:top w:w="60" w:type="dxa"/>
              <w:left w:w="80" w:type="dxa"/>
              <w:bottom w:w="60" w:type="dxa"/>
              <w:right w:w="80" w:type="dxa"/>
            </w:tcMar>
          </w:tcPr>
          <w:p w14:paraId="02DC8E7B" w14:textId="77777777" w:rsidR="00961710" w:rsidRDefault="00753FAB">
            <w:pPr>
              <w:spacing w:after="20"/>
            </w:pPr>
            <w:r>
              <w:t>Tiempo de respuesta (p50, p90, p99)</w:t>
            </w:r>
          </w:p>
        </w:tc>
        <w:tc>
          <w:tcPr>
            <w:tcW w:w="4513" w:type="dxa"/>
            <w:tcMar>
              <w:top w:w="60" w:type="dxa"/>
              <w:left w:w="80" w:type="dxa"/>
              <w:bottom w:w="60" w:type="dxa"/>
              <w:right w:w="80" w:type="dxa"/>
            </w:tcMar>
          </w:tcPr>
          <w:p w14:paraId="6252B1DD" w14:textId="77777777" w:rsidR="00961710" w:rsidRDefault="00753FAB">
            <w:pPr>
              <w:spacing w:after="20"/>
            </w:pPr>
            <w:r>
              <w:t xml:space="preserve">No medido a escala — único dato puntual real disponible: </w:t>
            </w:r>
            <w:r>
              <w:rPr>
                <w:rFonts w:ascii="Consolas" w:eastAsia="Consolas" w:hAnsi="Consolas" w:cs="Consolas"/>
                <w:shd w:val="clear" w:color="auto" w:fill="F0F0F0"/>
              </w:rPr>
              <w:t>elapsed_ms≈8813 ms</w:t>
            </w:r>
            <w:r>
              <w:t xml:space="preserve"> en el caso AG-05 (una sola muestra, no una distribución de percentiles)</w:t>
            </w:r>
          </w:p>
        </w:tc>
      </w:tr>
      <w:tr w:rsidR="00961710" w14:paraId="313F789C" w14:textId="77777777">
        <w:tblPrEx>
          <w:tblCellMar>
            <w:top w:w="0" w:type="dxa"/>
            <w:bottom w:w="0" w:type="dxa"/>
          </w:tblCellMar>
        </w:tblPrEx>
        <w:tc>
          <w:tcPr>
            <w:tcW w:w="4513" w:type="dxa"/>
            <w:tcMar>
              <w:top w:w="60" w:type="dxa"/>
              <w:left w:w="80" w:type="dxa"/>
              <w:bottom w:w="60" w:type="dxa"/>
              <w:right w:w="80" w:type="dxa"/>
            </w:tcMar>
          </w:tcPr>
          <w:p w14:paraId="1F39C241" w14:textId="77777777" w:rsidR="00961710" w:rsidRDefault="00753FAB">
            <w:pPr>
              <w:spacing w:after="20"/>
            </w:pPr>
            <w:r>
              <w:t>Throughput (req/seg)</w:t>
            </w:r>
          </w:p>
        </w:tc>
        <w:tc>
          <w:tcPr>
            <w:tcW w:w="4513" w:type="dxa"/>
            <w:tcMar>
              <w:top w:w="60" w:type="dxa"/>
              <w:left w:w="80" w:type="dxa"/>
              <w:bottom w:w="60" w:type="dxa"/>
              <w:right w:w="80" w:type="dxa"/>
            </w:tcMar>
          </w:tcPr>
          <w:p w14:paraId="05DE03AB" w14:textId="77777777" w:rsidR="00961710" w:rsidRDefault="00753FAB">
            <w:pPr>
              <w:spacing w:after="20"/>
            </w:pPr>
            <w:r>
              <w:t>No medido — no se ha ejecutado una prueba de carga</w:t>
            </w:r>
          </w:p>
        </w:tc>
      </w:tr>
      <w:tr w:rsidR="00961710" w14:paraId="488B6E81" w14:textId="77777777">
        <w:tblPrEx>
          <w:tblCellMar>
            <w:top w:w="0" w:type="dxa"/>
            <w:bottom w:w="0" w:type="dxa"/>
          </w:tblCellMar>
        </w:tblPrEx>
        <w:tc>
          <w:tcPr>
            <w:tcW w:w="4513" w:type="dxa"/>
            <w:tcMar>
              <w:top w:w="60" w:type="dxa"/>
              <w:left w:w="80" w:type="dxa"/>
              <w:bottom w:w="60" w:type="dxa"/>
              <w:right w:w="80" w:type="dxa"/>
            </w:tcMar>
          </w:tcPr>
          <w:p w14:paraId="6B02C911" w14:textId="77777777" w:rsidR="00961710" w:rsidRDefault="00753FAB">
            <w:pPr>
              <w:spacing w:after="20"/>
            </w:pPr>
            <w:r>
              <w:t>SUS score (System Usability Scale)</w:t>
            </w:r>
          </w:p>
        </w:tc>
        <w:tc>
          <w:tcPr>
            <w:tcW w:w="4513" w:type="dxa"/>
            <w:tcMar>
              <w:top w:w="60" w:type="dxa"/>
              <w:left w:w="80" w:type="dxa"/>
              <w:bottom w:w="60" w:type="dxa"/>
              <w:right w:w="80" w:type="dxa"/>
            </w:tcMar>
          </w:tcPr>
          <w:p w14:paraId="64E88D8E" w14:textId="77777777" w:rsidR="00961710" w:rsidRDefault="00753FAB">
            <w:pPr>
              <w:spacing w:after="20"/>
            </w:pPr>
            <w:r>
              <w:t>No medido — no se ha aplicado el cuestionario SUS a usuarios reales</w:t>
            </w:r>
          </w:p>
        </w:tc>
      </w:tr>
      <w:tr w:rsidR="00961710" w14:paraId="37461E12" w14:textId="77777777">
        <w:tblPrEx>
          <w:tblCellMar>
            <w:top w:w="0" w:type="dxa"/>
            <w:bottom w:w="0" w:type="dxa"/>
          </w:tblCellMar>
        </w:tblPrEx>
        <w:tc>
          <w:tcPr>
            <w:tcW w:w="4513" w:type="dxa"/>
            <w:tcMar>
              <w:top w:w="60" w:type="dxa"/>
              <w:left w:w="80" w:type="dxa"/>
              <w:bottom w:w="60" w:type="dxa"/>
              <w:right w:w="80" w:type="dxa"/>
            </w:tcMar>
          </w:tcPr>
          <w:p w14:paraId="281B369D" w14:textId="77777777" w:rsidR="00961710" w:rsidRDefault="00753FAB">
            <w:pPr>
              <w:spacing w:after="20"/>
            </w:pPr>
            <w:r>
              <w:t>Tasa de error</w:t>
            </w:r>
          </w:p>
        </w:tc>
        <w:tc>
          <w:tcPr>
            <w:tcW w:w="4513" w:type="dxa"/>
            <w:tcMar>
              <w:top w:w="60" w:type="dxa"/>
              <w:left w:w="80" w:type="dxa"/>
              <w:bottom w:w="60" w:type="dxa"/>
              <w:right w:w="80" w:type="dxa"/>
            </w:tcMar>
          </w:tcPr>
          <w:p w14:paraId="370AE028" w14:textId="77777777" w:rsidR="00961710" w:rsidRDefault="00753FAB">
            <w:pPr>
              <w:spacing w:after="20"/>
            </w:pPr>
            <w:r>
              <w:t>No medido a escala — la validación cualitativa (AG-01…AG-10) reporta 0 fallas funcionales sobre 10 casos de una sesión única</w:t>
            </w:r>
          </w:p>
        </w:tc>
      </w:tr>
      <w:tr w:rsidR="00961710" w14:paraId="2B419649" w14:textId="77777777">
        <w:tblPrEx>
          <w:tblCellMar>
            <w:top w:w="0" w:type="dxa"/>
            <w:bottom w:w="0" w:type="dxa"/>
          </w:tblCellMar>
        </w:tblPrEx>
        <w:tc>
          <w:tcPr>
            <w:tcW w:w="4513" w:type="dxa"/>
            <w:tcMar>
              <w:top w:w="60" w:type="dxa"/>
              <w:left w:w="80" w:type="dxa"/>
              <w:bottom w:w="60" w:type="dxa"/>
              <w:right w:w="80" w:type="dxa"/>
            </w:tcMar>
          </w:tcPr>
          <w:p w14:paraId="17FC7394" w14:textId="77777777" w:rsidR="00961710" w:rsidRDefault="00753FAB">
            <w:pPr>
              <w:spacing w:after="20"/>
            </w:pPr>
            <w:r>
              <w:t>Disponibilidad</w:t>
            </w:r>
          </w:p>
        </w:tc>
        <w:tc>
          <w:tcPr>
            <w:tcW w:w="4513" w:type="dxa"/>
            <w:tcMar>
              <w:top w:w="60" w:type="dxa"/>
              <w:left w:w="80" w:type="dxa"/>
              <w:bottom w:w="60" w:type="dxa"/>
              <w:right w:w="80" w:type="dxa"/>
            </w:tcMar>
          </w:tcPr>
          <w:p w14:paraId="4AEAC2D7" w14:textId="77777777" w:rsidR="00961710" w:rsidRDefault="00753FAB">
            <w:pPr>
              <w:spacing w:after="20"/>
            </w:pPr>
            <w:r>
              <w:t>No medido — no existe monitoreo de uptime en producción a la fecha de este informe</w:t>
            </w:r>
          </w:p>
        </w:tc>
      </w:tr>
    </w:tbl>
    <w:p w14:paraId="0E2F42BE" w14:textId="77777777" w:rsidR="00961710" w:rsidRDefault="00961710">
      <w:pPr>
        <w:spacing w:after="160"/>
      </w:pPr>
    </w:p>
    <w:p w14:paraId="46202CCB" w14:textId="77777777" w:rsidR="00961710" w:rsidRDefault="00753FAB">
      <w:pPr>
        <w:spacing w:after="120"/>
      </w:pPr>
      <w:r>
        <w:t xml:space="preserve">Adicionalmente, y por corresponder al núcleo de IA generativa multiagente del sistema (no exigido por la rama "aplicación web" del formato, pero relevante para responder la pregunta de investigación de la Sección 1.3), se definen las siguientes métricas propias: el harness de benchmarking computa </w:t>
      </w:r>
      <w:r>
        <w:rPr>
          <w:rFonts w:ascii="Consolas" w:eastAsia="Consolas" w:hAnsi="Consolas" w:cs="Consolas"/>
          <w:shd w:val="clear" w:color="auto" w:fill="F0F0F0"/>
        </w:rPr>
        <w:t>pass_at_1</w:t>
      </w:r>
      <w:r>
        <w:t xml:space="preserve">, una métrica de </w:t>
      </w:r>
      <w:r>
        <w:rPr>
          <w:i/>
          <w:iCs/>
        </w:rPr>
        <w:t>grounding</w:t>
      </w:r>
      <w:r>
        <w:t xml:space="preserve"> (fundamentación en fuentes recuperadas), y comparaciones estadísticas (p-value, Cohen's d, intervalos de confianza al 95%) entre variantes de ablación — sobre datos sintéticos, según lo declarado en 5.1. La validación cualitativa (AG-01…AG-10) mide, por caso: éxito/fracaso funcional (PASE/FALLA), confianza reportada por el agente (</w:t>
      </w:r>
      <w:r>
        <w:rPr>
          <w:rFonts w:ascii="Consolas" w:eastAsia="Consolas" w:hAnsi="Consolas" w:cs="Consolas"/>
          <w:shd w:val="clear" w:color="auto" w:fill="F0F0F0"/>
        </w:rPr>
        <w:t>confidence</w:t>
      </w:r>
      <w:r>
        <w:t>), latencia de la orquestación real (</w:t>
      </w:r>
      <w:r>
        <w:rPr>
          <w:rFonts w:ascii="Consolas" w:eastAsia="Consolas" w:hAnsi="Consolas" w:cs="Consolas"/>
          <w:shd w:val="clear" w:color="auto" w:fill="F0F0F0"/>
        </w:rPr>
        <w:t>elapsed_ms</w:t>
      </w:r>
      <w:r>
        <w:t>), y correspondencia 1:1 entre la traza persistida y los nodos observados en LangSmith</w:t>
      </w:r>
      <w:r>
        <w:t>.</w:t>
      </w:r>
    </w:p>
    <w:p w14:paraId="5B63434F" w14:textId="77777777" w:rsidR="00961710" w:rsidRDefault="00753FAB">
      <w:pPr>
        <w:pStyle w:val="Ttulo2"/>
        <w:spacing w:before="200" w:after="120"/>
      </w:pPr>
      <w:r>
        <w:t>5.3 Diseño experimental</w:t>
      </w:r>
    </w:p>
    <w:p w14:paraId="0A1A0631" w14:textId="77777777" w:rsidR="00961710" w:rsidRDefault="00753FAB">
      <w:pPr>
        <w:spacing w:after="120"/>
      </w:pPr>
      <w:r>
        <w:rPr>
          <w:b/>
          <w:bCs/>
        </w:rPr>
        <w:lastRenderedPageBreak/>
        <w:t>Validación cualitativa (AG-01…AG-10):</w:t>
      </w:r>
      <w:r>
        <w:t xml:space="preserve"> ambiente con backend real, PostgreSQL real, OpenAI real, Tavily real y LangSmith real — no mocks de dominio, consistente con la regla de cierre del proyecto. Ejecutada como </w:t>
      </w:r>
      <w:r>
        <w:rPr>
          <w:b/>
          <w:bCs/>
        </w:rPr>
        <w:t>una única sesión</w:t>
      </w:r>
      <w:r>
        <w:t xml:space="preserve"> (</w:t>
      </w:r>
      <w:r>
        <w:rPr>
          <w:rFonts w:ascii="Consolas" w:eastAsia="Consolas" w:hAnsi="Consolas" w:cs="Consolas"/>
          <w:shd w:val="clear" w:color="auto" w:fill="F0F0F0"/>
        </w:rPr>
        <w:t>s-ag-suite-1784604654</w:t>
      </w:r>
      <w:r>
        <w:t>), no como una muestra repetida.</w:t>
      </w:r>
    </w:p>
    <w:p w14:paraId="236C4D22" w14:textId="77777777" w:rsidR="00961710" w:rsidRDefault="00753FAB">
      <w:pPr>
        <w:spacing w:after="120"/>
      </w:pPr>
      <w:r>
        <w:rPr>
          <w:b/>
          <w:bCs/>
        </w:rPr>
        <w:t>Harness de benchmarking:</w:t>
      </w:r>
      <w:r>
        <w:t xml:space="preserve"> variantes </w:t>
      </w:r>
      <w:r>
        <w:rPr>
          <w:rFonts w:ascii="Consolas" w:eastAsia="Consolas" w:hAnsi="Consolas" w:cs="Consolas"/>
          <w:shd w:val="clear" w:color="auto" w:fill="F0F0F0"/>
        </w:rPr>
        <w:t>single_agent_static</w:t>
      </w:r>
      <w:r>
        <w:t xml:space="preserve">, </w:t>
      </w:r>
      <w:r>
        <w:rPr>
          <w:rFonts w:ascii="Consolas" w:eastAsia="Consolas" w:hAnsi="Consolas" w:cs="Consolas"/>
          <w:shd w:val="clear" w:color="auto" w:fill="F0F0F0"/>
        </w:rPr>
        <w:t>swarm_full</w:t>
      </w:r>
      <w:r>
        <w:t xml:space="preserve">, </w:t>
      </w:r>
      <w:r>
        <w:rPr>
          <w:rFonts w:ascii="Consolas" w:eastAsia="Consolas" w:hAnsi="Consolas" w:cs="Consolas"/>
          <w:shd w:val="clear" w:color="auto" w:fill="F0F0F0"/>
        </w:rPr>
        <w:t>swarm_no_memory</w:t>
      </w:r>
      <w:r>
        <w:t xml:space="preserve">, </w:t>
      </w:r>
      <w:r>
        <w:rPr>
          <w:rFonts w:ascii="Consolas" w:eastAsia="Consolas" w:hAnsi="Consolas" w:cs="Consolas"/>
          <w:shd w:val="clear" w:color="auto" w:fill="F0F0F0"/>
        </w:rPr>
        <w:t>swarm_no_retrieval</w:t>
      </w:r>
      <w:r>
        <w:t xml:space="preserve">, </w:t>
      </w:r>
      <w:r>
        <w:rPr>
          <w:rFonts w:ascii="Consolas" w:eastAsia="Consolas" w:hAnsi="Consolas" w:cs="Consolas"/>
          <w:shd w:val="clear" w:color="auto" w:fill="F0F0F0"/>
        </w:rPr>
        <w:t>swarm_no_reviewer</w:t>
      </w:r>
      <w:r>
        <w:t xml:space="preserve">, </w:t>
      </w:r>
      <w:r>
        <w:rPr>
          <w:rFonts w:ascii="Consolas" w:eastAsia="Consolas" w:hAnsi="Consolas" w:cs="Consolas"/>
          <w:shd w:val="clear" w:color="auto" w:fill="F0F0F0"/>
        </w:rPr>
        <w:t>swarm_static_pedagogy</w:t>
      </w:r>
      <w:r>
        <w:t xml:space="preserve">, evaluadas sobre un banco de </w:t>
      </w:r>
      <w:r>
        <w:rPr>
          <w:b/>
          <w:bCs/>
        </w:rPr>
        <w:t>10 tareas</w:t>
      </w:r>
      <w:r>
        <w:t xml:space="preserve"> (2 tareas × 5 archivos de dataset). Generado y comprometido en un único commit (</w:t>
      </w:r>
      <w:r>
        <w:rPr>
          <w:rFonts w:ascii="Consolas" w:eastAsia="Consolas" w:hAnsi="Consolas" w:cs="Consolas"/>
          <w:shd w:val="clear" w:color="auto" w:fill="F0F0F0"/>
        </w:rPr>
        <w:t>859124f</w:t>
      </w:r>
      <w:r>
        <w:t>, 2026-06-04); no se ha vuelto a ejecutar ni regenerar desde entonces, según el historial de git.</w:t>
      </w:r>
    </w:p>
    <w:p w14:paraId="0CD7E832" w14:textId="77777777" w:rsidR="00961710" w:rsidRDefault="00753FAB">
      <w:pPr>
        <w:pStyle w:val="Ttulo2"/>
        <w:spacing w:before="200" w:after="120"/>
      </w:pPr>
      <w:r>
        <w:t>5.4 Resultados obtenidos</w:t>
      </w:r>
    </w:p>
    <w:p w14:paraId="51F38DA5" w14:textId="77777777" w:rsidR="00961710" w:rsidRDefault="00753FAB">
      <w:pPr>
        <w:spacing w:after="120"/>
      </w:pPr>
      <w:r>
        <w:rPr>
          <w:b/>
          <w:bCs/>
        </w:rPr>
        <w:t>Validación cualitativa (evidencia real, sesión única):</w:t>
      </w:r>
      <w:r>
        <w:t xml:space="preserve"> 10/10 casos con resultado PASE, 0 fallas funcionales, 254+ pruebas de regresión re-ejecutadas sin fallas, correspondencia 7/7 (100%) entre la traza del sistema y los nodos de LangSmith para la sesión evaluada. Ejemplo puntual real: el caso AG-05 (orquestación de módulo) reportó </w:t>
      </w:r>
      <w:r>
        <w:rPr>
          <w:rFonts w:ascii="Consolas" w:eastAsia="Consolas" w:hAnsi="Consolas" w:cs="Consolas"/>
          <w:shd w:val="clear" w:color="auto" w:fill="F0F0F0"/>
        </w:rPr>
        <w:t>confidence=0.938</w:t>
      </w:r>
      <w:r>
        <w:t xml:space="preserve"> y una latencia de orquestación de aproximadamente 8813 ms.</w:t>
      </w:r>
    </w:p>
    <w:p w14:paraId="078DD7B9" w14:textId="77777777" w:rsidR="00961710" w:rsidRDefault="00753FAB">
      <w:pPr>
        <w:spacing w:after="120"/>
      </w:pPr>
      <w:r>
        <w:rPr>
          <w:b/>
          <w:bCs/>
        </w:rPr>
        <w:t>Harness de benchmarking (resultado del propio harness, no de una evaluación con LLM real):</w:t>
      </w:r>
      <w:r>
        <w:t xml:space="preserve"> el harness produce, por diseño, una separación perfecta entre la variante </w:t>
      </w:r>
      <w:r>
        <w:rPr>
          <w:rFonts w:ascii="Consolas" w:eastAsia="Consolas" w:hAnsi="Consolas" w:cs="Consolas"/>
          <w:shd w:val="clear" w:color="auto" w:fill="F0F0F0"/>
        </w:rPr>
        <w:t>single_agent_static</w:t>
      </w:r>
      <w:r>
        <w:t xml:space="preserve"> (</w:t>
      </w:r>
      <w:r>
        <w:rPr>
          <w:rFonts w:ascii="Consolas" w:eastAsia="Consolas" w:hAnsi="Consolas" w:cs="Consolas"/>
          <w:shd w:val="clear" w:color="auto" w:fill="F0F0F0"/>
        </w:rPr>
        <w:t>pass_at_1: 0.0</w:t>
      </w:r>
      <w:r>
        <w:t xml:space="preserve">) y todas las variantes </w:t>
      </w:r>
      <w:r>
        <w:rPr>
          <w:rFonts w:ascii="Consolas" w:eastAsia="Consolas" w:hAnsi="Consolas" w:cs="Consolas"/>
          <w:shd w:val="clear" w:color="auto" w:fill="F0F0F0"/>
        </w:rPr>
        <w:t>swarm_*</w:t>
      </w:r>
      <w:r>
        <w:t xml:space="preserve"> (</w:t>
      </w:r>
      <w:r>
        <w:rPr>
          <w:rFonts w:ascii="Consolas" w:eastAsia="Consolas" w:hAnsi="Consolas" w:cs="Consolas"/>
          <w:shd w:val="clear" w:color="auto" w:fill="F0F0F0"/>
        </w:rPr>
        <w:t>pass_at_1: 1.0</w:t>
      </w:r>
      <w:r>
        <w:t xml:space="preserve">), con p-values y tamaños de efecto asociados. </w:t>
      </w:r>
      <w:r>
        <w:rPr>
          <w:b/>
          <w:bCs/>
        </w:rPr>
        <w:t>Estos valores no se presentan como evidencia empírica de la hipótesis de investigación</w:t>
      </w:r>
      <w:r>
        <w:t>: provienen de una fórmula determinista con semilla que favorece estructuralmente a las variantes con enjambre activado, no de una medición sobre generaciones reales de un LLM. Se documenta su existencia como infraestructu</w:t>
      </w:r>
      <w:r>
        <w:t>ra validada, no como resultado experimental.</w:t>
      </w:r>
    </w:p>
    <w:p w14:paraId="67999372" w14:textId="77777777" w:rsidR="00961710" w:rsidRDefault="00753FAB">
      <w:pPr>
        <w:pStyle w:val="Ttulo2"/>
        <w:spacing w:before="200" w:after="120"/>
      </w:pPr>
      <w:r>
        <w:t>5.5 Comparación con línea base o estado del arte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961710" w14:paraId="14CC1E55" w14:textId="77777777">
        <w:tblPrEx>
          <w:tblCellMar>
            <w:top w:w="0" w:type="dxa"/>
            <w:bottom w:w="0" w:type="dxa"/>
          </w:tblCellMar>
        </w:tblPrEx>
        <w:trPr>
          <w:tblHeader/>
        </w:trPr>
        <w:tc>
          <w:tcPr>
            <w:tcW w:w="2256" w:type="dxa"/>
            <w:shd w:val="clear" w:color="auto" w:fill="D9E2F3"/>
            <w:tcMar>
              <w:top w:w="60" w:type="dxa"/>
              <w:left w:w="80" w:type="dxa"/>
              <w:bottom w:w="60" w:type="dxa"/>
              <w:right w:w="80" w:type="dxa"/>
            </w:tcMar>
          </w:tcPr>
          <w:p w14:paraId="09BA61F2" w14:textId="77777777" w:rsidR="00961710" w:rsidRDefault="00753FAB">
            <w:pPr>
              <w:spacing w:after="20"/>
            </w:pPr>
            <w:r>
              <w:rPr>
                <w:b/>
                <w:bCs/>
                <w:sz w:val="18"/>
                <w:szCs w:val="18"/>
              </w:rPr>
              <w:t>Método</w:t>
            </w:r>
          </w:p>
        </w:tc>
        <w:tc>
          <w:tcPr>
            <w:tcW w:w="2256" w:type="dxa"/>
            <w:shd w:val="clear" w:color="auto" w:fill="D9E2F3"/>
            <w:tcMar>
              <w:top w:w="60" w:type="dxa"/>
              <w:left w:w="80" w:type="dxa"/>
              <w:bottom w:w="60" w:type="dxa"/>
              <w:right w:w="80" w:type="dxa"/>
            </w:tcMar>
          </w:tcPr>
          <w:p w14:paraId="4E4C391C" w14:textId="77777777" w:rsidR="00961710" w:rsidRDefault="00753FAB">
            <w:pPr>
              <w:spacing w:after="20"/>
            </w:pPr>
            <w:r>
              <w:rPr>
                <w:b/>
                <w:bCs/>
                <w:sz w:val="18"/>
                <w:szCs w:val="18"/>
              </w:rPr>
              <w:t>Métrica 1</w:t>
            </w:r>
          </w:p>
        </w:tc>
        <w:tc>
          <w:tcPr>
            <w:tcW w:w="2256" w:type="dxa"/>
            <w:shd w:val="clear" w:color="auto" w:fill="D9E2F3"/>
            <w:tcMar>
              <w:top w:w="60" w:type="dxa"/>
              <w:left w:w="80" w:type="dxa"/>
              <w:bottom w:w="60" w:type="dxa"/>
              <w:right w:w="80" w:type="dxa"/>
            </w:tcMar>
          </w:tcPr>
          <w:p w14:paraId="5D37C9DA" w14:textId="77777777" w:rsidR="00961710" w:rsidRDefault="00753FAB">
            <w:pPr>
              <w:spacing w:after="20"/>
            </w:pPr>
            <w:r>
              <w:rPr>
                <w:b/>
                <w:bCs/>
                <w:sz w:val="18"/>
                <w:szCs w:val="18"/>
              </w:rPr>
              <w:t>Métrica 2</w:t>
            </w:r>
          </w:p>
        </w:tc>
        <w:tc>
          <w:tcPr>
            <w:tcW w:w="2256" w:type="dxa"/>
            <w:shd w:val="clear" w:color="auto" w:fill="D9E2F3"/>
            <w:tcMar>
              <w:top w:w="60" w:type="dxa"/>
              <w:left w:w="80" w:type="dxa"/>
              <w:bottom w:w="60" w:type="dxa"/>
              <w:right w:w="80" w:type="dxa"/>
            </w:tcMar>
          </w:tcPr>
          <w:p w14:paraId="40479280" w14:textId="77777777" w:rsidR="00961710" w:rsidRDefault="00753FAB">
            <w:pPr>
              <w:spacing w:after="20"/>
            </w:pPr>
            <w:r>
              <w:rPr>
                <w:b/>
                <w:bCs/>
                <w:sz w:val="18"/>
                <w:szCs w:val="18"/>
              </w:rPr>
              <w:t>Fuente</w:t>
            </w:r>
          </w:p>
        </w:tc>
      </w:tr>
      <w:tr w:rsidR="00961710" w14:paraId="38130E78" w14:textId="77777777">
        <w:tblPrEx>
          <w:tblCellMar>
            <w:top w:w="0" w:type="dxa"/>
            <w:bottom w:w="0" w:type="dxa"/>
          </w:tblCellMar>
        </w:tblPrEx>
        <w:tc>
          <w:tcPr>
            <w:tcW w:w="2256" w:type="dxa"/>
            <w:tcMar>
              <w:top w:w="60" w:type="dxa"/>
              <w:left w:w="80" w:type="dxa"/>
              <w:bottom w:w="60" w:type="dxa"/>
              <w:right w:w="80" w:type="dxa"/>
            </w:tcMar>
          </w:tcPr>
          <w:p w14:paraId="75B45095" w14:textId="77777777" w:rsidR="00961710" w:rsidRDefault="00753FAB">
            <w:pPr>
              <w:spacing w:after="20"/>
            </w:pPr>
            <w:r>
              <w:t>Método propuesto (UPAO-MAS-EDU)</w:t>
            </w:r>
          </w:p>
        </w:tc>
        <w:tc>
          <w:tcPr>
            <w:tcW w:w="2256" w:type="dxa"/>
            <w:tcMar>
              <w:top w:w="60" w:type="dxa"/>
              <w:left w:w="80" w:type="dxa"/>
              <w:bottom w:w="60" w:type="dxa"/>
              <w:right w:w="80" w:type="dxa"/>
            </w:tcMar>
          </w:tcPr>
          <w:p w14:paraId="21845CB1" w14:textId="77777777" w:rsidR="00961710" w:rsidRDefault="00753FAB">
            <w:pPr>
              <w:spacing w:after="20"/>
            </w:pPr>
            <w:r>
              <w:t>No aplica todavía</w:t>
            </w:r>
          </w:p>
        </w:tc>
        <w:tc>
          <w:tcPr>
            <w:tcW w:w="2256" w:type="dxa"/>
            <w:tcMar>
              <w:top w:w="60" w:type="dxa"/>
              <w:left w:w="80" w:type="dxa"/>
              <w:bottom w:w="60" w:type="dxa"/>
              <w:right w:w="80" w:type="dxa"/>
            </w:tcMar>
          </w:tcPr>
          <w:p w14:paraId="6DE4AFD0" w14:textId="77777777" w:rsidR="00961710" w:rsidRDefault="00753FAB">
            <w:pPr>
              <w:spacing w:after="20"/>
            </w:pPr>
            <w:r>
              <w:t>No aplica todavía</w:t>
            </w:r>
          </w:p>
        </w:tc>
        <w:tc>
          <w:tcPr>
            <w:tcW w:w="2256" w:type="dxa"/>
            <w:tcMar>
              <w:top w:w="60" w:type="dxa"/>
              <w:left w:w="80" w:type="dxa"/>
              <w:bottom w:w="60" w:type="dxa"/>
              <w:right w:w="80" w:type="dxa"/>
            </w:tcMar>
          </w:tcPr>
          <w:p w14:paraId="7939C3A2" w14:textId="77777777" w:rsidR="00961710" w:rsidRDefault="00753FAB">
            <w:pPr>
              <w:spacing w:after="20"/>
            </w:pPr>
            <w:r>
              <w:t>Pendiente de ejecución del harness con LLM real (Sección 5.1)</w:t>
            </w:r>
          </w:p>
        </w:tc>
      </w:tr>
      <w:tr w:rsidR="00961710" w14:paraId="002F8ACD" w14:textId="77777777">
        <w:tblPrEx>
          <w:tblCellMar>
            <w:top w:w="0" w:type="dxa"/>
            <w:bottom w:w="0" w:type="dxa"/>
          </w:tblCellMar>
        </w:tblPrEx>
        <w:tc>
          <w:tcPr>
            <w:tcW w:w="2256" w:type="dxa"/>
            <w:tcMar>
              <w:top w:w="60" w:type="dxa"/>
              <w:left w:w="80" w:type="dxa"/>
              <w:bottom w:w="60" w:type="dxa"/>
              <w:right w:w="80" w:type="dxa"/>
            </w:tcMar>
          </w:tcPr>
          <w:p w14:paraId="4E1EEBBB" w14:textId="77777777" w:rsidR="00961710" w:rsidRDefault="00753FAB">
            <w:pPr>
              <w:spacing w:after="20"/>
            </w:pPr>
            <w:r>
              <w:t>Huang et al. (2025) — SP-TeachLLM</w:t>
            </w:r>
          </w:p>
        </w:tc>
        <w:tc>
          <w:tcPr>
            <w:tcW w:w="2256" w:type="dxa"/>
            <w:tcMar>
              <w:top w:w="60" w:type="dxa"/>
              <w:left w:w="80" w:type="dxa"/>
              <w:bottom w:w="60" w:type="dxa"/>
              <w:right w:w="80" w:type="dxa"/>
            </w:tcMar>
          </w:tcPr>
          <w:p w14:paraId="1346527B" w14:textId="77777777" w:rsidR="00961710" w:rsidRDefault="00753FAB">
            <w:pPr>
              <w:spacing w:after="20"/>
            </w:pPr>
            <w:r>
              <w:t>Incremento en precisión de código (CGA)</w:t>
            </w:r>
          </w:p>
        </w:tc>
        <w:tc>
          <w:tcPr>
            <w:tcW w:w="2256" w:type="dxa"/>
            <w:tcMar>
              <w:top w:w="60" w:type="dxa"/>
              <w:left w:w="80" w:type="dxa"/>
              <w:bottom w:w="60" w:type="dxa"/>
              <w:right w:w="80" w:type="dxa"/>
            </w:tcMar>
          </w:tcPr>
          <w:p w14:paraId="0BD70198" w14:textId="77777777" w:rsidR="00961710" w:rsidRDefault="00753FAB">
            <w:pPr>
              <w:spacing w:after="20"/>
            </w:pPr>
            <w:r>
              <w:t>—</w:t>
            </w:r>
          </w:p>
        </w:tc>
        <w:tc>
          <w:tcPr>
            <w:tcW w:w="2256" w:type="dxa"/>
            <w:tcMar>
              <w:top w:w="60" w:type="dxa"/>
              <w:left w:w="80" w:type="dxa"/>
              <w:bottom w:w="60" w:type="dxa"/>
              <w:right w:w="80" w:type="dxa"/>
            </w:tcMar>
          </w:tcPr>
          <w:p w14:paraId="5264CD94" w14:textId="77777777" w:rsidR="00961710" w:rsidRDefault="00753FAB">
            <w:pPr>
              <w:spacing w:after="20"/>
            </w:pPr>
            <w:r>
              <w:t>Sección 2.2, este trabajo</w:t>
            </w:r>
          </w:p>
        </w:tc>
      </w:tr>
      <w:tr w:rsidR="00961710" w14:paraId="5B44CEDC" w14:textId="77777777">
        <w:tblPrEx>
          <w:tblCellMar>
            <w:top w:w="0" w:type="dxa"/>
            <w:bottom w:w="0" w:type="dxa"/>
          </w:tblCellMar>
        </w:tblPrEx>
        <w:tc>
          <w:tcPr>
            <w:tcW w:w="2256" w:type="dxa"/>
            <w:tcMar>
              <w:top w:w="60" w:type="dxa"/>
              <w:left w:w="80" w:type="dxa"/>
              <w:bottom w:w="60" w:type="dxa"/>
              <w:right w:w="80" w:type="dxa"/>
            </w:tcMar>
          </w:tcPr>
          <w:p w14:paraId="3AEC7A65" w14:textId="77777777" w:rsidR="00961710" w:rsidRDefault="00753FAB">
            <w:pPr>
              <w:spacing w:after="20"/>
            </w:pPr>
            <w:r>
              <w:t>Pardos y Bhandari (2024)</w:t>
            </w:r>
          </w:p>
        </w:tc>
        <w:tc>
          <w:tcPr>
            <w:tcW w:w="2256" w:type="dxa"/>
            <w:tcMar>
              <w:top w:w="60" w:type="dxa"/>
              <w:left w:w="80" w:type="dxa"/>
              <w:bottom w:w="60" w:type="dxa"/>
              <w:right w:w="80" w:type="dxa"/>
            </w:tcMar>
          </w:tcPr>
          <w:p w14:paraId="1D2036B5" w14:textId="77777777" w:rsidR="00961710" w:rsidRDefault="00753FAB">
            <w:pPr>
              <w:spacing w:after="20"/>
            </w:pPr>
            <w:r>
              <w:t>Ganancia de aprendizaje 17%</w:t>
            </w:r>
          </w:p>
        </w:tc>
        <w:tc>
          <w:tcPr>
            <w:tcW w:w="2256" w:type="dxa"/>
            <w:tcMar>
              <w:top w:w="60" w:type="dxa"/>
              <w:left w:w="80" w:type="dxa"/>
              <w:bottom w:w="60" w:type="dxa"/>
              <w:right w:w="80" w:type="dxa"/>
            </w:tcMar>
          </w:tcPr>
          <w:p w14:paraId="77DF8096" w14:textId="77777777" w:rsidR="00961710" w:rsidRDefault="00753FAB">
            <w:pPr>
              <w:spacing w:after="20"/>
            </w:pPr>
            <w:r>
              <w:t>—</w:t>
            </w:r>
          </w:p>
        </w:tc>
        <w:tc>
          <w:tcPr>
            <w:tcW w:w="2256" w:type="dxa"/>
            <w:tcMar>
              <w:top w:w="60" w:type="dxa"/>
              <w:left w:w="80" w:type="dxa"/>
              <w:bottom w:w="60" w:type="dxa"/>
              <w:right w:w="80" w:type="dxa"/>
            </w:tcMar>
          </w:tcPr>
          <w:p w14:paraId="5454FB98" w14:textId="77777777" w:rsidR="00961710" w:rsidRDefault="00753FAB">
            <w:pPr>
              <w:spacing w:after="20"/>
            </w:pPr>
            <w:r>
              <w:t>Sección 2.2, este trabajo</w:t>
            </w:r>
          </w:p>
        </w:tc>
      </w:tr>
    </w:tbl>
    <w:p w14:paraId="79C0A330" w14:textId="77777777" w:rsidR="00961710" w:rsidRDefault="00961710">
      <w:pPr>
        <w:spacing w:after="160"/>
      </w:pPr>
    </w:p>
    <w:p w14:paraId="6E415D66" w14:textId="77777777" w:rsidR="00961710" w:rsidRDefault="00753FAB">
      <w:pPr>
        <w:spacing w:after="120"/>
      </w:pPr>
      <w:r>
        <w:t>No es posible, con la evidencia disponible a la fecha de este informe, completar las celdas del método propuesto con cifras reales: hacerlo requiere ejecutar el harness de benchmarking con llamadas reales a un LLM sobre un banco de tareas de tamaño adecuado, lo cual —según lo descrito en 5.1— todavía no se ha realizado. La tabla se incluye completa, con la comparación declarada como trabajo pendiente en la columna correspondiente, en vez de omitirse.</w:t>
      </w:r>
    </w:p>
    <w:p w14:paraId="5CA900B9" w14:textId="77777777" w:rsidR="00961710" w:rsidRDefault="00753FAB">
      <w:pPr>
        <w:pStyle w:val="Ttulo2"/>
        <w:spacing w:before="200" w:after="120"/>
      </w:pPr>
      <w:r>
        <w:t>5.6 Análisis estadístico</w:t>
      </w:r>
    </w:p>
    <w:p w14:paraId="5A8D9DFC" w14:textId="77777777" w:rsidR="00961710" w:rsidRDefault="00753FAB">
      <w:pPr>
        <w:spacing w:after="120"/>
      </w:pPr>
      <w:r>
        <w:t>Por la misma razón que 5.5: los únicos valores estadísticos (p-value, Cohen's d, IC 95%) que existen en el repositorio hoy provienen del harness sintético descrito en 5.1, y no se reportan aquí como prueba de significancia de la hipótesis de investigación, para no atribuir validez estadística a datos formula-generados.</w:t>
      </w:r>
    </w:p>
    <w:p w14:paraId="05F2B227" w14:textId="77777777" w:rsidR="00961710" w:rsidRDefault="00753FAB">
      <w:pPr>
        <w:pStyle w:val="Ttulo2"/>
        <w:spacing w:before="200" w:after="120"/>
      </w:pPr>
      <w:r>
        <w:t>5.7 Discusión de resultados</w:t>
      </w:r>
    </w:p>
    <w:p w14:paraId="4AA94155" w14:textId="77777777" w:rsidR="00961710" w:rsidRDefault="00753FAB">
      <w:pPr>
        <w:spacing w:after="120"/>
      </w:pPr>
      <w:r>
        <w:t xml:space="preserve">La evidencia real disponible hoy demuestra que </w:t>
      </w:r>
      <w:r>
        <w:rPr>
          <w:b/>
          <w:bCs/>
        </w:rPr>
        <w:t>el sistema multiagente ejecuta, coordina y persiste correctamente de extremo a extremo con proveedores reales</w:t>
      </w:r>
      <w:r>
        <w:t xml:space="preserve"> (OpenAI, Tavily, LangSmith, PostgreSQL) — una condición necesaria pero no suficiente para responder la pregunta de investigación de la Sección 1.3. Lo que todavía no existe es una medición cuantitativa, a escala, de si esa coordinación produce una adaptación de contenido </w:t>
      </w:r>
      <w:r>
        <w:rPr>
          <w:i/>
          <w:iCs/>
        </w:rPr>
        <w:t>mejor</w:t>
      </w:r>
      <w:r>
        <w:t xml:space="preserve"> que un agente único, con significancia estadística real. La arquitectura y la infraestructura de medición para responder esa</w:t>
      </w:r>
      <w:r>
        <w:t xml:space="preserve"> pregunta están construidas (Secciones 3 y 4) y auto-validadas (harness reproducible); lo que falta es ejecutarlas con datos reales, no diseñarlas. Esta es una limitación declarada de alcance, retomada explícitamente en la Sección 6.3, no una omisión.</w:t>
      </w:r>
    </w:p>
    <w:p w14:paraId="5A3C3870" w14:textId="77777777" w:rsidR="00961710" w:rsidRDefault="00753FAB">
      <w:r>
        <w:br w:type="page"/>
      </w:r>
    </w:p>
    <w:p w14:paraId="534E035E" w14:textId="77777777" w:rsidR="00961710" w:rsidRDefault="00753FAB">
      <w:pPr>
        <w:pStyle w:val="Ttulo1"/>
        <w:spacing w:before="200" w:after="120"/>
      </w:pPr>
      <w:r>
        <w:lastRenderedPageBreak/>
        <w:t>SECCIÓN 6 — DISCUSIÓN INTEGRADORA</w:t>
      </w:r>
    </w:p>
    <w:p w14:paraId="72E40F74" w14:textId="77777777" w:rsidR="00961710" w:rsidRDefault="00753FAB">
      <w:pPr>
        <w:pStyle w:val="Ttulo2"/>
        <w:spacing w:before="200" w:after="120"/>
      </w:pPr>
      <w:r>
        <w:t>6.1 Respuesta a la pregunta de investigación</w:t>
      </w:r>
    </w:p>
    <w:p w14:paraId="3231BAF8" w14:textId="77777777" w:rsidR="00961710" w:rsidRDefault="00753FAB">
      <w:pPr>
        <w:spacing w:after="120"/>
      </w:pPr>
      <w:r>
        <w:t xml:space="preserve">La pregunta de investigación (1.3) tiene, con la evidencia disponible hoy, una </w:t>
      </w:r>
      <w:r>
        <w:rPr>
          <w:b/>
          <w:bCs/>
        </w:rPr>
        <w:t>respuesta parcial y honesta</w:t>
      </w:r>
      <w:r>
        <w:t xml:space="preserve">: se demuestra que una arquitectura de orquestación multiagente basada en inteligencia de enjambre </w:t>
      </w:r>
      <w:r>
        <w:rPr>
          <w:b/>
          <w:bCs/>
        </w:rPr>
        <w:t>puede implementarse y ejecutarse de extremo a extremo</w:t>
      </w:r>
      <w:r>
        <w:t xml:space="preserve"> para adaptar contenido educativo con trazabilidad completa del proceso de decisión (Secciones 3, 4 y la validación cualitativa de 5.4). No se demuestra todavía, con significancia estadística, que esa adaptación sea </w:t>
      </w:r>
      <w:r>
        <w:rPr>
          <w:i/>
          <w:iCs/>
        </w:rPr>
        <w:t>superior</w:t>
      </w:r>
      <w:r>
        <w:t xml:space="preserve"> a la de un agente único a escala — esa parte de la pregunta permanece abierta, según lo declarado en 5.5-5.7</w:t>
      </w:r>
      <w:r>
        <w:t>.</w:t>
      </w:r>
    </w:p>
    <w:p w14:paraId="38DE903D" w14:textId="77777777" w:rsidR="00961710" w:rsidRDefault="00753FAB">
      <w:pPr>
        <w:pStyle w:val="Ttulo2"/>
        <w:spacing w:before="200" w:after="120"/>
      </w:pPr>
      <w:r>
        <w:t>6.2 Contribuciones técnicas verificadas</w:t>
      </w:r>
    </w:p>
    <w:p w14:paraId="4D504D53" w14:textId="77777777" w:rsidR="00961710" w:rsidRDefault="00753FAB">
      <w:pPr>
        <w:spacing w:after="60"/>
        <w:ind w:left="260"/>
      </w:pPr>
      <w:r>
        <w:t xml:space="preserve">1. </w:t>
      </w:r>
      <w:r>
        <w:t>Una arquitectura de tres subsistemas de orquestación coexistentes, documentada con fidelidad a su estado real de madurez, no como una arquitectura idealizada (Sección 3.1).</w:t>
      </w:r>
    </w:p>
    <w:p w14:paraId="1CB348D7" w14:textId="77777777" w:rsidR="00961710" w:rsidRDefault="00753FAB">
      <w:pPr>
        <w:spacing w:after="60"/>
        <w:ind w:left="260"/>
      </w:pPr>
      <w:r>
        <w:t xml:space="preserve">2. </w:t>
      </w:r>
      <w:r>
        <w:t>Un mecanismo de decisión adaptativa de solo lectura (</w:t>
      </w:r>
      <w:r>
        <w:rPr>
          <w:rFonts w:ascii="Consolas" w:eastAsia="Consolas" w:hAnsi="Consolas" w:cs="Consolas"/>
          <w:shd w:val="clear" w:color="auto" w:fill="F0F0F0"/>
        </w:rPr>
        <w:t>runtime_bridge.decision_adaptativa</w:t>
      </w:r>
      <w:r>
        <w:t>) con degradación explícita a un valor neutro cuando no hay evidencia suficiente (3.3.3).</w:t>
      </w:r>
    </w:p>
    <w:p w14:paraId="24FE11DC" w14:textId="77777777" w:rsidR="00961710" w:rsidRDefault="00753FAB">
      <w:pPr>
        <w:spacing w:after="60"/>
        <w:ind w:left="260"/>
      </w:pPr>
      <w:r>
        <w:t xml:space="preserve">3. </w:t>
      </w:r>
      <w:r>
        <w:t>Un modelo de memoria compartida con deduplicación a nivel de base de datos mediante restricción de unicidad compuesta (4.2).</w:t>
      </w:r>
    </w:p>
    <w:p w14:paraId="41FFEFC7" w14:textId="77777777" w:rsidR="00961710" w:rsidRDefault="00753FAB">
      <w:pPr>
        <w:spacing w:after="60"/>
        <w:ind w:left="260"/>
      </w:pPr>
      <w:r>
        <w:t xml:space="preserve">4. </w:t>
      </w:r>
      <w:r>
        <w:t>Una cadena de auditoría verificable mediante hash (ADR-0001) sobre las decisiones de los agentes (3.5, 3.6).</w:t>
      </w:r>
    </w:p>
    <w:p w14:paraId="129E6A61" w14:textId="77777777" w:rsidR="00961710" w:rsidRDefault="00753FAB">
      <w:pPr>
        <w:spacing w:after="60"/>
        <w:ind w:left="260"/>
      </w:pPr>
      <w:r>
        <w:t xml:space="preserve">5. </w:t>
      </w:r>
      <w:r>
        <w:t>Un framework de benchmarking reproducible, completo y auto-validado, listo para ejecutarse con datos reales (5.1, 5.3).</w:t>
      </w:r>
    </w:p>
    <w:p w14:paraId="6263D0D8" w14:textId="77777777" w:rsidR="00961710" w:rsidRDefault="00753FAB">
      <w:pPr>
        <w:pStyle w:val="Ttulo2"/>
        <w:spacing w:before="200" w:after="120"/>
      </w:pPr>
      <w:r>
        <w:t>6.3 Limitaciones del trabajo</w:t>
      </w:r>
    </w:p>
    <w:p w14:paraId="2A4FE4DB" w14:textId="77777777" w:rsidR="00961710" w:rsidRDefault="00753FAB">
      <w:pPr>
        <w:spacing w:after="120"/>
      </w:pPr>
      <w:r>
        <w:t>Declaradas de forma honesta y técnicamente fundamentada, no disfrazadas como trabajo futuro:</w:t>
      </w:r>
    </w:p>
    <w:p w14:paraId="560B7F19" w14:textId="77777777" w:rsidR="00961710" w:rsidRDefault="00753FAB">
      <w:pPr>
        <w:pStyle w:val="Prrafodelista"/>
        <w:numPr>
          <w:ilvl w:val="0"/>
          <w:numId w:val="1"/>
        </w:numPr>
        <w:spacing w:after="60"/>
      </w:pPr>
      <w:r>
        <w:t>No existe, a la fecha de este informe, validación cuantitativa a escala (con LLM real o con estudiantes reales) de la hipótesis de adaptación (Sección 5).</w:t>
      </w:r>
    </w:p>
    <w:p w14:paraId="1217BE3F" w14:textId="77777777" w:rsidR="00961710" w:rsidRDefault="00753FAB">
      <w:pPr>
        <w:pStyle w:val="Prrafodelista"/>
        <w:numPr>
          <w:ilvl w:val="0"/>
          <w:numId w:val="1"/>
        </w:numPr>
        <w:spacing w:after="60"/>
      </w:pPr>
      <w:r>
        <w:t>El Platform Boundary (RFC-0010) está integrado para el flujo del estudiante, no para el flujo docente (Sección 3.1).</w:t>
      </w:r>
    </w:p>
    <w:p w14:paraId="33EA3A66" w14:textId="77777777" w:rsidR="00961710" w:rsidRDefault="00753FAB">
      <w:pPr>
        <w:pStyle w:val="Prrafodelista"/>
        <w:numPr>
          <w:ilvl w:val="0"/>
          <w:numId w:val="1"/>
        </w:numPr>
        <w:spacing w:after="60"/>
      </w:pPr>
      <w:r>
        <w:t xml:space="preserve">Existe una brecha de autorización real y no corregida en el router </w:t>
      </w:r>
      <w:r>
        <w:rPr>
          <w:rFonts w:ascii="Consolas" w:eastAsia="Consolas" w:hAnsi="Consolas" w:cs="Consolas"/>
          <w:shd w:val="clear" w:color="auto" w:fill="F0F0F0"/>
        </w:rPr>
        <w:t>replay</w:t>
      </w:r>
      <w:r>
        <w:t xml:space="preserve"> (Sección 3.6).</w:t>
      </w:r>
    </w:p>
    <w:p w14:paraId="3BCF27C8" w14:textId="77777777" w:rsidR="00961710" w:rsidRDefault="00753FAB">
      <w:pPr>
        <w:pStyle w:val="Prrafodelista"/>
        <w:numPr>
          <w:ilvl w:val="0"/>
          <w:numId w:val="1"/>
        </w:numPr>
        <w:spacing w:after="60"/>
      </w:pPr>
      <w:r>
        <w:t>El sandbox interno de revisión de código de agentes (</w:t>
      </w:r>
      <w:r>
        <w:rPr>
          <w:rFonts w:ascii="Consolas" w:eastAsia="Consolas" w:hAnsi="Consolas" w:cs="Consolas"/>
          <w:shd w:val="clear" w:color="auto" w:fill="F0F0F0"/>
        </w:rPr>
        <w:t>SandboxExecutor</w:t>
      </w:r>
      <w:r>
        <w:t>/</w:t>
      </w:r>
      <w:r>
        <w:rPr>
          <w:rFonts w:ascii="Consolas" w:eastAsia="Consolas" w:hAnsi="Consolas" w:cs="Consolas"/>
          <w:shd w:val="clear" w:color="auto" w:fill="F0F0F0"/>
        </w:rPr>
        <w:t>DockerManager</w:t>
      </w:r>
      <w:r>
        <w:t>) tiene una postura de seguridad más débil que el sandbox público, y puede degradar a ejecución sin contenedor si su imagen Docker no está disponible (Sección 3.6).</w:t>
      </w:r>
    </w:p>
    <w:p w14:paraId="1535FD80" w14:textId="77777777" w:rsidR="00961710" w:rsidRDefault="00753FAB">
      <w:pPr>
        <w:pStyle w:val="Prrafodelista"/>
        <w:numPr>
          <w:ilvl w:val="0"/>
          <w:numId w:val="1"/>
        </w:numPr>
        <w:spacing w:after="60"/>
      </w:pPr>
      <w:r>
        <w:t>No existe integración continua (CI) que verifique automáticamente el estado de los 74+ archivos de prueba del repositorio (Sección 4.4).</w:t>
      </w:r>
    </w:p>
    <w:p w14:paraId="534AC2CF" w14:textId="77777777" w:rsidR="00961710" w:rsidRDefault="00753FAB">
      <w:pPr>
        <w:pStyle w:val="Ttulo2"/>
        <w:spacing w:before="200" w:after="120"/>
      </w:pPr>
      <w:r>
        <w:t>6.4 Amenazas a la validez</w:t>
      </w:r>
    </w:p>
    <w:p w14:paraId="76205896" w14:textId="77777777" w:rsidR="00961710" w:rsidRDefault="00753FAB">
      <w:pPr>
        <w:pStyle w:val="Prrafodelista"/>
        <w:numPr>
          <w:ilvl w:val="0"/>
          <w:numId w:val="1"/>
        </w:numPr>
        <w:spacing w:after="60"/>
      </w:pPr>
      <w:r>
        <w:rPr>
          <w:b/>
          <w:bCs/>
        </w:rPr>
        <w:t>Validez interna:</w:t>
      </w:r>
      <w:r>
        <w:t xml:space="preserve"> la única evidencia con LLM real (AG-01…AG-10) proviene de una sesión única, no de ejecuciones repetidas — no permite descartar variabilidad entre ejecuciones.</w:t>
      </w:r>
    </w:p>
    <w:p w14:paraId="51F36714" w14:textId="77777777" w:rsidR="00961710" w:rsidRDefault="00753FAB">
      <w:pPr>
        <w:pStyle w:val="Prrafodelista"/>
        <w:numPr>
          <w:ilvl w:val="0"/>
          <w:numId w:val="1"/>
        </w:numPr>
        <w:spacing w:after="60"/>
      </w:pPr>
      <w:r>
        <w:rPr>
          <w:b/>
          <w:bCs/>
        </w:rPr>
        <w:t>Validez externa:</w:t>
      </w:r>
      <w:r>
        <w:t xml:space="preserve"> ni la validación cualitativa ni el harness de benchmarking involucraron estudiantes reales; no es posible generalizar a una población estudiantil real todavía.</w:t>
      </w:r>
    </w:p>
    <w:p w14:paraId="01C65C63" w14:textId="77777777" w:rsidR="00961710" w:rsidRDefault="00753FAB">
      <w:pPr>
        <w:pStyle w:val="Prrafodelista"/>
        <w:numPr>
          <w:ilvl w:val="0"/>
          <w:numId w:val="1"/>
        </w:numPr>
        <w:spacing w:after="60"/>
      </w:pPr>
      <w:r>
        <w:rPr>
          <w:b/>
          <w:bCs/>
        </w:rPr>
        <w:t>Validez de constructo:</w:t>
      </w:r>
      <w:r>
        <w:t xml:space="preserve"> las métricas del harness (p. ej. </w:t>
      </w:r>
      <w:r>
        <w:rPr>
          <w:rFonts w:ascii="Consolas" w:eastAsia="Consolas" w:hAnsi="Consolas" w:cs="Consolas"/>
          <w:shd w:val="clear" w:color="auto" w:fill="F0F0F0"/>
        </w:rPr>
        <w:t>pass_at_1</w:t>
      </w:r>
      <w:r>
        <w:t xml:space="preserve"> sintético) miden el comportamiento de una fórmula determinista, no la calidad pedagógica real del contenido generado — no deben confundirse con una medición válida del constructo "adaptación pedagógica efectiva" hasta que se ejecuten con datos reales.</w:t>
      </w:r>
    </w:p>
    <w:p w14:paraId="31D2E794" w14:textId="77777777" w:rsidR="00961710" w:rsidRDefault="00753FAB">
      <w:pPr>
        <w:pStyle w:val="Prrafodelista"/>
        <w:numPr>
          <w:ilvl w:val="0"/>
          <w:numId w:val="1"/>
        </w:numPr>
        <w:spacing w:after="60"/>
      </w:pPr>
      <w:r>
        <w:rPr>
          <w:b/>
          <w:bCs/>
        </w:rPr>
        <w:t>Validez estadística:</w:t>
      </w:r>
      <w:r>
        <w:t xml:space="preserve"> no aplica todavía, dado que no existen datos reales sobre los cuales computar significancia (Sección 5.6).</w:t>
      </w:r>
    </w:p>
    <w:p w14:paraId="030AF9A7" w14:textId="77777777" w:rsidR="00961710" w:rsidRDefault="00753FAB">
      <w:pPr>
        <w:pStyle w:val="Ttulo2"/>
        <w:spacing w:before="200" w:after="120"/>
      </w:pPr>
      <w:r>
        <w:t>6.5 Trabajo futuro</w:t>
      </w:r>
    </w:p>
    <w:p w14:paraId="571840D3" w14:textId="77777777" w:rsidR="00961710" w:rsidRDefault="00753FAB">
      <w:pPr>
        <w:spacing w:after="60"/>
        <w:ind w:left="260"/>
      </w:pPr>
      <w:r>
        <w:t xml:space="preserve">1. </w:t>
      </w:r>
      <w:r>
        <w:t>Ejecutar el harness de benchmarking (</w:t>
      </w:r>
      <w:r>
        <w:rPr>
          <w:rFonts w:ascii="Consolas" w:eastAsia="Consolas" w:hAnsi="Consolas" w:cs="Consolas"/>
          <w:shd w:val="clear" w:color="auto" w:fill="F0F0F0"/>
        </w:rPr>
        <w:t>backend/app/benchmark/</w:t>
      </w:r>
      <w:r>
        <w:t>) con llamadas reales a un LLM sobre un banco de tareas ampliado, para obtener la primera medición cuantitativa real de la hipótesis.</w:t>
      </w:r>
    </w:p>
    <w:p w14:paraId="587BD198" w14:textId="77777777" w:rsidR="00961710" w:rsidRDefault="00753FAB">
      <w:pPr>
        <w:spacing w:after="60"/>
        <w:ind w:left="260"/>
      </w:pPr>
      <w:r>
        <w:t xml:space="preserve">2. </w:t>
      </w:r>
      <w:r>
        <w:t>Completar la integración del Platform Boundary para el flujo docente, cerrando la brecha declarada en 3.1 y 6.3.</w:t>
      </w:r>
    </w:p>
    <w:p w14:paraId="21249720" w14:textId="77777777" w:rsidR="00961710" w:rsidRDefault="00753FAB">
      <w:pPr>
        <w:spacing w:after="60"/>
        <w:ind w:left="260"/>
      </w:pPr>
      <w:r>
        <w:lastRenderedPageBreak/>
        <w:t xml:space="preserve">3. </w:t>
      </w:r>
      <w:r>
        <w:t xml:space="preserve">Corregir la brecha de autorización identificada en el router </w:t>
      </w:r>
      <w:r>
        <w:rPr>
          <w:rFonts w:ascii="Consolas" w:eastAsia="Consolas" w:hAnsi="Consolas" w:cs="Consolas"/>
          <w:shd w:val="clear" w:color="auto" w:fill="F0F0F0"/>
        </w:rPr>
        <w:t>replay</w:t>
      </w:r>
      <w:r>
        <w:t xml:space="preserve"> (Sección 3.6).</w:t>
      </w:r>
    </w:p>
    <w:p w14:paraId="13C6777A" w14:textId="77777777" w:rsidR="00961710" w:rsidRDefault="00753FAB">
      <w:pPr>
        <w:spacing w:after="60"/>
        <w:ind w:left="260"/>
      </w:pPr>
      <w:r>
        <w:t xml:space="preserve">4. </w:t>
      </w:r>
      <w:r>
        <w:t>Unificar las dos implementaciones de sandbox (</w:t>
      </w:r>
      <w:r>
        <w:rPr>
          <w:rFonts w:ascii="Consolas" w:eastAsia="Consolas" w:hAnsi="Consolas" w:cs="Consolas"/>
          <w:shd w:val="clear" w:color="auto" w:fill="F0F0F0"/>
        </w:rPr>
        <w:t>SandboxRunner</w:t>
      </w:r>
      <w:r>
        <w:t xml:space="preserve"> y </w:t>
      </w:r>
      <w:r>
        <w:rPr>
          <w:rFonts w:ascii="Consolas" w:eastAsia="Consolas" w:hAnsi="Consolas" w:cs="Consolas"/>
          <w:shd w:val="clear" w:color="auto" w:fill="F0F0F0"/>
        </w:rPr>
        <w:t>SandboxExecutor</w:t>
      </w:r>
      <w:r>
        <w:t>/</w:t>
      </w:r>
      <w:r>
        <w:rPr>
          <w:rFonts w:ascii="Consolas" w:eastAsia="Consolas" w:hAnsi="Consolas" w:cs="Consolas"/>
          <w:shd w:val="clear" w:color="auto" w:fill="F0F0F0"/>
        </w:rPr>
        <w:t>DockerManager</w:t>
      </w:r>
      <w:r>
        <w:t>) bajo una única garantía de aislamiento verificable.</w:t>
      </w:r>
    </w:p>
    <w:p w14:paraId="3FE2366C" w14:textId="77777777" w:rsidR="00961710" w:rsidRDefault="00753FAB">
      <w:pPr>
        <w:spacing w:after="60"/>
        <w:ind w:left="260"/>
      </w:pPr>
      <w:r>
        <w:t xml:space="preserve">5. </w:t>
      </w:r>
      <w:r>
        <w:t>Incorporar integración continua (CI) que ejecute automáticamente la suite de pruebas existente en cada cambio.</w:t>
      </w:r>
    </w:p>
    <w:p w14:paraId="644EA26D" w14:textId="77777777" w:rsidR="00961710" w:rsidRDefault="00753FAB">
      <w:r>
        <w:br w:type="page"/>
      </w:r>
    </w:p>
    <w:p w14:paraId="37BA1D98" w14:textId="77777777" w:rsidR="00961710" w:rsidRDefault="00753FAB">
      <w:pPr>
        <w:pStyle w:val="Ttulo1"/>
        <w:spacing w:before="200" w:after="120"/>
      </w:pPr>
      <w:r>
        <w:lastRenderedPageBreak/>
        <w:t>SECCIÓN 7 — CONCLUSIONES</w:t>
      </w:r>
    </w:p>
    <w:p w14:paraId="7A0E1C91" w14:textId="77777777" w:rsidR="00961710" w:rsidRDefault="00753FAB">
      <w:pPr>
        <w:spacing w:after="120"/>
      </w:pPr>
      <w:r>
        <w:t>UPAO-MAS-EDU implementa una arquitectura multiagente de tres subsistemas coexistentes (Runtime LangGraph, Orquestación de Servicios, BaseAgent en cuarentena), documentada en este informe con fidelidad al código real, no a una versión idealizada. El sistema ejecuta de extremo a extremo con proveedores reales (OpenAI, Tavily, LangSmith, PostgreSQL 16 con 32 modelos y 22 migraciones), sostenido por 526 commits y una disciplina de "cambios pequeños" reflejada en el historial de versiones.</w:t>
      </w:r>
    </w:p>
    <w:p w14:paraId="0A6AEA67" w14:textId="77777777" w:rsidR="00961710" w:rsidRDefault="00753FAB">
      <w:pPr>
        <w:spacing w:after="120"/>
      </w:pPr>
      <w:r>
        <w:t xml:space="preserve">Resultados clave con cifras exactas: 10/10 casos de validación funcional cualitativa con resultado PASE en una sesión real (AG-01…AG-10); 22 endpoints documentados solo en el router </w:t>
      </w:r>
      <w:r>
        <w:rPr>
          <w:rFonts w:ascii="Consolas" w:eastAsia="Consolas" w:hAnsi="Consolas" w:cs="Consolas"/>
          <w:shd w:val="clear" w:color="auto" w:fill="F0F0F0"/>
        </w:rPr>
        <w:t>students</w:t>
      </w:r>
      <w:r>
        <w:t>; 12 tablas centrales del modelo de datos con sus claves foráneas reales; un framework de benchmarking reproducible con 6 variantes de ablación, auto-validado pero pendiente de ejecución con datos reales.</w:t>
      </w:r>
    </w:p>
    <w:p w14:paraId="42AF317B" w14:textId="77777777" w:rsidR="00961710" w:rsidRDefault="00753FAB">
      <w:pPr>
        <w:spacing w:after="120"/>
      </w:pPr>
      <w:r>
        <w:t>Impacto potencial: si la validación cuantitativa pendiente (Sección 6.5) confirma lo que la validación cualitativa ya demuestra a nivel funcional, UPAO-MAS-EDU aportaría evidencia de que una arquitectura multiagente con consenso, memoria compartida y observabilidad —ausente como combinación en la literatura revisada (Sección 2.3)— es viable de construir sobre modelos fundacionales ya entrenados, sin necesidad de entrenar un modelo propio.</w:t>
      </w:r>
    </w:p>
    <w:p w14:paraId="560A2123" w14:textId="77777777" w:rsidR="00961710" w:rsidRDefault="00753FAB">
      <w:pPr>
        <w:spacing w:after="120"/>
      </w:pPr>
      <w:r>
        <w:t>Declaración de reproducibilidad: código fuente público (Sección 0), 22 migraciones de base de datos versionadas, datasets propios incluidos en el repositorio (Sección 4.3), y un harness de benchmarking cuyo mecanismo es reproducible aunque sus resultados actuales sean sintéticos (Sección 5). Lo que falta para una reproducibilidad experimental completa es, precisamente, la ejecución pendiente declarada en 6.5 — no el diseño de la infraestructura para hacerlo.</w:t>
      </w:r>
    </w:p>
    <w:p w14:paraId="5DA6134E" w14:textId="77777777" w:rsidR="00961710" w:rsidRDefault="00753FAB">
      <w:r>
        <w:br w:type="page"/>
      </w:r>
    </w:p>
    <w:p w14:paraId="473F7E23" w14:textId="77777777" w:rsidR="00961710" w:rsidRDefault="00753FAB">
      <w:pPr>
        <w:pStyle w:val="Ttulo1"/>
        <w:spacing w:before="200" w:after="120"/>
      </w:pPr>
      <w:r>
        <w:lastRenderedPageBreak/>
        <w:t>SECCIÓN 8 — REFERENCIAS</w:t>
      </w:r>
    </w:p>
    <w:p w14:paraId="69D6E6A5" w14:textId="77777777" w:rsidR="00961710" w:rsidRDefault="00753FAB">
      <w:pPr>
        <w:spacing w:after="120"/>
      </w:pPr>
      <w:r>
        <w:t>Formato APA 7. Nota de trazabilidad: los 18 registros marcados con (*) corresponden al corpus bibliográfico del autor (NotebookLM, 51 fuentes); los 2 registros restantes son citas de segundo nivel encontradas dentro de Rahmani et al. (2024) y se marcan como tal. Los metadatos completos (volumen, páginas, DOI) deben contrastarse contra el PDF original antes de la entrega final — este informe solo da por establecidos título, autoría y año de cada fuente.</w:t>
      </w:r>
    </w:p>
    <w:p w14:paraId="745B314A" w14:textId="77777777" w:rsidR="00961710" w:rsidRDefault="00753FAB">
      <w:pPr>
        <w:spacing w:after="60"/>
        <w:ind w:left="260"/>
      </w:pPr>
      <w:r>
        <w:t xml:space="preserve">1. </w:t>
      </w:r>
      <w:r>
        <w:t>(*) Ahmadaliev et al. (2026). Adaptive recommendation of student-created micro-lessons based on learning style and knowledge.</w:t>
      </w:r>
    </w:p>
    <w:p w14:paraId="697ECC8E" w14:textId="77777777" w:rsidR="00961710" w:rsidRDefault="00753FAB">
      <w:pPr>
        <w:spacing w:after="60"/>
        <w:ind w:left="260"/>
      </w:pPr>
      <w:r>
        <w:t xml:space="preserve">2. </w:t>
      </w:r>
      <w:r>
        <w:t>(*) Al-Ahmad, et al. (2022). Swarm intelligence-based model for improving prediction performance of low-expectation teams.</w:t>
      </w:r>
    </w:p>
    <w:p w14:paraId="407A5A59" w14:textId="77777777" w:rsidR="00961710" w:rsidRDefault="00753FAB">
      <w:pPr>
        <w:spacing w:after="60"/>
        <w:ind w:left="260"/>
      </w:pPr>
      <w:r>
        <w:t xml:space="preserve">3. </w:t>
      </w:r>
      <w:r>
        <w:t>Bennedsen, J., &amp; Caspersen, M. E. (2019). [citado en Rahmani et al., 2024 — no es fuente primaria cargada].</w:t>
      </w:r>
    </w:p>
    <w:p w14:paraId="30E8DE5A" w14:textId="77777777" w:rsidR="00961710" w:rsidRDefault="00753FAB">
      <w:pPr>
        <w:spacing w:after="60"/>
        <w:ind w:left="260"/>
      </w:pPr>
      <w:r>
        <w:t xml:space="preserve">4. </w:t>
      </w:r>
      <w:r>
        <w:t>(*) Beauchemin et al. (2024). Enhancing learning experiences: EEG-based passive BCI system adapts learning speed to cognitive load.</w:t>
      </w:r>
    </w:p>
    <w:p w14:paraId="70A6EA40" w14:textId="77777777" w:rsidR="00961710" w:rsidRDefault="00753FAB">
      <w:pPr>
        <w:spacing w:after="60"/>
        <w:ind w:left="260"/>
      </w:pPr>
      <w:r>
        <w:t xml:space="preserve">5. </w:t>
      </w:r>
      <w:r>
        <w:t>(*) Huang et al. (2025). SP-TeachLLM: An LLM-Driven Framework for Personalized and Adaptive Programming Education.</w:t>
      </w:r>
    </w:p>
    <w:p w14:paraId="4E7584FF" w14:textId="77777777" w:rsidR="00961710" w:rsidRDefault="00753FAB">
      <w:pPr>
        <w:spacing w:after="60"/>
        <w:ind w:left="260"/>
      </w:pPr>
      <w:r>
        <w:t xml:space="preserve">6. </w:t>
      </w:r>
      <w:r>
        <w:t>(*) Imamah et al. (2024). Enhancing students performance through dynamic personalized learning path using ant colony optimization and item response theory.</w:t>
      </w:r>
    </w:p>
    <w:p w14:paraId="0D7C0C46" w14:textId="77777777" w:rsidR="00961710" w:rsidRDefault="00753FAB">
      <w:pPr>
        <w:spacing w:after="60"/>
        <w:ind w:left="260"/>
      </w:pPr>
      <w:r>
        <w:t xml:space="preserve">7. </w:t>
      </w:r>
      <w:r>
        <w:t>(*) Li, Y., &amp; Lu, Y. (2025). Intelligent educational systems based on adaptive learning algorithms and multimodal fusion.</w:t>
      </w:r>
    </w:p>
    <w:p w14:paraId="6AEF808A" w14:textId="77777777" w:rsidR="00961710" w:rsidRDefault="00753FAB">
      <w:pPr>
        <w:spacing w:after="60"/>
        <w:ind w:left="260"/>
      </w:pPr>
      <w:r>
        <w:t xml:space="preserve">8. </w:t>
      </w:r>
      <w:r>
        <w:t>(*) López-Goyez et al. (2026). An Adaptive Multi-Agent Architecture with Reinforcement Learning and Generative AI.</w:t>
      </w:r>
    </w:p>
    <w:p w14:paraId="0123274C" w14:textId="77777777" w:rsidR="00961710" w:rsidRDefault="00753FAB">
      <w:pPr>
        <w:spacing w:after="60"/>
        <w:ind w:left="260"/>
      </w:pPr>
      <w:r>
        <w:t xml:space="preserve">9. </w:t>
      </w:r>
      <w:r>
        <w:t>(*) Mahawar et al. (2025). Employing artificial bee and ant colony optimization in machine learning techniques.</w:t>
      </w:r>
    </w:p>
    <w:p w14:paraId="3CA73725" w14:textId="77777777" w:rsidR="00961710" w:rsidRDefault="00753FAB">
      <w:pPr>
        <w:spacing w:after="60"/>
        <w:ind w:left="260"/>
      </w:pPr>
      <w:r>
        <w:t xml:space="preserve">10. </w:t>
      </w:r>
      <w:r>
        <w:t>(*) Mohamedhen et al. (2024). Towards multi-agent system for learning object recommendation.</w:t>
      </w:r>
    </w:p>
    <w:p w14:paraId="75FB6A8B" w14:textId="77777777" w:rsidR="00961710" w:rsidRDefault="00753FAB">
      <w:pPr>
        <w:spacing w:after="60"/>
        <w:ind w:left="260"/>
      </w:pPr>
      <w:r>
        <w:t xml:space="preserve">11. </w:t>
      </w:r>
      <w:r>
        <w:t>(*) Naseer et al. (2024). Integrating deep learning techniques for personalized learning pathways in higher education.</w:t>
      </w:r>
    </w:p>
    <w:p w14:paraId="49335593" w14:textId="77777777" w:rsidR="00961710" w:rsidRDefault="00753FAB">
      <w:pPr>
        <w:spacing w:after="60"/>
        <w:ind w:left="260"/>
      </w:pPr>
      <w:r>
        <w:t xml:space="preserve">12. </w:t>
      </w:r>
      <w:r>
        <w:t>(*) Pardos, Z. A., &amp; Bhandari, S. (2024). ChatGPT-generated help produces learning gains equivalent to human tutor-authored help.</w:t>
      </w:r>
    </w:p>
    <w:p w14:paraId="5166C4A3" w14:textId="77777777" w:rsidR="00961710" w:rsidRDefault="00753FAB">
      <w:pPr>
        <w:spacing w:after="60"/>
        <w:ind w:left="260"/>
      </w:pPr>
      <w:r>
        <w:t xml:space="preserve">13. </w:t>
      </w:r>
      <w:r>
        <w:t>(*) Rahmani et al. (2024). Dropout in online higher education: a systematic literature review.</w:t>
      </w:r>
    </w:p>
    <w:p w14:paraId="6E92920E" w14:textId="77777777" w:rsidR="00961710" w:rsidRDefault="00753FAB">
      <w:pPr>
        <w:spacing w:after="60"/>
        <w:ind w:left="260"/>
      </w:pPr>
      <w:r>
        <w:t xml:space="preserve">14. </w:t>
      </w:r>
      <w:r>
        <w:t>(*) Sheng et al. (2023). Adaptive Curriculum Sequencing and Education Management System via Group-Theoretic Particle Swarm Optimization.</w:t>
      </w:r>
    </w:p>
    <w:p w14:paraId="07FA120F" w14:textId="77777777" w:rsidR="00961710" w:rsidRDefault="00753FAB">
      <w:pPr>
        <w:spacing w:after="60"/>
        <w:ind w:left="260"/>
      </w:pPr>
      <w:r>
        <w:t xml:space="preserve">15. </w:t>
      </w:r>
      <w:r>
        <w:t>(*) Smaili et al. (2023). Towards an Adaptive Learning Model using Optimal Learning Paths to Prevent MOOC dropout.</w:t>
      </w:r>
    </w:p>
    <w:p w14:paraId="1F937D60" w14:textId="77777777" w:rsidR="00961710" w:rsidRDefault="00753FAB">
      <w:pPr>
        <w:spacing w:after="60"/>
        <w:ind w:left="260"/>
      </w:pPr>
      <w:r>
        <w:t xml:space="preserve">16. </w:t>
      </w:r>
      <w:r>
        <w:t>(*) Vaccaro et al. (2025). Multi-Agentic LLMs for Personalizing STEM Texts.</w:t>
      </w:r>
    </w:p>
    <w:p w14:paraId="783DA0FE" w14:textId="77777777" w:rsidR="00961710" w:rsidRDefault="00753FAB">
      <w:pPr>
        <w:spacing w:after="60"/>
        <w:ind w:left="260"/>
      </w:pPr>
      <w:r>
        <w:t xml:space="preserve">17. </w:t>
      </w:r>
      <w:r>
        <w:t>Watson, C., &amp; Li, F. W. B. (2014). [citado en Rahmani et al., 2024 — no es fuente primaria cargada].</w:t>
      </w:r>
    </w:p>
    <w:p w14:paraId="6F56174C" w14:textId="77777777" w:rsidR="00961710" w:rsidRDefault="00753FAB">
      <w:pPr>
        <w:spacing w:after="60"/>
        <w:ind w:left="260"/>
      </w:pPr>
      <w:r>
        <w:t xml:space="preserve">18. </w:t>
      </w:r>
      <w:r>
        <w:t>(*) Yan et al. (2025). LLM-based collaborative programming impact on students' computational thinking.</w:t>
      </w:r>
    </w:p>
    <w:p w14:paraId="54C8B585" w14:textId="77777777" w:rsidR="00961710" w:rsidRDefault="00753FAB">
      <w:pPr>
        <w:spacing w:after="60"/>
        <w:ind w:left="260"/>
      </w:pPr>
      <w:r>
        <w:t xml:space="preserve">19. </w:t>
      </w:r>
      <w:r>
        <w:t>(*) Yılmazer, &amp; Özel (2024). Diverse but Relevant Recommendations with Continuous Ant Colony Optimization.</w:t>
      </w:r>
    </w:p>
    <w:p w14:paraId="32E89359" w14:textId="77777777" w:rsidR="00961710" w:rsidRDefault="00753FAB">
      <w:pPr>
        <w:spacing w:after="60"/>
        <w:ind w:left="260"/>
      </w:pPr>
      <w:r>
        <w:t xml:space="preserve">20. </w:t>
      </w:r>
      <w:r>
        <w:t>(*) Zhao et al. (2024). Learning path planning methods based on learning path variability and ant colony optimization.</w:t>
      </w:r>
    </w:p>
    <w:p w14:paraId="1F69839E" w14:textId="77777777" w:rsidR="00961710" w:rsidRDefault="00753FAB">
      <w:pPr>
        <w:spacing w:after="60"/>
        <w:ind w:left="260"/>
      </w:pPr>
      <w:r>
        <w:t xml:space="preserve">21. </w:t>
      </w:r>
      <w:r>
        <w:t>(*) Zhu et al. (2024). Optimizing cognitive load and learning adaptability with adaptive microlearning.</w:t>
      </w:r>
    </w:p>
    <w:p w14:paraId="2DEB0669" w14:textId="77777777" w:rsidR="00961710" w:rsidRDefault="00753FAB">
      <w:pPr>
        <w:spacing w:after="120"/>
      </w:pPr>
      <w:r>
        <w:rPr>
          <w:i/>
          <w:iCs/>
        </w:rPr>
        <w:t>(21 referencias totales — supera el mínimo de 20; el 90% corresponde a los últimos 5 años (2022–2026). El porcentaje de revistas Q1/Q2 queda pendiente de confirmación editorial.)</w:t>
      </w:r>
    </w:p>
    <w:p w14:paraId="2C61C4F6" w14:textId="77777777" w:rsidR="00961710" w:rsidRDefault="00753FAB">
      <w:r>
        <w:br w:type="page"/>
      </w:r>
    </w:p>
    <w:p w14:paraId="3DCDCA8A" w14:textId="77777777" w:rsidR="00961710" w:rsidRDefault="00753FAB">
      <w:pPr>
        <w:pStyle w:val="Ttulo1"/>
        <w:spacing w:before="200" w:after="120"/>
      </w:pPr>
      <w:r>
        <w:lastRenderedPageBreak/>
        <w:t>SECCIÓN 9 — ANEXOS TÉCNICOS</w:t>
      </w:r>
    </w:p>
    <w:p w14:paraId="1ADFDA50" w14:textId="77777777" w:rsidR="00961710" w:rsidRDefault="00753FAB">
      <w:pPr>
        <w:spacing w:after="120"/>
      </w:pPr>
      <w:r>
        <w:rPr>
          <w:b/>
          <w:bCs/>
        </w:rPr>
        <w:t>Anexo A — Diagrama de arquitectura completo.</w:t>
      </w:r>
      <w:r>
        <w:t xml:space="preserve"> Ver Figura 1 (</w:t>
      </w:r>
      <w:r>
        <w:rPr>
          <w:rFonts w:ascii="Consolas" w:eastAsia="Consolas" w:hAnsi="Consolas" w:cs="Consolas"/>
          <w:shd w:val="clear" w:color="auto" w:fill="F0F0F0"/>
        </w:rPr>
        <w:t>upao_arquitectura_fig1.svg</w:t>
      </w:r>
      <w:r>
        <w:t>), Sección 3.1.</w:t>
      </w:r>
    </w:p>
    <w:p w14:paraId="18C70229" w14:textId="77777777" w:rsidR="00961710" w:rsidRDefault="00753FAB">
      <w:pPr>
        <w:spacing w:after="120"/>
      </w:pPr>
      <w:r>
        <w:rPr>
          <w:b/>
          <w:bCs/>
        </w:rPr>
        <w:t>Anexo B — Especificación de la API (extracto).</w:t>
      </w:r>
      <w:r>
        <w:t xml:space="preserve"> Inventario completo por router en </w:t>
      </w:r>
      <w:r>
        <w:rPr>
          <w:rFonts w:ascii="Consolas" w:eastAsia="Consolas" w:hAnsi="Consolas" w:cs="Consolas"/>
          <w:shd w:val="clear" w:color="auto" w:fill="F0F0F0"/>
        </w:rPr>
        <w:t>backend/app/api/routes/</w:t>
      </w:r>
      <w:r>
        <w:t xml:space="preserve">; 22 routers registrados en </w:t>
      </w:r>
      <w:r>
        <w:rPr>
          <w:rFonts w:ascii="Consolas" w:eastAsia="Consolas" w:hAnsi="Consolas" w:cs="Consolas"/>
          <w:shd w:val="clear" w:color="auto" w:fill="F0F0F0"/>
        </w:rPr>
        <w:t>backend/app/main.py</w:t>
      </w:r>
      <w:r>
        <w:t>. Extracto de los routers descritos con mayor detalle en este informe: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6"/>
        <w:gridCol w:w="1867"/>
        <w:gridCol w:w="2044"/>
        <w:gridCol w:w="3569"/>
      </w:tblGrid>
      <w:tr w:rsidR="00961710" w14:paraId="38375148" w14:textId="77777777">
        <w:tblPrEx>
          <w:tblCellMar>
            <w:top w:w="0" w:type="dxa"/>
            <w:bottom w:w="0" w:type="dxa"/>
          </w:tblCellMar>
        </w:tblPrEx>
        <w:trPr>
          <w:tblHeader/>
        </w:trPr>
        <w:tc>
          <w:tcPr>
            <w:tcW w:w="2256" w:type="dxa"/>
            <w:shd w:val="clear" w:color="auto" w:fill="D9E2F3"/>
            <w:tcMar>
              <w:top w:w="60" w:type="dxa"/>
              <w:left w:w="80" w:type="dxa"/>
              <w:bottom w:w="60" w:type="dxa"/>
              <w:right w:w="80" w:type="dxa"/>
            </w:tcMar>
          </w:tcPr>
          <w:p w14:paraId="25AAA33B" w14:textId="77777777" w:rsidR="00961710" w:rsidRDefault="00753FAB">
            <w:pPr>
              <w:spacing w:after="20"/>
            </w:pPr>
            <w:r>
              <w:rPr>
                <w:b/>
                <w:bCs/>
                <w:sz w:val="18"/>
                <w:szCs w:val="18"/>
              </w:rPr>
              <w:t>Router</w:t>
            </w:r>
          </w:p>
        </w:tc>
        <w:tc>
          <w:tcPr>
            <w:tcW w:w="2256" w:type="dxa"/>
            <w:shd w:val="clear" w:color="auto" w:fill="D9E2F3"/>
            <w:tcMar>
              <w:top w:w="60" w:type="dxa"/>
              <w:left w:w="80" w:type="dxa"/>
              <w:bottom w:w="60" w:type="dxa"/>
              <w:right w:w="80" w:type="dxa"/>
            </w:tcMar>
          </w:tcPr>
          <w:p w14:paraId="1E44DB16" w14:textId="77777777" w:rsidR="00961710" w:rsidRDefault="00753FAB">
            <w:pPr>
              <w:spacing w:after="20"/>
            </w:pPr>
            <w:r>
              <w:rPr>
                <w:b/>
                <w:bCs/>
                <w:sz w:val="18"/>
                <w:szCs w:val="18"/>
              </w:rPr>
              <w:t>Prefijo</w:t>
            </w:r>
          </w:p>
        </w:tc>
        <w:tc>
          <w:tcPr>
            <w:tcW w:w="2256" w:type="dxa"/>
            <w:shd w:val="clear" w:color="auto" w:fill="D9E2F3"/>
            <w:tcMar>
              <w:top w:w="60" w:type="dxa"/>
              <w:left w:w="80" w:type="dxa"/>
              <w:bottom w:w="60" w:type="dxa"/>
              <w:right w:w="80" w:type="dxa"/>
            </w:tcMar>
          </w:tcPr>
          <w:p w14:paraId="5295ADDD" w14:textId="77777777" w:rsidR="00961710" w:rsidRDefault="00753FAB">
            <w:pPr>
              <w:spacing w:after="20"/>
            </w:pPr>
            <w:r>
              <w:rPr>
                <w:b/>
                <w:bCs/>
                <w:sz w:val="18"/>
                <w:szCs w:val="18"/>
              </w:rPr>
              <w:t>Endpoints</w:t>
            </w:r>
          </w:p>
        </w:tc>
        <w:tc>
          <w:tcPr>
            <w:tcW w:w="2256" w:type="dxa"/>
            <w:shd w:val="clear" w:color="auto" w:fill="D9E2F3"/>
            <w:tcMar>
              <w:top w:w="60" w:type="dxa"/>
              <w:left w:w="80" w:type="dxa"/>
              <w:bottom w:w="60" w:type="dxa"/>
              <w:right w:w="80" w:type="dxa"/>
            </w:tcMar>
          </w:tcPr>
          <w:p w14:paraId="533BCD14" w14:textId="77777777" w:rsidR="00961710" w:rsidRDefault="00753FAB">
            <w:pPr>
              <w:spacing w:after="20"/>
            </w:pPr>
            <w:r>
              <w:rPr>
                <w:b/>
                <w:bCs/>
                <w:sz w:val="18"/>
                <w:szCs w:val="18"/>
              </w:rPr>
              <w:t>Autenticación</w:t>
            </w:r>
          </w:p>
        </w:tc>
      </w:tr>
      <w:tr w:rsidR="00961710" w14:paraId="15D3EC08" w14:textId="77777777">
        <w:tblPrEx>
          <w:tblCellMar>
            <w:top w:w="0" w:type="dxa"/>
            <w:bottom w:w="0" w:type="dxa"/>
          </w:tblCellMar>
        </w:tblPrEx>
        <w:tc>
          <w:tcPr>
            <w:tcW w:w="2256" w:type="dxa"/>
            <w:tcMar>
              <w:top w:w="60" w:type="dxa"/>
              <w:left w:w="80" w:type="dxa"/>
              <w:bottom w:w="60" w:type="dxa"/>
              <w:right w:w="80" w:type="dxa"/>
            </w:tcMar>
          </w:tcPr>
          <w:p w14:paraId="3D3608E7" w14:textId="77777777" w:rsidR="00961710" w:rsidRDefault="00753FAB">
            <w:pPr>
              <w:spacing w:after="20"/>
            </w:pPr>
            <w:r>
              <w:rPr>
                <w:rFonts w:ascii="Consolas" w:eastAsia="Consolas" w:hAnsi="Consolas" w:cs="Consolas"/>
                <w:shd w:val="clear" w:color="auto" w:fill="F0F0F0"/>
              </w:rPr>
              <w:t>auth</w:t>
            </w:r>
          </w:p>
        </w:tc>
        <w:tc>
          <w:tcPr>
            <w:tcW w:w="2256" w:type="dxa"/>
            <w:tcMar>
              <w:top w:w="60" w:type="dxa"/>
              <w:left w:w="80" w:type="dxa"/>
              <w:bottom w:w="60" w:type="dxa"/>
              <w:right w:w="80" w:type="dxa"/>
            </w:tcMar>
          </w:tcPr>
          <w:p w14:paraId="5D006646" w14:textId="77777777" w:rsidR="00961710" w:rsidRDefault="00753FAB">
            <w:pPr>
              <w:spacing w:after="20"/>
            </w:pPr>
            <w:r>
              <w:rPr>
                <w:rFonts w:ascii="Consolas" w:eastAsia="Consolas" w:hAnsi="Consolas" w:cs="Consolas"/>
                <w:shd w:val="clear" w:color="auto" w:fill="F0F0F0"/>
              </w:rPr>
              <w:t>/api/auth</w:t>
            </w:r>
          </w:p>
        </w:tc>
        <w:tc>
          <w:tcPr>
            <w:tcW w:w="2256" w:type="dxa"/>
            <w:tcMar>
              <w:top w:w="60" w:type="dxa"/>
              <w:left w:w="80" w:type="dxa"/>
              <w:bottom w:w="60" w:type="dxa"/>
              <w:right w:w="80" w:type="dxa"/>
            </w:tcMar>
          </w:tcPr>
          <w:p w14:paraId="73607BE5" w14:textId="77777777" w:rsidR="00961710" w:rsidRDefault="00753FAB">
            <w:pPr>
              <w:spacing w:after="20"/>
            </w:pPr>
            <w:r>
              <w:t>login, logout, refresh, recover, me (5)</w:t>
            </w:r>
          </w:p>
        </w:tc>
        <w:tc>
          <w:tcPr>
            <w:tcW w:w="2256" w:type="dxa"/>
            <w:tcMar>
              <w:top w:w="60" w:type="dxa"/>
              <w:left w:w="80" w:type="dxa"/>
              <w:bottom w:w="60" w:type="dxa"/>
              <w:right w:w="80" w:type="dxa"/>
            </w:tcMar>
          </w:tcPr>
          <w:p w14:paraId="577DF2AE" w14:textId="77777777" w:rsidR="00961710" w:rsidRDefault="00753FAB">
            <w:pPr>
              <w:spacing w:after="20"/>
            </w:pPr>
            <w:r>
              <w:t>Pública / JWT según endpoint</w:t>
            </w:r>
          </w:p>
        </w:tc>
      </w:tr>
      <w:tr w:rsidR="00961710" w14:paraId="3A5D2FBC" w14:textId="77777777">
        <w:tblPrEx>
          <w:tblCellMar>
            <w:top w:w="0" w:type="dxa"/>
            <w:bottom w:w="0" w:type="dxa"/>
          </w:tblCellMar>
        </w:tblPrEx>
        <w:tc>
          <w:tcPr>
            <w:tcW w:w="2256" w:type="dxa"/>
            <w:tcMar>
              <w:top w:w="60" w:type="dxa"/>
              <w:left w:w="80" w:type="dxa"/>
              <w:bottom w:w="60" w:type="dxa"/>
              <w:right w:w="80" w:type="dxa"/>
            </w:tcMar>
          </w:tcPr>
          <w:p w14:paraId="7E12BB2E" w14:textId="77777777" w:rsidR="00961710" w:rsidRDefault="00753FAB">
            <w:pPr>
              <w:spacing w:after="20"/>
            </w:pPr>
            <w:r>
              <w:rPr>
                <w:rFonts w:ascii="Consolas" w:eastAsia="Consolas" w:hAnsi="Consolas" w:cs="Consolas"/>
                <w:shd w:val="clear" w:color="auto" w:fill="F0F0F0"/>
              </w:rPr>
              <w:t>students</w:t>
            </w:r>
          </w:p>
        </w:tc>
        <w:tc>
          <w:tcPr>
            <w:tcW w:w="2256" w:type="dxa"/>
            <w:tcMar>
              <w:top w:w="60" w:type="dxa"/>
              <w:left w:w="80" w:type="dxa"/>
              <w:bottom w:w="60" w:type="dxa"/>
              <w:right w:w="80" w:type="dxa"/>
            </w:tcMar>
          </w:tcPr>
          <w:p w14:paraId="2FA3D078" w14:textId="77777777" w:rsidR="00961710" w:rsidRDefault="00753FAB">
            <w:pPr>
              <w:spacing w:after="20"/>
            </w:pPr>
            <w:r>
              <w:rPr>
                <w:rFonts w:ascii="Consolas" w:eastAsia="Consolas" w:hAnsi="Consolas" w:cs="Consolas"/>
                <w:shd w:val="clear" w:color="auto" w:fill="F0F0F0"/>
              </w:rPr>
              <w:t>/api/students</w:t>
            </w:r>
          </w:p>
        </w:tc>
        <w:tc>
          <w:tcPr>
            <w:tcW w:w="2256" w:type="dxa"/>
            <w:tcMar>
              <w:top w:w="60" w:type="dxa"/>
              <w:left w:w="80" w:type="dxa"/>
              <w:bottom w:w="60" w:type="dxa"/>
              <w:right w:w="80" w:type="dxa"/>
            </w:tcMar>
          </w:tcPr>
          <w:p w14:paraId="3A814FB4" w14:textId="77777777" w:rsidR="00961710" w:rsidRDefault="00753FAB">
            <w:pPr>
              <w:spacing w:after="20"/>
            </w:pPr>
            <w:r>
              <w:t>23 endpoints (diagnóstico, ruta adaptativa, orquestación de módulo, evaluación, tutor)</w:t>
            </w:r>
          </w:p>
        </w:tc>
        <w:tc>
          <w:tcPr>
            <w:tcW w:w="2256" w:type="dxa"/>
            <w:tcMar>
              <w:top w:w="60" w:type="dxa"/>
              <w:left w:w="80" w:type="dxa"/>
              <w:bottom w:w="60" w:type="dxa"/>
              <w:right w:w="80" w:type="dxa"/>
            </w:tcMar>
          </w:tcPr>
          <w:p w14:paraId="0DDB8A81" w14:textId="77777777" w:rsidR="00961710" w:rsidRDefault="00753FAB">
            <w:pPr>
              <w:spacing w:after="20"/>
            </w:pPr>
            <w:r>
              <w:rPr>
                <w:rFonts w:ascii="Consolas" w:eastAsia="Consolas" w:hAnsi="Consolas" w:cs="Consolas"/>
                <w:shd w:val="clear" w:color="auto" w:fill="F0F0F0"/>
              </w:rPr>
              <w:t>Depends(get_current_estudiante)</w:t>
            </w:r>
            <w:r>
              <w:t xml:space="preserve"> en todos</w:t>
            </w:r>
          </w:p>
        </w:tc>
      </w:tr>
      <w:tr w:rsidR="00961710" w14:paraId="0B98DCD1" w14:textId="77777777">
        <w:tblPrEx>
          <w:tblCellMar>
            <w:top w:w="0" w:type="dxa"/>
            <w:bottom w:w="0" w:type="dxa"/>
          </w:tblCellMar>
        </w:tblPrEx>
        <w:tc>
          <w:tcPr>
            <w:tcW w:w="2256" w:type="dxa"/>
            <w:tcMar>
              <w:top w:w="60" w:type="dxa"/>
              <w:left w:w="80" w:type="dxa"/>
              <w:bottom w:w="60" w:type="dxa"/>
              <w:right w:w="80" w:type="dxa"/>
            </w:tcMar>
          </w:tcPr>
          <w:p w14:paraId="23FD13F8" w14:textId="77777777" w:rsidR="00961710" w:rsidRDefault="00753FAB">
            <w:pPr>
              <w:spacing w:after="20"/>
            </w:pPr>
            <w:r>
              <w:rPr>
                <w:rFonts w:ascii="Consolas" w:eastAsia="Consolas" w:hAnsi="Consolas" w:cs="Consolas"/>
                <w:shd w:val="clear" w:color="auto" w:fill="F0F0F0"/>
              </w:rPr>
              <w:t>pedagogy</w:t>
            </w:r>
          </w:p>
        </w:tc>
        <w:tc>
          <w:tcPr>
            <w:tcW w:w="2256" w:type="dxa"/>
            <w:tcMar>
              <w:top w:w="60" w:type="dxa"/>
              <w:left w:w="80" w:type="dxa"/>
              <w:bottom w:w="60" w:type="dxa"/>
              <w:right w:w="80" w:type="dxa"/>
            </w:tcMar>
          </w:tcPr>
          <w:p w14:paraId="3EF3CE50" w14:textId="77777777" w:rsidR="00961710" w:rsidRDefault="00753FAB">
            <w:pPr>
              <w:spacing w:after="20"/>
            </w:pPr>
            <w:r>
              <w:rPr>
                <w:rFonts w:ascii="Consolas" w:eastAsia="Consolas" w:hAnsi="Consolas" w:cs="Consolas"/>
                <w:shd w:val="clear" w:color="auto" w:fill="F0F0F0"/>
              </w:rPr>
              <w:t>/api/pedagogy</w:t>
            </w:r>
          </w:p>
        </w:tc>
        <w:tc>
          <w:tcPr>
            <w:tcW w:w="2256" w:type="dxa"/>
            <w:tcMar>
              <w:top w:w="60" w:type="dxa"/>
              <w:left w:w="80" w:type="dxa"/>
              <w:bottom w:w="60" w:type="dxa"/>
              <w:right w:w="80" w:type="dxa"/>
            </w:tcMar>
          </w:tcPr>
          <w:p w14:paraId="2A3E95E6" w14:textId="77777777" w:rsidR="00961710" w:rsidRDefault="00753FAB">
            <w:pPr>
              <w:spacing w:after="20"/>
            </w:pPr>
            <w:r>
              <w:t>4 endpoints (listar/generar/validar plan semanal)</w:t>
            </w:r>
          </w:p>
        </w:tc>
        <w:tc>
          <w:tcPr>
            <w:tcW w:w="2256" w:type="dxa"/>
            <w:tcMar>
              <w:top w:w="60" w:type="dxa"/>
              <w:left w:w="80" w:type="dxa"/>
              <w:bottom w:w="60" w:type="dxa"/>
              <w:right w:w="80" w:type="dxa"/>
            </w:tcMar>
          </w:tcPr>
          <w:p w14:paraId="3E09734B" w14:textId="77777777" w:rsidR="00961710" w:rsidRDefault="00753FAB">
            <w:pPr>
              <w:spacing w:after="20"/>
            </w:pPr>
            <w:r>
              <w:rPr>
                <w:rFonts w:ascii="Consolas" w:eastAsia="Consolas" w:hAnsi="Consolas" w:cs="Consolas"/>
                <w:shd w:val="clear" w:color="auto" w:fill="F0F0F0"/>
              </w:rPr>
              <w:t>Depends(get_current_docente)</w:t>
            </w:r>
            <w:r>
              <w:t xml:space="preserve"> en todos</w:t>
            </w:r>
          </w:p>
        </w:tc>
      </w:tr>
      <w:tr w:rsidR="00961710" w14:paraId="1A95BE43" w14:textId="77777777">
        <w:tblPrEx>
          <w:tblCellMar>
            <w:top w:w="0" w:type="dxa"/>
            <w:bottom w:w="0" w:type="dxa"/>
          </w:tblCellMar>
        </w:tblPrEx>
        <w:tc>
          <w:tcPr>
            <w:tcW w:w="2256" w:type="dxa"/>
            <w:tcMar>
              <w:top w:w="60" w:type="dxa"/>
              <w:left w:w="80" w:type="dxa"/>
              <w:bottom w:w="60" w:type="dxa"/>
              <w:right w:w="80" w:type="dxa"/>
            </w:tcMar>
          </w:tcPr>
          <w:p w14:paraId="025BE5DE" w14:textId="77777777" w:rsidR="00961710" w:rsidRDefault="00753FAB">
            <w:pPr>
              <w:spacing w:after="20"/>
            </w:pPr>
            <w:r>
              <w:rPr>
                <w:rFonts w:ascii="Consolas" w:eastAsia="Consolas" w:hAnsi="Consolas" w:cs="Consolas"/>
                <w:shd w:val="clear" w:color="auto" w:fill="F0F0F0"/>
              </w:rPr>
              <w:t>runtime</w:t>
            </w:r>
          </w:p>
        </w:tc>
        <w:tc>
          <w:tcPr>
            <w:tcW w:w="2256" w:type="dxa"/>
            <w:tcMar>
              <w:top w:w="60" w:type="dxa"/>
              <w:left w:w="80" w:type="dxa"/>
              <w:bottom w:w="60" w:type="dxa"/>
              <w:right w:w="80" w:type="dxa"/>
            </w:tcMar>
          </w:tcPr>
          <w:p w14:paraId="1A8E2202" w14:textId="77777777" w:rsidR="00961710" w:rsidRDefault="00753FAB">
            <w:pPr>
              <w:spacing w:after="20"/>
            </w:pPr>
            <w:r>
              <w:rPr>
                <w:rFonts w:ascii="Consolas" w:eastAsia="Consolas" w:hAnsi="Consolas" w:cs="Consolas"/>
                <w:shd w:val="clear" w:color="auto" w:fill="F0F0F0"/>
              </w:rPr>
              <w:t>/api/runtime</w:t>
            </w:r>
          </w:p>
        </w:tc>
        <w:tc>
          <w:tcPr>
            <w:tcW w:w="2256" w:type="dxa"/>
            <w:tcMar>
              <w:top w:w="60" w:type="dxa"/>
              <w:left w:w="80" w:type="dxa"/>
              <w:bottom w:w="60" w:type="dxa"/>
              <w:right w:w="80" w:type="dxa"/>
            </w:tcMar>
          </w:tcPr>
          <w:p w14:paraId="59BB6E95" w14:textId="77777777" w:rsidR="00961710" w:rsidRDefault="00753FAB">
            <w:pPr>
              <w:spacing w:after="20"/>
            </w:pPr>
            <w:r>
              <w:t>9 endpoints (sesiones, traza, estado, memoria, replay, escaladas)</w:t>
            </w:r>
          </w:p>
        </w:tc>
        <w:tc>
          <w:tcPr>
            <w:tcW w:w="2256" w:type="dxa"/>
            <w:tcMar>
              <w:top w:w="60" w:type="dxa"/>
              <w:left w:w="80" w:type="dxa"/>
              <w:bottom w:w="60" w:type="dxa"/>
              <w:right w:w="80" w:type="dxa"/>
            </w:tcMar>
          </w:tcPr>
          <w:p w14:paraId="068E4265" w14:textId="77777777" w:rsidR="00961710" w:rsidRDefault="00753FAB">
            <w:pPr>
              <w:spacing w:after="20"/>
            </w:pPr>
            <w:r>
              <w:t>Estudiante-dueño o docente; escritura docente exclusiva en 2 endpoints</w:t>
            </w:r>
          </w:p>
        </w:tc>
      </w:tr>
      <w:tr w:rsidR="00961710" w14:paraId="2C3B9DF5" w14:textId="77777777">
        <w:tblPrEx>
          <w:tblCellMar>
            <w:top w:w="0" w:type="dxa"/>
            <w:bottom w:w="0" w:type="dxa"/>
          </w:tblCellMar>
        </w:tblPrEx>
        <w:tc>
          <w:tcPr>
            <w:tcW w:w="2256" w:type="dxa"/>
            <w:tcMar>
              <w:top w:w="60" w:type="dxa"/>
              <w:left w:w="80" w:type="dxa"/>
              <w:bottom w:w="60" w:type="dxa"/>
              <w:right w:w="80" w:type="dxa"/>
            </w:tcMar>
          </w:tcPr>
          <w:p w14:paraId="7DB0D233" w14:textId="77777777" w:rsidR="00961710" w:rsidRDefault="00753FAB">
            <w:pPr>
              <w:spacing w:after="20"/>
            </w:pPr>
            <w:r>
              <w:rPr>
                <w:rFonts w:ascii="Consolas" w:eastAsia="Consolas" w:hAnsi="Consolas" w:cs="Consolas"/>
                <w:shd w:val="clear" w:color="auto" w:fill="F0F0F0"/>
              </w:rPr>
              <w:t>replay</w:t>
            </w:r>
          </w:p>
        </w:tc>
        <w:tc>
          <w:tcPr>
            <w:tcW w:w="2256" w:type="dxa"/>
            <w:tcMar>
              <w:top w:w="60" w:type="dxa"/>
              <w:left w:w="80" w:type="dxa"/>
              <w:bottom w:w="60" w:type="dxa"/>
              <w:right w:w="80" w:type="dxa"/>
            </w:tcMar>
          </w:tcPr>
          <w:p w14:paraId="037CE1C5" w14:textId="77777777" w:rsidR="00961710" w:rsidRDefault="00753FAB">
            <w:pPr>
              <w:spacing w:after="20"/>
            </w:pPr>
            <w:r>
              <w:rPr>
                <w:rFonts w:ascii="Consolas" w:eastAsia="Consolas" w:hAnsi="Consolas" w:cs="Consolas"/>
                <w:shd w:val="clear" w:color="auto" w:fill="F0F0F0"/>
              </w:rPr>
              <w:t>/api/replay</w:t>
            </w:r>
          </w:p>
        </w:tc>
        <w:tc>
          <w:tcPr>
            <w:tcW w:w="2256" w:type="dxa"/>
            <w:tcMar>
              <w:top w:w="60" w:type="dxa"/>
              <w:left w:w="80" w:type="dxa"/>
              <w:bottom w:w="60" w:type="dxa"/>
              <w:right w:w="80" w:type="dxa"/>
            </w:tcMar>
          </w:tcPr>
          <w:p w14:paraId="68EE0420" w14:textId="77777777" w:rsidR="00961710" w:rsidRDefault="00753FAB">
            <w:pPr>
              <w:spacing w:after="20"/>
            </w:pPr>
            <w:r>
              <w:t>9 endpoints (sesiones, timeline, adaptación, export, stream)</w:t>
            </w:r>
          </w:p>
        </w:tc>
        <w:tc>
          <w:tcPr>
            <w:tcW w:w="2256" w:type="dxa"/>
            <w:tcMar>
              <w:top w:w="60" w:type="dxa"/>
              <w:left w:w="80" w:type="dxa"/>
              <w:bottom w:w="60" w:type="dxa"/>
              <w:right w:w="80" w:type="dxa"/>
            </w:tcMar>
          </w:tcPr>
          <w:p w14:paraId="0E213D5C" w14:textId="77777777" w:rsidR="00961710" w:rsidRDefault="00753FAB">
            <w:pPr>
              <w:spacing w:after="20"/>
            </w:pPr>
            <w:r>
              <w:rPr>
                <w:b/>
                <w:bCs/>
              </w:rPr>
              <w:t>Ninguna — limitación pendiente, ver 3.6</w:t>
            </w:r>
          </w:p>
        </w:tc>
      </w:tr>
    </w:tbl>
    <w:p w14:paraId="062787F0" w14:textId="77777777" w:rsidR="00961710" w:rsidRDefault="00961710">
      <w:pPr>
        <w:spacing w:after="160"/>
      </w:pPr>
    </w:p>
    <w:p w14:paraId="3596C40D" w14:textId="77777777" w:rsidR="00961710" w:rsidRDefault="00753FAB">
      <w:pPr>
        <w:spacing w:after="120"/>
      </w:pPr>
      <w:r>
        <w:rPr>
          <w:b/>
          <w:bCs/>
        </w:rPr>
        <w:t>Anexo C — Diccionario de datos.</w:t>
      </w:r>
      <w:r>
        <w:t xml:space="preserve"> Ver Sección 3.3.2 (diagrama, Figura 3) y 3.3.4 (modelo físico) — 12 tablas centrales con columnas, tipos, PK/FK y restricciones de unicidad, según los modelos SQLAlchemy del proyecto.</w:t>
      </w:r>
    </w:p>
    <w:p w14:paraId="73EBF399" w14:textId="77777777" w:rsidR="00961710" w:rsidRDefault="00753FAB">
      <w:pPr>
        <w:spacing w:after="120"/>
      </w:pPr>
      <w:r>
        <w:rPr>
          <w:b/>
          <w:bCs/>
        </w:rPr>
        <w:t>Anexo D — Manual de instalación y reproducibilidad.</w:t>
      </w:r>
      <w:r>
        <w:t xml:space="preserve"> Según </w:t>
      </w:r>
      <w:r>
        <w:rPr>
          <w:rFonts w:ascii="Consolas" w:eastAsia="Consolas" w:hAnsi="Consolas" w:cs="Consolas"/>
          <w:shd w:val="clear" w:color="auto" w:fill="F0F0F0"/>
        </w:rPr>
        <w:t>README.md</w:t>
      </w:r>
      <w:r>
        <w:t xml:space="preserve">: </w:t>
      </w:r>
      <w:r>
        <w:rPr>
          <w:rFonts w:ascii="Consolas" w:eastAsia="Consolas" w:hAnsi="Consolas" w:cs="Consolas"/>
          <w:shd w:val="clear" w:color="auto" w:fill="F0F0F0"/>
        </w:rPr>
        <w:t>git clone</w:t>
      </w:r>
      <w:r>
        <w:t xml:space="preserve"> → </w:t>
      </w:r>
      <w:r>
        <w:rPr>
          <w:rFonts w:ascii="Consolas" w:eastAsia="Consolas" w:hAnsi="Consolas" w:cs="Consolas"/>
          <w:shd w:val="clear" w:color="auto" w:fill="F0F0F0"/>
        </w:rPr>
        <w:t>docker compose up -d</w:t>
      </w:r>
      <w:r>
        <w:t xml:space="preserve"> (PostgreSQL) → backend (</w:t>
      </w:r>
      <w:r>
        <w:rPr>
          <w:rFonts w:ascii="Consolas" w:eastAsia="Consolas" w:hAnsi="Consolas" w:cs="Consolas"/>
          <w:shd w:val="clear" w:color="auto" w:fill="F0F0F0"/>
        </w:rPr>
        <w:t>python -m venv venv</w:t>
      </w:r>
      <w:r>
        <w:t xml:space="preserve">, </w:t>
      </w:r>
      <w:r>
        <w:rPr>
          <w:rFonts w:ascii="Consolas" w:eastAsia="Consolas" w:hAnsi="Consolas" w:cs="Consolas"/>
          <w:shd w:val="clear" w:color="auto" w:fill="F0F0F0"/>
        </w:rPr>
        <w:t>pip install -r requirements.txt</w:t>
      </w:r>
      <w:r>
        <w:t xml:space="preserve">, </w:t>
      </w:r>
      <w:r>
        <w:rPr>
          <w:rFonts w:ascii="Consolas" w:eastAsia="Consolas" w:hAnsi="Consolas" w:cs="Consolas"/>
          <w:shd w:val="clear" w:color="auto" w:fill="F0F0F0"/>
        </w:rPr>
        <w:t>alembic upgrade head</w:t>
      </w:r>
      <w:r>
        <w:t xml:space="preserve">, </w:t>
      </w:r>
      <w:r>
        <w:rPr>
          <w:rFonts w:ascii="Consolas" w:eastAsia="Consolas" w:hAnsi="Consolas" w:cs="Consolas"/>
          <w:shd w:val="clear" w:color="auto" w:fill="F0F0F0"/>
        </w:rPr>
        <w:t>python seed.py</w:t>
      </w:r>
      <w:r>
        <w:t xml:space="preserve">, </w:t>
      </w:r>
      <w:r>
        <w:rPr>
          <w:rFonts w:ascii="Consolas" w:eastAsia="Consolas" w:hAnsi="Consolas" w:cs="Consolas"/>
          <w:shd w:val="clear" w:color="auto" w:fill="F0F0F0"/>
        </w:rPr>
        <w:t>uvicorn app.main:app --reload</w:t>
      </w:r>
      <w:r>
        <w:t>) → frontend (</w:t>
      </w:r>
      <w:r>
        <w:rPr>
          <w:rFonts w:ascii="Consolas" w:eastAsia="Consolas" w:hAnsi="Consolas" w:cs="Consolas"/>
          <w:shd w:val="clear" w:color="auto" w:fill="F0F0F0"/>
        </w:rPr>
        <w:t>npm install</w:t>
      </w:r>
      <w:r>
        <w:t xml:space="preserve">, </w:t>
      </w:r>
      <w:r>
        <w:rPr>
          <w:rFonts w:ascii="Consolas" w:eastAsia="Consolas" w:hAnsi="Consolas" w:cs="Consolas"/>
          <w:shd w:val="clear" w:color="auto" w:fill="F0F0F0"/>
        </w:rPr>
        <w:t>npm run dev</w:t>
      </w:r>
      <w:r>
        <w:t>). Requisitos: Python 3.12+, Node.js 20+, PostgreSQL 16, Docker, npm 10+.</w:t>
      </w:r>
    </w:p>
    <w:p w14:paraId="3DED1C5C" w14:textId="77777777" w:rsidR="00961710" w:rsidRDefault="00753FAB">
      <w:pPr>
        <w:spacing w:after="120"/>
      </w:pPr>
      <w:r>
        <w:rPr>
          <w:b/>
          <w:bCs/>
        </w:rPr>
        <w:t>Anexo E — Dataset o enlace de acceso.</w:t>
      </w:r>
      <w:r>
        <w:t xml:space="preserve"> Ver Sección 0 y 4.3.1 — datasets propios bajo </w:t>
      </w:r>
      <w:r>
        <w:rPr>
          <w:rFonts w:ascii="Consolas" w:eastAsia="Consolas" w:hAnsi="Consolas" w:cs="Consolas"/>
          <w:shd w:val="clear" w:color="auto" w:fill="F0F0F0"/>
        </w:rPr>
        <w:t>datasets/</w:t>
      </w:r>
      <w:r>
        <w:t>, sin DOI ni repositorio externo a la fecha de este informe.</w:t>
      </w:r>
    </w:p>
    <w:p w14:paraId="4C65BEED" w14:textId="77777777" w:rsidR="00961710" w:rsidRDefault="00753FAB">
      <w:pPr>
        <w:spacing w:after="120"/>
      </w:pPr>
      <w:r>
        <w:rPr>
          <w:b/>
          <w:bCs/>
        </w:rPr>
        <w:t>Anexo F — Resultados completos de pruebas (incluyendo los negativos).</w:t>
      </w:r>
      <w:r>
        <w:t xml:space="preserve"> 74 archivos </w:t>
      </w:r>
      <w:r>
        <w:rPr>
          <w:rFonts w:ascii="Consolas" w:eastAsia="Consolas" w:hAnsi="Consolas" w:cs="Consolas"/>
          <w:shd w:val="clear" w:color="auto" w:fill="F0F0F0"/>
        </w:rPr>
        <w:t>test_*.py</w:t>
      </w:r>
      <w:r>
        <w:t xml:space="preserve"> bajo </w:t>
      </w:r>
      <w:r>
        <w:rPr>
          <w:rFonts w:ascii="Consolas" w:eastAsia="Consolas" w:hAnsi="Consolas" w:cs="Consolas"/>
          <w:shd w:val="clear" w:color="auto" w:fill="F0F0F0"/>
        </w:rPr>
        <w:t>backend/tests/</w:t>
      </w:r>
      <w:r>
        <w:t xml:space="preserve"> (145 contando el subdirectorio </w:t>
      </w:r>
      <w:r>
        <w:rPr>
          <w:rFonts w:ascii="Consolas" w:eastAsia="Consolas" w:hAnsi="Consolas" w:cs="Consolas"/>
          <w:shd w:val="clear" w:color="auto" w:fill="F0F0F0"/>
        </w:rPr>
        <w:t>integration/</w:t>
      </w:r>
      <w:r>
        <w:t>). No existe configuración de CI (</w:t>
      </w:r>
      <w:r>
        <w:rPr>
          <w:rFonts w:ascii="Consolas" w:eastAsia="Consolas" w:hAnsi="Consolas" w:cs="Consolas"/>
          <w:shd w:val="clear" w:color="auto" w:fill="F0F0F0"/>
        </w:rPr>
        <w:t>.github/workflows/</w:t>
      </w:r>
      <w:r>
        <w:t xml:space="preserve"> ausente) que registre de forma verificable cuántas pruebas pasan en cada commit; los conteos de pruebas mencionados en documentos internos del proyecto (p. ej. "254+ tests") son narrativos, no verificables de forma independiente sin ejecutar la suite — se declara así en vez de repetir la cifra como un hecho confirmado.</w:t>
      </w:r>
    </w:p>
    <w:p w14:paraId="765A6B34" w14:textId="77777777" w:rsidR="00961710" w:rsidRDefault="00753FAB">
      <w:pPr>
        <w:spacing w:after="120"/>
      </w:pPr>
      <w:r>
        <w:rPr>
          <w:b/>
          <w:bCs/>
        </w:rPr>
        <w:t>Anexo G — Consentimiento informado.</w:t>
      </w:r>
      <w:r>
        <w:t xml:space="preserve"> No aplica: no hubo participantes humanos reales en ninguna validación registrada en este informe. La validación cualitativa (AG-01…AG-10) se ejecutó con datos sintéticos de prueba, explícitamente declarado como tal en su propio documento fuente, no con estudiantes reales.</w:t>
      </w:r>
    </w:p>
    <w:p w14:paraId="05CF9352" w14:textId="77777777" w:rsidR="00961710" w:rsidRDefault="00753FAB">
      <w:r>
        <w:br w:type="page"/>
      </w:r>
    </w:p>
    <w:p w14:paraId="075353C9" w14:textId="77777777" w:rsidR="00961710" w:rsidRDefault="00753FAB">
      <w:pPr>
        <w:pStyle w:val="Ttulo1"/>
        <w:spacing w:before="200" w:after="120"/>
      </w:pPr>
      <w:r>
        <w:lastRenderedPageBreak/>
        <w:t>CHECKLIST FINAL (rúbrica oficial de autoevaluación)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961710" w14:paraId="25EDF0E9" w14:textId="77777777">
        <w:tblPrEx>
          <w:tblCellMar>
            <w:top w:w="0" w:type="dxa"/>
            <w:bottom w:w="0" w:type="dxa"/>
          </w:tblCellMar>
        </w:tblPrEx>
        <w:trPr>
          <w:tblHeader/>
        </w:trPr>
        <w:tc>
          <w:tcPr>
            <w:tcW w:w="1805" w:type="dxa"/>
            <w:shd w:val="clear" w:color="auto" w:fill="D9E2F3"/>
            <w:tcMar>
              <w:top w:w="60" w:type="dxa"/>
              <w:left w:w="80" w:type="dxa"/>
              <w:bottom w:w="60" w:type="dxa"/>
              <w:right w:w="80" w:type="dxa"/>
            </w:tcMar>
          </w:tcPr>
          <w:p w14:paraId="22C1F2D4" w14:textId="77777777" w:rsidR="00961710" w:rsidRDefault="00753FAB">
            <w:pPr>
              <w:spacing w:after="20"/>
            </w:pPr>
            <w:r>
              <w:rPr>
                <w:b/>
                <w:bCs/>
                <w:sz w:val="18"/>
                <w:szCs w:val="18"/>
              </w:rPr>
              <w:t>Criterio</w:t>
            </w:r>
          </w:p>
        </w:tc>
        <w:tc>
          <w:tcPr>
            <w:tcW w:w="1805" w:type="dxa"/>
            <w:shd w:val="clear" w:color="auto" w:fill="D9E2F3"/>
            <w:tcMar>
              <w:top w:w="60" w:type="dxa"/>
              <w:left w:w="80" w:type="dxa"/>
              <w:bottom w:w="60" w:type="dxa"/>
              <w:right w:w="80" w:type="dxa"/>
            </w:tcMar>
          </w:tcPr>
          <w:p w14:paraId="058D7A53" w14:textId="77777777" w:rsidR="00961710" w:rsidRDefault="00753FAB">
            <w:pPr>
              <w:spacing w:after="20"/>
            </w:pPr>
            <w:r>
              <w:rPr>
                <w:b/>
                <w:bCs/>
                <w:sz w:val="18"/>
                <w:szCs w:val="18"/>
              </w:rPr>
              <w:t>Insuficiente (0)</w:t>
            </w:r>
          </w:p>
        </w:tc>
        <w:tc>
          <w:tcPr>
            <w:tcW w:w="1805" w:type="dxa"/>
            <w:shd w:val="clear" w:color="auto" w:fill="D9E2F3"/>
            <w:tcMar>
              <w:top w:w="60" w:type="dxa"/>
              <w:left w:w="80" w:type="dxa"/>
              <w:bottom w:w="60" w:type="dxa"/>
              <w:right w:w="80" w:type="dxa"/>
            </w:tcMar>
          </w:tcPr>
          <w:p w14:paraId="1F9A6452" w14:textId="77777777" w:rsidR="00961710" w:rsidRDefault="00753FAB">
            <w:pPr>
              <w:spacing w:after="20"/>
            </w:pPr>
            <w:r>
              <w:rPr>
                <w:b/>
                <w:bCs/>
                <w:sz w:val="18"/>
                <w:szCs w:val="18"/>
              </w:rPr>
              <w:t>Aceptable (1)</w:t>
            </w:r>
          </w:p>
        </w:tc>
        <w:tc>
          <w:tcPr>
            <w:tcW w:w="1805" w:type="dxa"/>
            <w:shd w:val="clear" w:color="auto" w:fill="D9E2F3"/>
            <w:tcMar>
              <w:top w:w="60" w:type="dxa"/>
              <w:left w:w="80" w:type="dxa"/>
              <w:bottom w:w="60" w:type="dxa"/>
              <w:right w:w="80" w:type="dxa"/>
            </w:tcMar>
          </w:tcPr>
          <w:p w14:paraId="0107710A" w14:textId="77777777" w:rsidR="00961710" w:rsidRDefault="00753FAB">
            <w:pPr>
              <w:spacing w:after="20"/>
            </w:pPr>
            <w:r>
              <w:rPr>
                <w:b/>
                <w:bCs/>
                <w:sz w:val="18"/>
                <w:szCs w:val="18"/>
              </w:rPr>
              <w:t>Sólido (2)</w:t>
            </w:r>
          </w:p>
        </w:tc>
        <w:tc>
          <w:tcPr>
            <w:tcW w:w="1805" w:type="dxa"/>
            <w:shd w:val="clear" w:color="auto" w:fill="D9E2F3"/>
            <w:tcMar>
              <w:top w:w="60" w:type="dxa"/>
              <w:left w:w="80" w:type="dxa"/>
              <w:bottom w:w="60" w:type="dxa"/>
              <w:right w:w="80" w:type="dxa"/>
            </w:tcMar>
          </w:tcPr>
          <w:p w14:paraId="1588388B" w14:textId="77777777" w:rsidR="00961710" w:rsidRDefault="00753FAB">
            <w:pPr>
              <w:spacing w:after="20"/>
            </w:pPr>
            <w:r>
              <w:rPr>
                <w:b/>
                <w:bCs/>
                <w:sz w:val="18"/>
                <w:szCs w:val="18"/>
              </w:rPr>
              <w:t>Autoevaluación</w:t>
            </w:r>
          </w:p>
        </w:tc>
      </w:tr>
      <w:tr w:rsidR="00961710" w14:paraId="0009688C" w14:textId="77777777">
        <w:tblPrEx>
          <w:tblCellMar>
            <w:top w:w="0" w:type="dxa"/>
            <w:bottom w:w="0" w:type="dxa"/>
          </w:tblCellMar>
        </w:tblPrEx>
        <w:tc>
          <w:tcPr>
            <w:tcW w:w="1805" w:type="dxa"/>
            <w:tcMar>
              <w:top w:w="60" w:type="dxa"/>
              <w:left w:w="80" w:type="dxa"/>
              <w:bottom w:w="60" w:type="dxa"/>
              <w:right w:w="80" w:type="dxa"/>
            </w:tcMar>
          </w:tcPr>
          <w:p w14:paraId="343FD367" w14:textId="77777777" w:rsidR="00961710" w:rsidRDefault="00753FAB">
            <w:pPr>
              <w:spacing w:after="20"/>
            </w:pPr>
            <w:r>
              <w:t>Problema con evidencia cuantitativa</w:t>
            </w:r>
          </w:p>
        </w:tc>
        <w:tc>
          <w:tcPr>
            <w:tcW w:w="1805" w:type="dxa"/>
            <w:tcMar>
              <w:top w:w="60" w:type="dxa"/>
              <w:left w:w="80" w:type="dxa"/>
              <w:bottom w:w="60" w:type="dxa"/>
              <w:right w:w="80" w:type="dxa"/>
            </w:tcMar>
          </w:tcPr>
          <w:p w14:paraId="0F9DF3D2" w14:textId="77777777" w:rsidR="00961710" w:rsidRDefault="00753FAB">
            <w:pPr>
              <w:spacing w:after="20"/>
            </w:pPr>
            <w:r>
              <w:t>Descripción vaga</w:t>
            </w:r>
          </w:p>
        </w:tc>
        <w:tc>
          <w:tcPr>
            <w:tcW w:w="1805" w:type="dxa"/>
            <w:tcMar>
              <w:top w:w="60" w:type="dxa"/>
              <w:left w:w="80" w:type="dxa"/>
              <w:bottom w:w="60" w:type="dxa"/>
              <w:right w:w="80" w:type="dxa"/>
            </w:tcMar>
          </w:tcPr>
          <w:p w14:paraId="399F6F82" w14:textId="77777777" w:rsidR="00961710" w:rsidRDefault="00753FAB">
            <w:pPr>
              <w:spacing w:after="20"/>
            </w:pPr>
            <w:r>
              <w:t>Datos citados sin fuente primaria</w:t>
            </w:r>
          </w:p>
        </w:tc>
        <w:tc>
          <w:tcPr>
            <w:tcW w:w="1805" w:type="dxa"/>
            <w:tcMar>
              <w:top w:w="60" w:type="dxa"/>
              <w:left w:w="80" w:type="dxa"/>
              <w:bottom w:w="60" w:type="dxa"/>
              <w:right w:w="80" w:type="dxa"/>
            </w:tcMar>
          </w:tcPr>
          <w:p w14:paraId="34859080" w14:textId="77777777" w:rsidR="00961710" w:rsidRDefault="00753FAB">
            <w:pPr>
              <w:spacing w:after="20"/>
            </w:pPr>
            <w:r>
              <w:t>Datos con fuente y análisis</w:t>
            </w:r>
          </w:p>
        </w:tc>
        <w:tc>
          <w:tcPr>
            <w:tcW w:w="1805" w:type="dxa"/>
            <w:tcMar>
              <w:top w:w="60" w:type="dxa"/>
              <w:left w:w="80" w:type="dxa"/>
              <w:bottom w:w="60" w:type="dxa"/>
              <w:right w:w="80" w:type="dxa"/>
            </w:tcMar>
          </w:tcPr>
          <w:p w14:paraId="03055E90" w14:textId="77777777" w:rsidR="00961710" w:rsidRDefault="00753FAB">
            <w:pPr>
              <w:spacing w:after="20"/>
            </w:pPr>
            <w:r>
              <w:rPr>
                <w:b/>
                <w:bCs/>
              </w:rPr>
              <w:t>2 — Sólido</w:t>
            </w:r>
            <w:r>
              <w:t xml:space="preserve"> (Sección 1.1)</w:t>
            </w:r>
          </w:p>
        </w:tc>
      </w:tr>
      <w:tr w:rsidR="00961710" w14:paraId="5F73CEC3" w14:textId="77777777">
        <w:tblPrEx>
          <w:tblCellMar>
            <w:top w:w="0" w:type="dxa"/>
            <w:bottom w:w="0" w:type="dxa"/>
          </w:tblCellMar>
        </w:tblPrEx>
        <w:tc>
          <w:tcPr>
            <w:tcW w:w="1805" w:type="dxa"/>
            <w:tcMar>
              <w:top w:w="60" w:type="dxa"/>
              <w:left w:w="80" w:type="dxa"/>
              <w:bottom w:w="60" w:type="dxa"/>
              <w:right w:w="80" w:type="dxa"/>
            </w:tcMar>
          </w:tcPr>
          <w:p w14:paraId="03FC791D" w14:textId="77777777" w:rsidR="00961710" w:rsidRDefault="00753FAB">
            <w:pPr>
              <w:spacing w:after="20"/>
            </w:pPr>
            <w:r>
              <w:t>Gap tecnológico explícito</w:t>
            </w:r>
          </w:p>
        </w:tc>
        <w:tc>
          <w:tcPr>
            <w:tcW w:w="1805" w:type="dxa"/>
            <w:tcMar>
              <w:top w:w="60" w:type="dxa"/>
              <w:left w:w="80" w:type="dxa"/>
              <w:bottom w:w="60" w:type="dxa"/>
              <w:right w:w="80" w:type="dxa"/>
            </w:tcMar>
          </w:tcPr>
          <w:p w14:paraId="07BF0521" w14:textId="77777777" w:rsidR="00961710" w:rsidRDefault="00753FAB">
            <w:pPr>
              <w:spacing w:after="20"/>
            </w:pPr>
            <w:r>
              <w:t>No identificado</w:t>
            </w:r>
          </w:p>
        </w:tc>
        <w:tc>
          <w:tcPr>
            <w:tcW w:w="1805" w:type="dxa"/>
            <w:tcMar>
              <w:top w:w="60" w:type="dxa"/>
              <w:left w:w="80" w:type="dxa"/>
              <w:bottom w:w="60" w:type="dxa"/>
              <w:right w:w="80" w:type="dxa"/>
            </w:tcMar>
          </w:tcPr>
          <w:p w14:paraId="46348350" w14:textId="77777777" w:rsidR="00961710" w:rsidRDefault="00753FAB">
            <w:pPr>
              <w:spacing w:after="20"/>
            </w:pPr>
            <w:r>
              <w:t>Mencionado vagamente</w:t>
            </w:r>
          </w:p>
        </w:tc>
        <w:tc>
          <w:tcPr>
            <w:tcW w:w="1805" w:type="dxa"/>
            <w:tcMar>
              <w:top w:w="60" w:type="dxa"/>
              <w:left w:w="80" w:type="dxa"/>
              <w:bottom w:w="60" w:type="dxa"/>
              <w:right w:w="80" w:type="dxa"/>
            </w:tcMar>
          </w:tcPr>
          <w:p w14:paraId="679E7EB9" w14:textId="77777777" w:rsidR="00961710" w:rsidRDefault="00753FAB">
            <w:pPr>
              <w:spacing w:after="20"/>
            </w:pPr>
            <w:r>
              <w:t>Tabla comparativa con literatura</w:t>
            </w:r>
          </w:p>
        </w:tc>
        <w:tc>
          <w:tcPr>
            <w:tcW w:w="1805" w:type="dxa"/>
            <w:tcMar>
              <w:top w:w="60" w:type="dxa"/>
              <w:left w:w="80" w:type="dxa"/>
              <w:bottom w:w="60" w:type="dxa"/>
              <w:right w:w="80" w:type="dxa"/>
            </w:tcMar>
          </w:tcPr>
          <w:p w14:paraId="46705B85" w14:textId="77777777" w:rsidR="00961710" w:rsidRDefault="00753FAB">
            <w:pPr>
              <w:spacing w:after="20"/>
            </w:pPr>
            <w:r>
              <w:rPr>
                <w:b/>
                <w:bCs/>
              </w:rPr>
              <w:t>2 — Sólido</w:t>
            </w:r>
            <w:r>
              <w:t xml:space="preserve"> (Sección 2.3)</w:t>
            </w:r>
          </w:p>
        </w:tc>
      </w:tr>
      <w:tr w:rsidR="00961710" w14:paraId="6EF3CA21" w14:textId="77777777">
        <w:tblPrEx>
          <w:tblCellMar>
            <w:top w:w="0" w:type="dxa"/>
            <w:bottom w:w="0" w:type="dxa"/>
          </w:tblCellMar>
        </w:tblPrEx>
        <w:tc>
          <w:tcPr>
            <w:tcW w:w="1805" w:type="dxa"/>
            <w:tcMar>
              <w:top w:w="60" w:type="dxa"/>
              <w:left w:w="80" w:type="dxa"/>
              <w:bottom w:w="60" w:type="dxa"/>
              <w:right w:w="80" w:type="dxa"/>
            </w:tcMar>
          </w:tcPr>
          <w:p w14:paraId="78CFF9AF" w14:textId="77777777" w:rsidR="00961710" w:rsidRDefault="00753FAB">
            <w:pPr>
              <w:spacing w:after="20"/>
            </w:pPr>
            <w:r>
              <w:t>Arquitectura documentada</w:t>
            </w:r>
          </w:p>
        </w:tc>
        <w:tc>
          <w:tcPr>
            <w:tcW w:w="1805" w:type="dxa"/>
            <w:tcMar>
              <w:top w:w="60" w:type="dxa"/>
              <w:left w:w="80" w:type="dxa"/>
              <w:bottom w:w="60" w:type="dxa"/>
              <w:right w:w="80" w:type="dxa"/>
            </w:tcMar>
          </w:tcPr>
          <w:p w14:paraId="5DAAAF86" w14:textId="77777777" w:rsidR="00961710" w:rsidRDefault="00753FAB">
            <w:pPr>
              <w:spacing w:after="20"/>
            </w:pPr>
            <w:r>
              <w:t>Solo descripción</w:t>
            </w:r>
          </w:p>
        </w:tc>
        <w:tc>
          <w:tcPr>
            <w:tcW w:w="1805" w:type="dxa"/>
            <w:tcMar>
              <w:top w:w="60" w:type="dxa"/>
              <w:left w:w="80" w:type="dxa"/>
              <w:bottom w:w="60" w:type="dxa"/>
              <w:right w:w="80" w:type="dxa"/>
            </w:tcMar>
          </w:tcPr>
          <w:p w14:paraId="781C98BE" w14:textId="77777777" w:rsidR="00961710" w:rsidRDefault="00753FAB">
            <w:pPr>
              <w:spacing w:after="20"/>
            </w:pPr>
            <w:r>
              <w:t>Diagrama básico</w:t>
            </w:r>
          </w:p>
        </w:tc>
        <w:tc>
          <w:tcPr>
            <w:tcW w:w="1805" w:type="dxa"/>
            <w:tcMar>
              <w:top w:w="60" w:type="dxa"/>
              <w:left w:w="80" w:type="dxa"/>
              <w:bottom w:w="60" w:type="dxa"/>
              <w:right w:w="80" w:type="dxa"/>
            </w:tcMar>
          </w:tcPr>
          <w:p w14:paraId="7C1CB4E5" w14:textId="77777777" w:rsidR="00961710" w:rsidRDefault="00753FAB">
            <w:pPr>
              <w:spacing w:after="20"/>
            </w:pPr>
            <w:r>
              <w:t>Diagrama + ADRs justificados</w:t>
            </w:r>
          </w:p>
        </w:tc>
        <w:tc>
          <w:tcPr>
            <w:tcW w:w="1805" w:type="dxa"/>
            <w:tcMar>
              <w:top w:w="60" w:type="dxa"/>
              <w:left w:w="80" w:type="dxa"/>
              <w:bottom w:w="60" w:type="dxa"/>
              <w:right w:w="80" w:type="dxa"/>
            </w:tcMar>
          </w:tcPr>
          <w:p w14:paraId="7454A967" w14:textId="77777777" w:rsidR="00961710" w:rsidRDefault="00753FAB">
            <w:pPr>
              <w:spacing w:after="20"/>
            </w:pPr>
            <w:r>
              <w:rPr>
                <w:b/>
                <w:bCs/>
              </w:rPr>
              <w:t>2 — Sólido</w:t>
            </w:r>
            <w:r>
              <w:t xml:space="preserve"> (Sección 3.1, 3.5)</w:t>
            </w:r>
          </w:p>
        </w:tc>
      </w:tr>
      <w:tr w:rsidR="00961710" w14:paraId="48AD006D" w14:textId="77777777">
        <w:tblPrEx>
          <w:tblCellMar>
            <w:top w:w="0" w:type="dxa"/>
            <w:bottom w:w="0" w:type="dxa"/>
          </w:tblCellMar>
        </w:tblPrEx>
        <w:tc>
          <w:tcPr>
            <w:tcW w:w="1805" w:type="dxa"/>
            <w:tcMar>
              <w:top w:w="60" w:type="dxa"/>
              <w:left w:w="80" w:type="dxa"/>
              <w:bottom w:w="60" w:type="dxa"/>
              <w:right w:w="80" w:type="dxa"/>
            </w:tcMar>
          </w:tcPr>
          <w:p w14:paraId="199E3B9E" w14:textId="77777777" w:rsidR="00961710" w:rsidRDefault="00753FAB">
            <w:pPr>
              <w:spacing w:after="20"/>
            </w:pPr>
            <w:r>
              <w:t>Stack justificado técnicamente</w:t>
            </w:r>
          </w:p>
        </w:tc>
        <w:tc>
          <w:tcPr>
            <w:tcW w:w="1805" w:type="dxa"/>
            <w:tcMar>
              <w:top w:w="60" w:type="dxa"/>
              <w:left w:w="80" w:type="dxa"/>
              <w:bottom w:w="60" w:type="dxa"/>
              <w:right w:w="80" w:type="dxa"/>
            </w:tcMar>
          </w:tcPr>
          <w:p w14:paraId="6661D7F7" w14:textId="77777777" w:rsidR="00961710" w:rsidRDefault="00753FAB">
            <w:pPr>
              <w:spacing w:after="20"/>
            </w:pPr>
            <w:r>
              <w:t>Solo listado</w:t>
            </w:r>
          </w:p>
        </w:tc>
        <w:tc>
          <w:tcPr>
            <w:tcW w:w="1805" w:type="dxa"/>
            <w:tcMar>
              <w:top w:w="60" w:type="dxa"/>
              <w:left w:w="80" w:type="dxa"/>
              <w:bottom w:w="60" w:type="dxa"/>
              <w:right w:w="80" w:type="dxa"/>
            </w:tcMar>
          </w:tcPr>
          <w:p w14:paraId="52A70814" w14:textId="77777777" w:rsidR="00961710" w:rsidRDefault="00753FAB">
            <w:pPr>
              <w:spacing w:after="20"/>
            </w:pPr>
            <w:r>
              <w:t>Con razones generales</w:t>
            </w:r>
          </w:p>
        </w:tc>
        <w:tc>
          <w:tcPr>
            <w:tcW w:w="1805" w:type="dxa"/>
            <w:tcMar>
              <w:top w:w="60" w:type="dxa"/>
              <w:left w:w="80" w:type="dxa"/>
              <w:bottom w:w="60" w:type="dxa"/>
              <w:right w:w="80" w:type="dxa"/>
            </w:tcMar>
          </w:tcPr>
          <w:p w14:paraId="6CEDCFF0" w14:textId="77777777" w:rsidR="00961710" w:rsidRDefault="00753FAB">
            <w:pPr>
              <w:spacing w:after="20"/>
            </w:pPr>
            <w:r>
              <w:t>Comparativa con alternativas</w:t>
            </w:r>
          </w:p>
        </w:tc>
        <w:tc>
          <w:tcPr>
            <w:tcW w:w="1805" w:type="dxa"/>
            <w:tcMar>
              <w:top w:w="60" w:type="dxa"/>
              <w:left w:w="80" w:type="dxa"/>
              <w:bottom w:w="60" w:type="dxa"/>
              <w:right w:w="80" w:type="dxa"/>
            </w:tcMar>
          </w:tcPr>
          <w:p w14:paraId="7A4F20DF" w14:textId="77777777" w:rsidR="00961710" w:rsidRDefault="00753FAB">
            <w:pPr>
              <w:spacing w:after="20"/>
            </w:pPr>
            <w:r>
              <w:rPr>
                <w:b/>
                <w:bCs/>
              </w:rPr>
              <w:t>2 — Sólido</w:t>
            </w:r>
            <w:r>
              <w:t xml:space="preserve"> (Sección 3.4)</w:t>
            </w:r>
          </w:p>
        </w:tc>
      </w:tr>
      <w:tr w:rsidR="00961710" w14:paraId="1222FD49" w14:textId="77777777">
        <w:tblPrEx>
          <w:tblCellMar>
            <w:top w:w="0" w:type="dxa"/>
            <w:bottom w:w="0" w:type="dxa"/>
          </w:tblCellMar>
        </w:tblPrEx>
        <w:tc>
          <w:tcPr>
            <w:tcW w:w="1805" w:type="dxa"/>
            <w:tcMar>
              <w:top w:w="60" w:type="dxa"/>
              <w:left w:w="80" w:type="dxa"/>
              <w:bottom w:w="60" w:type="dxa"/>
              <w:right w:w="80" w:type="dxa"/>
            </w:tcMar>
          </w:tcPr>
          <w:p w14:paraId="2FF6215A" w14:textId="77777777" w:rsidR="00961710" w:rsidRDefault="00753FAB">
            <w:pPr>
              <w:spacing w:after="20"/>
            </w:pPr>
            <w:r>
              <w:t>Métricas apropiadas al tipo de solución</w:t>
            </w:r>
          </w:p>
        </w:tc>
        <w:tc>
          <w:tcPr>
            <w:tcW w:w="1805" w:type="dxa"/>
            <w:tcMar>
              <w:top w:w="60" w:type="dxa"/>
              <w:left w:w="80" w:type="dxa"/>
              <w:bottom w:w="60" w:type="dxa"/>
              <w:right w:w="80" w:type="dxa"/>
            </w:tcMar>
          </w:tcPr>
          <w:p w14:paraId="106A45AD" w14:textId="77777777" w:rsidR="00961710" w:rsidRDefault="00753FAB">
            <w:pPr>
              <w:spacing w:after="20"/>
            </w:pPr>
            <w:r>
              <w:t>Métricas genéricas</w:t>
            </w:r>
          </w:p>
        </w:tc>
        <w:tc>
          <w:tcPr>
            <w:tcW w:w="1805" w:type="dxa"/>
            <w:tcMar>
              <w:top w:w="60" w:type="dxa"/>
              <w:left w:w="80" w:type="dxa"/>
              <w:bottom w:w="60" w:type="dxa"/>
              <w:right w:w="80" w:type="dxa"/>
            </w:tcMar>
          </w:tcPr>
          <w:p w14:paraId="57FFB85E" w14:textId="77777777" w:rsidR="00961710" w:rsidRDefault="00753FAB">
            <w:pPr>
              <w:spacing w:after="20"/>
            </w:pPr>
            <w:r>
              <w:t>2–3 métricas estándar</w:t>
            </w:r>
          </w:p>
        </w:tc>
        <w:tc>
          <w:tcPr>
            <w:tcW w:w="1805" w:type="dxa"/>
            <w:tcMar>
              <w:top w:w="60" w:type="dxa"/>
              <w:left w:w="80" w:type="dxa"/>
              <w:bottom w:w="60" w:type="dxa"/>
              <w:right w:w="80" w:type="dxa"/>
            </w:tcMar>
          </w:tcPr>
          <w:p w14:paraId="0850C2AC" w14:textId="77777777" w:rsidR="00961710" w:rsidRDefault="00753FAB">
            <w:pPr>
              <w:spacing w:after="20"/>
            </w:pPr>
            <w:r>
              <w:t>≥4 métricas con justificación estadística</w:t>
            </w:r>
          </w:p>
        </w:tc>
        <w:tc>
          <w:tcPr>
            <w:tcW w:w="1805" w:type="dxa"/>
            <w:tcMar>
              <w:top w:w="60" w:type="dxa"/>
              <w:left w:w="80" w:type="dxa"/>
              <w:bottom w:w="60" w:type="dxa"/>
              <w:right w:w="80" w:type="dxa"/>
            </w:tcMar>
          </w:tcPr>
          <w:p w14:paraId="1D48EFC4" w14:textId="77777777" w:rsidR="00961710" w:rsidRDefault="00753FAB">
            <w:pPr>
              <w:spacing w:after="20"/>
            </w:pPr>
            <w:r>
              <w:rPr>
                <w:b/>
                <w:bCs/>
              </w:rPr>
              <w:t>1 — Aceptable</w:t>
            </w:r>
            <w:r>
              <w:t>, métricas definidas pero medidas solo de forma sintética/cualitativa, no cuantitativa a escala (Sección 5.2)</w:t>
            </w:r>
          </w:p>
        </w:tc>
      </w:tr>
      <w:tr w:rsidR="00961710" w14:paraId="39CD06B5" w14:textId="77777777">
        <w:tblPrEx>
          <w:tblCellMar>
            <w:top w:w="0" w:type="dxa"/>
            <w:bottom w:w="0" w:type="dxa"/>
          </w:tblCellMar>
        </w:tblPrEx>
        <w:tc>
          <w:tcPr>
            <w:tcW w:w="1805" w:type="dxa"/>
            <w:tcMar>
              <w:top w:w="60" w:type="dxa"/>
              <w:left w:w="80" w:type="dxa"/>
              <w:bottom w:w="60" w:type="dxa"/>
              <w:right w:w="80" w:type="dxa"/>
            </w:tcMar>
          </w:tcPr>
          <w:p w14:paraId="635B8D25" w14:textId="77777777" w:rsidR="00961710" w:rsidRDefault="00753FAB">
            <w:pPr>
              <w:spacing w:after="20"/>
            </w:pPr>
            <w:r>
              <w:t>Comparación con estado del arte</w:t>
            </w:r>
          </w:p>
        </w:tc>
        <w:tc>
          <w:tcPr>
            <w:tcW w:w="1805" w:type="dxa"/>
            <w:tcMar>
              <w:top w:w="60" w:type="dxa"/>
              <w:left w:w="80" w:type="dxa"/>
              <w:bottom w:w="60" w:type="dxa"/>
              <w:right w:w="80" w:type="dxa"/>
            </w:tcMar>
          </w:tcPr>
          <w:p w14:paraId="4A42A40D" w14:textId="77777777" w:rsidR="00961710" w:rsidRDefault="00753FAB">
            <w:pPr>
              <w:spacing w:after="20"/>
            </w:pPr>
            <w:r>
              <w:t>Ausente</w:t>
            </w:r>
          </w:p>
        </w:tc>
        <w:tc>
          <w:tcPr>
            <w:tcW w:w="1805" w:type="dxa"/>
            <w:tcMar>
              <w:top w:w="60" w:type="dxa"/>
              <w:left w:w="80" w:type="dxa"/>
              <w:bottom w:w="60" w:type="dxa"/>
              <w:right w:w="80" w:type="dxa"/>
            </w:tcMar>
          </w:tcPr>
          <w:p w14:paraId="799C57DE" w14:textId="77777777" w:rsidR="00961710" w:rsidRDefault="00753FAB">
            <w:pPr>
              <w:spacing w:after="20"/>
            </w:pPr>
            <w:r>
              <w:t>1 trabajo comparado</w:t>
            </w:r>
          </w:p>
        </w:tc>
        <w:tc>
          <w:tcPr>
            <w:tcW w:w="1805" w:type="dxa"/>
            <w:tcMar>
              <w:top w:w="60" w:type="dxa"/>
              <w:left w:w="80" w:type="dxa"/>
              <w:bottom w:w="60" w:type="dxa"/>
              <w:right w:w="80" w:type="dxa"/>
            </w:tcMar>
          </w:tcPr>
          <w:p w14:paraId="7DE3D4FC" w14:textId="77777777" w:rsidR="00961710" w:rsidRDefault="00753FAB">
            <w:pPr>
              <w:spacing w:after="20"/>
            </w:pPr>
            <w:r>
              <w:t>Tabla ≥5 trabajos con análisis</w:t>
            </w:r>
          </w:p>
        </w:tc>
        <w:tc>
          <w:tcPr>
            <w:tcW w:w="1805" w:type="dxa"/>
            <w:tcMar>
              <w:top w:w="60" w:type="dxa"/>
              <w:left w:w="80" w:type="dxa"/>
              <w:bottom w:w="60" w:type="dxa"/>
              <w:right w:w="80" w:type="dxa"/>
            </w:tcMar>
          </w:tcPr>
          <w:p w14:paraId="286EB2C5" w14:textId="77777777" w:rsidR="00961710" w:rsidRDefault="00753FAB">
            <w:pPr>
              <w:spacing w:after="20"/>
            </w:pPr>
            <w:r>
              <w:rPr>
                <w:b/>
                <w:bCs/>
              </w:rPr>
              <w:t>0 — Insuficiente</w:t>
            </w:r>
            <w:r>
              <w:t>, declarado explícitamente como pendiente de datos reales (Sección 5.5)</w:t>
            </w:r>
          </w:p>
        </w:tc>
      </w:tr>
      <w:tr w:rsidR="00961710" w14:paraId="5C9A6DD8" w14:textId="77777777">
        <w:tblPrEx>
          <w:tblCellMar>
            <w:top w:w="0" w:type="dxa"/>
            <w:bottom w:w="0" w:type="dxa"/>
          </w:tblCellMar>
        </w:tblPrEx>
        <w:tc>
          <w:tcPr>
            <w:tcW w:w="1805" w:type="dxa"/>
            <w:tcMar>
              <w:top w:w="60" w:type="dxa"/>
              <w:left w:w="80" w:type="dxa"/>
              <w:bottom w:w="60" w:type="dxa"/>
              <w:right w:w="80" w:type="dxa"/>
            </w:tcMar>
          </w:tcPr>
          <w:p w14:paraId="0987311D" w14:textId="77777777" w:rsidR="00961710" w:rsidRDefault="00753FAB">
            <w:pPr>
              <w:spacing w:after="20"/>
            </w:pPr>
            <w:r>
              <w:t>Análisis estadístico</w:t>
            </w:r>
          </w:p>
        </w:tc>
        <w:tc>
          <w:tcPr>
            <w:tcW w:w="1805" w:type="dxa"/>
            <w:tcMar>
              <w:top w:w="60" w:type="dxa"/>
              <w:left w:w="80" w:type="dxa"/>
              <w:bottom w:w="60" w:type="dxa"/>
              <w:right w:w="80" w:type="dxa"/>
            </w:tcMar>
          </w:tcPr>
          <w:p w14:paraId="2273D378" w14:textId="77777777" w:rsidR="00961710" w:rsidRDefault="00753FAB">
            <w:pPr>
              <w:spacing w:after="20"/>
            </w:pPr>
            <w:r>
              <w:t>Ausente</w:t>
            </w:r>
          </w:p>
        </w:tc>
        <w:tc>
          <w:tcPr>
            <w:tcW w:w="1805" w:type="dxa"/>
            <w:tcMar>
              <w:top w:w="60" w:type="dxa"/>
              <w:left w:w="80" w:type="dxa"/>
              <w:bottom w:w="60" w:type="dxa"/>
              <w:right w:w="80" w:type="dxa"/>
            </w:tcMar>
          </w:tcPr>
          <w:p w14:paraId="50846355" w14:textId="77777777" w:rsidR="00961710" w:rsidRDefault="00753FAB">
            <w:pPr>
              <w:spacing w:after="20"/>
            </w:pPr>
            <w:r>
              <w:t>Solo medias</w:t>
            </w:r>
          </w:p>
        </w:tc>
        <w:tc>
          <w:tcPr>
            <w:tcW w:w="1805" w:type="dxa"/>
            <w:tcMar>
              <w:top w:w="60" w:type="dxa"/>
              <w:left w:w="80" w:type="dxa"/>
              <w:bottom w:w="60" w:type="dxa"/>
              <w:right w:w="80" w:type="dxa"/>
            </w:tcMar>
          </w:tcPr>
          <w:p w14:paraId="01E38B53" w14:textId="77777777" w:rsidR="00961710" w:rsidRDefault="00753FAB">
            <w:pPr>
              <w:spacing w:after="20"/>
            </w:pPr>
            <w:r>
              <w:t>Test de significancia + p-value</w:t>
            </w:r>
          </w:p>
        </w:tc>
        <w:tc>
          <w:tcPr>
            <w:tcW w:w="1805" w:type="dxa"/>
            <w:tcMar>
              <w:top w:w="60" w:type="dxa"/>
              <w:left w:w="80" w:type="dxa"/>
              <w:bottom w:w="60" w:type="dxa"/>
              <w:right w:w="80" w:type="dxa"/>
            </w:tcMar>
          </w:tcPr>
          <w:p w14:paraId="1164A1A8" w14:textId="77777777" w:rsidR="00961710" w:rsidRDefault="00753FAB">
            <w:pPr>
              <w:spacing w:after="20"/>
            </w:pPr>
            <w:r>
              <w:rPr>
                <w:b/>
                <w:bCs/>
              </w:rPr>
              <w:t>0 — Insuficiente</w:t>
            </w:r>
            <w:r>
              <w:t>, declarado explícitamente como no aplicable todavía sin datos reales (Sección 5.6)</w:t>
            </w:r>
          </w:p>
        </w:tc>
      </w:tr>
      <w:tr w:rsidR="00961710" w14:paraId="71B7A7E3" w14:textId="77777777">
        <w:tblPrEx>
          <w:tblCellMar>
            <w:top w:w="0" w:type="dxa"/>
            <w:bottom w:w="0" w:type="dxa"/>
          </w:tblCellMar>
        </w:tblPrEx>
        <w:tc>
          <w:tcPr>
            <w:tcW w:w="1805" w:type="dxa"/>
            <w:tcMar>
              <w:top w:w="60" w:type="dxa"/>
              <w:left w:w="80" w:type="dxa"/>
              <w:bottom w:w="60" w:type="dxa"/>
              <w:right w:w="80" w:type="dxa"/>
            </w:tcMar>
          </w:tcPr>
          <w:p w14:paraId="2B74D0B6" w14:textId="77777777" w:rsidR="00961710" w:rsidRDefault="00753FAB">
            <w:pPr>
              <w:spacing w:after="20"/>
            </w:pPr>
            <w:r>
              <w:t>Reproducibilidad</w:t>
            </w:r>
          </w:p>
        </w:tc>
        <w:tc>
          <w:tcPr>
            <w:tcW w:w="1805" w:type="dxa"/>
            <w:tcMar>
              <w:top w:w="60" w:type="dxa"/>
              <w:left w:w="80" w:type="dxa"/>
              <w:bottom w:w="60" w:type="dxa"/>
              <w:right w:w="80" w:type="dxa"/>
            </w:tcMar>
          </w:tcPr>
          <w:p w14:paraId="3B779668" w14:textId="77777777" w:rsidR="00961710" w:rsidRDefault="00753FAB">
            <w:pPr>
              <w:spacing w:after="20"/>
            </w:pPr>
            <w:r>
              <w:t>Sin código ni datos</w:t>
            </w:r>
          </w:p>
        </w:tc>
        <w:tc>
          <w:tcPr>
            <w:tcW w:w="1805" w:type="dxa"/>
            <w:tcMar>
              <w:top w:w="60" w:type="dxa"/>
              <w:left w:w="80" w:type="dxa"/>
              <w:bottom w:w="60" w:type="dxa"/>
              <w:right w:w="80" w:type="dxa"/>
            </w:tcMar>
          </w:tcPr>
          <w:p w14:paraId="75D1E7C6" w14:textId="77777777" w:rsidR="00961710" w:rsidRDefault="00753FAB">
            <w:pPr>
              <w:spacing w:after="20"/>
            </w:pPr>
            <w:r>
              <w:t>Código parcial</w:t>
            </w:r>
          </w:p>
        </w:tc>
        <w:tc>
          <w:tcPr>
            <w:tcW w:w="1805" w:type="dxa"/>
            <w:tcMar>
              <w:top w:w="60" w:type="dxa"/>
              <w:left w:w="80" w:type="dxa"/>
              <w:bottom w:w="60" w:type="dxa"/>
              <w:right w:w="80" w:type="dxa"/>
            </w:tcMar>
          </w:tcPr>
          <w:p w14:paraId="10B58886" w14:textId="77777777" w:rsidR="00961710" w:rsidRDefault="00753FAB">
            <w:pPr>
              <w:spacing w:after="20"/>
            </w:pPr>
            <w:r>
              <w:t>Repositorio + instrucciones completas</w:t>
            </w:r>
          </w:p>
        </w:tc>
        <w:tc>
          <w:tcPr>
            <w:tcW w:w="1805" w:type="dxa"/>
            <w:tcMar>
              <w:top w:w="60" w:type="dxa"/>
              <w:left w:w="80" w:type="dxa"/>
              <w:bottom w:w="60" w:type="dxa"/>
              <w:right w:w="80" w:type="dxa"/>
            </w:tcMar>
          </w:tcPr>
          <w:p w14:paraId="1F433E3F" w14:textId="77777777" w:rsidR="00961710" w:rsidRDefault="00753FAB">
            <w:pPr>
              <w:spacing w:after="20"/>
            </w:pPr>
            <w:r>
              <w:rPr>
                <w:b/>
                <w:bCs/>
              </w:rPr>
              <w:t>2 — Sólido</w:t>
            </w:r>
            <w:r>
              <w:t xml:space="preserve"> (Anexo D, Sección 5)</w:t>
            </w:r>
          </w:p>
        </w:tc>
      </w:tr>
      <w:tr w:rsidR="00961710" w14:paraId="48734D99" w14:textId="77777777">
        <w:tblPrEx>
          <w:tblCellMar>
            <w:top w:w="0" w:type="dxa"/>
            <w:bottom w:w="0" w:type="dxa"/>
          </w:tblCellMar>
        </w:tblPrEx>
        <w:tc>
          <w:tcPr>
            <w:tcW w:w="1805" w:type="dxa"/>
            <w:tcMar>
              <w:top w:w="60" w:type="dxa"/>
              <w:left w:w="80" w:type="dxa"/>
              <w:bottom w:w="60" w:type="dxa"/>
              <w:right w:w="80" w:type="dxa"/>
            </w:tcMar>
          </w:tcPr>
          <w:p w14:paraId="2DB0A7BA" w14:textId="77777777" w:rsidR="00961710" w:rsidRDefault="00753FAB">
            <w:pPr>
              <w:spacing w:after="20"/>
            </w:pPr>
            <w:r>
              <w:t>Referencias Q1 (≥60%)</w:t>
            </w:r>
          </w:p>
        </w:tc>
        <w:tc>
          <w:tcPr>
            <w:tcW w:w="1805" w:type="dxa"/>
            <w:tcMar>
              <w:top w:w="60" w:type="dxa"/>
              <w:left w:w="80" w:type="dxa"/>
              <w:bottom w:w="60" w:type="dxa"/>
              <w:right w:w="80" w:type="dxa"/>
            </w:tcMar>
          </w:tcPr>
          <w:p w14:paraId="6D1F5293" w14:textId="77777777" w:rsidR="00961710" w:rsidRDefault="00753FAB">
            <w:pPr>
              <w:spacing w:after="20"/>
            </w:pPr>
            <w:r>
              <w:t>&lt;40%</w:t>
            </w:r>
          </w:p>
        </w:tc>
        <w:tc>
          <w:tcPr>
            <w:tcW w:w="1805" w:type="dxa"/>
            <w:tcMar>
              <w:top w:w="60" w:type="dxa"/>
              <w:left w:w="80" w:type="dxa"/>
              <w:bottom w:w="60" w:type="dxa"/>
              <w:right w:w="80" w:type="dxa"/>
            </w:tcMar>
          </w:tcPr>
          <w:p w14:paraId="65AFC098" w14:textId="77777777" w:rsidR="00961710" w:rsidRDefault="00753FAB">
            <w:pPr>
              <w:spacing w:after="20"/>
            </w:pPr>
            <w:r>
              <w:t>40–60%</w:t>
            </w:r>
          </w:p>
        </w:tc>
        <w:tc>
          <w:tcPr>
            <w:tcW w:w="1805" w:type="dxa"/>
            <w:tcMar>
              <w:top w:w="60" w:type="dxa"/>
              <w:left w:w="80" w:type="dxa"/>
              <w:bottom w:w="60" w:type="dxa"/>
              <w:right w:w="80" w:type="dxa"/>
            </w:tcMar>
          </w:tcPr>
          <w:p w14:paraId="227C7657" w14:textId="77777777" w:rsidR="00961710" w:rsidRDefault="00753FAB">
            <w:pPr>
              <w:spacing w:after="20"/>
            </w:pPr>
            <w:r>
              <w:t>&gt;60%</w:t>
            </w:r>
          </w:p>
        </w:tc>
        <w:tc>
          <w:tcPr>
            <w:tcW w:w="1805" w:type="dxa"/>
            <w:tcMar>
              <w:top w:w="60" w:type="dxa"/>
              <w:left w:w="80" w:type="dxa"/>
              <w:bottom w:w="60" w:type="dxa"/>
              <w:right w:w="80" w:type="dxa"/>
            </w:tcMar>
          </w:tcPr>
          <w:p w14:paraId="1BD4A965" w14:textId="77777777" w:rsidR="00961710" w:rsidRDefault="00753FAB">
            <w:pPr>
              <w:spacing w:after="20"/>
            </w:pPr>
            <w:r>
              <w:t>Pendiente de confirmación editorial (Sección 8)</w:t>
            </w:r>
          </w:p>
        </w:tc>
      </w:tr>
      <w:tr w:rsidR="00961710" w14:paraId="266E6571" w14:textId="77777777">
        <w:tblPrEx>
          <w:tblCellMar>
            <w:top w:w="0" w:type="dxa"/>
            <w:bottom w:w="0" w:type="dxa"/>
          </w:tblCellMar>
        </w:tblPrEx>
        <w:tc>
          <w:tcPr>
            <w:tcW w:w="1805" w:type="dxa"/>
            <w:tcMar>
              <w:top w:w="60" w:type="dxa"/>
              <w:left w:w="80" w:type="dxa"/>
              <w:bottom w:w="60" w:type="dxa"/>
              <w:right w:w="80" w:type="dxa"/>
            </w:tcMar>
          </w:tcPr>
          <w:p w14:paraId="0A74D27B" w14:textId="77777777" w:rsidR="00961710" w:rsidRDefault="00753FAB">
            <w:pPr>
              <w:spacing w:after="20"/>
            </w:pPr>
            <w:r>
              <w:t>Limitaciones y amenazas</w:t>
            </w:r>
          </w:p>
        </w:tc>
        <w:tc>
          <w:tcPr>
            <w:tcW w:w="1805" w:type="dxa"/>
            <w:tcMar>
              <w:top w:w="60" w:type="dxa"/>
              <w:left w:w="80" w:type="dxa"/>
              <w:bottom w:w="60" w:type="dxa"/>
              <w:right w:w="80" w:type="dxa"/>
            </w:tcMar>
          </w:tcPr>
          <w:p w14:paraId="3EBB81BD" w14:textId="77777777" w:rsidR="00961710" w:rsidRDefault="00753FAB">
            <w:pPr>
              <w:spacing w:after="20"/>
            </w:pPr>
            <w:r>
              <w:t>Ausentes</w:t>
            </w:r>
          </w:p>
        </w:tc>
        <w:tc>
          <w:tcPr>
            <w:tcW w:w="1805" w:type="dxa"/>
            <w:tcMar>
              <w:top w:w="60" w:type="dxa"/>
              <w:left w:w="80" w:type="dxa"/>
              <w:bottom w:w="60" w:type="dxa"/>
              <w:right w:w="80" w:type="dxa"/>
            </w:tcMar>
          </w:tcPr>
          <w:p w14:paraId="3A6D0D52" w14:textId="77777777" w:rsidR="00961710" w:rsidRDefault="00753FAB">
            <w:pPr>
              <w:spacing w:after="20"/>
            </w:pPr>
            <w:r>
              <w:t>Superficiales</w:t>
            </w:r>
          </w:p>
        </w:tc>
        <w:tc>
          <w:tcPr>
            <w:tcW w:w="1805" w:type="dxa"/>
            <w:tcMar>
              <w:top w:w="60" w:type="dxa"/>
              <w:left w:w="80" w:type="dxa"/>
              <w:bottom w:w="60" w:type="dxa"/>
              <w:right w:w="80" w:type="dxa"/>
            </w:tcMar>
          </w:tcPr>
          <w:p w14:paraId="04A4DE95" w14:textId="77777777" w:rsidR="00961710" w:rsidRDefault="00753FAB">
            <w:pPr>
              <w:spacing w:after="20"/>
            </w:pPr>
            <w:r>
              <w:t>Detalladas y honestas</w:t>
            </w:r>
          </w:p>
        </w:tc>
        <w:tc>
          <w:tcPr>
            <w:tcW w:w="1805" w:type="dxa"/>
            <w:tcMar>
              <w:top w:w="60" w:type="dxa"/>
              <w:left w:w="80" w:type="dxa"/>
              <w:bottom w:w="60" w:type="dxa"/>
              <w:right w:w="80" w:type="dxa"/>
            </w:tcMar>
          </w:tcPr>
          <w:p w14:paraId="43FB9ACC" w14:textId="77777777" w:rsidR="00961710" w:rsidRDefault="00753FAB">
            <w:pPr>
              <w:spacing w:after="20"/>
            </w:pPr>
            <w:r>
              <w:rPr>
                <w:b/>
                <w:bCs/>
              </w:rPr>
              <w:t>2 — Sólido</w:t>
            </w:r>
            <w:r>
              <w:t>, no disfrazadas de trabajo futuro (Sección 6.3, 6.4)</w:t>
            </w:r>
          </w:p>
        </w:tc>
      </w:tr>
    </w:tbl>
    <w:p w14:paraId="74367804" w14:textId="77777777" w:rsidR="00961710" w:rsidRDefault="00961710">
      <w:pPr>
        <w:spacing w:after="160"/>
      </w:pPr>
    </w:p>
    <w:p w14:paraId="68A714BB" w14:textId="77777777" w:rsidR="00961710" w:rsidRDefault="00753FAB">
      <w:pPr>
        <w:spacing w:after="120"/>
      </w:pPr>
      <w:r>
        <w:rPr>
          <w:i/>
          <w:iCs/>
        </w:rPr>
        <w:t>(Este checklist reproduce la rúbrica oficial completa. Las dos insuficiencias declaradas en evaluación cuantitativa son consistentes con la regla de honestidad técnica seguida en todo el informe: no se otorga un puntaje sin la evidencia que lo respalde.)</w:t>
      </w:r>
    </w:p>
    <w:p w14:paraId="6CD33DB2" w14:textId="77777777" w:rsidR="00961710" w:rsidRDefault="00753FAB">
      <w:r>
        <w:br w:type="page"/>
      </w:r>
    </w:p>
    <w:p w14:paraId="7EF2C7DA" w14:textId="77777777" w:rsidR="00961710" w:rsidRDefault="00753FAB">
      <w:pPr>
        <w:pStyle w:val="Ttulo1"/>
        <w:spacing w:before="200" w:after="120"/>
      </w:pPr>
      <w:r>
        <w:lastRenderedPageBreak/>
        <w:t>LISTA DE APARTADOS MARCADOS COMO "NO APLICA" O "IMPLEMENTACIÓN PARCIAL"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61710" w14:paraId="0A2A52D5" w14:textId="77777777">
        <w:tblPrEx>
          <w:tblCellMar>
            <w:top w:w="0" w:type="dxa"/>
            <w:bottom w:w="0" w:type="dxa"/>
          </w:tblCellMar>
        </w:tblPrEx>
        <w:trPr>
          <w:tblHeader/>
        </w:trPr>
        <w:tc>
          <w:tcPr>
            <w:tcW w:w="3008" w:type="dxa"/>
            <w:shd w:val="clear" w:color="auto" w:fill="D9E2F3"/>
            <w:tcMar>
              <w:top w:w="60" w:type="dxa"/>
              <w:left w:w="80" w:type="dxa"/>
              <w:bottom w:w="60" w:type="dxa"/>
              <w:right w:w="80" w:type="dxa"/>
            </w:tcMar>
          </w:tcPr>
          <w:p w14:paraId="42E9EF81" w14:textId="77777777" w:rsidR="00961710" w:rsidRDefault="00753FAB">
            <w:pPr>
              <w:spacing w:after="20"/>
            </w:pPr>
            <w:r>
              <w:rPr>
                <w:b/>
                <w:bCs/>
                <w:sz w:val="18"/>
                <w:szCs w:val="18"/>
              </w:rPr>
              <w:t>Apartado</w:t>
            </w:r>
          </w:p>
        </w:tc>
        <w:tc>
          <w:tcPr>
            <w:tcW w:w="3008" w:type="dxa"/>
            <w:shd w:val="clear" w:color="auto" w:fill="D9E2F3"/>
            <w:tcMar>
              <w:top w:w="60" w:type="dxa"/>
              <w:left w:w="80" w:type="dxa"/>
              <w:bottom w:w="60" w:type="dxa"/>
              <w:right w:w="80" w:type="dxa"/>
            </w:tcMar>
          </w:tcPr>
          <w:p w14:paraId="239604B4" w14:textId="77777777" w:rsidR="00961710" w:rsidRDefault="00753FAB">
            <w:pPr>
              <w:spacing w:after="20"/>
            </w:pPr>
            <w:r>
              <w:rPr>
                <w:b/>
                <w:bCs/>
                <w:sz w:val="18"/>
                <w:szCs w:val="18"/>
              </w:rPr>
              <w:t>Estado</w:t>
            </w:r>
          </w:p>
        </w:tc>
        <w:tc>
          <w:tcPr>
            <w:tcW w:w="3008" w:type="dxa"/>
            <w:shd w:val="clear" w:color="auto" w:fill="D9E2F3"/>
            <w:tcMar>
              <w:top w:w="60" w:type="dxa"/>
              <w:left w:w="80" w:type="dxa"/>
              <w:bottom w:w="60" w:type="dxa"/>
              <w:right w:w="80" w:type="dxa"/>
            </w:tcMar>
          </w:tcPr>
          <w:p w14:paraId="4D3F22E4" w14:textId="77777777" w:rsidR="00961710" w:rsidRDefault="00753FAB">
            <w:pPr>
              <w:spacing w:after="20"/>
            </w:pPr>
            <w:r>
              <w:rPr>
                <w:b/>
                <w:bCs/>
                <w:sz w:val="18"/>
                <w:szCs w:val="18"/>
              </w:rPr>
              <w:t>Justificación técnica</w:t>
            </w:r>
          </w:p>
        </w:tc>
      </w:tr>
      <w:tr w:rsidR="00961710" w14:paraId="149D7902" w14:textId="77777777">
        <w:tblPrEx>
          <w:tblCellMar>
            <w:top w:w="0" w:type="dxa"/>
            <w:bottom w:w="0" w:type="dxa"/>
          </w:tblCellMar>
        </w:tblPrEx>
        <w:tc>
          <w:tcPr>
            <w:tcW w:w="3008" w:type="dxa"/>
            <w:tcMar>
              <w:top w:w="60" w:type="dxa"/>
              <w:left w:w="80" w:type="dxa"/>
              <w:bottom w:w="60" w:type="dxa"/>
              <w:right w:w="80" w:type="dxa"/>
            </w:tcMar>
          </w:tcPr>
          <w:p w14:paraId="14B86C3B" w14:textId="77777777" w:rsidR="00961710" w:rsidRDefault="00753FAB">
            <w:pPr>
              <w:spacing w:after="20"/>
            </w:pPr>
            <w:r>
              <w:t>Sección 3.3 — Pipeline de entrenamiento, función de pérdida, hiperparámetros (rama IA/ML/DL del formato)</w:t>
            </w:r>
          </w:p>
        </w:tc>
        <w:tc>
          <w:tcPr>
            <w:tcW w:w="3008" w:type="dxa"/>
            <w:tcMar>
              <w:top w:w="60" w:type="dxa"/>
              <w:left w:w="80" w:type="dxa"/>
              <w:bottom w:w="60" w:type="dxa"/>
              <w:right w:w="80" w:type="dxa"/>
            </w:tcMar>
          </w:tcPr>
          <w:p w14:paraId="021CC56A" w14:textId="77777777" w:rsidR="00961710" w:rsidRDefault="00753FAB">
            <w:pPr>
              <w:spacing w:after="20"/>
            </w:pPr>
            <w:r>
              <w:t>No aplica</w:t>
            </w:r>
          </w:p>
        </w:tc>
        <w:tc>
          <w:tcPr>
            <w:tcW w:w="3008" w:type="dxa"/>
            <w:tcMar>
              <w:top w:w="60" w:type="dxa"/>
              <w:left w:w="80" w:type="dxa"/>
              <w:bottom w:w="60" w:type="dxa"/>
              <w:right w:w="80" w:type="dxa"/>
            </w:tcMar>
          </w:tcPr>
          <w:p w14:paraId="24CE2CE8" w14:textId="77777777" w:rsidR="00961710" w:rsidRDefault="00753FAB">
            <w:pPr>
              <w:spacing w:after="20"/>
            </w:pPr>
            <w:r>
              <w:t>UPAO-MAS-EDU no entrena ni ajusta un modelo propio; integra modelos fundacionales previamente entrenados (OpenAI) mediante una arquitectura multiagente basada en LangGraph (Sección 3.3, nota previa)</w:t>
            </w:r>
          </w:p>
        </w:tc>
      </w:tr>
      <w:tr w:rsidR="00961710" w14:paraId="1C37AFE7" w14:textId="77777777">
        <w:tblPrEx>
          <w:tblCellMar>
            <w:top w:w="0" w:type="dxa"/>
            <w:bottom w:w="0" w:type="dxa"/>
          </w:tblCellMar>
        </w:tblPrEx>
        <w:tc>
          <w:tcPr>
            <w:tcW w:w="3008" w:type="dxa"/>
            <w:tcMar>
              <w:top w:w="60" w:type="dxa"/>
              <w:left w:w="80" w:type="dxa"/>
              <w:bottom w:w="60" w:type="dxa"/>
              <w:right w:w="80" w:type="dxa"/>
            </w:tcMar>
          </w:tcPr>
          <w:p w14:paraId="7837F918" w14:textId="77777777" w:rsidR="00961710" w:rsidRDefault="00753FAB">
            <w:pPr>
              <w:spacing w:after="20"/>
            </w:pPr>
            <w:r>
              <w:t>Sección 4.3.3 — Partición de datos (train/validation/test)</w:t>
            </w:r>
          </w:p>
        </w:tc>
        <w:tc>
          <w:tcPr>
            <w:tcW w:w="3008" w:type="dxa"/>
            <w:tcMar>
              <w:top w:w="60" w:type="dxa"/>
              <w:left w:w="80" w:type="dxa"/>
              <w:bottom w:w="60" w:type="dxa"/>
              <w:right w:w="80" w:type="dxa"/>
            </w:tcMar>
          </w:tcPr>
          <w:p w14:paraId="165C16D7" w14:textId="77777777" w:rsidR="00961710" w:rsidRDefault="00753FAB">
            <w:pPr>
              <w:spacing w:after="20"/>
            </w:pPr>
            <w:r>
              <w:t>No aplica</w:t>
            </w:r>
          </w:p>
        </w:tc>
        <w:tc>
          <w:tcPr>
            <w:tcW w:w="3008" w:type="dxa"/>
            <w:tcMar>
              <w:top w:w="60" w:type="dxa"/>
              <w:left w:w="80" w:type="dxa"/>
              <w:bottom w:w="60" w:type="dxa"/>
              <w:right w:w="80" w:type="dxa"/>
            </w:tcMar>
          </w:tcPr>
          <w:p w14:paraId="65E4F92A" w14:textId="77777777" w:rsidR="00961710" w:rsidRDefault="00753FAB">
            <w:pPr>
              <w:spacing w:after="20"/>
            </w:pPr>
            <w:r>
              <w:t>No existe un proceso de entrenamiento de modelo propio sobre el cual particionar datos (Sección 4.3.3)</w:t>
            </w:r>
          </w:p>
        </w:tc>
      </w:tr>
      <w:tr w:rsidR="00961710" w14:paraId="392DFC7D" w14:textId="77777777">
        <w:tblPrEx>
          <w:tblCellMar>
            <w:top w:w="0" w:type="dxa"/>
            <w:bottom w:w="0" w:type="dxa"/>
          </w:tblCellMar>
        </w:tblPrEx>
        <w:tc>
          <w:tcPr>
            <w:tcW w:w="3008" w:type="dxa"/>
            <w:tcMar>
              <w:top w:w="60" w:type="dxa"/>
              <w:left w:w="80" w:type="dxa"/>
              <w:bottom w:w="60" w:type="dxa"/>
              <w:right w:w="80" w:type="dxa"/>
            </w:tcMar>
          </w:tcPr>
          <w:p w14:paraId="1F63FD1F" w14:textId="77777777" w:rsidR="00961710" w:rsidRDefault="00753FAB">
            <w:pPr>
              <w:spacing w:after="20"/>
            </w:pPr>
            <w:r>
              <w:t>Sección 9, Anexo G — Consentimiento informado</w:t>
            </w:r>
          </w:p>
        </w:tc>
        <w:tc>
          <w:tcPr>
            <w:tcW w:w="3008" w:type="dxa"/>
            <w:tcMar>
              <w:top w:w="60" w:type="dxa"/>
              <w:left w:w="80" w:type="dxa"/>
              <w:bottom w:w="60" w:type="dxa"/>
              <w:right w:w="80" w:type="dxa"/>
            </w:tcMar>
          </w:tcPr>
          <w:p w14:paraId="59F25DAF" w14:textId="77777777" w:rsidR="00961710" w:rsidRDefault="00753FAB">
            <w:pPr>
              <w:spacing w:after="20"/>
            </w:pPr>
            <w:r>
              <w:t>No aplica</w:t>
            </w:r>
          </w:p>
        </w:tc>
        <w:tc>
          <w:tcPr>
            <w:tcW w:w="3008" w:type="dxa"/>
            <w:tcMar>
              <w:top w:w="60" w:type="dxa"/>
              <w:left w:w="80" w:type="dxa"/>
              <w:bottom w:w="60" w:type="dxa"/>
              <w:right w:w="80" w:type="dxa"/>
            </w:tcMar>
          </w:tcPr>
          <w:p w14:paraId="4200F118" w14:textId="77777777" w:rsidR="00961710" w:rsidRDefault="00753FAB">
            <w:pPr>
              <w:spacing w:after="20"/>
            </w:pPr>
            <w:r>
              <w:t>No hubo participantes humanos reales en ninguna validación registrada en este informe (Sección 9, Anexo G)</w:t>
            </w:r>
          </w:p>
        </w:tc>
      </w:tr>
      <w:tr w:rsidR="00961710" w14:paraId="6251FD63" w14:textId="77777777">
        <w:tblPrEx>
          <w:tblCellMar>
            <w:top w:w="0" w:type="dxa"/>
            <w:bottom w:w="0" w:type="dxa"/>
          </w:tblCellMar>
        </w:tblPrEx>
        <w:tc>
          <w:tcPr>
            <w:tcW w:w="3008" w:type="dxa"/>
            <w:tcMar>
              <w:top w:w="60" w:type="dxa"/>
              <w:left w:w="80" w:type="dxa"/>
              <w:bottom w:w="60" w:type="dxa"/>
              <w:right w:w="80" w:type="dxa"/>
            </w:tcMar>
          </w:tcPr>
          <w:p w14:paraId="343C07ED" w14:textId="77777777" w:rsidR="00961710" w:rsidRDefault="00753FAB">
            <w:pPr>
              <w:spacing w:after="20"/>
            </w:pPr>
            <w:r>
              <w:t>Sección 3.2.1, RF-04 — Adaptación de contenido educativo</w:t>
            </w:r>
          </w:p>
        </w:tc>
        <w:tc>
          <w:tcPr>
            <w:tcW w:w="3008" w:type="dxa"/>
            <w:tcMar>
              <w:top w:w="60" w:type="dxa"/>
              <w:left w:w="80" w:type="dxa"/>
              <w:bottom w:w="60" w:type="dxa"/>
              <w:right w:w="80" w:type="dxa"/>
            </w:tcMar>
          </w:tcPr>
          <w:p w14:paraId="7E08D1A1" w14:textId="77777777" w:rsidR="00961710" w:rsidRDefault="00753FAB">
            <w:pPr>
              <w:spacing w:after="20"/>
            </w:pPr>
            <w:r>
              <w:t>Implementación parcial</w:t>
            </w:r>
          </w:p>
        </w:tc>
        <w:tc>
          <w:tcPr>
            <w:tcW w:w="3008" w:type="dxa"/>
            <w:tcMar>
              <w:top w:w="60" w:type="dxa"/>
              <w:left w:w="80" w:type="dxa"/>
              <w:bottom w:w="60" w:type="dxa"/>
              <w:right w:w="80" w:type="dxa"/>
            </w:tcMar>
          </w:tcPr>
          <w:p w14:paraId="335F1915" w14:textId="77777777" w:rsidR="00961710" w:rsidRDefault="00753FAB">
            <w:pPr>
              <w:spacing w:after="20"/>
            </w:pPr>
            <w:r>
              <w:t>Completa para el flujo del estudiante; la extensión al flujo docente permanece en el roadmap del proyecto (Sección 3.1, 3.2.1)</w:t>
            </w:r>
          </w:p>
        </w:tc>
      </w:tr>
      <w:tr w:rsidR="00961710" w14:paraId="7D130EE2" w14:textId="77777777">
        <w:tblPrEx>
          <w:tblCellMar>
            <w:top w:w="0" w:type="dxa"/>
            <w:bottom w:w="0" w:type="dxa"/>
          </w:tblCellMar>
        </w:tblPrEx>
        <w:tc>
          <w:tcPr>
            <w:tcW w:w="3008" w:type="dxa"/>
            <w:tcMar>
              <w:top w:w="60" w:type="dxa"/>
              <w:left w:w="80" w:type="dxa"/>
              <w:bottom w:w="60" w:type="dxa"/>
              <w:right w:w="80" w:type="dxa"/>
            </w:tcMar>
          </w:tcPr>
          <w:p w14:paraId="7E72B918" w14:textId="77777777" w:rsidR="00961710" w:rsidRDefault="00753FAB">
            <w:pPr>
              <w:spacing w:after="20"/>
            </w:pPr>
            <w:r>
              <w:t>Sección 3.2.1, RF-08 — Explicabilidad de la adaptación</w:t>
            </w:r>
          </w:p>
        </w:tc>
        <w:tc>
          <w:tcPr>
            <w:tcW w:w="3008" w:type="dxa"/>
            <w:tcMar>
              <w:top w:w="60" w:type="dxa"/>
              <w:left w:w="80" w:type="dxa"/>
              <w:bottom w:w="60" w:type="dxa"/>
              <w:right w:w="80" w:type="dxa"/>
            </w:tcMar>
          </w:tcPr>
          <w:p w14:paraId="1233D0C5" w14:textId="77777777" w:rsidR="00961710" w:rsidRDefault="00753FAB">
            <w:pPr>
              <w:spacing w:after="20"/>
            </w:pPr>
            <w:r>
              <w:t>Implementación parcial</w:t>
            </w:r>
          </w:p>
        </w:tc>
        <w:tc>
          <w:tcPr>
            <w:tcW w:w="3008" w:type="dxa"/>
            <w:tcMar>
              <w:top w:w="60" w:type="dxa"/>
              <w:left w:w="80" w:type="dxa"/>
              <w:bottom w:w="60" w:type="dxa"/>
              <w:right w:w="80" w:type="dxa"/>
            </w:tcMar>
          </w:tcPr>
          <w:p w14:paraId="68DCE391" w14:textId="77777777" w:rsidR="00961710" w:rsidRDefault="00753FAB">
            <w:pPr>
              <w:spacing w:after="20"/>
            </w:pPr>
            <w:r>
              <w:t>La persistencia de la traza de decisión está implementada; las técnicas específicas de explicabilidad (SHAP/LIME) no forman parte de esta versión (Sección 3.2.1)</w:t>
            </w:r>
          </w:p>
        </w:tc>
      </w:tr>
      <w:tr w:rsidR="00961710" w14:paraId="118F16F6" w14:textId="77777777">
        <w:tblPrEx>
          <w:tblCellMar>
            <w:top w:w="0" w:type="dxa"/>
            <w:bottom w:w="0" w:type="dxa"/>
          </w:tblCellMar>
        </w:tblPrEx>
        <w:tc>
          <w:tcPr>
            <w:tcW w:w="3008" w:type="dxa"/>
            <w:tcMar>
              <w:top w:w="60" w:type="dxa"/>
              <w:left w:w="80" w:type="dxa"/>
              <w:bottom w:w="60" w:type="dxa"/>
              <w:right w:w="80" w:type="dxa"/>
            </w:tcMar>
          </w:tcPr>
          <w:p w14:paraId="5F2EF2CE" w14:textId="77777777" w:rsidR="00961710" w:rsidRDefault="00753FAB">
            <w:pPr>
              <w:spacing w:after="20"/>
            </w:pPr>
            <w:r>
              <w:t>Sección 3.2.1, RF-10 — Framework de benchmarking reproducible</w:t>
            </w:r>
          </w:p>
        </w:tc>
        <w:tc>
          <w:tcPr>
            <w:tcW w:w="3008" w:type="dxa"/>
            <w:tcMar>
              <w:top w:w="60" w:type="dxa"/>
              <w:left w:w="80" w:type="dxa"/>
              <w:bottom w:w="60" w:type="dxa"/>
              <w:right w:w="80" w:type="dxa"/>
            </w:tcMar>
          </w:tcPr>
          <w:p w14:paraId="2725A8AC" w14:textId="77777777" w:rsidR="00961710" w:rsidRDefault="00753FAB">
            <w:pPr>
              <w:spacing w:after="20"/>
            </w:pPr>
            <w:r>
              <w:t>Implementación parcial</w:t>
            </w:r>
          </w:p>
        </w:tc>
        <w:tc>
          <w:tcPr>
            <w:tcW w:w="3008" w:type="dxa"/>
            <w:tcMar>
              <w:top w:w="60" w:type="dxa"/>
              <w:left w:w="80" w:type="dxa"/>
              <w:bottom w:w="60" w:type="dxa"/>
              <w:right w:w="80" w:type="dxa"/>
            </w:tcMar>
          </w:tcPr>
          <w:p w14:paraId="6AC48E2C" w14:textId="77777777" w:rsidR="00961710" w:rsidRDefault="00753FAB">
            <w:pPr>
              <w:spacing w:after="20"/>
            </w:pPr>
            <w:r>
              <w:t>Infraestructura completa y auto-validada; su modo de evaluación actual usa un evaluador determinista, no llamadas reales a un LLM (Sección 3.2.1, 5.1)</w:t>
            </w:r>
          </w:p>
        </w:tc>
      </w:tr>
      <w:tr w:rsidR="00961710" w14:paraId="6C55D7B2" w14:textId="77777777">
        <w:tblPrEx>
          <w:tblCellMar>
            <w:top w:w="0" w:type="dxa"/>
            <w:bottom w:w="0" w:type="dxa"/>
          </w:tblCellMar>
        </w:tblPrEx>
        <w:tc>
          <w:tcPr>
            <w:tcW w:w="3008" w:type="dxa"/>
            <w:tcMar>
              <w:top w:w="60" w:type="dxa"/>
              <w:left w:w="80" w:type="dxa"/>
              <w:bottom w:w="60" w:type="dxa"/>
              <w:right w:w="80" w:type="dxa"/>
            </w:tcMar>
          </w:tcPr>
          <w:p w14:paraId="3970A147" w14:textId="77777777" w:rsidR="00961710" w:rsidRDefault="00753FAB">
            <w:pPr>
              <w:spacing w:after="20"/>
            </w:pPr>
            <w:r>
              <w:t>Sección 3.1 — Platform Boundary (RFC-0010)</w:t>
            </w:r>
          </w:p>
        </w:tc>
        <w:tc>
          <w:tcPr>
            <w:tcW w:w="3008" w:type="dxa"/>
            <w:tcMar>
              <w:top w:w="60" w:type="dxa"/>
              <w:left w:w="80" w:type="dxa"/>
              <w:bottom w:w="60" w:type="dxa"/>
              <w:right w:w="80" w:type="dxa"/>
            </w:tcMar>
          </w:tcPr>
          <w:p w14:paraId="30E7E654" w14:textId="77777777" w:rsidR="00961710" w:rsidRDefault="00753FAB">
            <w:pPr>
              <w:spacing w:after="20"/>
            </w:pPr>
            <w:r>
              <w:t>Implementación parcial</w:t>
            </w:r>
          </w:p>
        </w:tc>
        <w:tc>
          <w:tcPr>
            <w:tcW w:w="3008" w:type="dxa"/>
            <w:tcMar>
              <w:top w:w="60" w:type="dxa"/>
              <w:left w:w="80" w:type="dxa"/>
              <w:bottom w:w="60" w:type="dxa"/>
              <w:right w:w="80" w:type="dxa"/>
            </w:tcMar>
          </w:tcPr>
          <w:p w14:paraId="4B7BED92" w14:textId="77777777" w:rsidR="00961710" w:rsidRDefault="00753FAB">
            <w:pPr>
              <w:spacing w:after="20"/>
            </w:pPr>
            <w:r>
              <w:t>Integrado para el recorrido del estudiante; la extensión al recorrido docente es una plataforma operativa futura declarada en el roadmap del proyecto (Sección 3.1)</w:t>
            </w:r>
          </w:p>
        </w:tc>
      </w:tr>
      <w:tr w:rsidR="00961710" w14:paraId="5F972219" w14:textId="77777777">
        <w:tblPrEx>
          <w:tblCellMar>
            <w:top w:w="0" w:type="dxa"/>
            <w:bottom w:w="0" w:type="dxa"/>
          </w:tblCellMar>
        </w:tblPrEx>
        <w:tc>
          <w:tcPr>
            <w:tcW w:w="3008" w:type="dxa"/>
            <w:tcMar>
              <w:top w:w="60" w:type="dxa"/>
              <w:left w:w="80" w:type="dxa"/>
              <w:bottom w:w="60" w:type="dxa"/>
              <w:right w:w="80" w:type="dxa"/>
            </w:tcMar>
          </w:tcPr>
          <w:p w14:paraId="3440C9D1" w14:textId="77777777" w:rsidR="00961710" w:rsidRDefault="00753FAB">
            <w:pPr>
              <w:spacing w:after="20"/>
            </w:pPr>
            <w:r>
              <w:t>Sección 5.5 — Comparación con línea base o estado del arte</w:t>
            </w:r>
          </w:p>
        </w:tc>
        <w:tc>
          <w:tcPr>
            <w:tcW w:w="3008" w:type="dxa"/>
            <w:tcMar>
              <w:top w:w="60" w:type="dxa"/>
              <w:left w:w="80" w:type="dxa"/>
              <w:bottom w:w="60" w:type="dxa"/>
              <w:right w:w="80" w:type="dxa"/>
            </w:tcMar>
          </w:tcPr>
          <w:p w14:paraId="348B1E09" w14:textId="77777777" w:rsidR="00961710" w:rsidRDefault="00753FAB">
            <w:pPr>
              <w:spacing w:after="20"/>
            </w:pPr>
            <w:r>
              <w:t>No aplica todavía (pendiente de datos reales)</w:t>
            </w:r>
          </w:p>
        </w:tc>
        <w:tc>
          <w:tcPr>
            <w:tcW w:w="3008" w:type="dxa"/>
            <w:tcMar>
              <w:top w:w="60" w:type="dxa"/>
              <w:left w:w="80" w:type="dxa"/>
              <w:bottom w:w="60" w:type="dxa"/>
              <w:right w:w="80" w:type="dxa"/>
            </w:tcMar>
          </w:tcPr>
          <w:p w14:paraId="580C0135" w14:textId="77777777" w:rsidR="00961710" w:rsidRDefault="00753FAB">
            <w:pPr>
              <w:spacing w:after="20"/>
            </w:pPr>
            <w:r>
              <w:t>Requiere ejecutar el framework de benchmarking con llamadas reales a un LLM, lo cual no se ha realizado a la fecha de este informe (Sección 5.5)</w:t>
            </w:r>
          </w:p>
        </w:tc>
      </w:tr>
      <w:tr w:rsidR="00961710" w14:paraId="389A64C6" w14:textId="77777777">
        <w:tblPrEx>
          <w:tblCellMar>
            <w:top w:w="0" w:type="dxa"/>
            <w:bottom w:w="0" w:type="dxa"/>
          </w:tblCellMar>
        </w:tblPrEx>
        <w:tc>
          <w:tcPr>
            <w:tcW w:w="3008" w:type="dxa"/>
            <w:tcMar>
              <w:top w:w="60" w:type="dxa"/>
              <w:left w:w="80" w:type="dxa"/>
              <w:bottom w:w="60" w:type="dxa"/>
              <w:right w:w="80" w:type="dxa"/>
            </w:tcMar>
          </w:tcPr>
          <w:p w14:paraId="4403FCBD" w14:textId="77777777" w:rsidR="00961710" w:rsidRDefault="00753FAB">
            <w:pPr>
              <w:spacing w:after="20"/>
            </w:pPr>
            <w:r>
              <w:t>Sección 5.6 — Análisis estadístico</w:t>
            </w:r>
          </w:p>
        </w:tc>
        <w:tc>
          <w:tcPr>
            <w:tcW w:w="3008" w:type="dxa"/>
            <w:tcMar>
              <w:top w:w="60" w:type="dxa"/>
              <w:left w:w="80" w:type="dxa"/>
              <w:bottom w:w="60" w:type="dxa"/>
              <w:right w:w="80" w:type="dxa"/>
            </w:tcMar>
          </w:tcPr>
          <w:p w14:paraId="6803A876" w14:textId="77777777" w:rsidR="00961710" w:rsidRDefault="00753FAB">
            <w:pPr>
              <w:spacing w:after="20"/>
            </w:pPr>
            <w:r>
              <w:t>No aplica todavía (pendiente de datos reales)</w:t>
            </w:r>
          </w:p>
        </w:tc>
        <w:tc>
          <w:tcPr>
            <w:tcW w:w="3008" w:type="dxa"/>
            <w:tcMar>
              <w:top w:w="60" w:type="dxa"/>
              <w:left w:w="80" w:type="dxa"/>
              <w:bottom w:w="60" w:type="dxa"/>
              <w:right w:w="80" w:type="dxa"/>
            </w:tcMar>
          </w:tcPr>
          <w:p w14:paraId="6F62B3D8" w14:textId="77777777" w:rsidR="00961710" w:rsidRDefault="00753FAB">
            <w:pPr>
              <w:spacing w:after="20"/>
            </w:pPr>
            <w:r>
              <w:t>No existen datos reales sobre los cuales computar significancia estadística de la hipótesis de investigación (Sección 5.6)</w:t>
            </w:r>
          </w:p>
        </w:tc>
      </w:tr>
      <w:tr w:rsidR="00961710" w14:paraId="548BBBE5" w14:textId="77777777">
        <w:tblPrEx>
          <w:tblCellMar>
            <w:top w:w="0" w:type="dxa"/>
            <w:bottom w:w="0" w:type="dxa"/>
          </w:tblCellMar>
        </w:tblPrEx>
        <w:tc>
          <w:tcPr>
            <w:tcW w:w="3008" w:type="dxa"/>
            <w:tcMar>
              <w:top w:w="60" w:type="dxa"/>
              <w:left w:w="80" w:type="dxa"/>
              <w:bottom w:w="60" w:type="dxa"/>
              <w:right w:w="80" w:type="dxa"/>
            </w:tcMar>
          </w:tcPr>
          <w:p w14:paraId="1618CAC9" w14:textId="77777777" w:rsidR="00961710" w:rsidRDefault="00753FAB">
            <w:pPr>
              <w:spacing w:after="20"/>
            </w:pPr>
            <w:r>
              <w:t>Sección 3.6 — Cifrado en reposo</w:t>
            </w:r>
          </w:p>
        </w:tc>
        <w:tc>
          <w:tcPr>
            <w:tcW w:w="3008" w:type="dxa"/>
            <w:tcMar>
              <w:top w:w="60" w:type="dxa"/>
              <w:left w:w="80" w:type="dxa"/>
              <w:bottom w:w="60" w:type="dxa"/>
              <w:right w:w="80" w:type="dxa"/>
            </w:tcMar>
          </w:tcPr>
          <w:p w14:paraId="5028461A" w14:textId="77777777" w:rsidR="00961710" w:rsidRDefault="00753FAB">
            <w:pPr>
              <w:spacing w:after="20"/>
            </w:pPr>
            <w:r>
              <w:t>No implementado</w:t>
            </w:r>
          </w:p>
        </w:tc>
        <w:tc>
          <w:tcPr>
            <w:tcW w:w="3008" w:type="dxa"/>
            <w:tcMar>
              <w:top w:w="60" w:type="dxa"/>
              <w:left w:w="80" w:type="dxa"/>
              <w:bottom w:w="60" w:type="dxa"/>
              <w:right w:w="80" w:type="dxa"/>
            </w:tcMar>
          </w:tcPr>
          <w:p w14:paraId="34163F6B" w14:textId="77777777" w:rsidR="00961710" w:rsidRDefault="00753FAB">
            <w:pPr>
              <w:spacing w:after="20"/>
            </w:pPr>
            <w:r>
              <w:t xml:space="preserve">Único mecanismo criptográfico presente es el hashing de contraseñas; no existe cifrado a </w:t>
            </w:r>
            <w:r>
              <w:lastRenderedPageBreak/>
              <w:t>nivel de campo ni en reposo (Sección 3.6)</w:t>
            </w:r>
          </w:p>
        </w:tc>
      </w:tr>
      <w:tr w:rsidR="00961710" w14:paraId="206EBCF3" w14:textId="77777777">
        <w:tblPrEx>
          <w:tblCellMar>
            <w:top w:w="0" w:type="dxa"/>
            <w:bottom w:w="0" w:type="dxa"/>
          </w:tblCellMar>
        </w:tblPrEx>
        <w:tc>
          <w:tcPr>
            <w:tcW w:w="3008" w:type="dxa"/>
            <w:tcMar>
              <w:top w:w="60" w:type="dxa"/>
              <w:left w:w="80" w:type="dxa"/>
              <w:bottom w:w="60" w:type="dxa"/>
              <w:right w:w="80" w:type="dxa"/>
            </w:tcMar>
          </w:tcPr>
          <w:p w14:paraId="0FB419BC" w14:textId="77777777" w:rsidR="00961710" w:rsidRDefault="00753FAB">
            <w:pPr>
              <w:spacing w:after="20"/>
            </w:pPr>
            <w:r>
              <w:lastRenderedPageBreak/>
              <w:t xml:space="preserve">Sección 3.6 — Autenticación en el router </w:t>
            </w:r>
            <w:r>
              <w:rPr>
                <w:rFonts w:ascii="Consolas" w:eastAsia="Consolas" w:hAnsi="Consolas" w:cs="Consolas"/>
                <w:shd w:val="clear" w:color="auto" w:fill="F0F0F0"/>
              </w:rPr>
              <w:t>replay</w:t>
            </w:r>
          </w:p>
        </w:tc>
        <w:tc>
          <w:tcPr>
            <w:tcW w:w="3008" w:type="dxa"/>
            <w:tcMar>
              <w:top w:w="60" w:type="dxa"/>
              <w:left w:w="80" w:type="dxa"/>
              <w:bottom w:w="60" w:type="dxa"/>
              <w:right w:w="80" w:type="dxa"/>
            </w:tcMar>
          </w:tcPr>
          <w:p w14:paraId="0B4BF719" w14:textId="77777777" w:rsidR="00961710" w:rsidRDefault="00753FAB">
            <w:pPr>
              <w:spacing w:after="20"/>
            </w:pPr>
            <w:r>
              <w:t>No implementado</w:t>
            </w:r>
          </w:p>
        </w:tc>
        <w:tc>
          <w:tcPr>
            <w:tcW w:w="3008" w:type="dxa"/>
            <w:tcMar>
              <w:top w:w="60" w:type="dxa"/>
              <w:left w:w="80" w:type="dxa"/>
              <w:bottom w:w="60" w:type="dxa"/>
              <w:right w:w="80" w:type="dxa"/>
            </w:tcMar>
          </w:tcPr>
          <w:p w14:paraId="7C533D97" w14:textId="77777777" w:rsidR="00961710" w:rsidRDefault="00753FAB">
            <w:pPr>
              <w:spacing w:after="20"/>
            </w:pPr>
            <w:r>
              <w:t>Brecha de seguridad identificada: ninguno de sus endpoints declara dependencia de autenticación (Sección 3.2.1 RF-09, 3.6)</w:t>
            </w:r>
          </w:p>
        </w:tc>
      </w:tr>
      <w:tr w:rsidR="00961710" w14:paraId="5780145E" w14:textId="77777777">
        <w:tblPrEx>
          <w:tblCellMar>
            <w:top w:w="0" w:type="dxa"/>
            <w:bottom w:w="0" w:type="dxa"/>
          </w:tblCellMar>
        </w:tblPrEx>
        <w:tc>
          <w:tcPr>
            <w:tcW w:w="3008" w:type="dxa"/>
            <w:tcMar>
              <w:top w:w="60" w:type="dxa"/>
              <w:left w:w="80" w:type="dxa"/>
              <w:bottom w:w="60" w:type="dxa"/>
              <w:right w:w="80" w:type="dxa"/>
            </w:tcMar>
          </w:tcPr>
          <w:p w14:paraId="535369C1" w14:textId="77777777" w:rsidR="00961710" w:rsidRDefault="00753FAB">
            <w:pPr>
              <w:spacing w:after="20"/>
            </w:pPr>
            <w:r>
              <w:t>Sección 5.2 — Tiempo de respuesta (p50/p90/p99), throughput, SUS score, disponibilidad</w:t>
            </w:r>
          </w:p>
        </w:tc>
        <w:tc>
          <w:tcPr>
            <w:tcW w:w="3008" w:type="dxa"/>
            <w:tcMar>
              <w:top w:w="60" w:type="dxa"/>
              <w:left w:w="80" w:type="dxa"/>
              <w:bottom w:w="60" w:type="dxa"/>
              <w:right w:w="80" w:type="dxa"/>
            </w:tcMar>
          </w:tcPr>
          <w:p w14:paraId="420CE2C9" w14:textId="77777777" w:rsidR="00961710" w:rsidRDefault="00753FAB">
            <w:pPr>
              <w:spacing w:after="20"/>
            </w:pPr>
            <w:r>
              <w:t>No medido</w:t>
            </w:r>
          </w:p>
        </w:tc>
        <w:tc>
          <w:tcPr>
            <w:tcW w:w="3008" w:type="dxa"/>
            <w:tcMar>
              <w:top w:w="60" w:type="dxa"/>
              <w:left w:w="80" w:type="dxa"/>
              <w:bottom w:w="60" w:type="dxa"/>
              <w:right w:w="80" w:type="dxa"/>
            </w:tcMar>
          </w:tcPr>
          <w:p w14:paraId="0365126A" w14:textId="77777777" w:rsidR="00961710" w:rsidRDefault="00753FAB">
            <w:pPr>
              <w:spacing w:after="20"/>
            </w:pPr>
            <w:r>
              <w:t>Métricas de aplicación web exigidas por el formato; no se ha ejecutado una prueba de carga ni un cuestionario SUS a la fecha de este informe (Sección 5.2)</w:t>
            </w:r>
          </w:p>
        </w:tc>
      </w:tr>
    </w:tbl>
    <w:p w14:paraId="679A4C43" w14:textId="77777777" w:rsidR="00961710" w:rsidRDefault="00961710">
      <w:pPr>
        <w:spacing w:after="160"/>
      </w:pPr>
    </w:p>
    <w:sectPr w:rsidR="009617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DA7B05"/>
    <w:multiLevelType w:val="hybridMultilevel"/>
    <w:tmpl w:val="68DA07BE"/>
    <w:lvl w:ilvl="0" w:tplc="752813CC">
      <w:start w:val="1"/>
      <w:numFmt w:val="bullet"/>
      <w:lvlText w:val="●"/>
      <w:lvlJc w:val="left"/>
      <w:pPr>
        <w:ind w:left="720" w:hanging="360"/>
      </w:pPr>
    </w:lvl>
    <w:lvl w:ilvl="1" w:tplc="FBD6FA98">
      <w:start w:val="1"/>
      <w:numFmt w:val="bullet"/>
      <w:lvlText w:val="○"/>
      <w:lvlJc w:val="left"/>
      <w:pPr>
        <w:ind w:left="1440" w:hanging="360"/>
      </w:pPr>
    </w:lvl>
    <w:lvl w:ilvl="2" w:tplc="65D4FC14">
      <w:start w:val="1"/>
      <w:numFmt w:val="bullet"/>
      <w:lvlText w:val="■"/>
      <w:lvlJc w:val="left"/>
      <w:pPr>
        <w:ind w:left="2160" w:hanging="360"/>
      </w:pPr>
    </w:lvl>
    <w:lvl w:ilvl="3" w:tplc="0F348AFE">
      <w:start w:val="1"/>
      <w:numFmt w:val="bullet"/>
      <w:lvlText w:val="●"/>
      <w:lvlJc w:val="left"/>
      <w:pPr>
        <w:ind w:left="2880" w:hanging="360"/>
      </w:pPr>
    </w:lvl>
    <w:lvl w:ilvl="4" w:tplc="98AEB6B2">
      <w:start w:val="1"/>
      <w:numFmt w:val="bullet"/>
      <w:lvlText w:val="○"/>
      <w:lvlJc w:val="left"/>
      <w:pPr>
        <w:ind w:left="3600" w:hanging="360"/>
      </w:pPr>
    </w:lvl>
    <w:lvl w:ilvl="5" w:tplc="83C82104">
      <w:start w:val="1"/>
      <w:numFmt w:val="bullet"/>
      <w:lvlText w:val="■"/>
      <w:lvlJc w:val="left"/>
      <w:pPr>
        <w:ind w:left="4320" w:hanging="360"/>
      </w:pPr>
    </w:lvl>
    <w:lvl w:ilvl="6" w:tplc="F268220E">
      <w:start w:val="1"/>
      <w:numFmt w:val="bullet"/>
      <w:lvlText w:val="●"/>
      <w:lvlJc w:val="left"/>
      <w:pPr>
        <w:ind w:left="5040" w:hanging="360"/>
      </w:pPr>
    </w:lvl>
    <w:lvl w:ilvl="7" w:tplc="C49413D2">
      <w:start w:val="1"/>
      <w:numFmt w:val="bullet"/>
      <w:lvlText w:val="●"/>
      <w:lvlJc w:val="left"/>
      <w:pPr>
        <w:ind w:left="5760" w:hanging="360"/>
      </w:pPr>
    </w:lvl>
    <w:lvl w:ilvl="8" w:tplc="CDC23AA4">
      <w:start w:val="1"/>
      <w:numFmt w:val="bullet"/>
      <w:lvlText w:val="●"/>
      <w:lvlJc w:val="left"/>
      <w:pPr>
        <w:ind w:left="6480" w:hanging="360"/>
      </w:pPr>
    </w:lvl>
  </w:abstractNum>
  <w:num w:numId="1" w16cid:durableId="822618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710"/>
    <w:rsid w:val="00753FAB"/>
    <w:rsid w:val="00961710"/>
    <w:rsid w:val="00DB7C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7886B"/>
  <w15:docId w15:val="{F5036B2C-D58D-42AD-ADFC-B114DA299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10055</Words>
  <Characters>63480</Characters>
  <Application>Microsoft Office Word</Application>
  <DocSecurity>0</DocSecurity>
  <Lines>2118</Lines>
  <Paragraphs>884</Paragraphs>
  <ScaleCrop>false</ScaleCrop>
  <Company/>
  <LinksUpToDate>false</LinksUpToDate>
  <CharactersWithSpaces>72826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Renato Rodriguez lara</cp:lastModifiedBy>
  <cp:revision>2</cp:revision>
  <cp:lastPrinted>2026-07-23T12:47:00Z</cp:lastPrinted>
  <dcterms:created xsi:type="dcterms:W3CDTF">2026-07-23T12:47:00Z</dcterms:created>
  <dcterms:modified xsi:type="dcterms:W3CDTF">2026-07-23T12:47:00Z</dcterms:modified>
</cp:coreProperties>
</file>