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blroqt61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final – Unidad III: Proyecto de TAL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ntrega</w:t>
      </w:r>
      <w:r w:rsidDel="00000000" w:rsidR="00000000" w:rsidRPr="00000000">
        <w:rPr>
          <w:rtl w:val="0"/>
        </w:rPr>
        <w:t xml:space="preserve">: 12 de diciembre de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Trabajo en grupos: </w:t>
      </w:r>
      <w:r w:rsidDel="00000000" w:rsidR="00000000" w:rsidRPr="00000000">
        <w:rPr>
          <w:rtl w:val="0"/>
        </w:rPr>
        <w:t xml:space="preserve">max.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 estudiantes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gwbtu2lu3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se enmarca en </w:t>
      </w:r>
      <w:r w:rsidDel="00000000" w:rsidR="00000000" w:rsidRPr="00000000">
        <w:rPr>
          <w:i w:val="1"/>
          <w:iCs w:val="1"/>
          <w:rtl w:val="0"/>
        </w:rPr>
        <w:t xml:space="preserve">Sophia Search</w:t>
      </w:r>
      <w:r w:rsidDel="00000000" w:rsidR="00000000" w:rsidRPr="00000000">
        <w:rPr>
          <w:rtl w:val="0"/>
        </w:rPr>
        <w:t xml:space="preserve">, un sistema que recopila y organiza noticias de prensa chilenas. A partir de un </w:t>
      </w:r>
      <w:r w:rsidDel="00000000" w:rsidR="00000000" w:rsidRPr="00000000">
        <w:rPr>
          <w:b w:val="1"/>
          <w:bCs w:val="1"/>
          <w:rtl w:val="0"/>
        </w:rPr>
        <w:t xml:space="preserve">conjunto de noticias recientes (Chile, septiembre 2025)</w:t>
      </w:r>
      <w:r w:rsidDel="00000000" w:rsidR="00000000" w:rsidRPr="00000000">
        <w:rPr>
          <w:rtl w:val="0"/>
        </w:rPr>
        <w:t xml:space="preserve">, cada grupo deberá diseñar e implementar un </w:t>
      </w:r>
      <w:r w:rsidDel="00000000" w:rsidR="00000000" w:rsidRPr="00000000">
        <w:rPr>
          <w:b w:val="1"/>
          <w:bCs w:val="1"/>
          <w:rtl w:val="0"/>
        </w:rPr>
        <w:t xml:space="preserve">prototipo RAG (Retrieval-Augmented Generation)</w:t>
      </w:r>
      <w:r w:rsidDel="00000000" w:rsidR="00000000" w:rsidRPr="00000000">
        <w:rPr>
          <w:rtl w:val="0"/>
        </w:rPr>
        <w:t xml:space="preserve"> que permita responder preguntas en lenguaje natural sobre los contenidos noticiosos.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es combinar técnicas de procesamiento del lenguaje, recuperación semántica, agentes inteligentes y generación de texto, considerando además </w:t>
      </w:r>
      <w:r w:rsidDel="00000000" w:rsidR="00000000" w:rsidRPr="00000000">
        <w:rPr>
          <w:b w:val="1"/>
          <w:bCs w:val="1"/>
          <w:rtl w:val="0"/>
        </w:rPr>
        <w:t xml:space="preserve">metadatos de tiempo y lugar</w:t>
      </w:r>
      <w:r w:rsidDel="00000000" w:rsidR="00000000" w:rsidRPr="00000000">
        <w:rPr>
          <w:rtl w:val="0"/>
        </w:rPr>
        <w:t xml:space="preserve"> para contextualizar correctamente las respuestas.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frb0aivbi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técnicas de TAL.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e implementar un pipeline RAG funcional.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metadatos temporales y geográficos en el proceso de análisis.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Sintetizar y comunicar los resultados del sistema en un contexto de innovación y análisis social computacional.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Reflexionar sobre las implicancias éticas y sociales del uso de modelos de lenguaje.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b7quil5y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 de consultas posibles al sistema RAG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“¿Qué dijo el Presidente de Chile la semana pasada?”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noticias recientes se publicaron en la Región de Los Lagos sobre energía?”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“¿Cómo cubrieron los medios el tema de la inflación durante octubre?”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herjsxuy0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 técnico (máx. 6 páginas): </w:t>
      </w:r>
      <w:r w:rsidDel="00000000" w:rsidR="00000000" w:rsidRPr="00000000">
        <w:rPr>
          <w:rtl w:val="0"/>
        </w:rPr>
        <w:t xml:space="preserve">Objetivos y contexto, Arquitectura del sistema, Técnicas TAL utilizadas, Resultados y ejemplos, Discusión ética y social, Conclusiones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Reunion final presencial u online (10 minutos) entre el 15 y 19 de diciembre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Demostración del sistema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Síntesis del enfoque y de los aprendizajes obtenidos</w:t>
      </w:r>
    </w:p>
    <w:sectPr>
      <w:pgSz w:h="16834" w:w="11909" w:orient="portrait"/>
      <w:pgMar w:bottom="1440.0000000000002" w:top="1440.0000000000002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