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Principalmente todos los tiempos definidos han sido completados sin mayor problemas. El factor más importante que ha facilitado el desarrollo es que aun no empiezo mi práctica profesional, por lo que tengo tiempo libre para el desarrollo.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1f4e79"/>
              </w:rPr>
            </w:pPr>
            <w:r w:rsidDel="00000000" w:rsidR="00000000" w:rsidRPr="00000000">
              <w:rPr>
                <w:color w:val="1f4e79"/>
                <w:rtl w:val="0"/>
              </w:rPr>
              <w:t xml:space="preserve">Hasta ahora no ha habido grandes dificultades en el desarrollo del proyecto, pero en caso de que aparezcan planeo enfrentarlas con tranquilidad y planeación.</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color w:val="1f4e79"/>
              </w:rPr>
            </w:pPr>
            <w:r w:rsidDel="00000000" w:rsidR="00000000" w:rsidRPr="00000000">
              <w:rPr>
                <w:color w:val="1f4e79"/>
                <w:rtl w:val="0"/>
              </w:rPr>
              <w:t xml:space="preserve">Por ahora siento que he hecho un buen trabajo, pero podría mejorar mi comunicación con mi equipo.</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color w:val="1f4e79"/>
              </w:rPr>
            </w:pPr>
            <w:r w:rsidDel="00000000" w:rsidR="00000000" w:rsidRPr="00000000">
              <w:rPr>
                <w:color w:val="1f4e79"/>
                <w:rtl w:val="0"/>
              </w:rPr>
              <w:t xml:space="preserve">Mi única inquietud por así decirlo es que hayan adelantado una semana la fecha de entrega, pero más allá de eso nada.</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Siento que tenemos una buena distribución de carga de trabajo, quizás un poco más actividades para mis compañeros pero nada significativo.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9p3tfulv1q0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Yo diría que tenemos un buen trabajo en equipo, destacó nuestro entendimiento a la hora de trabajar debido al tiempo que llevamos como grupo de trabajo. Se podría mejorar el trabajo simultáneo.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qGZb2ga06bqFKSxoFa3Nz58xw==">CgMxLjAyDmguOXAzdGZ1bHYxcTBrOAByITF4RVNkQ3YySnZ2REhjNXZwOThEOHk5WDlYV0VBR3hBMg==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