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6" w:lineRule="auto"/>
        <w:ind w:left="142" w:right="-27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585858"/>
          <w:sz w:val="42"/>
          <w:szCs w:val="42"/>
          <w:rtl w:val="0"/>
        </w:rPr>
        <w:t xml:space="preserve">PLANILLA RESUMEN DEL PROYECTO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center" w:leader="none" w:pos="7500"/>
          <w:tab w:val="right" w:leader="none" w:pos="10776"/>
        </w:tabs>
        <w:ind w:left="1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DEL PROYECTO                                                            CLIENTE DEL PROYECTO          </w:t>
        <w:tab/>
        <w:t xml:space="preserve">                             STAKEHOLDER DEL PROYECTO </w:t>
      </w:r>
    </w:p>
    <w:tbl>
      <w:tblPr>
        <w:tblStyle w:val="Table1"/>
        <w:tblW w:w="10886.0" w:type="dxa"/>
        <w:jc w:val="left"/>
        <w:tblInd w:w="122.0" w:type="dxa"/>
        <w:tblLayout w:type="fixed"/>
        <w:tblLook w:val="0400"/>
      </w:tblPr>
      <w:tblGrid>
        <w:gridCol w:w="3979"/>
        <w:gridCol w:w="3402"/>
        <w:gridCol w:w="3505"/>
        <w:tblGridChange w:id="0">
          <w:tblGrid>
            <w:gridCol w:w="3979"/>
            <w:gridCol w:w="3402"/>
            <w:gridCol w:w="3505"/>
          </w:tblGrid>
        </w:tblGridChange>
      </w:tblGrid>
      <w:tr>
        <w:trPr>
          <w:cantSplit w:val="0"/>
          <w:trHeight w:val="743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17" w:val="single"/>
              <w:right w:color="bebebe" w:space="0" w:sz="8" w:val="single"/>
            </w:tcBorders>
            <w:shd w:fill="f8f8f8" w:val="clear"/>
          </w:tcPr>
          <w:p w:rsidR="00000000" w:rsidDel="00000000" w:rsidP="00000000" w:rsidRDefault="00000000" w:rsidRPr="00000000" w14:paraId="0000000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bookmarkStart w:colFirst="0" w:colLast="0" w:name="_heading=h.f9f3g3beczom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Recruit (Provisional)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17" w:val="single"/>
              <w:right w:color="bebebe" w:space="0" w:sz="8" w:val="single"/>
            </w:tcBorders>
            <w:shd w:fill="f1f1f1" w:val="clear"/>
          </w:tcPr>
          <w:p w:rsidR="00000000" w:rsidDel="00000000" w:rsidP="00000000" w:rsidRDefault="00000000" w:rsidRPr="00000000" w14:paraId="00000005">
            <w:pPr>
              <w:spacing w:line="259" w:lineRule="auto"/>
              <w:ind w:left="12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Ascensores Maximiliano Enrique Baeza Espinoza E.I.R.L.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17" w:val="single"/>
              <w:right w:color="bebebe" w:space="0" w:sz="8" w:val="single"/>
            </w:tcBorders>
            <w:shd w:fill="f1f1f1" w:val="clear"/>
          </w:tcPr>
          <w:p w:rsidR="00000000" w:rsidDel="00000000" w:rsidP="00000000" w:rsidRDefault="00000000" w:rsidRPr="00000000" w14:paraId="00000006">
            <w:pPr>
              <w:spacing w:line="259" w:lineRule="auto"/>
              <w:ind w:left="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Maximiliano Baeza</w:t>
            </w:r>
          </w:p>
        </w:tc>
      </w:tr>
    </w:tbl>
    <w:p w:rsidR="00000000" w:rsidDel="00000000" w:rsidP="00000000" w:rsidRDefault="00000000" w:rsidRPr="00000000" w14:paraId="00000007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151.0" w:type="dxa"/>
        <w:tblLayout w:type="fixed"/>
        <w:tblLook w:val="0400"/>
      </w:tblPr>
      <w:tblGrid>
        <w:gridCol w:w="1380"/>
        <w:gridCol w:w="2430"/>
        <w:gridCol w:w="6915"/>
        <w:gridCol w:w="135"/>
        <w:tblGridChange w:id="0">
          <w:tblGrid>
            <w:gridCol w:w="1380"/>
            <w:gridCol w:w="2430"/>
            <w:gridCol w:w="6915"/>
            <w:gridCol w:w="135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eaedf3" w:val="clear"/>
          </w:tcPr>
          <w:p w:rsidR="00000000" w:rsidDel="00000000" w:rsidP="00000000" w:rsidRDefault="00000000" w:rsidRPr="00000000" w14:paraId="00000008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RESUMEN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40" w:before="240" w:line="259" w:lineRule="auto"/>
              <w:ind w:left="0"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Ascensores Maximiliano Enrique Baeza Espinoza E.I.R.L. es una empresa subcontratista en crecimiento del rubro de instalación de ascensores, debido a que trabaja como subcontrato requiere una herramienta que permita gestionar sus procesos de reclutamiento de forma digital. Actualmente, la empresa depende de métodos tradicionales (anuncios en portales externos y gestión manual de postulaciones), lo que dificulta el seguimiento ordenado de candidatos.</w:t>
            </w:r>
          </w:p>
          <w:p w:rsidR="00000000" w:rsidDel="00000000" w:rsidP="00000000" w:rsidRDefault="00000000" w:rsidRPr="00000000" w14:paraId="0000000A">
            <w:pPr>
              <w:spacing w:after="240" w:before="240" w:line="259" w:lineRule="auto"/>
              <w:ind w:left="0"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busca desarrollar un portal de reclutamiento que permita: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240" w:line="259" w:lineRule="auto"/>
              <w:ind w:left="720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Publicar ofertas laborales internas.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postulaciones de candidatos.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240" w:before="0" w:beforeAutospacing="0" w:line="259" w:lineRule="auto"/>
              <w:ind w:left="720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Ofrecer un espacio web propio, similar a LinkedIn, pero adaptado a las necesidades de una Pyme.</w:t>
              <w:br w:type="textWrapping"/>
            </w:r>
          </w:p>
          <w:p w:rsidR="00000000" w:rsidDel="00000000" w:rsidP="00000000" w:rsidRDefault="00000000" w:rsidRPr="00000000" w14:paraId="0000000E">
            <w:pPr>
              <w:spacing w:after="240" w:before="240" w:line="259" w:lineRule="auto"/>
              <w:ind w:left="0"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utilizará datos ficticios y se enfocará en demostrar la viabilidad técnica y funcional como prototipo para una futura implementación real.</w:t>
            </w:r>
          </w:p>
          <w:p w:rsidR="00000000" w:rsidDel="00000000" w:rsidP="00000000" w:rsidRDefault="00000000" w:rsidRPr="00000000" w14:paraId="0000000F">
            <w:pPr>
              <w:spacing w:after="240" w:before="240" w:line="259" w:lineRule="auto"/>
              <w:ind w:left="0" w:right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59" w:lineRule="auto"/>
              <w:ind w:left="7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000000" w:space="0" w:sz="0" w:val="nil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160"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13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OBJETIVOS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240" w:before="240" w:line="259" w:lineRule="auto"/>
              <w:ind w:left="0"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Desarrollar un sistema de reclutamiento integral para Ascensores Maximiliano Enrique Baeza Espinoza E.I.R.L. que permita cubrir todas las fases del proceso de selección en un entorno web.</w:t>
            </w:r>
          </w:p>
          <w:p w:rsidR="00000000" w:rsidDel="00000000" w:rsidP="00000000" w:rsidRDefault="00000000" w:rsidRPr="00000000" w14:paraId="00000015">
            <w:pPr>
              <w:spacing w:after="240" w:before="240" w:line="259" w:lineRule="auto"/>
              <w:ind w:left="0"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before="24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Implementar un portal web responsivo para candidatos y administradores.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Incorporar módulo de publicación y gestión de ofertas laborales.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Desarrollar un sistema de registro y administración de candidatos.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Incluir módulo de entrevistas (planificación, seguimiento y registro de resultados).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Establecer un flujo de estados en el proceso de postulación (desde postulación inicial hasta contratación).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Desarrollar autenticación con roles diferenciados (Administrador, Reclutador, Candidato).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Implementar base de datos relacional para un almacenamiento seguro.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24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Realizar pruebas de usabilidad y registrar métricas de satisfacción de usuarios.</w:t>
            </w:r>
          </w:p>
        </w:tc>
        <w:tc>
          <w:tcPr>
            <w:tcBorders>
              <w:top w:color="bebebe" w:space="0" w:sz="8" w:val="single"/>
              <w:left w:color="000000" w:space="0" w:sz="0" w:val="nil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160"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20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ALCANCES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240" w:before="240" w:line="259" w:lineRule="auto"/>
              <w:ind w:left="0"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ncluye: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24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Desarrollo de backend y frontend en HTML, CSS, JavaScript (frontend) y Django (backend).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Diseño de interfaz intuitiva para usuarios.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Módulo de publicación de ofertas laborales.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Módulo de postulaciones (creación, seguimiento y actualización de estado).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Módulo de gestión de candidatos (perfil, historial, filtros).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Módulo de gestión de entrevistas (agendamiento, resultados, observaciones).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Sistema de autenticación con roles diferenciados (Admin/Usuario).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Pruebas de usabilidad con usuarios simulados.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Documentación técnica y manual de usuario.</w:t>
            </w:r>
          </w:p>
          <w:p w:rsidR="00000000" w:rsidDel="00000000" w:rsidP="00000000" w:rsidRDefault="00000000" w:rsidRPr="00000000" w14:paraId="0000002B">
            <w:pPr>
              <w:spacing w:after="240" w:before="240" w:line="259" w:lineRule="auto"/>
              <w:ind w:left="0"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incluye (en esta versión):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24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Integración con portales externos como LinkedIn.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Módulos de analítica avanzada o dashboards de KPI.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240" w:before="0" w:beforeAutospacing="0" w:line="259" w:lineRule="auto"/>
              <w:ind w:left="720" w:right="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Firma electrónica de contratos o integración con RR.HH. externos.</w:t>
            </w:r>
          </w:p>
          <w:p w:rsidR="00000000" w:rsidDel="00000000" w:rsidP="00000000" w:rsidRDefault="00000000" w:rsidRPr="00000000" w14:paraId="0000002F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000000" w:space="0" w:sz="0" w:val="nil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32">
            <w:pPr>
              <w:spacing w:after="160"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4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33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RESULTADOS CLAVE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-Portal Web Administrativo (gestión de ofertas, candidatos y entrevistas).</w:t>
            </w:r>
          </w:p>
          <w:p w:rsidR="00000000" w:rsidDel="00000000" w:rsidP="00000000" w:rsidRDefault="00000000" w:rsidRPr="00000000" w14:paraId="00000035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-Portal Web para Candidatos (registro, perfil, postulaciones).</w:t>
            </w:r>
          </w:p>
          <w:p w:rsidR="00000000" w:rsidDel="00000000" w:rsidP="00000000" w:rsidRDefault="00000000" w:rsidRPr="00000000" w14:paraId="00000036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-Módulo de Ofertas Laborales (crear, editar, listar y buscar vacantes).</w:t>
            </w:r>
          </w:p>
          <w:p w:rsidR="00000000" w:rsidDel="00000000" w:rsidP="00000000" w:rsidRDefault="00000000" w:rsidRPr="00000000" w14:paraId="00000037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-Módulo de Gestión de Candidatos (registro, visualización, filtros, historial).</w:t>
            </w:r>
          </w:p>
          <w:p w:rsidR="00000000" w:rsidDel="00000000" w:rsidP="00000000" w:rsidRDefault="00000000" w:rsidRPr="00000000" w14:paraId="00000038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-Módulo de Postulación (flujo completo de aplicación con estados).</w:t>
            </w:r>
          </w:p>
          <w:p w:rsidR="00000000" w:rsidDel="00000000" w:rsidP="00000000" w:rsidRDefault="00000000" w:rsidRPr="00000000" w14:paraId="00000039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-Módulo de Gestión de Entrevistas (agenda, retroalimentación y estado).</w:t>
            </w:r>
          </w:p>
          <w:p w:rsidR="00000000" w:rsidDel="00000000" w:rsidP="00000000" w:rsidRDefault="00000000" w:rsidRPr="00000000" w14:paraId="0000003A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-Sistema de autenticación con roles diferenciados y cifrado de contraseñas.</w:t>
            </w:r>
          </w:p>
          <w:p w:rsidR="00000000" w:rsidDel="00000000" w:rsidP="00000000" w:rsidRDefault="00000000" w:rsidRPr="00000000" w14:paraId="0000003B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-Base de datos relacional para ofertas, candidatos y entrevistas.</w:t>
            </w:r>
          </w:p>
          <w:p w:rsidR="00000000" w:rsidDel="00000000" w:rsidP="00000000" w:rsidRDefault="00000000" w:rsidRPr="00000000" w14:paraId="0000003C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-Pruebas de usabilidad (≥ 80% satisfacción).</w:t>
            </w:r>
          </w:p>
          <w:p w:rsidR="00000000" w:rsidDel="00000000" w:rsidP="00000000" w:rsidRDefault="00000000" w:rsidRPr="00000000" w14:paraId="0000003D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-Documentación técnica y manual de usuario.</w:t>
            </w:r>
          </w:p>
          <w:p w:rsidR="00000000" w:rsidDel="00000000" w:rsidP="00000000" w:rsidRDefault="00000000" w:rsidRPr="00000000" w14:paraId="0000003E">
            <w:pPr>
              <w:spacing w:line="259" w:lineRule="auto"/>
              <w:ind w:left="23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-Despliegue en entorno de pruebas mediante hosting en la nube.</w:t>
            </w:r>
          </w:p>
        </w:tc>
        <w:tc>
          <w:tcPr>
            <w:tcBorders>
              <w:top w:color="bebebe" w:space="0" w:sz="8" w:val="single"/>
              <w:left w:color="000000" w:space="0" w:sz="0" w:val="nil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160"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2" w:hRule="atLeast"/>
          <w:tblHeader w:val="0"/>
        </w:trPr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7f8fa" w:val="clear"/>
          </w:tcPr>
          <w:p w:rsidR="00000000" w:rsidDel="00000000" w:rsidP="00000000" w:rsidRDefault="00000000" w:rsidRPr="00000000" w14:paraId="00000041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LÍNEA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 DEL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line="259" w:lineRule="auto"/>
              <w:ind w:left="7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1.- Análisis y Diseño (4 semanas)</w:t>
            </w:r>
          </w:p>
          <w:p w:rsidR="00000000" w:rsidDel="00000000" w:rsidP="00000000" w:rsidRDefault="00000000" w:rsidRPr="00000000" w14:paraId="00000045">
            <w:pPr>
              <w:spacing w:line="259" w:lineRule="auto"/>
              <w:ind w:left="7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2.- Desarrollo Back-End (4 semanas)</w:t>
            </w:r>
          </w:p>
          <w:p w:rsidR="00000000" w:rsidDel="00000000" w:rsidP="00000000" w:rsidRDefault="00000000" w:rsidRPr="00000000" w14:paraId="00000046">
            <w:pPr>
              <w:spacing w:line="259" w:lineRule="auto"/>
              <w:ind w:left="7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3.- Desarrollo Front-End (4 semanas)</w:t>
            </w:r>
          </w:p>
          <w:p w:rsidR="00000000" w:rsidDel="00000000" w:rsidP="00000000" w:rsidRDefault="00000000" w:rsidRPr="00000000" w14:paraId="00000047">
            <w:pPr>
              <w:spacing w:line="259" w:lineRule="auto"/>
              <w:ind w:left="7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4.- Integración y pruebas (3 semanas)</w:t>
            </w:r>
          </w:p>
          <w:p w:rsidR="00000000" w:rsidDel="00000000" w:rsidP="00000000" w:rsidRDefault="00000000" w:rsidRPr="00000000" w14:paraId="00000048">
            <w:pPr>
              <w:spacing w:line="259" w:lineRule="auto"/>
              <w:ind w:left="7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5.- Documentación (2 semanas)</w:t>
            </w:r>
          </w:p>
          <w:p w:rsidR="00000000" w:rsidDel="00000000" w:rsidP="00000000" w:rsidRDefault="00000000" w:rsidRPr="00000000" w14:paraId="00000049">
            <w:pPr>
              <w:spacing w:line="259" w:lineRule="auto"/>
              <w:ind w:left="7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6.- Presentación (1 semana)</w:t>
            </w:r>
          </w:p>
          <w:p w:rsidR="00000000" w:rsidDel="00000000" w:rsidP="00000000" w:rsidRDefault="00000000" w:rsidRPr="00000000" w14:paraId="0000004A">
            <w:pPr>
              <w:spacing w:line="259" w:lineRule="auto"/>
              <w:ind w:left="7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59" w:lineRule="auto"/>
              <w:ind w:left="72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 total estimado: 18 semanas (4 meses y 2 semanas)</w:t>
            </w:r>
          </w:p>
        </w:tc>
        <w:tc>
          <w:tcPr>
            <w:tcBorders>
              <w:top w:color="bebebe" w:space="0" w:sz="8" w:val="single"/>
              <w:left w:color="000000" w:space="0" w:sz="0" w:val="nil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160"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4E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4F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50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ROL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51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RESPONSABILIDAD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3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Matias Baeza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Proyecto/Coordinador de Desarrollo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5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7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Renato Concha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8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Programador/DBA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B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Felipe Cortes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Programador/CISO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5D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58.0" w:type="dxa"/>
        <w:jc w:val="left"/>
        <w:tblInd w:w="151.0" w:type="dxa"/>
        <w:tblLayout w:type="fixed"/>
        <w:tblLook w:val="0400"/>
      </w:tblPr>
      <w:tblGrid>
        <w:gridCol w:w="1462"/>
        <w:gridCol w:w="2349"/>
        <w:gridCol w:w="2350"/>
        <w:gridCol w:w="4697"/>
        <w:tblGridChange w:id="0">
          <w:tblGrid>
            <w:gridCol w:w="1462"/>
            <w:gridCol w:w="2349"/>
            <w:gridCol w:w="2350"/>
            <w:gridCol w:w="4697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5F">
            <w:pPr>
              <w:spacing w:line="259" w:lineRule="auto"/>
              <w:ind w:left="5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INTERESADOS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60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61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CARGO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  <w:shd w:fill="f1f1f1" w:val="clear"/>
            <w:vAlign w:val="bottom"/>
          </w:tcPr>
          <w:p w:rsidR="00000000" w:rsidDel="00000000" w:rsidP="00000000" w:rsidRDefault="00000000" w:rsidRPr="00000000" w14:paraId="00000062">
            <w:pPr>
              <w:spacing w:line="259" w:lineRule="auto"/>
              <w:ind w:left="115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RESPONSABILIDAD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4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Maximiliano Baeza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Representante Legal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6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STAKEHOLDER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8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Janett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9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Contadora</w:t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Merge w:val="continue"/>
            <w:tcBorders>
              <w:top w:color="bebebe" w:space="0" w:sz="8" w:val="single"/>
              <w:left w:color="bebebe" w:space="0" w:sz="8" w:val="single"/>
              <w:bottom w:color="bebebe" w:space="0" w:sz="6" w:val="single"/>
              <w:right w:color="bebebe" w:space="0" w:sz="8" w:val="single"/>
            </w:tcBorders>
            <w:shd w:fill="e9e9e9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C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D">
            <w:pPr>
              <w:spacing w:line="259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8" w:val="single"/>
              <w:left w:color="bebebe" w:space="0" w:sz="8" w:val="single"/>
              <w:bottom w:color="bebebe" w:space="0" w:sz="8" w:val="single"/>
              <w:right w:color="bebebe" w:space="0" w:sz="8" w:val="single"/>
            </w:tcBorders>
          </w:tcPr>
          <w:p w:rsidR="00000000" w:rsidDel="00000000" w:rsidP="00000000" w:rsidRDefault="00000000" w:rsidRPr="00000000" w14:paraId="0000006E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58.0" w:type="dxa"/>
        <w:jc w:val="left"/>
        <w:tblInd w:w="151.0" w:type="dxa"/>
        <w:tblLayout w:type="fixed"/>
        <w:tblLook w:val="0400"/>
      </w:tblPr>
      <w:tblGrid>
        <w:gridCol w:w="1462"/>
        <w:gridCol w:w="9396"/>
        <w:tblGridChange w:id="0">
          <w:tblGrid>
            <w:gridCol w:w="1462"/>
            <w:gridCol w:w="9396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71">
            <w:pPr>
              <w:spacing w:line="259" w:lineRule="auto"/>
              <w:ind w:left="55" w:right="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RIESGOS PRINCIPALES</w:t>
            </w:r>
          </w:p>
        </w:tc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ind w:left="0" w:right="0" w:hanging="2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-Cambios en el alcance: Requerimientos adicionales durante el desarrollo.</w:t>
            </w:r>
          </w:p>
          <w:p w:rsidR="00000000" w:rsidDel="00000000" w:rsidP="00000000" w:rsidRDefault="00000000" w:rsidRPr="00000000" w14:paraId="00000073">
            <w:pPr>
              <w:ind w:left="0" w:right="0" w:hanging="2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-Limitaciones de presupuesto: Riesgo común en Pymes.</w:t>
            </w:r>
          </w:p>
          <w:p w:rsidR="00000000" w:rsidDel="00000000" w:rsidP="00000000" w:rsidRDefault="00000000" w:rsidRPr="00000000" w14:paraId="00000074">
            <w:pPr>
              <w:ind w:left="0" w:right="0" w:hanging="2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-Riesgo de seguridad: Protección de datos personales y entrevistas.</w:t>
            </w:r>
          </w:p>
          <w:p w:rsidR="00000000" w:rsidDel="00000000" w:rsidP="00000000" w:rsidRDefault="00000000" w:rsidRPr="00000000" w14:paraId="00000075">
            <w:pPr>
              <w:ind w:left="0" w:right="0" w:hanging="2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-Complejidad del flujo de reclutamiento: Riesgo de sobrecargar al usuario final.</w:t>
            </w:r>
          </w:p>
          <w:p w:rsidR="00000000" w:rsidDel="00000000" w:rsidP="00000000" w:rsidRDefault="00000000" w:rsidRPr="00000000" w14:paraId="00000076">
            <w:pPr>
              <w:ind w:left="0" w:right="0" w:hanging="2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-Riesgo de escalabilidad: Que el sistema quede limitado si la empresa crece rápido.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spacing w:line="259" w:lineRule="auto"/>
              <w:ind w:left="55" w:righ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COMENTARIOS Y OBSERVACIONES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8" w:val="single"/>
              <w:bottom w:color="bebebe" w:space="0" w:sz="23" w:val="single"/>
              <w:right w:color="bebebe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259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Este proyecto se desarrollará como un prototipo académico aplicado a la empresa contratista Ascensores Maximiliano Enrique Baeza Espinoza E.I.R.L., utilizando su identidad corporativa como caso de estudio, pero con potencial de implementación real.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460" w:top="556" w:left="600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Duoc Departamento TI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0" w:right="552" w:firstLine="0"/>
      <w:jc w:val="left"/>
      <w:rPr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DESARROLLO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552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1"/>
        <w:szCs w:val="21"/>
        <w:lang w:val="es-CL"/>
      </w:rPr>
    </w:rPrDefault>
    <w:pPrDefault>
      <w:pPr>
        <w:spacing w:line="274" w:lineRule="auto"/>
        <w:ind w:left="180" w:right="552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30" w:right="0" w:hanging="130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Pr>
      <w:rFonts w:ascii="Century Gothic" w:cs="Century Gothic" w:eastAsia="Century Gothic" w:hAnsi="Century Gothic"/>
      <w:color w:val="000000"/>
      <w:sz w:val="1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44592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4592"/>
    <w:rPr>
      <w:rFonts w:ascii="Century Gothic" w:cs="Century Gothic" w:eastAsia="Century Gothic" w:hAnsi="Century Gothic"/>
      <w:color w:val="000000"/>
      <w:sz w:val="21"/>
    </w:rPr>
  </w:style>
  <w:style w:type="paragraph" w:styleId="Piedepgina">
    <w:name w:val="footer"/>
    <w:basedOn w:val="Normal"/>
    <w:link w:val="PiedepginaCar"/>
    <w:uiPriority w:val="99"/>
    <w:unhideWhenUsed w:val="1"/>
    <w:rsid w:val="00B44592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4592"/>
    <w:rPr>
      <w:rFonts w:ascii="Century Gothic" w:cs="Century Gothic" w:eastAsia="Century Gothic" w:hAnsi="Century Gothic"/>
      <w:color w:val="000000"/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4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.0" w:type="dxa"/>
        <w:bottom w:w="68.0" w:type="dxa"/>
        <w:right w:w="6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fE6nF/+NYiVuINwQCMwADxIwXw==">CgMxLjAyDmguZjlmM2czYmVjem9tOAByITFzZHFGSjl3YWFpZFpMb2Z3Q1NFVG9rSDhmakhkY3QzMw==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2025-07-17T16:31:00Z</dcterms:created>
  <dc:creator>Bess</dc:creator>
</cp:coreProperties>
</file>