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44okbgt8kwb5" w:id="0"/>
      <w:bookmarkEnd w:id="0"/>
      <w:r w:rsidDel="00000000" w:rsidR="00000000" w:rsidRPr="00000000">
        <w:rPr>
          <w:rtl w:val="0"/>
        </w:rPr>
        <w:t xml:space="preserve">Projeto Ponte Jurídica</w:t>
      </w:r>
    </w:p>
    <w:p w:rsidR="00000000" w:rsidDel="00000000" w:rsidP="00000000" w:rsidRDefault="00000000" w:rsidRPr="00000000" w14:paraId="00000002">
      <w:pPr>
        <w:pStyle w:val="Title"/>
        <w:rPr>
          <w:sz w:val="44"/>
          <w:szCs w:val="44"/>
        </w:rPr>
      </w:pPr>
      <w:bookmarkStart w:colFirst="0" w:colLast="0" w:name="_heading=h.1oibfa6prdyh" w:id="1"/>
      <w:bookmarkEnd w:id="1"/>
      <w:r w:rsidDel="00000000" w:rsidR="00000000" w:rsidRPr="00000000">
        <w:rPr>
          <w:sz w:val="44"/>
          <w:szCs w:val="44"/>
          <w:rtl w:val="0"/>
        </w:rPr>
        <w:t xml:space="preserve">Idealização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Ponte Jurídica</w:t>
      </w:r>
      <w:r w:rsidDel="00000000" w:rsidR="00000000" w:rsidRPr="00000000">
        <w:rPr>
          <w:rtl w:val="0"/>
        </w:rPr>
        <w:t xml:space="preserve"> é uma plataforma </w:t>
      </w:r>
      <w:r w:rsidDel="00000000" w:rsidR="00000000" w:rsidRPr="00000000">
        <w:rPr>
          <w:b w:val="1"/>
          <w:b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que tem como objetivo principal, dar Auxílio jurídico para pessoas que precisam de processos novos, em andamento ou consultoria jurídica em vários tipos de processos existentes. 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Como funciona?</w:t>
      </w: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-Solicitante: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solicitante que necessita do processo, cria seu cadastro, e cria como um “</w:t>
      </w:r>
      <w:r w:rsidDel="00000000" w:rsidR="00000000" w:rsidRPr="00000000">
        <w:rPr>
          <w:i w:val="1"/>
          <w:i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”, informando qual tipo de processo ele precisa, e dá uma descrição, explicando-o, pode ser detalhado ou não, ficando a critério da pessoa.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Juntamente informando o valor do processo, tanto o pagamento em si, quanto o acordo pós processo.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-Advogado: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advogado irá buscar quais processos existem na plataforma, e quais se encaixam em seu perfil especializado e de acordo com os valores informados pelo Solicitante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Entrará em contato com o solicitante mediante o </w:t>
      </w:r>
      <w:r w:rsidDel="00000000" w:rsidR="00000000" w:rsidRPr="00000000">
        <w:rPr>
          <w:i w:val="1"/>
          <w:iCs w:val="1"/>
          <w:rtl w:val="0"/>
        </w:rPr>
        <w:t xml:space="preserve">“Post”, </w:t>
      </w:r>
      <w:r w:rsidDel="00000000" w:rsidR="00000000" w:rsidRPr="00000000">
        <w:rPr>
          <w:rtl w:val="0"/>
        </w:rPr>
        <w:t xml:space="preserve">criando e solicitando mais informações do processo em si. Podendo solicitar documentos para os Autos do processo. Sendo Proibido solicitar dados pessoais. Deixando a critério do Solicitante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-O processo: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Assim que o Advogado aceitar o caso, será iniciada a troca de dados entre ambos, assim podendo ambos, terem a liberdade do total do processo, até a sua finalização.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Os acordos são feitos aṕos critérios de taxas e aceites de ambas as partes. E Caso finalize o processo, o Solicitante informa a Ponte Jurídica o Status sem custo.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jc w:val="left"/>
        <w:rPr/>
      </w:pPr>
      <w:bookmarkStart w:colFirst="0" w:colLast="0" w:name="_heading=h.8928pvacnp80" w:id="2"/>
      <w:bookmarkEnd w:id="2"/>
      <w:r w:rsidDel="00000000" w:rsidR="00000000" w:rsidRPr="00000000">
        <w:rPr>
          <w:sz w:val="32"/>
          <w:szCs w:val="32"/>
          <w:rtl w:val="0"/>
        </w:rPr>
        <w:t xml:space="preserve">Sistema Financeiro da Plataforma Ponte Jurídica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-Solicitante: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Ponte Jurídica,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cobra valor do </w:t>
      </w:r>
      <w:r w:rsidDel="00000000" w:rsidR="00000000" w:rsidRPr="00000000">
        <w:rPr>
          <w:b w:val="1"/>
          <w:bCs w:val="1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, para: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Assinatura da conta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Criação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dados iniciais do processo(Conversa)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O a receita será cobrado a taxa de intermediação Digital, </w:t>
        <w:br w:type="textWrapping"/>
        <w:t xml:space="preserve">Conforme o aceite venha do </w:t>
      </w:r>
      <w:r w:rsidDel="00000000" w:rsidR="00000000" w:rsidRPr="00000000">
        <w:rPr>
          <w:b w:val="1"/>
          <w:bCs w:val="1"/>
          <w:rtl w:val="0"/>
        </w:rPr>
        <w:t xml:space="preserve">Advogado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As taxas seguem a tabela abaixo: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33134712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Valor inicial acordado com o advogado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Taxa da Ponte Jurídica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Modelo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Até R$ 1.000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R$ 49 a R$ 89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Taxa fixa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R$ 1.001 a R$ 10.000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8% do valor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Acima de R$ 10.000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5% (com teto)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com limite</w:t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-Advogado: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Para o Advogado ter acesso a conta, necessita de um pagamento Mensal/Anual(SaaS) para ter benefícios de acesso, de quantidade de processos, e para ter acesso aos dados do Solicitante.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-Como funciona?: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Advogado cria a conta, e escolhe qual plano ele deseja utilizar, cada plano tem um categorização de limitação. Seguido abaixo na tabela: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31522866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40"/>
            <w:gridCol w:w="2340"/>
            <w:gridCol w:w="2340"/>
            <w:gridCol w:w="2340"/>
            <w:tblGridChange w:id="0">
              <w:tblGrid>
                <w:gridCol w:w="2340"/>
                <w:gridCol w:w="2340"/>
                <w:gridCol w:w="2340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Plano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Casos Ativos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Benefícios principais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Básico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R$ 99/mês</w:t>
                </w:r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Ou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R$ 830/ano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30% Desconto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 casos ativos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Acesso à plataforma, busca de casos, chat interno, aceite de casos, liberação de dados após pagamento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Prófissional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R$ 199/mês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Ou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R$ 1430/ano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40% Desconto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 casos ativos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Destaque em buscas, filtros avançados (área, região), histórico de casos, relatórios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Elite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R$ 399/mês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Ou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R$ 2400/ano</w:t>
                  <w:br w:type="textWrapping"/>
                  <w:t xml:space="preserve">50% Desconto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Ilimitados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Prioridade em leads, destaque máximo, analytics avançado, suporte prioritário, suporte técnico</w:t>
                </w:r>
              </w:p>
            </w:tc>
          </w:tr>
        </w:tbl>
      </w:sdtContent>
    </w:sdt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rPr>
          <w:sz w:val="44"/>
          <w:szCs w:val="44"/>
        </w:rPr>
      </w:pPr>
      <w:bookmarkStart w:colFirst="0" w:colLast="0" w:name="_heading=h.c14us140f3ue" w:id="3"/>
      <w:bookmarkEnd w:id="3"/>
      <w:r w:rsidDel="00000000" w:rsidR="00000000" w:rsidRPr="00000000">
        <w:rPr>
          <w:sz w:val="44"/>
          <w:szCs w:val="44"/>
          <w:rtl w:val="0"/>
        </w:rPr>
        <w:t xml:space="preserve">Lean Canvas</w:t>
      </w:r>
    </w:p>
    <w:p w:rsidR="00000000" w:rsidDel="00000000" w:rsidP="00000000" w:rsidRDefault="00000000" w:rsidRPr="00000000" w14:paraId="00000050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466725</wp:posOffset>
            </wp:positionH>
            <wp:positionV relativeFrom="page">
              <wp:posOffset>2480877</wp:posOffset>
            </wp:positionV>
            <wp:extent cx="6834188" cy="455612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455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rtl w:val="0"/>
        </w:rPr>
        <w:t xml:space="preserve">IMAGEM TEMPORÁRIA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rPr/>
      </w:pPr>
      <w:bookmarkStart w:colFirst="0" w:colLast="0" w:name="_heading=h.s75y76uqgf1k" w:id="4"/>
      <w:bookmarkEnd w:id="4"/>
      <w:r w:rsidDel="00000000" w:rsidR="00000000" w:rsidRPr="00000000">
        <w:rPr>
          <w:sz w:val="44"/>
          <w:szCs w:val="44"/>
          <w:rtl w:val="0"/>
        </w:rPr>
        <w:t xml:space="preserve">Idealização tecnológica</w:t>
        <w:br w:type="textWrapping"/>
        <w:t xml:space="preserve">e</w:t>
        <w:br w:type="textWrapping"/>
        <w:t xml:space="preserve">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 projeto da Ponte Jurídica, é um projeto </w:t>
      </w:r>
      <w:r w:rsidDel="00000000" w:rsidR="00000000" w:rsidRPr="00000000">
        <w:rPr>
          <w:b w:val="1"/>
          <w:bCs w:val="1"/>
          <w:rtl w:val="0"/>
        </w:rPr>
        <w:t xml:space="preserve">WEB, </w:t>
      </w:r>
      <w:r w:rsidDel="00000000" w:rsidR="00000000" w:rsidRPr="00000000">
        <w:rPr>
          <w:rtl w:val="0"/>
        </w:rPr>
        <w:t xml:space="preserve">isso informa que serão utilizadas tecnologias de desenvolvimento o qual abrange todo o conceito de WEB, como sites e Bancos de dados com suporte para </w:t>
      </w:r>
      <w:r w:rsidDel="00000000" w:rsidR="00000000" w:rsidRPr="00000000">
        <w:rPr>
          <w:b w:val="1"/>
          <w:bCs w:val="1"/>
          <w:rtl w:val="0"/>
        </w:rPr>
        <w:t xml:space="preserve">WEB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Front-End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Plataforma utilizará como interface, a blibioteca </w:t>
      </w:r>
      <w:r w:rsidDel="00000000" w:rsidR="00000000" w:rsidRPr="00000000">
        <w:rPr>
          <w:b w:val="1"/>
          <w:bCs w:val="1"/>
          <w:rtl w:val="0"/>
        </w:rPr>
        <w:t xml:space="preserve">ReactJS/TS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Utilizaremos o ReactJS com </w:t>
      </w:r>
      <w:r w:rsidDel="00000000" w:rsidR="00000000" w:rsidRPr="00000000">
        <w:rPr>
          <w:b w:val="1"/>
          <w:bCs w:val="1"/>
          <w:rtl w:val="0"/>
        </w:rPr>
        <w:t xml:space="preserve">Typescript </w:t>
      </w:r>
      <w:r w:rsidDel="00000000" w:rsidR="00000000" w:rsidRPr="00000000">
        <w:rPr>
          <w:rtl w:val="0"/>
        </w:rPr>
        <w:t xml:space="preserve">como base de tipagem do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Deverá seguir a estrutura de páginas fornecida pelo </w:t>
      </w:r>
      <w:r w:rsidDel="00000000" w:rsidR="00000000" w:rsidRPr="00000000">
        <w:rPr>
          <w:b w:val="1"/>
          <w:bCs w:val="1"/>
          <w:rtl w:val="0"/>
        </w:rPr>
        <w:t xml:space="preserve">React-Router-DOM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Visual deverá ser </w:t>
      </w:r>
      <w:r w:rsidDel="00000000" w:rsidR="00000000" w:rsidRPr="00000000">
        <w:rPr>
          <w:i w:val="1"/>
          <w:iCs w:val="1"/>
          <w:rtl w:val="0"/>
        </w:rPr>
        <w:t xml:space="preserve">Semi-Personalizado, </w:t>
      </w:r>
      <w:r w:rsidDel="00000000" w:rsidR="00000000" w:rsidRPr="00000000">
        <w:rPr>
          <w:rtl w:val="0"/>
        </w:rPr>
        <w:t xml:space="preserve">o qual deverá conter o design visual de Marca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Brand Guide</w:t>
        </w:r>
      </w:hyperlink>
      <w:r w:rsidDel="00000000" w:rsidR="00000000" w:rsidRPr="00000000">
        <w:rPr>
          <w:rtl w:val="0"/>
        </w:rPr>
        <w:t xml:space="preserve">) utilizando o </w:t>
      </w:r>
      <w:r w:rsidDel="00000000" w:rsidR="00000000" w:rsidRPr="00000000">
        <w:rPr>
          <w:b w:val="1"/>
          <w:bCs w:val="1"/>
          <w:rtl w:val="0"/>
        </w:rPr>
        <w:t xml:space="preserve">Design System: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Tailwind v4.1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Algumas API’s poderão ser utilizadas no processo, como: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Axios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Simple CPF and CNPJ input mask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Tailwind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Poderá ser necessário adicionar outras caso seja necessário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Back-End: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Estruta = mysql com NodeJS</w:t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spacing w:after="180" w:before="180" w:lineRule="auto"/>
      <w:jc w:val="right"/>
      <w:rPr/>
    </w:pPr>
    <w:r w:rsidDel="00000000" w:rsidR="00000000" w:rsidRPr="00000000">
      <w:rPr>
        <w:rtl w:val="0"/>
      </w:rPr>
      <w:t xml:space="preserve">© Ponte Jurídica — Brand Guide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167188" cy="95498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7188" cy="9549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jc w:val="cente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ailwindcss.com/docs/installation/framework-guides/nextjs" TargetMode="External"/><Relationship Id="rId10" Type="http://schemas.openxmlformats.org/officeDocument/2006/relationships/hyperlink" Target="https://www.npmjs.com/package/@react-br-forms/cpf-cnpj-mask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package/axios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d/1zoyx0luY5hVIge0OlCJog5SJ48kiv4WD/edit?usp=sharing&amp;ouid=105073413648691583986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LW00QhlUl9Xb1C3zB0tQFYi9Q==">CgMxLjAaHwoBMBIaChgICVIUChJ0YWJsZS54d3A3NjM1YWV6YjAaHwoBMRIaChgICVIUChJ0YWJsZS4xZ21wd2RyYWt4cjQyDmguNDRva2JndDhrd2I1Mg5oLjFvaWJmYTZwcmR5aDIOaC44OTI4cHZhY25wODAyDmguYzE0dXMxNDBmM3VlMg5oLnM3NXk3NnVxZ2YxazgAciExNTlKWWs0NEtFcXV3SS1vZXhNeGFFNUUtZk04OHN6b0I=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2026-01-14T20:20:45Z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