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7B6C" w14:textId="72D07030" w:rsidR="002E6D8A" w:rsidRDefault="002E6D8A" w:rsidP="002E6D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9BD">
        <w:rPr>
          <w:rFonts w:ascii="Arial" w:hAnsi="Arial" w:cs="Arial"/>
          <w:b/>
          <w:bCs/>
          <w:sz w:val="24"/>
          <w:szCs w:val="24"/>
        </w:rPr>
        <w:t>Istruzioni per avviare il progetto.</w:t>
      </w:r>
    </w:p>
    <w:p w14:paraId="416CDB59" w14:textId="09ACD05D" w:rsidR="007835E3" w:rsidRPr="007835E3" w:rsidRDefault="007835E3" w:rsidP="002E6D8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cura di Renato Esposito</w:t>
      </w:r>
    </w:p>
    <w:p w14:paraId="3F440835" w14:textId="43974426" w:rsidR="002E6D8A" w:rsidRPr="00BE79BD" w:rsidRDefault="002E6D8A" w:rsidP="002E6D8A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BE79BD">
        <w:rPr>
          <w:rFonts w:ascii="Arial" w:hAnsi="Arial" w:cs="Arial"/>
          <w:b/>
          <w:bCs/>
          <w:color w:val="FF0000"/>
        </w:rPr>
        <w:t>Requisiti</w:t>
      </w:r>
    </w:p>
    <w:p w14:paraId="1D1E335C" w14:textId="293ED00A" w:rsidR="002E6D8A" w:rsidRPr="00ED3BE1" w:rsidRDefault="002E6D8A" w:rsidP="002E6D8A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ED3BE1">
        <w:rPr>
          <w:rFonts w:ascii="Arial" w:hAnsi="Arial" w:cs="Arial"/>
          <w:i/>
          <w:iCs/>
          <w:sz w:val="18"/>
          <w:szCs w:val="18"/>
          <w:lang w:val="en-US"/>
        </w:rPr>
        <w:t>Unity 2020.3.36f1</w:t>
      </w:r>
      <w:r w:rsidRPr="00ED3BE1">
        <w:rPr>
          <w:rFonts w:ascii="Arial" w:hAnsi="Arial" w:cs="Arial"/>
          <w:sz w:val="18"/>
          <w:szCs w:val="18"/>
          <w:lang w:val="en-US"/>
        </w:rPr>
        <w:t xml:space="preserve"> </w:t>
      </w:r>
      <w:r w:rsidR="00BE79BD" w:rsidRPr="00ED3BE1">
        <w:rPr>
          <w:rFonts w:ascii="Arial" w:hAnsi="Arial" w:cs="Arial"/>
          <w:sz w:val="18"/>
          <w:szCs w:val="18"/>
          <w:lang w:val="en-US"/>
        </w:rPr>
        <w:t>(https://unity3d.com/get-unity/download/archive)</w:t>
      </w:r>
    </w:p>
    <w:p w14:paraId="4390A2AB" w14:textId="4C8A6D48" w:rsidR="002E6D8A" w:rsidRPr="00BE79BD" w:rsidRDefault="002E6D8A" w:rsidP="002E6D8A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228F6">
        <w:rPr>
          <w:rFonts w:ascii="Arial" w:hAnsi="Arial" w:cs="Arial"/>
          <w:i/>
          <w:iCs/>
          <w:sz w:val="18"/>
          <w:szCs w:val="18"/>
        </w:rPr>
        <w:t>Visual Studio o qualsiasi altro editor</w:t>
      </w:r>
      <w:r w:rsidR="00BE79BD" w:rsidRPr="00BE79BD">
        <w:rPr>
          <w:rFonts w:ascii="Arial" w:hAnsi="Arial" w:cs="Arial"/>
          <w:sz w:val="18"/>
          <w:szCs w:val="18"/>
        </w:rPr>
        <w:t xml:space="preserve"> (https://visualstudio.microsoft.com/</w:t>
      </w:r>
      <w:proofErr w:type="spellStart"/>
      <w:r w:rsidR="00BE79BD" w:rsidRPr="00BE79BD">
        <w:rPr>
          <w:rFonts w:ascii="Arial" w:hAnsi="Arial" w:cs="Arial"/>
          <w:sz w:val="18"/>
          <w:szCs w:val="18"/>
        </w:rPr>
        <w:t>it</w:t>
      </w:r>
      <w:proofErr w:type="spellEnd"/>
      <w:r w:rsidR="00BE79BD" w:rsidRPr="00BE79BD">
        <w:rPr>
          <w:rFonts w:ascii="Arial" w:hAnsi="Arial" w:cs="Arial"/>
          <w:sz w:val="18"/>
          <w:szCs w:val="18"/>
        </w:rPr>
        <w:t>/downloads/)</w:t>
      </w:r>
    </w:p>
    <w:p w14:paraId="4358A26A" w14:textId="1C5249D7" w:rsidR="002E6D8A" w:rsidRPr="00BE79BD" w:rsidRDefault="002E6D8A" w:rsidP="002E6D8A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228F6">
        <w:rPr>
          <w:rFonts w:ascii="Arial" w:hAnsi="Arial" w:cs="Arial"/>
          <w:i/>
          <w:iCs/>
          <w:sz w:val="18"/>
          <w:szCs w:val="18"/>
        </w:rPr>
        <w:t>Libreria Confluent Kafka</w:t>
      </w:r>
      <w:r w:rsidR="00BE79BD" w:rsidRPr="001228F6">
        <w:rPr>
          <w:rFonts w:ascii="Arial" w:hAnsi="Arial" w:cs="Arial"/>
          <w:i/>
          <w:iCs/>
          <w:sz w:val="18"/>
          <w:szCs w:val="18"/>
        </w:rPr>
        <w:t xml:space="preserve"> </w:t>
      </w:r>
      <w:r w:rsidR="00BE79BD" w:rsidRPr="00BE79BD">
        <w:rPr>
          <w:rFonts w:ascii="Arial" w:hAnsi="Arial" w:cs="Arial"/>
          <w:sz w:val="18"/>
          <w:szCs w:val="18"/>
        </w:rPr>
        <w:t>(leggi sotto)</w:t>
      </w:r>
    </w:p>
    <w:p w14:paraId="1665C85D" w14:textId="2F2CDD0D" w:rsidR="002E6D8A" w:rsidRPr="00BE79BD" w:rsidRDefault="002E6D8A" w:rsidP="00BE79B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E79BD">
        <w:rPr>
          <w:rFonts w:ascii="Arial" w:hAnsi="Arial" w:cs="Arial"/>
          <w:sz w:val="18"/>
          <w:szCs w:val="18"/>
        </w:rPr>
        <w:t>(Opzionale</w:t>
      </w:r>
      <w:r w:rsidR="00BE79BD" w:rsidRPr="00BE79BD">
        <w:rPr>
          <w:rFonts w:ascii="Arial" w:hAnsi="Arial" w:cs="Arial"/>
          <w:sz w:val="18"/>
          <w:szCs w:val="18"/>
        </w:rPr>
        <w:t>)</w:t>
      </w:r>
      <w:r w:rsidRPr="00BE79BD">
        <w:rPr>
          <w:rFonts w:ascii="Arial" w:hAnsi="Arial" w:cs="Arial"/>
          <w:sz w:val="18"/>
          <w:szCs w:val="18"/>
        </w:rPr>
        <w:t xml:space="preserve"> </w:t>
      </w:r>
      <w:r w:rsidRPr="001228F6">
        <w:rPr>
          <w:rFonts w:ascii="Arial" w:hAnsi="Arial" w:cs="Arial"/>
          <w:i/>
          <w:iCs/>
          <w:sz w:val="18"/>
          <w:szCs w:val="18"/>
        </w:rPr>
        <w:t>GitHub Desktop</w:t>
      </w:r>
      <w:r w:rsidR="00BE79BD" w:rsidRPr="00BE79BD">
        <w:rPr>
          <w:rFonts w:ascii="Arial" w:hAnsi="Arial" w:cs="Arial"/>
          <w:sz w:val="18"/>
          <w:szCs w:val="18"/>
        </w:rPr>
        <w:t xml:space="preserve"> https://desktop.github.com/</w:t>
      </w:r>
    </w:p>
    <w:p w14:paraId="38359F2F" w14:textId="66C13726" w:rsidR="00BE79BD" w:rsidRPr="00BE79BD" w:rsidRDefault="00BE79BD" w:rsidP="00BE79BD">
      <w:pPr>
        <w:rPr>
          <w:rFonts w:ascii="Arial" w:hAnsi="Arial" w:cs="Arial"/>
        </w:rPr>
      </w:pPr>
    </w:p>
    <w:p w14:paraId="1D6D9FE6" w14:textId="119BEE09" w:rsidR="00BE79BD" w:rsidRPr="00BE79BD" w:rsidRDefault="00BE79BD" w:rsidP="00BE79BD">
      <w:pPr>
        <w:rPr>
          <w:rFonts w:ascii="Arial" w:hAnsi="Arial" w:cs="Arial"/>
        </w:rPr>
      </w:pPr>
    </w:p>
    <w:p w14:paraId="26077A94" w14:textId="728CF6D6" w:rsidR="00BE79BD" w:rsidRPr="00437977" w:rsidRDefault="00BE79BD" w:rsidP="00BE79BD">
      <w:pPr>
        <w:rPr>
          <w:rFonts w:ascii="Arial" w:hAnsi="Arial" w:cs="Arial"/>
          <w:b/>
          <w:bCs/>
        </w:rPr>
      </w:pPr>
      <w:r w:rsidRPr="00437977">
        <w:rPr>
          <w:rFonts w:ascii="Arial" w:hAnsi="Arial" w:cs="Arial"/>
          <w:b/>
          <w:bCs/>
        </w:rPr>
        <w:t>Procedura</w:t>
      </w:r>
    </w:p>
    <w:p w14:paraId="08B0D369" w14:textId="075C9947" w:rsidR="00B04786" w:rsidRDefault="009F01A3" w:rsidP="007835E3">
      <w:pPr>
        <w:pStyle w:val="Paragrafoelenco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9F01A3">
        <w:rPr>
          <w:noProof/>
        </w:rPr>
        <w:drawing>
          <wp:anchor distT="0" distB="0" distL="114300" distR="114300" simplePos="0" relativeHeight="251658240" behindDoc="0" locked="0" layoutInCell="1" allowOverlap="1" wp14:anchorId="477614AF" wp14:editId="64AA868A">
            <wp:simplePos x="0" y="0"/>
            <wp:positionH relativeFrom="margin">
              <wp:align>left</wp:align>
            </wp:positionH>
            <wp:positionV relativeFrom="paragraph">
              <wp:posOffset>616865</wp:posOffset>
            </wp:positionV>
            <wp:extent cx="2186940" cy="977900"/>
            <wp:effectExtent l="0" t="0" r="381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9BD" w:rsidRPr="007835E3">
        <w:rPr>
          <w:rFonts w:ascii="Arial" w:hAnsi="Arial" w:cs="Arial"/>
          <w:b/>
          <w:bCs/>
          <w:i/>
          <w:iCs/>
          <w:sz w:val="18"/>
          <w:szCs w:val="18"/>
        </w:rPr>
        <w:t>Confluent Kafka</w:t>
      </w:r>
      <w:r w:rsidR="00BE79BD" w:rsidRPr="007835E3">
        <w:rPr>
          <w:rFonts w:ascii="Arial" w:hAnsi="Arial" w:cs="Arial"/>
          <w:sz w:val="18"/>
          <w:szCs w:val="18"/>
        </w:rPr>
        <w:t xml:space="preserve">: per poter installare la libreria è necessario creare un nuovo progetto (separato da Unity) e scaricare dal </w:t>
      </w:r>
      <w:r w:rsidR="00437977" w:rsidRPr="007835E3">
        <w:rPr>
          <w:rFonts w:ascii="Arial" w:hAnsi="Arial" w:cs="Arial"/>
          <w:sz w:val="18"/>
          <w:szCs w:val="18"/>
        </w:rPr>
        <w:t>Gestore di pacchet</w:t>
      </w:r>
      <w:r w:rsidR="00B36590">
        <w:rPr>
          <w:rFonts w:ascii="Arial" w:hAnsi="Arial" w:cs="Arial"/>
          <w:sz w:val="18"/>
          <w:szCs w:val="18"/>
        </w:rPr>
        <w:t>t</w:t>
      </w:r>
      <w:r w:rsidR="00437977" w:rsidRPr="007835E3">
        <w:rPr>
          <w:rFonts w:ascii="Arial" w:hAnsi="Arial" w:cs="Arial"/>
          <w:sz w:val="18"/>
          <w:szCs w:val="18"/>
        </w:rPr>
        <w:t xml:space="preserve">o NuGet “Confluent.Kafka” (link del progetto: </w:t>
      </w:r>
      <w:hyperlink r:id="rId8" w:history="1">
        <w:r w:rsidR="00437977" w:rsidRPr="007835E3">
          <w:rPr>
            <w:rStyle w:val="Collegamentoipertestuale"/>
            <w:rFonts w:ascii="Arial" w:hAnsi="Arial" w:cs="Arial"/>
            <w:sz w:val="18"/>
            <w:szCs w:val="18"/>
          </w:rPr>
          <w:t>https://github.com/confluentinc/confluent-kafka-dotnet/</w:t>
        </w:r>
      </w:hyperlink>
      <w:r w:rsidR="00437977" w:rsidRPr="007835E3">
        <w:rPr>
          <w:rFonts w:ascii="Arial" w:hAnsi="Arial" w:cs="Arial"/>
          <w:sz w:val="18"/>
          <w:szCs w:val="18"/>
        </w:rPr>
        <w:t>). Nella cartella del progetto</w:t>
      </w:r>
      <w:r w:rsidRPr="007835E3">
        <w:rPr>
          <w:rFonts w:ascii="Arial" w:hAnsi="Arial" w:cs="Arial"/>
          <w:sz w:val="18"/>
          <w:szCs w:val="18"/>
        </w:rPr>
        <w:t xml:space="preserve"> (solitamente la cartella Packages, ma potrebbe cambiare in base alla versione dell’IDE)</w:t>
      </w:r>
      <w:r w:rsidR="00437977" w:rsidRPr="007835E3">
        <w:rPr>
          <w:rFonts w:ascii="Arial" w:hAnsi="Arial" w:cs="Arial"/>
          <w:sz w:val="18"/>
          <w:szCs w:val="18"/>
        </w:rPr>
        <w:t xml:space="preserve"> sono ora visibili </w:t>
      </w:r>
      <w:r w:rsidRPr="007835E3">
        <w:rPr>
          <w:rFonts w:ascii="Arial" w:hAnsi="Arial" w:cs="Arial"/>
          <w:sz w:val="18"/>
          <w:szCs w:val="18"/>
        </w:rPr>
        <w:t>alcuni file</w:t>
      </w:r>
      <w:r w:rsidR="007835E3" w:rsidRPr="007835E3">
        <w:rPr>
          <w:rFonts w:ascii="Arial" w:hAnsi="Arial" w:cs="Arial"/>
          <w:sz w:val="18"/>
          <w:szCs w:val="18"/>
        </w:rPr>
        <w:t>:</w:t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="007835E3" w:rsidRPr="007835E3">
        <w:rPr>
          <w:rFonts w:ascii="Arial" w:hAnsi="Arial" w:cs="Arial"/>
          <w:sz w:val="18"/>
          <w:szCs w:val="18"/>
        </w:rPr>
        <w:br/>
      </w:r>
      <w:r w:rsidRPr="007835E3">
        <w:rPr>
          <w:rFonts w:ascii="Arial" w:hAnsi="Arial" w:cs="Arial"/>
          <w:sz w:val="18"/>
          <w:szCs w:val="18"/>
        </w:rPr>
        <w:t xml:space="preserve">copiare questi file e ritornare </w:t>
      </w:r>
      <w:proofErr w:type="gramStart"/>
      <w:r w:rsidRPr="007835E3">
        <w:rPr>
          <w:rFonts w:ascii="Arial" w:hAnsi="Arial" w:cs="Arial"/>
          <w:sz w:val="18"/>
          <w:szCs w:val="18"/>
        </w:rPr>
        <w:t>nella repository</w:t>
      </w:r>
      <w:proofErr w:type="gramEnd"/>
      <w:r w:rsidRPr="007835E3">
        <w:rPr>
          <w:rFonts w:ascii="Arial" w:hAnsi="Arial" w:cs="Arial"/>
          <w:sz w:val="18"/>
          <w:szCs w:val="18"/>
        </w:rPr>
        <w:t xml:space="preserve"> del progetto, andare in</w:t>
      </w:r>
      <w:r w:rsidR="007835E3" w:rsidRPr="007835E3">
        <w:rPr>
          <w:rFonts w:ascii="Arial" w:hAnsi="Arial" w:cs="Arial"/>
          <w:sz w:val="18"/>
          <w:szCs w:val="18"/>
        </w:rPr>
        <w:br/>
      </w:r>
      <w:r w:rsidRPr="007835E3">
        <w:rPr>
          <w:rFonts w:ascii="Arial" w:hAnsi="Arial" w:cs="Arial"/>
          <w:sz w:val="18"/>
          <w:szCs w:val="18"/>
        </w:rPr>
        <w:t>“Assets”, creare la cartella “Plugins” ed incollare i file.</w:t>
      </w:r>
    </w:p>
    <w:p w14:paraId="62AA82C4" w14:textId="02AB15F3" w:rsidR="007835E3" w:rsidRPr="00B04786" w:rsidRDefault="009F01A3" w:rsidP="00B04786">
      <w:pPr>
        <w:rPr>
          <w:rFonts w:ascii="Arial" w:hAnsi="Arial" w:cs="Arial"/>
          <w:sz w:val="18"/>
          <w:szCs w:val="18"/>
        </w:rPr>
      </w:pPr>
      <w:r w:rsidRPr="00B04786">
        <w:rPr>
          <w:rFonts w:ascii="Arial" w:hAnsi="Arial" w:cs="Arial"/>
          <w:b/>
          <w:bCs/>
          <w:sz w:val="18"/>
          <w:szCs w:val="18"/>
        </w:rPr>
        <w:t>N.B</w:t>
      </w:r>
      <w:r w:rsidRPr="00B04786">
        <w:rPr>
          <w:rFonts w:ascii="Arial" w:hAnsi="Arial" w:cs="Arial"/>
          <w:sz w:val="18"/>
          <w:szCs w:val="18"/>
        </w:rPr>
        <w:t>: riprendendo il progetto così com’è stato lasciato, non è necessario creare ulteriori cartelle, ma risulta fondamentale la creazione di un nuovo progetto (separato da Unity) e il recupero dei file scaricati dal Gestore NuGet.</w:t>
      </w:r>
    </w:p>
    <w:p w14:paraId="7920596D" w14:textId="0B197362" w:rsidR="00E60152" w:rsidRPr="00E60152" w:rsidRDefault="00B04786" w:rsidP="00E60152">
      <w:pPr>
        <w:pStyle w:val="Paragrafoelenco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B04786">
        <w:rPr>
          <w:rFonts w:ascii="Arial" w:hAnsi="Arial" w:cs="Arial"/>
          <w:b/>
          <w:bCs/>
          <w:i/>
          <w:iCs/>
          <w:sz w:val="18"/>
          <w:szCs w:val="18"/>
        </w:rPr>
        <w:t>Funzionamento</w:t>
      </w:r>
      <w:r w:rsidRPr="00B04786">
        <w:rPr>
          <w:rFonts w:ascii="Arial" w:hAnsi="Arial" w:cs="Arial"/>
          <w:sz w:val="18"/>
          <w:szCs w:val="18"/>
        </w:rPr>
        <w:t>: avviare l’ambiente Unity e la sessione (tasto “play”)</w:t>
      </w:r>
      <w:r>
        <w:rPr>
          <w:rFonts w:ascii="Arial" w:hAnsi="Arial" w:cs="Arial"/>
          <w:sz w:val="18"/>
          <w:szCs w:val="18"/>
        </w:rPr>
        <w:t xml:space="preserve">, a questo punto è necessario attendere che il sistema riceva da un “producer” (cioè da chi si occupa del Digital Twin) le coordinate. </w:t>
      </w:r>
      <w:r>
        <w:rPr>
          <w:rFonts w:ascii="Arial" w:hAnsi="Arial" w:cs="Arial"/>
          <w:sz w:val="18"/>
          <w:szCs w:val="18"/>
        </w:rPr>
        <w:br/>
        <w:t>L’avatar ha comunque la possibilità di potersi muovere attraverso i pulsanti W A S D,</w:t>
      </w:r>
      <w:r w:rsidR="00ED64B8">
        <w:rPr>
          <w:rFonts w:ascii="Arial" w:hAnsi="Arial" w:cs="Arial"/>
          <w:sz w:val="18"/>
          <w:szCs w:val="18"/>
        </w:rPr>
        <w:t xml:space="preserve"> inoltre</w:t>
      </w:r>
      <w:r>
        <w:rPr>
          <w:rFonts w:ascii="Arial" w:hAnsi="Arial" w:cs="Arial"/>
          <w:sz w:val="18"/>
          <w:szCs w:val="18"/>
        </w:rPr>
        <w:t xml:space="preserve"> leggendo la console è possibile visualizzare le combinazioni di tasti che permettono di</w:t>
      </w:r>
      <w:r w:rsidR="00ED64B8">
        <w:rPr>
          <w:rFonts w:ascii="Arial" w:hAnsi="Arial" w:cs="Arial"/>
          <w:sz w:val="18"/>
          <w:szCs w:val="18"/>
        </w:rPr>
        <w:t>:</w:t>
      </w:r>
      <w:r w:rsidR="00ED64B8">
        <w:rPr>
          <w:rFonts w:ascii="Arial" w:hAnsi="Arial" w:cs="Arial"/>
          <w:sz w:val="18"/>
          <w:szCs w:val="18"/>
        </w:rPr>
        <w:br/>
        <w:t>memorizzare i dati per eventuali simulazioni (</w:t>
      </w:r>
      <w:r w:rsidR="00ED64B8" w:rsidRPr="00ED64B8">
        <w:rPr>
          <w:rFonts w:ascii="Arial" w:hAnsi="Arial" w:cs="Arial"/>
          <w:sz w:val="18"/>
          <w:szCs w:val="18"/>
          <w:u w:val="single"/>
        </w:rPr>
        <w:t>spiegazione nel prossimo punto</w:t>
      </w:r>
      <w:r w:rsidR="00ED64B8">
        <w:rPr>
          <w:rFonts w:ascii="Arial" w:hAnsi="Arial" w:cs="Arial"/>
          <w:sz w:val="18"/>
          <w:szCs w:val="18"/>
        </w:rPr>
        <w:t>)</w:t>
      </w:r>
      <w:r w:rsidR="00E60152">
        <w:rPr>
          <w:rFonts w:ascii="Arial" w:hAnsi="Arial" w:cs="Arial"/>
          <w:sz w:val="18"/>
          <w:szCs w:val="18"/>
        </w:rPr>
        <w:t>, a</w:t>
      </w:r>
      <w:r w:rsidR="00ED64B8">
        <w:rPr>
          <w:rFonts w:ascii="Arial" w:hAnsi="Arial" w:cs="Arial"/>
          <w:sz w:val="18"/>
          <w:szCs w:val="18"/>
        </w:rPr>
        <w:t xml:space="preserve">prire </w:t>
      </w:r>
      <w:r w:rsidR="00E60152">
        <w:rPr>
          <w:rFonts w:ascii="Arial" w:hAnsi="Arial" w:cs="Arial"/>
          <w:sz w:val="18"/>
          <w:szCs w:val="18"/>
        </w:rPr>
        <w:t>ciascuna finestra, cambiare la camera, saltare e ritornare sul piano (dopo il salto).</w:t>
      </w:r>
    </w:p>
    <w:p w14:paraId="7B0216DC" w14:textId="7596BD65" w:rsidR="00ED64B8" w:rsidRPr="00ED64B8" w:rsidRDefault="00ED64B8" w:rsidP="00ED64B8">
      <w:pPr>
        <w:pStyle w:val="Paragrafoelenco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Simulazione</w:t>
      </w:r>
      <w:r w:rsidRPr="00ED64B8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E60152">
        <w:rPr>
          <w:rFonts w:ascii="Arial" w:hAnsi="Arial" w:cs="Arial"/>
          <w:sz w:val="18"/>
          <w:szCs w:val="18"/>
        </w:rPr>
        <w:t xml:space="preserve">nel caso in cui non </w:t>
      </w:r>
      <w:r w:rsidR="00B812D8">
        <w:rPr>
          <w:rFonts w:ascii="Arial" w:hAnsi="Arial" w:cs="Arial"/>
          <w:sz w:val="18"/>
          <w:szCs w:val="18"/>
        </w:rPr>
        <w:t xml:space="preserve">fossero ancora </w:t>
      </w:r>
      <w:r w:rsidR="00E60152">
        <w:rPr>
          <w:rFonts w:ascii="Arial" w:hAnsi="Arial" w:cs="Arial"/>
          <w:sz w:val="18"/>
          <w:szCs w:val="18"/>
        </w:rPr>
        <w:t>presenti le camere è possibile creare dei test</w:t>
      </w:r>
      <w:r w:rsidR="00F34239">
        <w:rPr>
          <w:rFonts w:ascii="Arial" w:hAnsi="Arial" w:cs="Arial"/>
          <w:sz w:val="18"/>
          <w:szCs w:val="18"/>
        </w:rPr>
        <w:t xml:space="preserve"> semplicemente camminando per l’ambiente (attraverso i tasti W A S D) e al termine dell’operazione premere il tasto “8”, si creerà all’interno della cartella “Assets” un file “data.json” che deve essere inviato (tramite mail o USB) a chi si occupa del digital twin/anomaly detection. </w:t>
      </w:r>
      <w:r w:rsidR="00F34239">
        <w:rPr>
          <w:rFonts w:ascii="Arial" w:hAnsi="Arial" w:cs="Arial"/>
          <w:sz w:val="18"/>
          <w:szCs w:val="18"/>
        </w:rPr>
        <w:br/>
      </w:r>
      <w:r w:rsidR="00F34239" w:rsidRPr="00F34239">
        <w:rPr>
          <w:rFonts w:ascii="Arial" w:hAnsi="Arial" w:cs="Arial"/>
          <w:b/>
          <w:bCs/>
          <w:sz w:val="18"/>
          <w:szCs w:val="18"/>
        </w:rPr>
        <w:t>N.B</w:t>
      </w:r>
      <w:r w:rsidR="00F34239">
        <w:rPr>
          <w:rFonts w:ascii="Arial" w:hAnsi="Arial" w:cs="Arial"/>
          <w:sz w:val="18"/>
          <w:szCs w:val="18"/>
        </w:rPr>
        <w:t>: quando non sarà più necessario effettuare simulazioni si raccomand</w:t>
      </w:r>
      <w:r w:rsidR="00B36590">
        <w:rPr>
          <w:rFonts w:ascii="Arial" w:hAnsi="Arial" w:cs="Arial"/>
          <w:sz w:val="18"/>
          <w:szCs w:val="18"/>
        </w:rPr>
        <w:t>a</w:t>
      </w:r>
      <w:r w:rsidR="00F34239">
        <w:rPr>
          <w:rFonts w:ascii="Arial" w:hAnsi="Arial" w:cs="Arial"/>
          <w:sz w:val="18"/>
          <w:szCs w:val="18"/>
        </w:rPr>
        <w:t xml:space="preserve"> di commentare/eliminare la funzione </w:t>
      </w:r>
      <w:r w:rsidR="00B36590">
        <w:rPr>
          <w:rFonts w:ascii="Arial" w:hAnsi="Arial" w:cs="Arial"/>
          <w:sz w:val="18"/>
          <w:szCs w:val="18"/>
        </w:rPr>
        <w:t>DataMemorization</w:t>
      </w:r>
      <w:r w:rsidR="00ED3BE1">
        <w:rPr>
          <w:rFonts w:ascii="Arial" w:hAnsi="Arial" w:cs="Arial"/>
          <w:sz w:val="18"/>
          <w:szCs w:val="18"/>
        </w:rPr>
        <w:t xml:space="preserve"> e la coroutine </w:t>
      </w:r>
      <w:proofErr w:type="spellStart"/>
      <w:r w:rsidR="00ED3BE1" w:rsidRPr="00ED3BE1">
        <w:rPr>
          <w:rFonts w:ascii="Arial" w:hAnsi="Arial" w:cs="Arial"/>
          <w:sz w:val="18"/>
          <w:szCs w:val="18"/>
        </w:rPr>
        <w:t>UpdateEachSecond</w:t>
      </w:r>
      <w:proofErr w:type="spellEnd"/>
      <w:r w:rsidR="00B36590">
        <w:rPr>
          <w:rFonts w:ascii="Arial" w:hAnsi="Arial" w:cs="Arial"/>
          <w:sz w:val="18"/>
          <w:szCs w:val="18"/>
        </w:rPr>
        <w:t>.</w:t>
      </w:r>
    </w:p>
    <w:p w14:paraId="213597DF" w14:textId="1D5E5BC0" w:rsidR="007835E3" w:rsidRDefault="007835E3" w:rsidP="00BE79BD">
      <w:pPr>
        <w:rPr>
          <w:rFonts w:ascii="Arial" w:hAnsi="Arial" w:cs="Arial"/>
          <w:sz w:val="18"/>
          <w:szCs w:val="18"/>
        </w:rPr>
      </w:pPr>
    </w:p>
    <w:p w14:paraId="47F287C7" w14:textId="3E4FAB85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1173D912" w14:textId="245B5385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5E9FCFD5" w14:textId="33F51943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5CD6F4FB" w14:textId="3D8132A0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207FFE1E" w14:textId="69447E24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03A82298" w14:textId="6443C9D4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17A2B517" w14:textId="5809FC7C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122805AE" w14:textId="246E9584" w:rsidR="009F64DD" w:rsidRDefault="009F64DD" w:rsidP="00BE79BD">
      <w:pPr>
        <w:rPr>
          <w:rFonts w:ascii="Arial" w:hAnsi="Arial" w:cs="Arial"/>
          <w:sz w:val="18"/>
          <w:szCs w:val="18"/>
        </w:rPr>
      </w:pPr>
    </w:p>
    <w:p w14:paraId="652E0EA7" w14:textId="38474225" w:rsidR="009F64DD" w:rsidRPr="00BE79BD" w:rsidRDefault="009F64DD" w:rsidP="00BE79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 qualsiasi info: </w:t>
      </w:r>
      <w:hyperlink r:id="rId9" w:history="1">
        <w:r w:rsidRPr="005D42E5">
          <w:rPr>
            <w:rStyle w:val="Collegamentoipertestuale"/>
            <w:rFonts w:ascii="Arial" w:hAnsi="Arial" w:cs="Arial"/>
            <w:sz w:val="18"/>
            <w:szCs w:val="18"/>
          </w:rPr>
          <w:t>renato.esposito1999@outlook.com</w:t>
        </w:r>
      </w:hyperlink>
      <w:r>
        <w:rPr>
          <w:rFonts w:ascii="Arial" w:hAnsi="Arial" w:cs="Arial"/>
          <w:sz w:val="18"/>
          <w:szCs w:val="18"/>
        </w:rPr>
        <w:t xml:space="preserve"> o renato.esposito001@studenti.uniparthenope.it</w:t>
      </w:r>
    </w:p>
    <w:sectPr w:rsidR="009F64DD" w:rsidRPr="00BE79B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DC40" w14:textId="77777777" w:rsidR="0004108D" w:rsidRDefault="0004108D" w:rsidP="007835E3">
      <w:pPr>
        <w:spacing w:after="0" w:line="240" w:lineRule="auto"/>
      </w:pPr>
      <w:r>
        <w:separator/>
      </w:r>
    </w:p>
  </w:endnote>
  <w:endnote w:type="continuationSeparator" w:id="0">
    <w:p w14:paraId="7C90537D" w14:textId="77777777" w:rsidR="0004108D" w:rsidRDefault="0004108D" w:rsidP="0078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933D" w14:textId="77777777" w:rsidR="0004108D" w:rsidRDefault="0004108D" w:rsidP="007835E3">
      <w:pPr>
        <w:spacing w:after="0" w:line="240" w:lineRule="auto"/>
      </w:pPr>
      <w:r>
        <w:separator/>
      </w:r>
    </w:p>
  </w:footnote>
  <w:footnote w:type="continuationSeparator" w:id="0">
    <w:p w14:paraId="4B397C68" w14:textId="77777777" w:rsidR="0004108D" w:rsidRDefault="0004108D" w:rsidP="0078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E5A9" w14:textId="6CD9419F" w:rsidR="007835E3" w:rsidRPr="007835E3" w:rsidRDefault="007835E3" w:rsidP="007835E3">
    <w:pPr>
      <w:pStyle w:val="Intestazione"/>
      <w:jc w:val="center"/>
      <w:rPr>
        <w:sz w:val="18"/>
        <w:szCs w:val="18"/>
      </w:rPr>
    </w:pPr>
    <w:r w:rsidRPr="007835E3">
      <w:rPr>
        <w:b/>
        <w:bCs/>
        <w:sz w:val="18"/>
        <w:szCs w:val="18"/>
      </w:rPr>
      <w:t>Renato Esposito</w:t>
    </w:r>
    <w:r w:rsidRPr="007835E3">
      <w:rPr>
        <w:sz w:val="18"/>
        <w:szCs w:val="18"/>
      </w:rPr>
      <w:t xml:space="preserve"> </w:t>
    </w:r>
    <w:r>
      <w:rPr>
        <w:sz w:val="18"/>
        <w:szCs w:val="18"/>
      </w:rPr>
      <w:t>(</w:t>
    </w:r>
    <w:r w:rsidRPr="007835E3">
      <w:rPr>
        <w:i/>
        <w:iCs/>
        <w:sz w:val="18"/>
        <w:szCs w:val="18"/>
      </w:rPr>
      <w:t>mat</w:t>
    </w:r>
    <w:r w:rsidR="00ED64B8">
      <w:rPr>
        <w:i/>
        <w:iCs/>
        <w:sz w:val="18"/>
        <w:szCs w:val="18"/>
      </w:rPr>
      <w:t>ricola</w:t>
    </w:r>
    <w:r>
      <w:rPr>
        <w:sz w:val="18"/>
        <w:szCs w:val="18"/>
      </w:rPr>
      <w:t xml:space="preserve">: </w:t>
    </w:r>
    <w:r w:rsidRPr="007835E3">
      <w:rPr>
        <w:sz w:val="18"/>
        <w:szCs w:val="18"/>
      </w:rPr>
      <w:t>0124001881</w:t>
    </w:r>
    <w:r>
      <w:rPr>
        <w:sz w:val="18"/>
        <w:szCs w:val="18"/>
      </w:rPr>
      <w:t>)</w:t>
    </w:r>
    <w:r w:rsidRPr="007835E3">
      <w:rPr>
        <w:sz w:val="18"/>
        <w:szCs w:val="18"/>
      </w:rPr>
      <w:t xml:space="preserve"> </w:t>
    </w:r>
    <w:r w:rsidRPr="007835E3">
      <w:rPr>
        <w:b/>
        <w:bCs/>
        <w:i/>
        <w:iCs/>
        <w:sz w:val="18"/>
        <w:szCs w:val="18"/>
      </w:rPr>
      <w:t>Email</w:t>
    </w:r>
    <w:r w:rsidRPr="007835E3">
      <w:rPr>
        <w:sz w:val="18"/>
        <w:szCs w:val="18"/>
      </w:rPr>
      <w:t>: renato.esposito001@studenti.uniparthenope.it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657"/>
    <w:multiLevelType w:val="hybridMultilevel"/>
    <w:tmpl w:val="FC305B68"/>
    <w:lvl w:ilvl="0" w:tplc="CCF2E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636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16F03"/>
    <w:multiLevelType w:val="hybridMultilevel"/>
    <w:tmpl w:val="2100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850673">
    <w:abstractNumId w:val="0"/>
  </w:num>
  <w:num w:numId="2" w16cid:durableId="31715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51"/>
    <w:rsid w:val="0004108D"/>
    <w:rsid w:val="001228F6"/>
    <w:rsid w:val="002C41D9"/>
    <w:rsid w:val="002E6D8A"/>
    <w:rsid w:val="00437977"/>
    <w:rsid w:val="006F0747"/>
    <w:rsid w:val="007835E3"/>
    <w:rsid w:val="008D7B6C"/>
    <w:rsid w:val="009F01A3"/>
    <w:rsid w:val="009F64DD"/>
    <w:rsid w:val="00B04786"/>
    <w:rsid w:val="00B36590"/>
    <w:rsid w:val="00B812D8"/>
    <w:rsid w:val="00BE79BD"/>
    <w:rsid w:val="00D2682C"/>
    <w:rsid w:val="00DD4551"/>
    <w:rsid w:val="00E60152"/>
    <w:rsid w:val="00ED3BE1"/>
    <w:rsid w:val="00ED64B8"/>
    <w:rsid w:val="00F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A459C"/>
  <w15:chartTrackingRefBased/>
  <w15:docId w15:val="{A4C807C6-F5EF-4762-BAED-41A36037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6D8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3797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37977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83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35E3"/>
  </w:style>
  <w:style w:type="paragraph" w:styleId="Pidipagina">
    <w:name w:val="footer"/>
    <w:basedOn w:val="Normale"/>
    <w:link w:val="PidipaginaCarattere"/>
    <w:uiPriority w:val="99"/>
    <w:unhideWhenUsed/>
    <w:rsid w:val="00783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35E3"/>
  </w:style>
  <w:style w:type="character" w:customStyle="1" w:styleId="pl-smi">
    <w:name w:val="pl-smi"/>
    <w:basedOn w:val="Carpredefinitoparagrafo"/>
    <w:rsid w:val="00E60152"/>
  </w:style>
  <w:style w:type="character" w:customStyle="1" w:styleId="pl-en">
    <w:name w:val="pl-en"/>
    <w:basedOn w:val="Carpredefinitoparagrafo"/>
    <w:rsid w:val="00E60152"/>
  </w:style>
  <w:style w:type="character" w:customStyle="1" w:styleId="pl-token">
    <w:name w:val="pl-token"/>
    <w:basedOn w:val="Carpredefinitoparagrafo"/>
    <w:rsid w:val="00E60152"/>
  </w:style>
  <w:style w:type="character" w:customStyle="1" w:styleId="pl-s">
    <w:name w:val="pl-s"/>
    <w:basedOn w:val="Carpredefinitoparagrafo"/>
    <w:rsid w:val="00E60152"/>
  </w:style>
  <w:style w:type="character" w:customStyle="1" w:styleId="pl-pds">
    <w:name w:val="pl-pds"/>
    <w:basedOn w:val="Carpredefinitoparagrafo"/>
    <w:rsid w:val="00E6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fluentinc/confluent-kafka-dot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enato.esposito1999@outlook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ESPOSITO</dc:creator>
  <cp:keywords/>
  <dc:description/>
  <cp:lastModifiedBy>Microsoft Office User</cp:lastModifiedBy>
  <cp:revision>6</cp:revision>
  <dcterms:created xsi:type="dcterms:W3CDTF">2022-06-30T18:47:00Z</dcterms:created>
  <dcterms:modified xsi:type="dcterms:W3CDTF">2022-07-01T15:19:00Z</dcterms:modified>
</cp:coreProperties>
</file>