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16" w:rsidRPr="0013469A" w:rsidRDefault="00895616" w:rsidP="00895616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fr-FR"/>
        </w:rPr>
      </w:pPr>
      <w:r w:rsidRPr="0013469A">
        <w:rPr>
          <w:rFonts w:ascii="Georgia" w:hAnsi="Georgia"/>
          <w:b/>
          <w:color w:val="0070C0"/>
          <w:sz w:val="36"/>
          <w:szCs w:val="36"/>
          <w:lang w:val="fr-FR"/>
        </w:rPr>
        <w:t>R</w:t>
      </w:r>
      <w:r w:rsidRPr="0013469A">
        <w:rPr>
          <w:rFonts w:ascii="Georgia" w:hAnsi="Georgia"/>
          <w:b/>
          <w:color w:val="0070C0"/>
          <w:sz w:val="28"/>
          <w:szCs w:val="28"/>
          <w:lang w:val="fr-FR"/>
        </w:rPr>
        <w:t>ENATO HENRIQUES DA SILVA</w:t>
      </w:r>
    </w:p>
    <w:p w:rsidR="00E95730" w:rsidRPr="004411C2" w:rsidRDefault="00EC18BE" w:rsidP="00BB2945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color w:val="0000FF"/>
          <w:sz w:val="20"/>
          <w:szCs w:val="20"/>
          <w:u w:val="single"/>
          <w:lang w:val="fr-FR"/>
        </w:rPr>
      </w:pPr>
      <w:r w:rsidRPr="004411C2">
        <w:rPr>
          <w:rFonts w:ascii="Georgia" w:hAnsi="Georgia"/>
          <w:b/>
          <w:color w:val="0000FF"/>
          <w:sz w:val="20"/>
          <w:szCs w:val="20"/>
          <w:u w:val="single"/>
          <w:lang w:val="fr-FR"/>
        </w:rPr>
        <w:t xml:space="preserve">  </w:t>
      </w:r>
    </w:p>
    <w:tbl>
      <w:tblPr>
        <w:tblStyle w:val="Grilledutableau"/>
        <w:tblpPr w:leftFromText="141" w:rightFromText="141" w:vertAnchor="text" w:horzAnchor="page" w:tblpX="5202" w:tblpY="144"/>
        <w:tblW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685"/>
      </w:tblGrid>
      <w:tr w:rsidR="00736C2F" w:rsidRPr="00545212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Current  Affiliation</w:t>
            </w:r>
            <w:r w:rsidR="00FB3E13"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:</w:t>
            </w:r>
          </w:p>
        </w:tc>
        <w:tc>
          <w:tcPr>
            <w:tcW w:w="3685" w:type="dxa"/>
          </w:tcPr>
          <w:p w:rsidR="00736C2F" w:rsidRPr="00FB3E13" w:rsidRDefault="00FB3E13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Irstea – Groupement Aix-en-Provence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FB3E13" w:rsidP="00FB3E1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Unité RECOVER – Équipe FRESHCO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FB3E13" w:rsidP="00FB3E1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Pole ONEMA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FB3E13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3275 route de Cézanne – CS 40061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FB3E13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13182 Aix-en-Provence Cedex 5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FB3E13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fr-FR"/>
              </w:rPr>
              <w:t>+33 4 42 66 79 42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  <w:tc>
          <w:tcPr>
            <w:tcW w:w="3685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fr-FR"/>
              </w:rPr>
            </w:pP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Citizenship</w:t>
            </w:r>
            <w:r w:rsidR="00FB3E13"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:</w:t>
            </w:r>
          </w:p>
        </w:tc>
        <w:tc>
          <w:tcPr>
            <w:tcW w:w="3685" w:type="dxa"/>
          </w:tcPr>
          <w:p w:rsidR="00736C2F" w:rsidRPr="00FB3E13" w:rsidRDefault="00FB3E13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en-US"/>
              </w:rPr>
              <w:t>French &amp; Brazilian</w:t>
            </w:r>
          </w:p>
        </w:tc>
      </w:tr>
      <w:tr w:rsidR="00736C2F" w:rsidRPr="00FB3E13" w:rsidTr="00406F94">
        <w:tc>
          <w:tcPr>
            <w:tcW w:w="2093" w:type="dxa"/>
          </w:tcPr>
          <w:p w:rsidR="00736C2F" w:rsidRPr="00FB3E13" w:rsidRDefault="00736C2F" w:rsidP="00736C2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Google Scholar</w:t>
            </w:r>
            <w:r w:rsidR="00FB3E13" w:rsidRPr="00FB3E13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:</w:t>
            </w:r>
          </w:p>
        </w:tc>
        <w:tc>
          <w:tcPr>
            <w:tcW w:w="3685" w:type="dxa"/>
          </w:tcPr>
          <w:p w:rsidR="00736C2F" w:rsidRPr="00FB3E13" w:rsidRDefault="00FB3E13" w:rsidP="00400029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FB3E1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H-index = </w:t>
            </w:r>
            <w:r w:rsidR="00545212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bookmarkStart w:id="0" w:name="_GoBack"/>
            <w:bookmarkEnd w:id="0"/>
            <w:r w:rsidRPr="00FB3E13">
              <w:rPr>
                <w:rFonts w:ascii="Times New Roman" w:hAnsi="Times New Roman"/>
                <w:sz w:val="20"/>
                <w:szCs w:val="20"/>
                <w:lang w:val="en-US"/>
              </w:rPr>
              <w:t>; citations = 1</w:t>
            </w:r>
            <w:r w:rsidR="00400029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 w:rsidR="00545212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</w:tr>
    </w:tbl>
    <w:p w:rsidR="00895616" w:rsidRPr="004411C2" w:rsidRDefault="00756A65" w:rsidP="00895616">
      <w:pPr>
        <w:tabs>
          <w:tab w:val="left" w:pos="0"/>
        </w:tabs>
        <w:spacing w:after="0" w:line="240" w:lineRule="auto"/>
        <w:ind w:hanging="360"/>
        <w:jc w:val="both"/>
        <w:rPr>
          <w:rFonts w:ascii="Georgia" w:hAnsi="Georgia"/>
          <w:sz w:val="20"/>
          <w:szCs w:val="20"/>
          <w:lang w:val="fr-FR"/>
        </w:rPr>
      </w:pPr>
      <w:r>
        <w:rPr>
          <w:rFonts w:ascii="Georgia" w:hAnsi="Georgia"/>
          <w:noProof/>
          <w:sz w:val="20"/>
          <w:szCs w:val="20"/>
          <w:lang w:val="fr-FR" w:eastAsia="fr-FR"/>
        </w:rPr>
        <w:drawing>
          <wp:inline distT="0" distB="0" distL="0" distR="0">
            <wp:extent cx="1971924" cy="14697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305" cy="14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2F" w:rsidRPr="00FB3E13" w:rsidRDefault="0020185E" w:rsidP="00FB3E13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Times New Roman" w:hAnsi="Times New Roman"/>
          <w:lang w:val="fr-FR"/>
        </w:rPr>
      </w:pPr>
      <w:r w:rsidRPr="00206E76">
        <w:rPr>
          <w:rFonts w:ascii="Times New Roman" w:hAnsi="Times New Roman"/>
          <w:color w:val="0070C0"/>
          <w:lang w:val="fr-FR"/>
        </w:rPr>
        <w:t xml:space="preserve"> </w:t>
      </w:r>
      <w:r w:rsidR="00206E76">
        <w:rPr>
          <w:rFonts w:ascii="Times New Roman" w:hAnsi="Times New Roman"/>
          <w:color w:val="0070C0"/>
          <w:lang w:val="fr-FR"/>
        </w:rPr>
        <w:t xml:space="preserve"> </w:t>
      </w:r>
      <w:r w:rsidR="00736C2F">
        <w:rPr>
          <w:rFonts w:ascii="Times New Roman" w:hAnsi="Times New Roman"/>
          <w:color w:val="0070C0"/>
          <w:lang w:val="fr-FR"/>
        </w:rPr>
        <w:t xml:space="preserve">       </w:t>
      </w:r>
      <w:r w:rsidR="004411C2" w:rsidRPr="00206E76">
        <w:rPr>
          <w:rFonts w:ascii="Times New Roman" w:hAnsi="Times New Roman"/>
          <w:color w:val="0070C0"/>
          <w:lang w:val="en-US"/>
        </w:rPr>
        <w:tab/>
        <w:t xml:space="preserve">         </w:t>
      </w:r>
      <w:r w:rsidRPr="00206E76">
        <w:rPr>
          <w:rFonts w:ascii="Times New Roman" w:hAnsi="Times New Roman"/>
          <w:color w:val="0070C0"/>
          <w:lang w:val="en-US"/>
        </w:rPr>
        <w:t xml:space="preserve">  </w:t>
      </w:r>
    </w:p>
    <w:p w:rsidR="00895616" w:rsidRPr="005E5647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en-US"/>
        </w:rPr>
      </w:pPr>
      <w:r>
        <w:rPr>
          <w:rFonts w:ascii="Georgia" w:hAnsi="Georgia"/>
          <w:b/>
          <w:color w:val="0070C0"/>
          <w:sz w:val="36"/>
          <w:szCs w:val="36"/>
          <w:lang w:val="en-US"/>
        </w:rPr>
        <w:t>E</w:t>
      </w:r>
      <w:r>
        <w:rPr>
          <w:rFonts w:ascii="Georgia" w:hAnsi="Georgia"/>
          <w:b/>
          <w:color w:val="0070C0"/>
          <w:sz w:val="28"/>
          <w:szCs w:val="28"/>
          <w:lang w:val="en-US"/>
        </w:rPr>
        <w:t>XECUTIVE SUMMARY</w:t>
      </w:r>
    </w:p>
    <w:p w:rsidR="00895616" w:rsidRPr="0075433E" w:rsidRDefault="00895616" w:rsidP="00895616">
      <w:pPr>
        <w:tabs>
          <w:tab w:val="left" w:pos="0"/>
        </w:tabs>
        <w:spacing w:after="0" w:line="240" w:lineRule="auto"/>
        <w:ind w:left="-450" w:firstLine="360"/>
        <w:jc w:val="both"/>
        <w:rPr>
          <w:rFonts w:ascii="Georgia" w:hAnsi="Georgia"/>
          <w:sz w:val="24"/>
          <w:highlight w:val="yellow"/>
        </w:rPr>
      </w:pPr>
    </w:p>
    <w:p w:rsidR="004C6F12" w:rsidRPr="004C6F12" w:rsidRDefault="00CC33E0" w:rsidP="00C246DD">
      <w:pPr>
        <w:spacing w:after="0" w:line="240" w:lineRule="auto"/>
        <w:ind w:left="-450"/>
        <w:jc w:val="both"/>
        <w:rPr>
          <w:rFonts w:ascii="Georgia" w:eastAsia="Adobe Fan Heiti Std B" w:hAnsi="Georgia"/>
          <w:sz w:val="20"/>
          <w:szCs w:val="20"/>
        </w:rPr>
      </w:pPr>
      <w:r w:rsidRPr="004C6F12">
        <w:rPr>
          <w:rFonts w:ascii="Georgia" w:hAnsi="Georgia"/>
          <w:sz w:val="20"/>
          <w:szCs w:val="20"/>
        </w:rPr>
        <w:t>Quantitative ecologist working in the fields of community ecology, landscape ecology and macroecology, focused on aquatic ecosystems.</w:t>
      </w:r>
      <w:r w:rsidR="004C6F12" w:rsidRPr="004C6F12">
        <w:rPr>
          <w:rFonts w:ascii="Georgia" w:eastAsia="Adobe Fan Heiti Std B" w:hAnsi="Georgia"/>
          <w:sz w:val="20"/>
          <w:szCs w:val="20"/>
        </w:rPr>
        <w:t xml:space="preserve"> Possesses excellent interpersonal skills, is equally comfortable leading or collaborating within a team and has much experience in transmitting knowledge and skills. Has mastery of many operating systems and software suites (e.g., Windows, OSX, Office, JMP, MATLAB, R, ArcGIS, Sigmaplot, Statistica, MEGA). </w:t>
      </w:r>
      <w:r w:rsidR="007823A3">
        <w:rPr>
          <w:rFonts w:ascii="Georgia" w:eastAsia="Adobe Fan Heiti Std B" w:hAnsi="Georgia"/>
          <w:sz w:val="20"/>
          <w:szCs w:val="20"/>
        </w:rPr>
        <w:t>Experience in the development of individual-based models (i.e., agent-based models) and null models.</w:t>
      </w:r>
      <w:r w:rsidR="00246595">
        <w:rPr>
          <w:rFonts w:ascii="Georgia" w:eastAsia="Adobe Fan Heiti Std B" w:hAnsi="Georgia"/>
          <w:sz w:val="20"/>
          <w:szCs w:val="20"/>
        </w:rPr>
        <w:t xml:space="preserve"> </w:t>
      </w:r>
      <w:r w:rsidR="00F113B5">
        <w:rPr>
          <w:rFonts w:ascii="Georgia" w:eastAsia="Adobe Fan Heiti Std B" w:hAnsi="Georgia"/>
          <w:sz w:val="20"/>
          <w:szCs w:val="20"/>
        </w:rPr>
        <w:t xml:space="preserve">Experience in designing and teaching statistical courses (over 450 hours of experience as a teaching assistant). </w:t>
      </w:r>
      <w:r w:rsidR="004C6F12" w:rsidRPr="004C6F12">
        <w:rPr>
          <w:rFonts w:ascii="Georgia" w:eastAsia="Adobe Fan Heiti Std B" w:hAnsi="Georgia"/>
          <w:sz w:val="20"/>
          <w:szCs w:val="20"/>
        </w:rPr>
        <w:t xml:space="preserve">Offers a solid background in univariate, multivariate and spatial statistics as well </w:t>
      </w:r>
      <w:r w:rsidR="00913790">
        <w:rPr>
          <w:rFonts w:ascii="Georgia" w:eastAsia="Adobe Fan Heiti Std B" w:hAnsi="Georgia"/>
          <w:sz w:val="20"/>
          <w:szCs w:val="20"/>
        </w:rPr>
        <w:t>as SQL, data wrangling</w:t>
      </w:r>
      <w:r w:rsidR="00246595">
        <w:rPr>
          <w:rFonts w:ascii="Georgia" w:eastAsia="Adobe Fan Heiti Std B" w:hAnsi="Georgia"/>
          <w:sz w:val="20"/>
          <w:szCs w:val="20"/>
        </w:rPr>
        <w:t xml:space="preserve"> (</w:t>
      </w:r>
      <w:r w:rsidR="00913790">
        <w:rPr>
          <w:rFonts w:ascii="Georgia" w:eastAsia="Adobe Fan Heiti Std B" w:hAnsi="Georgia"/>
          <w:sz w:val="20"/>
          <w:szCs w:val="20"/>
        </w:rPr>
        <w:t>dplyr, tidyverse</w:t>
      </w:r>
      <w:r w:rsidR="00246595">
        <w:rPr>
          <w:rFonts w:ascii="Georgia" w:eastAsia="Adobe Fan Heiti Std B" w:hAnsi="Georgia"/>
          <w:sz w:val="20"/>
          <w:szCs w:val="20"/>
        </w:rPr>
        <w:t>)</w:t>
      </w:r>
      <w:r w:rsidR="004C6F12" w:rsidRPr="004C6F12">
        <w:rPr>
          <w:rFonts w:ascii="Georgia" w:eastAsia="Adobe Fan Heiti Std B" w:hAnsi="Georgia"/>
          <w:sz w:val="20"/>
          <w:szCs w:val="20"/>
        </w:rPr>
        <w:t xml:space="preserve"> and data visualization</w:t>
      </w:r>
      <w:r w:rsidR="00BB2945">
        <w:rPr>
          <w:rFonts w:ascii="Georgia" w:eastAsia="Adobe Fan Heiti Std B" w:hAnsi="Georgia"/>
          <w:sz w:val="20"/>
          <w:szCs w:val="20"/>
        </w:rPr>
        <w:t xml:space="preserve"> (ggplot</w:t>
      </w:r>
      <w:r w:rsidR="00913790">
        <w:rPr>
          <w:rFonts w:ascii="Georgia" w:eastAsia="Adobe Fan Heiti Std B" w:hAnsi="Georgia"/>
          <w:sz w:val="20"/>
          <w:szCs w:val="20"/>
        </w:rPr>
        <w:t>2</w:t>
      </w:r>
      <w:r w:rsidR="00BB2945">
        <w:rPr>
          <w:rFonts w:ascii="Georgia" w:eastAsia="Adobe Fan Heiti Std B" w:hAnsi="Georgia"/>
          <w:sz w:val="20"/>
          <w:szCs w:val="20"/>
        </w:rPr>
        <w:t>)</w:t>
      </w:r>
      <w:r w:rsidR="004C6F12" w:rsidRPr="004C6F12">
        <w:rPr>
          <w:rFonts w:ascii="Georgia" w:eastAsia="Adobe Fan Heiti Std B" w:hAnsi="Georgia"/>
          <w:sz w:val="20"/>
          <w:szCs w:val="20"/>
        </w:rPr>
        <w:t xml:space="preserve">. Proficient (spoken and written) in French, English and Portuguese. </w:t>
      </w:r>
    </w:p>
    <w:p w:rsidR="00895616" w:rsidRPr="0075433E" w:rsidRDefault="00895616" w:rsidP="00895616">
      <w:pPr>
        <w:tabs>
          <w:tab w:val="left" w:pos="0"/>
        </w:tabs>
        <w:spacing w:after="0" w:line="240" w:lineRule="auto"/>
        <w:ind w:left="-450" w:firstLine="360"/>
        <w:jc w:val="both"/>
        <w:rPr>
          <w:rFonts w:ascii="Georgia" w:hAnsi="Georgia"/>
          <w:sz w:val="20"/>
          <w:szCs w:val="20"/>
        </w:rPr>
      </w:pPr>
    </w:p>
    <w:p w:rsidR="005E5647" w:rsidRPr="007145A5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en-US"/>
        </w:rPr>
      </w:pPr>
      <w:r>
        <w:rPr>
          <w:rFonts w:ascii="Georgia" w:hAnsi="Georgia"/>
          <w:b/>
          <w:color w:val="0070C0"/>
          <w:sz w:val="36"/>
          <w:szCs w:val="36"/>
          <w:lang w:val="en-US"/>
        </w:rPr>
        <w:t>E</w:t>
      </w:r>
      <w:r>
        <w:rPr>
          <w:rFonts w:ascii="Georgia" w:hAnsi="Georgia"/>
          <w:b/>
          <w:color w:val="0070C0"/>
          <w:sz w:val="28"/>
          <w:szCs w:val="28"/>
          <w:lang w:val="en-US"/>
        </w:rPr>
        <w:t>DUCATION</w:t>
      </w:r>
    </w:p>
    <w:p w:rsidR="00895616" w:rsidRPr="0075433E" w:rsidRDefault="00895616" w:rsidP="005E5647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sz w:val="28"/>
          <w:szCs w:val="36"/>
          <w:u w:val="single"/>
        </w:rPr>
      </w:pPr>
    </w:p>
    <w:p w:rsidR="00895616" w:rsidRPr="00400029" w:rsidRDefault="00BB1AF5" w:rsidP="00E10C43">
      <w:pPr>
        <w:pStyle w:val="MediumList2-Accent41"/>
        <w:tabs>
          <w:tab w:val="left" w:pos="-360"/>
        </w:tabs>
        <w:spacing w:after="0" w:line="240" w:lineRule="auto"/>
        <w:ind w:left="0" w:hanging="450"/>
        <w:jc w:val="both"/>
        <w:rPr>
          <w:rFonts w:ascii="Georgia" w:hAnsi="Georgia"/>
          <w:sz w:val="20"/>
          <w:szCs w:val="20"/>
          <w:lang w:val="en-US"/>
        </w:rPr>
      </w:pPr>
      <w:r w:rsidRPr="00400029">
        <w:rPr>
          <w:rFonts w:ascii="Georgia" w:hAnsi="Georgia"/>
          <w:b/>
          <w:sz w:val="20"/>
          <w:szCs w:val="20"/>
          <w:lang w:val="en-US"/>
        </w:rPr>
        <w:t>PhD</w:t>
      </w:r>
      <w:r w:rsidR="00895616" w:rsidRPr="00400029">
        <w:rPr>
          <w:rFonts w:ascii="Georgia" w:hAnsi="Georgia"/>
          <w:b/>
          <w:sz w:val="20"/>
          <w:szCs w:val="20"/>
          <w:lang w:val="en-US"/>
        </w:rPr>
        <w:t xml:space="preserve"> in Biology - Université du Québec à Montréal</w:t>
      </w:r>
      <w:r w:rsidR="00895616" w:rsidRPr="00400029">
        <w:rPr>
          <w:rFonts w:ascii="Georgia" w:hAnsi="Georgia"/>
          <w:sz w:val="20"/>
          <w:szCs w:val="20"/>
          <w:lang w:val="en-US"/>
        </w:rPr>
        <w:t xml:space="preserve">                                          </w:t>
      </w:r>
      <w:r w:rsidR="00895616" w:rsidRPr="00400029">
        <w:rPr>
          <w:rFonts w:ascii="Georgia" w:hAnsi="Georgia"/>
          <w:sz w:val="20"/>
          <w:szCs w:val="20"/>
          <w:lang w:val="en-US"/>
        </w:rPr>
        <w:tab/>
      </w:r>
      <w:r w:rsidR="00895616" w:rsidRPr="00400029">
        <w:rPr>
          <w:rFonts w:ascii="Georgia" w:hAnsi="Georgia"/>
          <w:sz w:val="20"/>
          <w:szCs w:val="20"/>
          <w:lang w:val="en-US"/>
        </w:rPr>
        <w:tab/>
        <w:t xml:space="preserve">                    2016</w:t>
      </w:r>
    </w:p>
    <w:p w:rsidR="00895616" w:rsidRPr="0028544D" w:rsidRDefault="00895616" w:rsidP="00E10C43">
      <w:pPr>
        <w:pStyle w:val="MediumList2-Accent41"/>
        <w:tabs>
          <w:tab w:val="left" w:pos="-270"/>
        </w:tabs>
        <w:spacing w:after="0" w:line="240" w:lineRule="auto"/>
        <w:ind w:left="-45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Thesis: </w:t>
      </w:r>
      <w:r w:rsidRPr="0075433E">
        <w:rPr>
          <w:rFonts w:ascii="Georgia" w:hAnsi="Georgia"/>
          <w:i/>
          <w:sz w:val="20"/>
          <w:szCs w:val="20"/>
        </w:rPr>
        <w:t>Ecological and evolutionary drivers of species range’ dynamics a</w:t>
      </w:r>
      <w:r w:rsidR="00E10C43">
        <w:rPr>
          <w:rFonts w:ascii="Georgia" w:hAnsi="Georgia"/>
          <w:i/>
          <w:sz w:val="20"/>
          <w:szCs w:val="20"/>
        </w:rPr>
        <w:t xml:space="preserve">nd their effects on large-scale </w:t>
      </w:r>
      <w:r w:rsidRPr="0075433E">
        <w:rPr>
          <w:rFonts w:ascii="Georgia" w:hAnsi="Georgia"/>
          <w:i/>
          <w:sz w:val="20"/>
          <w:szCs w:val="20"/>
        </w:rPr>
        <w:t>biodiversity patterns</w:t>
      </w:r>
    </w:p>
    <w:p w:rsidR="00895616" w:rsidRPr="00C11B2E" w:rsidRDefault="00895616" w:rsidP="00E10C43">
      <w:pPr>
        <w:pStyle w:val="MediumList2-Accent41"/>
        <w:tabs>
          <w:tab w:val="left" w:pos="-180"/>
          <w:tab w:val="left" w:pos="0"/>
        </w:tabs>
        <w:spacing w:after="0" w:line="240" w:lineRule="auto"/>
        <w:ind w:left="0" w:hanging="450"/>
        <w:jc w:val="both"/>
        <w:rPr>
          <w:rFonts w:ascii="Georgia" w:hAnsi="Georgia"/>
          <w:sz w:val="20"/>
          <w:szCs w:val="20"/>
          <w:lang w:val="fr-CA"/>
        </w:rPr>
      </w:pPr>
      <w:r w:rsidRPr="00C11B2E">
        <w:rPr>
          <w:rFonts w:ascii="Georgia" w:hAnsi="Georgia"/>
          <w:b/>
          <w:sz w:val="20"/>
          <w:szCs w:val="20"/>
          <w:lang w:val="fr-CA"/>
        </w:rPr>
        <w:t xml:space="preserve">M.Sc in Biology - Université du Québec à Montréal                                                        </w:t>
      </w:r>
      <w:r w:rsidR="004D0C69">
        <w:rPr>
          <w:rFonts w:ascii="Georgia" w:hAnsi="Georgia"/>
          <w:sz w:val="20"/>
          <w:szCs w:val="20"/>
          <w:lang w:val="fr-CA"/>
        </w:rPr>
        <w:tab/>
        <w:t xml:space="preserve">                   </w:t>
      </w:r>
      <w:r w:rsidRPr="00C11B2E">
        <w:rPr>
          <w:rFonts w:ascii="Georgia" w:hAnsi="Georgia"/>
          <w:sz w:val="20"/>
          <w:szCs w:val="20"/>
          <w:lang w:val="fr-CA"/>
        </w:rPr>
        <w:t xml:space="preserve"> </w:t>
      </w:r>
      <w:r w:rsidR="004D0C69">
        <w:rPr>
          <w:rFonts w:ascii="Georgia" w:hAnsi="Georgia"/>
          <w:sz w:val="20"/>
          <w:szCs w:val="20"/>
          <w:lang w:val="fr-CA"/>
        </w:rPr>
        <w:t xml:space="preserve"> </w:t>
      </w:r>
      <w:r w:rsidRPr="00C11B2E">
        <w:rPr>
          <w:rFonts w:ascii="Georgia" w:hAnsi="Georgia"/>
          <w:sz w:val="20"/>
          <w:szCs w:val="20"/>
          <w:lang w:val="fr-CA"/>
        </w:rPr>
        <w:t>2011</w:t>
      </w:r>
    </w:p>
    <w:p w:rsidR="00895616" w:rsidRPr="0075433E" w:rsidRDefault="00895616" w:rsidP="00E10C43">
      <w:pPr>
        <w:pStyle w:val="MediumList2-Accent41"/>
        <w:tabs>
          <w:tab w:val="left" w:pos="0"/>
        </w:tabs>
        <w:spacing w:after="0" w:line="240" w:lineRule="auto"/>
        <w:ind w:left="0" w:hanging="450"/>
        <w:jc w:val="both"/>
        <w:rPr>
          <w:rFonts w:ascii="Georgia" w:hAnsi="Georgia"/>
          <w:b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Thesis: </w:t>
      </w:r>
      <w:r w:rsidRPr="0075433E">
        <w:rPr>
          <w:rFonts w:ascii="Georgia" w:hAnsi="Georgia"/>
          <w:i/>
          <w:sz w:val="20"/>
          <w:szCs w:val="20"/>
        </w:rPr>
        <w:t>Elements of the metacommunity structure: comparison across multiple metacommunities</w:t>
      </w:r>
    </w:p>
    <w:p w:rsidR="00895616" w:rsidRPr="00C11B2E" w:rsidRDefault="00895616" w:rsidP="004D0C69">
      <w:pPr>
        <w:pStyle w:val="MediumList2-Accent41"/>
        <w:tabs>
          <w:tab w:val="left" w:pos="0"/>
        </w:tabs>
        <w:spacing w:after="0" w:line="240" w:lineRule="auto"/>
        <w:ind w:left="0" w:right="-138" w:hanging="450"/>
        <w:jc w:val="both"/>
        <w:rPr>
          <w:rFonts w:ascii="Georgia" w:hAnsi="Georgia"/>
          <w:sz w:val="20"/>
          <w:szCs w:val="20"/>
          <w:lang w:val="pt-BR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B.Sc in Biology - Universidade Federal de São Carlos</w:t>
      </w:r>
      <w:r w:rsidRPr="00C11B2E">
        <w:rPr>
          <w:rFonts w:ascii="Georgia" w:hAnsi="Georgia"/>
          <w:b/>
          <w:sz w:val="20"/>
          <w:szCs w:val="20"/>
          <w:lang w:val="pt-BR"/>
        </w:rPr>
        <w:tab/>
      </w:r>
      <w:r w:rsidRPr="00C11B2E">
        <w:rPr>
          <w:rFonts w:ascii="Georgia" w:hAnsi="Georgia"/>
          <w:b/>
          <w:sz w:val="20"/>
          <w:szCs w:val="20"/>
          <w:lang w:val="pt-BR"/>
        </w:rPr>
        <w:tab/>
      </w:r>
      <w:r w:rsidRPr="00C11B2E">
        <w:rPr>
          <w:rFonts w:ascii="Georgia" w:hAnsi="Georgia"/>
          <w:b/>
          <w:sz w:val="20"/>
          <w:szCs w:val="20"/>
          <w:lang w:val="pt-BR"/>
        </w:rPr>
        <w:tab/>
      </w:r>
      <w:r w:rsidRPr="00C11B2E">
        <w:rPr>
          <w:rFonts w:ascii="Georgia" w:hAnsi="Georgia"/>
          <w:b/>
          <w:sz w:val="20"/>
          <w:szCs w:val="20"/>
          <w:lang w:val="pt-BR"/>
        </w:rPr>
        <w:tab/>
      </w:r>
      <w:r w:rsidRPr="00C11B2E">
        <w:rPr>
          <w:rFonts w:ascii="Georgia" w:hAnsi="Georgia"/>
          <w:b/>
          <w:sz w:val="20"/>
          <w:szCs w:val="20"/>
          <w:lang w:val="pt-BR"/>
        </w:rPr>
        <w:tab/>
      </w:r>
      <w:r w:rsidRPr="00C11B2E">
        <w:rPr>
          <w:rFonts w:ascii="Georgia" w:hAnsi="Georgia"/>
          <w:b/>
          <w:sz w:val="20"/>
          <w:szCs w:val="20"/>
          <w:lang w:val="pt-BR"/>
        </w:rPr>
        <w:tab/>
        <w:t xml:space="preserve">   </w:t>
      </w:r>
      <w:r w:rsidR="004D0C69">
        <w:rPr>
          <w:rFonts w:ascii="Georgia" w:hAnsi="Georgia"/>
          <w:b/>
          <w:sz w:val="20"/>
          <w:szCs w:val="20"/>
          <w:lang w:val="pt-BR"/>
        </w:rPr>
        <w:t xml:space="preserve"> </w:t>
      </w:r>
      <w:r w:rsidRPr="00C11B2E">
        <w:rPr>
          <w:rFonts w:ascii="Georgia" w:hAnsi="Georgia"/>
          <w:b/>
          <w:sz w:val="20"/>
          <w:szCs w:val="20"/>
          <w:lang w:val="pt-BR"/>
        </w:rPr>
        <w:t xml:space="preserve"> </w:t>
      </w:r>
      <w:r w:rsidRPr="00C11B2E">
        <w:rPr>
          <w:rFonts w:ascii="Georgia" w:hAnsi="Georgia"/>
          <w:sz w:val="20"/>
          <w:szCs w:val="20"/>
          <w:lang w:val="pt-BR"/>
        </w:rPr>
        <w:t xml:space="preserve">2008                                                              </w:t>
      </w:r>
    </w:p>
    <w:p w:rsidR="00895616" w:rsidRPr="0075433E" w:rsidRDefault="00895616" w:rsidP="00E10C43">
      <w:pPr>
        <w:pStyle w:val="MediumList2-Accent41"/>
        <w:tabs>
          <w:tab w:val="left" w:pos="-360"/>
        </w:tabs>
        <w:spacing w:after="0" w:line="240" w:lineRule="auto"/>
        <w:ind w:left="-450"/>
        <w:jc w:val="both"/>
        <w:rPr>
          <w:rFonts w:ascii="Georgia" w:hAnsi="Georgia"/>
          <w:b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Honour Thesis: </w:t>
      </w:r>
      <w:r w:rsidRPr="0075433E">
        <w:rPr>
          <w:rFonts w:ascii="Georgia" w:hAnsi="Georgia"/>
          <w:i/>
          <w:sz w:val="20"/>
          <w:szCs w:val="20"/>
        </w:rPr>
        <w:t>Aerobic and anaerobic mineralization of Pistia stratiotes lixiviate in a eutrophic reservoir (Barra Bonita/SP)</w:t>
      </w:r>
      <w:r w:rsidRPr="0075433E">
        <w:rPr>
          <w:rFonts w:ascii="Georgia" w:hAnsi="Georgia"/>
          <w:b/>
          <w:sz w:val="20"/>
          <w:szCs w:val="20"/>
        </w:rPr>
        <w:t xml:space="preserve"> </w:t>
      </w:r>
    </w:p>
    <w:p w:rsidR="00895616" w:rsidRPr="0075433E" w:rsidRDefault="00895616" w:rsidP="00895616">
      <w:pPr>
        <w:pStyle w:val="MediumList2-Accent41"/>
        <w:tabs>
          <w:tab w:val="left" w:pos="0"/>
        </w:tabs>
        <w:spacing w:after="0" w:line="240" w:lineRule="auto"/>
        <w:ind w:left="-450" w:firstLine="360"/>
        <w:jc w:val="both"/>
        <w:rPr>
          <w:rFonts w:ascii="Georgia" w:hAnsi="Georgia"/>
          <w:b/>
          <w:sz w:val="24"/>
          <w:szCs w:val="24"/>
        </w:rPr>
      </w:pPr>
    </w:p>
    <w:p w:rsidR="005E5647" w:rsidRPr="007145A5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en-US"/>
        </w:rPr>
      </w:pPr>
      <w:r>
        <w:rPr>
          <w:rFonts w:ascii="Georgia" w:hAnsi="Georgia"/>
          <w:b/>
          <w:color w:val="0070C0"/>
          <w:sz w:val="36"/>
          <w:szCs w:val="36"/>
          <w:lang w:val="en-US"/>
        </w:rPr>
        <w:t>S</w:t>
      </w:r>
      <w:r>
        <w:rPr>
          <w:rFonts w:ascii="Georgia" w:hAnsi="Georgia"/>
          <w:b/>
          <w:color w:val="0070C0"/>
          <w:sz w:val="28"/>
          <w:szCs w:val="28"/>
          <w:lang w:val="en-US"/>
        </w:rPr>
        <w:t>CHOLARSHIP &amp; AWARDS</w:t>
      </w:r>
      <w:r w:rsidRPr="007145A5">
        <w:rPr>
          <w:rFonts w:ascii="Georgia" w:hAnsi="Georgia"/>
          <w:b/>
          <w:color w:val="0070C0"/>
          <w:sz w:val="28"/>
          <w:szCs w:val="28"/>
          <w:lang w:val="en-US"/>
        </w:rPr>
        <w:t xml:space="preserve"> </w:t>
      </w:r>
    </w:p>
    <w:p w:rsidR="00895616" w:rsidRPr="0075433E" w:rsidRDefault="009B3A8E" w:rsidP="005E5647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sz w:val="28"/>
          <w:szCs w:val="36"/>
          <w:u w:val="single"/>
        </w:rPr>
      </w:pPr>
      <w:r>
        <w:rPr>
          <w:rFonts w:ascii="Georgia" w:hAnsi="Georgia"/>
          <w:b/>
          <w:sz w:val="28"/>
          <w:szCs w:val="36"/>
          <w:u w:val="single"/>
        </w:rPr>
        <w:t xml:space="preserve"> </w:t>
      </w:r>
    </w:p>
    <w:p w:rsidR="002377A1" w:rsidRPr="002377A1" w:rsidRDefault="002377A1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lang w:val="en-US"/>
        </w:rPr>
      </w:pPr>
      <w:r w:rsidRPr="002377A1">
        <w:rPr>
          <w:rFonts w:ascii="Georgia" w:hAnsi="Georgia"/>
          <w:sz w:val="20"/>
          <w:szCs w:val="20"/>
          <w:lang w:val="en-US"/>
        </w:rPr>
        <w:t>2 Years Postdoctoral Scholarship</w:t>
      </w:r>
      <w:r w:rsidR="00246595">
        <w:rPr>
          <w:rFonts w:ascii="Georgia" w:hAnsi="Georgia"/>
          <w:sz w:val="20"/>
          <w:szCs w:val="20"/>
          <w:lang w:val="en-US"/>
        </w:rPr>
        <w:t>,</w:t>
      </w:r>
      <w:r w:rsidRPr="002377A1">
        <w:rPr>
          <w:rFonts w:ascii="Georgia" w:hAnsi="Georgia"/>
          <w:sz w:val="20"/>
          <w:szCs w:val="20"/>
          <w:lang w:val="en-US"/>
        </w:rPr>
        <w:t xml:space="preserve"> Irstea Aix-en-Provence</w:t>
      </w:r>
      <w:r w:rsidR="00246595">
        <w:rPr>
          <w:rFonts w:ascii="Georgia" w:hAnsi="Georgia"/>
          <w:sz w:val="20"/>
          <w:szCs w:val="20"/>
          <w:lang w:val="en-US"/>
        </w:rPr>
        <w:t xml:space="preserve"> -</w:t>
      </w:r>
      <w:r w:rsidRPr="002377A1">
        <w:rPr>
          <w:rFonts w:ascii="Georgia" w:hAnsi="Georgia"/>
          <w:sz w:val="20"/>
          <w:szCs w:val="20"/>
          <w:lang w:val="en-US"/>
        </w:rPr>
        <w:t xml:space="preserve"> €60000                                               </w:t>
      </w:r>
      <w:r>
        <w:rPr>
          <w:rFonts w:ascii="Georgia" w:hAnsi="Georgia"/>
          <w:sz w:val="20"/>
          <w:szCs w:val="20"/>
          <w:lang w:val="en-US"/>
        </w:rPr>
        <w:t xml:space="preserve">   </w:t>
      </w:r>
      <w:r w:rsidRPr="002377A1">
        <w:rPr>
          <w:rFonts w:ascii="Georgia" w:hAnsi="Georgia"/>
          <w:sz w:val="20"/>
          <w:szCs w:val="20"/>
          <w:lang w:val="en-US"/>
        </w:rPr>
        <w:t>2017-201</w:t>
      </w:r>
      <w:r w:rsidR="008E5BF0">
        <w:rPr>
          <w:rFonts w:ascii="Georgia" w:hAnsi="Georgia"/>
          <w:sz w:val="20"/>
          <w:szCs w:val="20"/>
          <w:lang w:val="en-US"/>
        </w:rPr>
        <w:t>8</w:t>
      </w:r>
    </w:p>
    <w:p w:rsidR="00895616" w:rsidRPr="00C11B2E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lang w:val="fr-CA"/>
        </w:rPr>
      </w:pPr>
      <w:r w:rsidRPr="00C11B2E">
        <w:rPr>
          <w:rFonts w:ascii="Georgia" w:hAnsi="Georgia"/>
          <w:sz w:val="20"/>
          <w:szCs w:val="20"/>
          <w:lang w:val="fr-CA"/>
        </w:rPr>
        <w:t>F.A.R.E - Université du Qu</w:t>
      </w:r>
      <w:r w:rsidR="003D0753">
        <w:rPr>
          <w:rFonts w:ascii="Georgia" w:hAnsi="Georgia"/>
          <w:sz w:val="20"/>
          <w:szCs w:val="20"/>
          <w:lang w:val="fr-CA"/>
        </w:rPr>
        <w:t xml:space="preserve">ébec à Montréal - </w:t>
      </w:r>
      <w:r w:rsidR="002377A1">
        <w:rPr>
          <w:rFonts w:ascii="Georgia" w:hAnsi="Georgia"/>
          <w:sz w:val="20"/>
          <w:szCs w:val="20"/>
          <w:lang w:val="fr-CA"/>
        </w:rPr>
        <w:t xml:space="preserve">$6000 </w:t>
      </w:r>
      <w:r w:rsidR="003D0753">
        <w:rPr>
          <w:rFonts w:ascii="Georgia" w:hAnsi="Georgia"/>
          <w:sz w:val="20"/>
          <w:szCs w:val="20"/>
          <w:lang w:val="fr-CA"/>
        </w:rPr>
        <w:t xml:space="preserve">                           </w:t>
      </w:r>
      <w:r w:rsidRPr="00C11B2E">
        <w:rPr>
          <w:rFonts w:ascii="Georgia" w:hAnsi="Georgia"/>
          <w:sz w:val="20"/>
          <w:szCs w:val="20"/>
          <w:lang w:val="fr-CA"/>
        </w:rPr>
        <w:t xml:space="preserve">            </w:t>
      </w:r>
      <w:r w:rsidR="00115F75">
        <w:rPr>
          <w:rFonts w:ascii="Georgia" w:hAnsi="Georgia"/>
          <w:sz w:val="20"/>
          <w:szCs w:val="20"/>
          <w:lang w:val="fr-CA"/>
        </w:rPr>
        <w:t xml:space="preserve">                                                </w:t>
      </w:r>
      <w:r w:rsidR="0013400F">
        <w:rPr>
          <w:rFonts w:ascii="Georgia" w:hAnsi="Georgia"/>
          <w:sz w:val="20"/>
          <w:szCs w:val="20"/>
          <w:lang w:val="fr-CA"/>
        </w:rPr>
        <w:t xml:space="preserve">  </w:t>
      </w:r>
      <w:r w:rsidRPr="00C11B2E">
        <w:rPr>
          <w:rFonts w:ascii="Georgia" w:hAnsi="Georgia"/>
          <w:sz w:val="20"/>
          <w:szCs w:val="20"/>
          <w:lang w:val="fr-CA"/>
        </w:rPr>
        <w:t xml:space="preserve">2014 </w:t>
      </w:r>
    </w:p>
    <w:p w:rsidR="00895616" w:rsidRPr="003D0753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lang w:val="fr-FR"/>
        </w:rPr>
      </w:pPr>
      <w:r w:rsidRPr="003D0753">
        <w:rPr>
          <w:rFonts w:ascii="Georgia" w:hAnsi="Georgia"/>
          <w:bCs/>
          <w:sz w:val="20"/>
          <w:szCs w:val="20"/>
          <w:lang w:val="fr-FR"/>
        </w:rPr>
        <w:t>QCBS Intensive Course Award - $550</w:t>
      </w:r>
      <w:r w:rsidRPr="003D0753">
        <w:rPr>
          <w:rFonts w:ascii="Georgia" w:hAnsi="Georgia"/>
          <w:bCs/>
          <w:sz w:val="20"/>
          <w:szCs w:val="20"/>
          <w:lang w:val="fr-FR"/>
        </w:rPr>
        <w:tab/>
      </w:r>
      <w:r w:rsidRPr="003D0753">
        <w:rPr>
          <w:rFonts w:ascii="Georgia" w:hAnsi="Georgia"/>
          <w:bCs/>
          <w:sz w:val="20"/>
          <w:szCs w:val="20"/>
          <w:lang w:val="fr-FR"/>
        </w:rPr>
        <w:tab/>
      </w:r>
      <w:r w:rsidRPr="003D0753">
        <w:rPr>
          <w:rFonts w:ascii="Georgia" w:hAnsi="Georgia"/>
          <w:bCs/>
          <w:sz w:val="20"/>
          <w:szCs w:val="20"/>
          <w:lang w:val="fr-FR"/>
        </w:rPr>
        <w:tab/>
        <w:t xml:space="preserve">            </w:t>
      </w:r>
      <w:r w:rsidRPr="003D0753">
        <w:rPr>
          <w:rFonts w:ascii="Georgia" w:hAnsi="Georgia"/>
          <w:bCs/>
          <w:sz w:val="20"/>
          <w:szCs w:val="20"/>
          <w:lang w:val="fr-FR"/>
        </w:rPr>
        <w:tab/>
      </w:r>
      <w:r w:rsidRPr="003D0753">
        <w:rPr>
          <w:rFonts w:ascii="Georgia" w:hAnsi="Georgia"/>
          <w:bCs/>
          <w:sz w:val="20"/>
          <w:szCs w:val="20"/>
          <w:lang w:val="fr-FR"/>
        </w:rPr>
        <w:tab/>
        <w:t xml:space="preserve">                                 </w:t>
      </w:r>
      <w:r w:rsidR="00115F75" w:rsidRPr="003D0753">
        <w:rPr>
          <w:rFonts w:ascii="Georgia" w:hAnsi="Georgia"/>
          <w:bCs/>
          <w:sz w:val="20"/>
          <w:szCs w:val="20"/>
          <w:lang w:val="fr-FR"/>
        </w:rPr>
        <w:t xml:space="preserve">               </w:t>
      </w:r>
      <w:r w:rsidRPr="003D0753">
        <w:rPr>
          <w:rFonts w:ascii="Georgia" w:hAnsi="Georgia"/>
          <w:bCs/>
          <w:sz w:val="20"/>
          <w:szCs w:val="20"/>
          <w:lang w:val="fr-FR"/>
        </w:rPr>
        <w:t xml:space="preserve">  2013</w:t>
      </w:r>
      <w:r w:rsidRPr="003D0753">
        <w:rPr>
          <w:rFonts w:ascii="Georgia" w:hAnsi="Georgia"/>
          <w:sz w:val="20"/>
          <w:szCs w:val="20"/>
          <w:lang w:val="fr-FR"/>
        </w:rPr>
        <w:t xml:space="preserve"> </w:t>
      </w:r>
    </w:p>
    <w:p w:rsidR="00895616" w:rsidRPr="00C11B2E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b/>
          <w:sz w:val="20"/>
          <w:szCs w:val="20"/>
          <w:u w:val="single"/>
          <w:lang w:val="fr-CA"/>
        </w:rPr>
      </w:pPr>
      <w:r w:rsidRPr="00C11B2E">
        <w:rPr>
          <w:rFonts w:ascii="Georgia" w:hAnsi="Georgia"/>
          <w:sz w:val="20"/>
          <w:szCs w:val="20"/>
          <w:lang w:val="fr-CA"/>
        </w:rPr>
        <w:t xml:space="preserve">F.A.R.E - Université du Québec à Montréal - $6000           </w:t>
      </w:r>
      <w:r w:rsidR="009B3A8E">
        <w:rPr>
          <w:rFonts w:ascii="Georgia" w:hAnsi="Georgia"/>
          <w:sz w:val="20"/>
          <w:szCs w:val="20"/>
          <w:lang w:val="fr-CA"/>
        </w:rPr>
        <w:t xml:space="preserve">                                                                       </w:t>
      </w:r>
      <w:r w:rsidR="0020185E">
        <w:rPr>
          <w:rFonts w:ascii="Georgia" w:hAnsi="Georgia"/>
          <w:sz w:val="20"/>
          <w:szCs w:val="20"/>
          <w:lang w:val="fr-CA"/>
        </w:rPr>
        <w:t xml:space="preserve">   </w:t>
      </w:r>
      <w:r w:rsidR="001C0A56">
        <w:rPr>
          <w:rFonts w:ascii="Georgia" w:hAnsi="Georgia"/>
          <w:sz w:val="20"/>
          <w:szCs w:val="20"/>
          <w:lang w:val="fr-CA"/>
        </w:rPr>
        <w:t xml:space="preserve">     </w:t>
      </w:r>
      <w:r w:rsidRPr="00C11B2E">
        <w:rPr>
          <w:rFonts w:ascii="Georgia" w:hAnsi="Georgia"/>
          <w:sz w:val="20"/>
          <w:szCs w:val="20"/>
          <w:lang w:val="fr-CA"/>
        </w:rPr>
        <w:t>2013</w:t>
      </w:r>
    </w:p>
    <w:p w:rsidR="00895616" w:rsidRPr="00C11B2E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lang w:val="fr-CA"/>
        </w:rPr>
      </w:pPr>
      <w:r w:rsidRPr="00C11B2E">
        <w:rPr>
          <w:rFonts w:ascii="Georgia" w:hAnsi="Georgia"/>
          <w:sz w:val="20"/>
          <w:szCs w:val="20"/>
          <w:lang w:val="fr-CA"/>
        </w:rPr>
        <w:t xml:space="preserve">GRIL joint project, Ph.D. - Université du Québec à Montréal - $6000       </w:t>
      </w:r>
      <w:r w:rsidRPr="00C11B2E">
        <w:rPr>
          <w:rFonts w:ascii="Georgia" w:hAnsi="Georgia"/>
          <w:sz w:val="20"/>
          <w:szCs w:val="20"/>
          <w:lang w:val="fr-CA"/>
        </w:rPr>
        <w:tab/>
        <w:t xml:space="preserve">                                  </w:t>
      </w:r>
      <w:r w:rsidR="009B3A8E">
        <w:rPr>
          <w:rFonts w:ascii="Georgia" w:hAnsi="Georgia"/>
          <w:sz w:val="20"/>
          <w:szCs w:val="20"/>
          <w:lang w:val="fr-CA"/>
        </w:rPr>
        <w:t xml:space="preserve">           </w:t>
      </w:r>
      <w:r w:rsidR="0020185E">
        <w:rPr>
          <w:rFonts w:ascii="Georgia" w:hAnsi="Georgia"/>
          <w:sz w:val="20"/>
          <w:szCs w:val="20"/>
          <w:lang w:val="fr-CA"/>
        </w:rPr>
        <w:t xml:space="preserve">  </w:t>
      </w:r>
      <w:r w:rsidRPr="00C11B2E">
        <w:rPr>
          <w:rFonts w:ascii="Georgia" w:hAnsi="Georgia"/>
          <w:sz w:val="20"/>
          <w:szCs w:val="20"/>
          <w:lang w:val="fr-CA"/>
        </w:rPr>
        <w:t xml:space="preserve">2012             </w:t>
      </w:r>
    </w:p>
    <w:p w:rsidR="00895616" w:rsidRPr="00C11B2E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eastAsia="Calibri" w:hAnsi="Georgia"/>
          <w:sz w:val="20"/>
          <w:szCs w:val="20"/>
          <w:shd w:val="clear" w:color="auto" w:fill="FFFFFF"/>
          <w:lang w:val="fr-CA"/>
        </w:rPr>
      </w:pPr>
      <w:r w:rsidRPr="00C11B2E">
        <w:rPr>
          <w:rFonts w:ascii="Georgia" w:hAnsi="Georgia"/>
          <w:sz w:val="20"/>
          <w:szCs w:val="20"/>
          <w:lang w:val="fr-CA"/>
        </w:rPr>
        <w:t xml:space="preserve">GRIL joint project, Ph.D.  - Université du Québec à Montréal - $6000                                           </w:t>
      </w:r>
      <w:r w:rsidR="00115F75">
        <w:rPr>
          <w:rFonts w:ascii="Georgia" w:hAnsi="Georgia"/>
          <w:sz w:val="20"/>
          <w:szCs w:val="20"/>
          <w:lang w:val="fr-CA"/>
        </w:rPr>
        <w:t xml:space="preserve">               </w:t>
      </w:r>
      <w:r w:rsidR="0020185E">
        <w:rPr>
          <w:rFonts w:ascii="Georgia" w:hAnsi="Georgia"/>
          <w:sz w:val="20"/>
          <w:szCs w:val="20"/>
          <w:lang w:val="fr-CA"/>
        </w:rPr>
        <w:t>2011</w:t>
      </w:r>
    </w:p>
    <w:p w:rsidR="00895616" w:rsidRPr="0075433E" w:rsidRDefault="00895616" w:rsidP="00895616">
      <w:pPr>
        <w:pStyle w:val="Paragraphedeliste"/>
        <w:numPr>
          <w:ilvl w:val="0"/>
          <w:numId w:val="2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eastAsia="Calibri" w:hAnsi="Georgia"/>
          <w:sz w:val="20"/>
          <w:szCs w:val="20"/>
          <w:shd w:val="clear" w:color="auto" w:fill="FFFFFF"/>
        </w:rPr>
        <w:t xml:space="preserve">PhD scholarship from the UQAM Biology Department - $48000                                          </w:t>
      </w:r>
      <w:r w:rsidR="00115F75">
        <w:rPr>
          <w:rFonts w:ascii="Georgia" w:eastAsia="Calibri" w:hAnsi="Georgia"/>
          <w:sz w:val="20"/>
          <w:szCs w:val="20"/>
          <w:shd w:val="clear" w:color="auto" w:fill="FFFFFF"/>
        </w:rPr>
        <w:t xml:space="preserve">          </w:t>
      </w:r>
      <w:r w:rsidR="0020185E">
        <w:rPr>
          <w:rFonts w:ascii="Georgia" w:eastAsia="Calibri" w:hAnsi="Georgia"/>
          <w:sz w:val="20"/>
          <w:szCs w:val="20"/>
          <w:shd w:val="clear" w:color="auto" w:fill="FFFFFF"/>
        </w:rPr>
        <w:t xml:space="preserve"> </w:t>
      </w:r>
      <w:r w:rsidR="006D3A33">
        <w:rPr>
          <w:rFonts w:ascii="Georgia" w:eastAsia="Calibri" w:hAnsi="Georgia"/>
          <w:sz w:val="20"/>
          <w:szCs w:val="20"/>
          <w:shd w:val="clear" w:color="auto" w:fill="FFFFFF"/>
        </w:rPr>
        <w:t xml:space="preserve"> </w:t>
      </w:r>
      <w:r w:rsidR="00115F75">
        <w:rPr>
          <w:rFonts w:ascii="Georgia" w:eastAsia="Calibri" w:hAnsi="Georgia"/>
          <w:sz w:val="20"/>
          <w:szCs w:val="20"/>
          <w:shd w:val="clear" w:color="auto" w:fill="FFFFFF"/>
        </w:rPr>
        <w:t xml:space="preserve">  </w:t>
      </w:r>
      <w:r w:rsidRPr="0075433E">
        <w:rPr>
          <w:rFonts w:ascii="Georgia" w:eastAsia="Calibri" w:hAnsi="Georgia"/>
          <w:sz w:val="20"/>
          <w:szCs w:val="20"/>
          <w:shd w:val="clear" w:color="auto" w:fill="FFFFFF"/>
        </w:rPr>
        <w:t xml:space="preserve">2011- 2014                                                   </w:t>
      </w:r>
    </w:p>
    <w:p w:rsidR="003D0753" w:rsidRDefault="00895616" w:rsidP="00895616">
      <w:pPr>
        <w:tabs>
          <w:tab w:val="left" w:pos="0"/>
        </w:tabs>
        <w:spacing w:after="0" w:line="240" w:lineRule="auto"/>
        <w:ind w:left="-450" w:firstLine="360"/>
        <w:jc w:val="both"/>
        <w:rPr>
          <w:rFonts w:ascii="Georgia" w:hAnsi="Georgia"/>
          <w:sz w:val="28"/>
          <w:szCs w:val="36"/>
        </w:rPr>
      </w:pPr>
      <w:r w:rsidRPr="0075433E">
        <w:rPr>
          <w:rFonts w:ascii="Georgia" w:hAnsi="Georgia"/>
          <w:sz w:val="28"/>
          <w:szCs w:val="36"/>
        </w:rPr>
        <w:tab/>
      </w:r>
      <w:r w:rsidRPr="0075433E">
        <w:rPr>
          <w:rFonts w:ascii="Georgia" w:hAnsi="Georgia"/>
          <w:sz w:val="28"/>
          <w:szCs w:val="36"/>
        </w:rPr>
        <w:tab/>
      </w:r>
      <w:r w:rsidRPr="0075433E">
        <w:rPr>
          <w:rFonts w:ascii="Georgia" w:hAnsi="Georgia"/>
          <w:sz w:val="28"/>
          <w:szCs w:val="36"/>
        </w:rPr>
        <w:tab/>
      </w:r>
      <w:r w:rsidRPr="0075433E">
        <w:rPr>
          <w:rFonts w:ascii="Georgia" w:hAnsi="Georgia"/>
          <w:sz w:val="28"/>
          <w:szCs w:val="36"/>
        </w:rPr>
        <w:tab/>
        <w:t xml:space="preserve"> </w:t>
      </w:r>
    </w:p>
    <w:p w:rsidR="00E728AA" w:rsidRDefault="00E728AA" w:rsidP="00C90BE4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sz w:val="28"/>
          <w:szCs w:val="36"/>
        </w:rPr>
        <w:sectPr w:rsidR="00E728AA" w:rsidSect="00C662FE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90BE4" w:rsidRPr="00C90BE4" w:rsidRDefault="005E5647" w:rsidP="00E121C7">
      <w:pPr>
        <w:pBdr>
          <w:bottom w:val="single" w:sz="6" w:space="1" w:color="auto"/>
        </w:pBdr>
        <w:tabs>
          <w:tab w:val="left" w:pos="-426"/>
        </w:tabs>
        <w:spacing w:after="0" w:line="240" w:lineRule="auto"/>
        <w:ind w:left="-426"/>
        <w:jc w:val="both"/>
        <w:rPr>
          <w:rFonts w:ascii="Georgia" w:hAnsi="Georgia"/>
          <w:b/>
          <w:color w:val="0070C0"/>
          <w:sz w:val="28"/>
          <w:szCs w:val="28"/>
          <w:lang w:val="en-US"/>
        </w:rPr>
      </w:pPr>
      <w:r>
        <w:rPr>
          <w:rFonts w:ascii="Georgia" w:hAnsi="Georgia"/>
          <w:b/>
          <w:color w:val="0070C0"/>
          <w:sz w:val="36"/>
          <w:szCs w:val="36"/>
          <w:lang w:val="en-US"/>
        </w:rPr>
        <w:lastRenderedPageBreak/>
        <w:t>P</w:t>
      </w:r>
      <w:r>
        <w:rPr>
          <w:rFonts w:ascii="Georgia" w:hAnsi="Georgia"/>
          <w:b/>
          <w:color w:val="0070C0"/>
          <w:sz w:val="28"/>
          <w:szCs w:val="28"/>
          <w:lang w:val="en-US"/>
        </w:rPr>
        <w:t xml:space="preserve">UBLICATIONS </w:t>
      </w:r>
      <w:r w:rsidRPr="005E5647">
        <w:rPr>
          <w:rFonts w:ascii="Georgia" w:hAnsi="Georgia"/>
          <w:b/>
          <w:color w:val="0070C0"/>
          <w:sz w:val="16"/>
          <w:szCs w:val="16"/>
          <w:lang w:val="en-US"/>
        </w:rPr>
        <w:t>(*equal contribution)</w:t>
      </w:r>
    </w:p>
    <w:p w:rsidR="002377A1" w:rsidRPr="002377A1" w:rsidRDefault="002377A1" w:rsidP="002377A1">
      <w:pPr>
        <w:tabs>
          <w:tab w:val="left" w:pos="0"/>
        </w:tabs>
        <w:spacing w:after="0" w:line="240" w:lineRule="auto"/>
        <w:jc w:val="both"/>
        <w:rPr>
          <w:rFonts w:ascii="Georgia" w:hAnsi="Georgia"/>
          <w:sz w:val="20"/>
          <w:szCs w:val="20"/>
          <w:lang w:val="en-US"/>
        </w:rPr>
      </w:pPr>
    </w:p>
    <w:p w:rsidR="008E5BF0" w:rsidRPr="008E5BF0" w:rsidRDefault="008E5BF0" w:rsidP="008E5BF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lang w:val="en-US"/>
        </w:rPr>
      </w:pPr>
      <w:r w:rsidRPr="005A3CFB">
        <w:rPr>
          <w:rFonts w:ascii="Georgia" w:hAnsi="Georgia"/>
          <w:b/>
          <w:sz w:val="20"/>
          <w:szCs w:val="20"/>
          <w:lang w:val="en-US"/>
        </w:rPr>
        <w:t>Henriques-Silva, R</w:t>
      </w:r>
      <w:r w:rsidRPr="005A3CFB">
        <w:rPr>
          <w:rFonts w:ascii="Georgia" w:hAnsi="Georgia"/>
          <w:sz w:val="20"/>
          <w:szCs w:val="20"/>
          <w:lang w:val="en-US"/>
        </w:rPr>
        <w:t>., Logez, M., Reynaud, N.,</w:t>
      </w:r>
      <w:r>
        <w:rPr>
          <w:rFonts w:ascii="Georgia" w:hAnsi="Georgia"/>
          <w:sz w:val="20"/>
          <w:szCs w:val="20"/>
          <w:lang w:val="en-US"/>
        </w:rPr>
        <w:t xml:space="preserve"> Tedesco, P., Brosse, S., Januchowski-Hartley, S. R., Oberdorff, T. and Argillier, C. </w:t>
      </w:r>
      <w:r w:rsidRPr="00406F94">
        <w:rPr>
          <w:rFonts w:ascii="Georgia" w:hAnsi="Georgia"/>
          <w:b/>
          <w:i/>
          <w:color w:val="FF0000"/>
          <w:sz w:val="20"/>
          <w:szCs w:val="20"/>
          <w:lang w:val="en-US"/>
        </w:rPr>
        <w:t>in press</w:t>
      </w:r>
      <w:r w:rsidRPr="00A0693C">
        <w:rPr>
          <w:rFonts w:ascii="Georgia" w:hAnsi="Georgia"/>
          <w:sz w:val="20"/>
          <w:szCs w:val="20"/>
          <w:lang w:val="en-US"/>
        </w:rPr>
        <w:t>.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 w:rsidRPr="005A3CFB">
        <w:rPr>
          <w:rFonts w:ascii="Georgia" w:hAnsi="Georgia"/>
          <w:sz w:val="20"/>
          <w:szCs w:val="20"/>
          <w:lang w:val="en-US"/>
        </w:rPr>
        <w:t>A</w:t>
      </w:r>
      <w:r>
        <w:rPr>
          <w:rFonts w:ascii="Georgia" w:hAnsi="Georgia"/>
          <w:sz w:val="20"/>
          <w:szCs w:val="20"/>
          <w:lang w:val="en-US"/>
        </w:rPr>
        <w:t xml:space="preserve"> comprehensive examination of the network position hypothesis across multiple river metacommunities. Ecography.</w:t>
      </w:r>
    </w:p>
    <w:p w:rsidR="00895616" w:rsidRPr="0075433E" w:rsidRDefault="00895616" w:rsidP="0089561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b/>
          <w:sz w:val="20"/>
          <w:szCs w:val="20"/>
        </w:rPr>
        <w:t>Henriques-Silva, R.,</w:t>
      </w:r>
      <w:r w:rsidRPr="0075433E">
        <w:rPr>
          <w:rFonts w:ascii="Georgia" w:hAnsi="Georgia"/>
          <w:sz w:val="20"/>
          <w:szCs w:val="20"/>
        </w:rPr>
        <w:t xml:space="preserve"> Kubish, A. and Peres-Neto, P. R. </w:t>
      </w:r>
      <w:r w:rsidR="008E5BF0" w:rsidRPr="00406F94">
        <w:rPr>
          <w:rFonts w:ascii="Georgia" w:hAnsi="Georgia"/>
          <w:b/>
          <w:i/>
          <w:color w:val="FF0000"/>
          <w:sz w:val="20"/>
          <w:szCs w:val="20"/>
        </w:rPr>
        <w:t>in press</w:t>
      </w:r>
      <w:r w:rsidR="00A0693C" w:rsidRPr="00A0693C">
        <w:rPr>
          <w:rFonts w:ascii="Georgia" w:hAnsi="Georgia"/>
          <w:sz w:val="20"/>
          <w:szCs w:val="20"/>
          <w:lang w:val="en-US"/>
        </w:rPr>
        <w:t>.</w:t>
      </w:r>
      <w:r w:rsidRPr="00246595">
        <w:rPr>
          <w:rFonts w:ascii="Georgia" w:hAnsi="Georgia"/>
          <w:color w:val="FF0000"/>
          <w:sz w:val="20"/>
          <w:szCs w:val="20"/>
        </w:rPr>
        <w:t xml:space="preserve"> </w:t>
      </w:r>
      <w:r w:rsidRPr="0075433E">
        <w:rPr>
          <w:rFonts w:ascii="Georgia" w:hAnsi="Georgia"/>
          <w:sz w:val="20"/>
          <w:szCs w:val="20"/>
        </w:rPr>
        <w:t xml:space="preserve">Latitudinal-diversity gradients may be modulated by biotic processes: new insights derived from </w:t>
      </w:r>
      <w:r w:rsidR="00C90BE4">
        <w:rPr>
          <w:rFonts w:ascii="Georgia" w:hAnsi="Georgia"/>
          <w:sz w:val="20"/>
          <w:szCs w:val="20"/>
        </w:rPr>
        <w:t>an individual-based simulation.</w:t>
      </w:r>
      <w:r w:rsidR="005A3CFB">
        <w:rPr>
          <w:rFonts w:ascii="Georgia" w:hAnsi="Georgia"/>
          <w:sz w:val="20"/>
          <w:szCs w:val="20"/>
        </w:rPr>
        <w:t xml:space="preserve"> Ecography.</w:t>
      </w:r>
    </w:p>
    <w:p w:rsidR="00895616" w:rsidRPr="0075433E" w:rsidRDefault="00895616" w:rsidP="0089561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 xml:space="preserve">Henriques-Silva, R., </w:t>
      </w:r>
      <w:r w:rsidRPr="00C11B2E">
        <w:rPr>
          <w:rFonts w:ascii="Georgia" w:hAnsi="Georgia"/>
          <w:sz w:val="20"/>
          <w:szCs w:val="20"/>
          <w:lang w:val="pt-BR"/>
        </w:rPr>
        <w:t xml:space="preserve">Pinel-Alloul, B., Peres-Neto, P. R. </w:t>
      </w:r>
      <w:r w:rsidR="00725372" w:rsidRPr="00406F94">
        <w:rPr>
          <w:rFonts w:ascii="Georgia" w:hAnsi="Georgia"/>
          <w:b/>
          <w:color w:val="FF0000"/>
          <w:sz w:val="20"/>
          <w:szCs w:val="20"/>
          <w:lang w:val="pt-BR"/>
        </w:rPr>
        <w:t>2016</w:t>
      </w:r>
      <w:r w:rsidRPr="00C11B2E">
        <w:rPr>
          <w:rFonts w:ascii="Georgia" w:hAnsi="Georgia"/>
          <w:i/>
          <w:sz w:val="20"/>
          <w:szCs w:val="20"/>
          <w:lang w:val="pt-BR"/>
        </w:rPr>
        <w:t xml:space="preserve">. </w:t>
      </w:r>
      <w:r w:rsidRPr="0075433E">
        <w:rPr>
          <w:rFonts w:ascii="Georgia" w:hAnsi="Georgia"/>
          <w:sz w:val="20"/>
          <w:szCs w:val="20"/>
        </w:rPr>
        <w:t>Climate, history and life-history strategies interact in explaining differential macroecological patterns in freshwater zooplankton. Global Ecology and Biogeography</w:t>
      </w:r>
      <w:r w:rsidR="007E632C">
        <w:rPr>
          <w:rFonts w:ascii="Georgia" w:hAnsi="Georgia"/>
          <w:sz w:val="20"/>
          <w:szCs w:val="20"/>
        </w:rPr>
        <w:t>, 25(12): 1454-1465.</w:t>
      </w:r>
    </w:p>
    <w:p w:rsidR="00895616" w:rsidRPr="0075433E" w:rsidRDefault="00895616" w:rsidP="0089561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 xml:space="preserve">Henriques-Silva, R., </w:t>
      </w:r>
      <w:r w:rsidRPr="00C11B2E">
        <w:rPr>
          <w:rFonts w:ascii="Georgia" w:hAnsi="Georgia"/>
          <w:sz w:val="20"/>
          <w:szCs w:val="20"/>
          <w:lang w:val="pt-BR"/>
        </w:rPr>
        <w:t xml:space="preserve">Boivin, F., Calcagno, V., Peres-Neto, P. R. </w:t>
      </w:r>
      <w:r w:rsidRPr="00406F94">
        <w:rPr>
          <w:rFonts w:ascii="Georgia" w:hAnsi="Georgia"/>
          <w:b/>
          <w:color w:val="FF0000"/>
          <w:sz w:val="20"/>
          <w:szCs w:val="20"/>
          <w:lang w:val="pt-BR"/>
        </w:rPr>
        <w:t>2015</w:t>
      </w:r>
      <w:r w:rsidRPr="00C11B2E">
        <w:rPr>
          <w:rFonts w:ascii="Georgia" w:hAnsi="Georgia"/>
          <w:i/>
          <w:sz w:val="20"/>
          <w:szCs w:val="20"/>
          <w:lang w:val="pt-BR"/>
        </w:rPr>
        <w:t xml:space="preserve">. </w:t>
      </w:r>
      <w:r w:rsidRPr="0075433E">
        <w:rPr>
          <w:rFonts w:ascii="Georgia" w:hAnsi="Georgia"/>
          <w:sz w:val="20"/>
          <w:szCs w:val="20"/>
        </w:rPr>
        <w:t>On the evolution of dispersal via spatial connectivity. Proceedings of the Royal Society B: Biological Sciences, 282: 20142879.</w:t>
      </w:r>
    </w:p>
    <w:p w:rsidR="00895616" w:rsidRPr="0075433E" w:rsidRDefault="00895616" w:rsidP="00895616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sz w:val="20"/>
          <w:szCs w:val="20"/>
          <w:lang w:val="pt-BR"/>
        </w:rPr>
        <w:t xml:space="preserve">Fernandes, I. M.*, </w:t>
      </w: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*, Penha, J., Zuanon, J. And Peres-Neto, P. R. </w:t>
      </w:r>
      <w:r w:rsidRPr="00406F94">
        <w:rPr>
          <w:rFonts w:ascii="Georgia" w:hAnsi="Georgia"/>
          <w:b/>
          <w:color w:val="FF0000"/>
          <w:sz w:val="20"/>
          <w:szCs w:val="20"/>
          <w:lang w:val="pt-BR"/>
        </w:rPr>
        <w:t>2014</w:t>
      </w:r>
      <w:r w:rsidRPr="00C11B2E">
        <w:rPr>
          <w:rFonts w:ascii="Georgia" w:hAnsi="Georgia"/>
          <w:sz w:val="20"/>
          <w:szCs w:val="20"/>
          <w:lang w:val="pt-BR"/>
        </w:rPr>
        <w:t xml:space="preserve">. </w:t>
      </w:r>
      <w:r w:rsidRPr="0075433E">
        <w:rPr>
          <w:rFonts w:ascii="Georgia" w:hAnsi="Georgia"/>
          <w:sz w:val="20"/>
          <w:szCs w:val="20"/>
        </w:rPr>
        <w:t xml:space="preserve">Spatiotemporal dynamics in a seasonal metacommunity structure is predictable: the case of floodplain-fish communities. Ecography, 37, 464-475. </w:t>
      </w:r>
    </w:p>
    <w:p w:rsidR="00895616" w:rsidRPr="0075433E" w:rsidRDefault="00895616" w:rsidP="00895616">
      <w:pPr>
        <w:pStyle w:val="MediumList2-Accent41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, Lindo, Z. and Peres-Neto, P. R. </w:t>
      </w:r>
      <w:r w:rsidRPr="00406F94">
        <w:rPr>
          <w:rFonts w:ascii="Georgia" w:hAnsi="Georgia"/>
          <w:b/>
          <w:color w:val="FF0000"/>
          <w:sz w:val="20"/>
          <w:szCs w:val="20"/>
          <w:lang w:val="pt-BR"/>
        </w:rPr>
        <w:t>2013</w:t>
      </w:r>
      <w:r w:rsidRPr="00C11B2E">
        <w:rPr>
          <w:rFonts w:ascii="Georgia" w:hAnsi="Georgia"/>
          <w:sz w:val="20"/>
          <w:szCs w:val="20"/>
          <w:lang w:val="pt-BR"/>
        </w:rPr>
        <w:t xml:space="preserve">. </w:t>
      </w:r>
      <w:r w:rsidRPr="0075433E">
        <w:rPr>
          <w:rFonts w:ascii="Georgia" w:hAnsi="Georgia"/>
          <w:sz w:val="20"/>
          <w:szCs w:val="20"/>
        </w:rPr>
        <w:t>A community of metacommunities: exploring patterns in species distribution across large geographical areas. Ecology, 94(3): 627-639.</w:t>
      </w:r>
    </w:p>
    <w:p w:rsidR="00895616" w:rsidRPr="0075433E" w:rsidRDefault="00895616" w:rsidP="00895616">
      <w:pPr>
        <w:pStyle w:val="MediumList2-Accent41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Silva, R. H.</w:t>
      </w:r>
      <w:r w:rsidRPr="00C11B2E">
        <w:rPr>
          <w:rFonts w:ascii="Georgia" w:hAnsi="Georgia"/>
          <w:sz w:val="20"/>
          <w:szCs w:val="20"/>
          <w:lang w:val="pt-BR"/>
        </w:rPr>
        <w:t xml:space="preserve">, Panhota, R. S. and Jr. </w:t>
      </w:r>
      <w:r w:rsidRPr="0075433E">
        <w:rPr>
          <w:rFonts w:ascii="Georgia" w:hAnsi="Georgia"/>
          <w:sz w:val="20"/>
          <w:szCs w:val="20"/>
        </w:rPr>
        <w:t xml:space="preserve">Bianchini Jr., I. </w:t>
      </w:r>
      <w:r w:rsidRPr="00406F94">
        <w:rPr>
          <w:rFonts w:ascii="Georgia" w:hAnsi="Georgia"/>
          <w:b/>
          <w:color w:val="FF0000"/>
          <w:sz w:val="20"/>
          <w:szCs w:val="20"/>
        </w:rPr>
        <w:t>2011</w:t>
      </w:r>
      <w:r w:rsidRPr="0075433E">
        <w:rPr>
          <w:rFonts w:ascii="Georgia" w:hAnsi="Georgia"/>
          <w:sz w:val="20"/>
          <w:szCs w:val="20"/>
        </w:rPr>
        <w:t xml:space="preserve">. Aerobic and anaerobic mineralization of </w:t>
      </w:r>
      <w:r w:rsidRPr="0075433E">
        <w:rPr>
          <w:rFonts w:ascii="Georgia" w:hAnsi="Georgia"/>
          <w:i/>
          <w:sz w:val="20"/>
          <w:szCs w:val="20"/>
        </w:rPr>
        <w:t>Salvinia molesta</w:t>
      </w:r>
      <w:r w:rsidRPr="0075433E">
        <w:rPr>
          <w:rFonts w:ascii="Georgia" w:hAnsi="Georgia"/>
          <w:sz w:val="20"/>
          <w:szCs w:val="20"/>
        </w:rPr>
        <w:t xml:space="preserve"> and </w:t>
      </w:r>
      <w:r w:rsidRPr="0075433E">
        <w:rPr>
          <w:rFonts w:ascii="Georgia" w:hAnsi="Georgia"/>
          <w:i/>
          <w:sz w:val="20"/>
          <w:szCs w:val="20"/>
        </w:rPr>
        <w:t>Myriophyllum aquaticum</w:t>
      </w:r>
      <w:r w:rsidRPr="0075433E">
        <w:rPr>
          <w:rFonts w:ascii="Georgia" w:hAnsi="Georgia"/>
          <w:sz w:val="20"/>
          <w:szCs w:val="20"/>
        </w:rPr>
        <w:t xml:space="preserve"> leachates from tropical reservoir (Brazil). Acta Limonologica Brasiliensia, 23(2): 109-118.</w:t>
      </w:r>
    </w:p>
    <w:p w:rsidR="00895616" w:rsidRDefault="00CC33E0" w:rsidP="00895616">
      <w:pPr>
        <w:pStyle w:val="MediumList2-Accent41"/>
        <w:numPr>
          <w:ilvl w:val="0"/>
          <w:numId w:val="1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7823A3">
        <w:rPr>
          <w:rFonts w:ascii="Georgia" w:hAnsi="Georgia"/>
          <w:sz w:val="20"/>
          <w:szCs w:val="20"/>
          <w:lang w:val="pt-BR"/>
        </w:rPr>
        <w:t>Bianchini Jr., I.</w:t>
      </w:r>
      <w:r w:rsidR="00895616" w:rsidRPr="007823A3">
        <w:rPr>
          <w:rFonts w:ascii="Georgia" w:hAnsi="Georgia"/>
          <w:sz w:val="20"/>
          <w:szCs w:val="20"/>
          <w:lang w:val="pt-BR"/>
        </w:rPr>
        <w:t xml:space="preserve">, </w:t>
      </w:r>
      <w:r w:rsidR="00895616" w:rsidRPr="007823A3">
        <w:rPr>
          <w:rFonts w:ascii="Georgia" w:hAnsi="Georgia"/>
          <w:b/>
          <w:sz w:val="20"/>
          <w:szCs w:val="20"/>
          <w:lang w:val="pt-BR"/>
        </w:rPr>
        <w:t xml:space="preserve">Silva, R. H.¸ </w:t>
      </w:r>
      <w:r w:rsidR="00895616" w:rsidRPr="007823A3">
        <w:rPr>
          <w:rFonts w:ascii="Georgia" w:hAnsi="Georgia"/>
          <w:sz w:val="20"/>
          <w:szCs w:val="20"/>
          <w:lang w:val="pt-BR"/>
        </w:rPr>
        <w:t xml:space="preserve">Cunha-Santino, M. B. and Panhota, R. S. </w:t>
      </w:r>
      <w:r w:rsidR="00895616" w:rsidRPr="00406F94">
        <w:rPr>
          <w:rFonts w:ascii="Georgia" w:hAnsi="Georgia"/>
          <w:b/>
          <w:color w:val="FF0000"/>
          <w:sz w:val="20"/>
          <w:szCs w:val="20"/>
          <w:lang w:val="pt-BR"/>
        </w:rPr>
        <w:t>2010</w:t>
      </w:r>
      <w:r w:rsidR="00895616" w:rsidRPr="007823A3">
        <w:rPr>
          <w:rFonts w:ascii="Georgia" w:hAnsi="Georgia"/>
          <w:sz w:val="20"/>
          <w:szCs w:val="20"/>
          <w:lang w:val="pt-BR"/>
        </w:rPr>
        <w:t xml:space="preserve">. </w:t>
      </w:r>
      <w:r w:rsidR="00895616" w:rsidRPr="0075433E">
        <w:rPr>
          <w:rFonts w:ascii="Georgia" w:hAnsi="Georgia"/>
          <w:sz w:val="20"/>
          <w:szCs w:val="20"/>
        </w:rPr>
        <w:t xml:space="preserve">Aerobic and anaerobic decomposition of </w:t>
      </w:r>
      <w:r w:rsidR="00895616" w:rsidRPr="0075433E">
        <w:rPr>
          <w:rFonts w:ascii="Georgia" w:hAnsi="Georgia"/>
          <w:i/>
          <w:sz w:val="20"/>
          <w:szCs w:val="20"/>
        </w:rPr>
        <w:t xml:space="preserve">Pistia stratiotes </w:t>
      </w:r>
      <w:r w:rsidR="00895616" w:rsidRPr="0075433E">
        <w:rPr>
          <w:rFonts w:ascii="Georgia" w:hAnsi="Georgia"/>
          <w:sz w:val="20"/>
          <w:szCs w:val="20"/>
        </w:rPr>
        <w:t>leachates from a tropical eutrophic reservoir (Barra Bonita, SP - Brazil). Brazilian Journal of Biology, 70(3): 559-568.</w:t>
      </w:r>
    </w:p>
    <w:p w:rsidR="00895616" w:rsidRPr="00E637EB" w:rsidRDefault="00895616" w:rsidP="00895616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sz w:val="16"/>
          <w:szCs w:val="16"/>
          <w:lang w:val="en-US"/>
        </w:rPr>
      </w:pPr>
    </w:p>
    <w:p w:rsidR="005E5647" w:rsidRPr="00E637EB" w:rsidRDefault="005E5647" w:rsidP="00895616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sz w:val="28"/>
          <w:szCs w:val="36"/>
          <w:lang w:val="en-US"/>
        </w:rPr>
      </w:pPr>
    </w:p>
    <w:p w:rsidR="005E5647" w:rsidRPr="005E5647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pt-BR"/>
        </w:rPr>
      </w:pPr>
      <w:r>
        <w:rPr>
          <w:rFonts w:ascii="Georgia" w:hAnsi="Georgia"/>
          <w:b/>
          <w:color w:val="0070C0"/>
          <w:sz w:val="36"/>
          <w:szCs w:val="36"/>
          <w:lang w:val="pt-BR"/>
        </w:rPr>
        <w:t>C</w:t>
      </w:r>
      <w:r>
        <w:rPr>
          <w:rFonts w:ascii="Georgia" w:hAnsi="Georgia"/>
          <w:b/>
          <w:color w:val="0070C0"/>
          <w:sz w:val="28"/>
          <w:szCs w:val="28"/>
          <w:lang w:val="pt-BR"/>
        </w:rPr>
        <w:t>OMMUNICATIONS</w:t>
      </w:r>
    </w:p>
    <w:p w:rsidR="004E0CDA" w:rsidRDefault="004E0CDA" w:rsidP="00895616">
      <w:pPr>
        <w:tabs>
          <w:tab w:val="left" w:pos="0"/>
        </w:tabs>
        <w:spacing w:after="0" w:line="240" w:lineRule="auto"/>
        <w:jc w:val="both"/>
        <w:rPr>
          <w:rFonts w:ascii="Georgia" w:hAnsi="Georgia"/>
          <w:b/>
          <w:sz w:val="28"/>
          <w:szCs w:val="36"/>
          <w:lang w:val="pt-BR"/>
        </w:rPr>
      </w:pPr>
    </w:p>
    <w:p w:rsidR="00CE0347" w:rsidRPr="00CE0347" w:rsidRDefault="00CE0347" w:rsidP="00CE0347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Henriques-Silva, R.,</w:t>
      </w:r>
      <w:r w:rsidRPr="00CE0347">
        <w:rPr>
          <w:rFonts w:ascii="Georgia" w:hAnsi="Georgia"/>
          <w:sz w:val="20"/>
          <w:szCs w:val="20"/>
          <w:lang w:val="en-US"/>
        </w:rPr>
        <w:t xml:space="preserve"> </w:t>
      </w:r>
      <w:r w:rsidRPr="005A3CFB">
        <w:rPr>
          <w:rFonts w:ascii="Georgia" w:hAnsi="Georgia"/>
          <w:sz w:val="20"/>
          <w:szCs w:val="20"/>
          <w:lang w:val="en-US"/>
        </w:rPr>
        <w:t>Logez, M., Reynaud, N.,</w:t>
      </w:r>
      <w:r>
        <w:rPr>
          <w:rFonts w:ascii="Georgia" w:hAnsi="Georgia"/>
          <w:sz w:val="20"/>
          <w:szCs w:val="20"/>
          <w:lang w:val="en-US"/>
        </w:rPr>
        <w:t xml:space="preserve"> Tedesco, P., Brosse, S., Januchowski-Hartley, S. R., Oberdorff, T. and Argillier</w:t>
      </w:r>
      <w:r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2018. </w:t>
      </w:r>
      <w:r w:rsidRPr="005A3CFB">
        <w:rPr>
          <w:rFonts w:ascii="Georgia" w:hAnsi="Georgia"/>
          <w:sz w:val="20"/>
          <w:szCs w:val="20"/>
          <w:lang w:val="en-US"/>
        </w:rPr>
        <w:t>A</w:t>
      </w:r>
      <w:r>
        <w:rPr>
          <w:rFonts w:ascii="Georgia" w:hAnsi="Georgia"/>
          <w:sz w:val="20"/>
          <w:szCs w:val="20"/>
          <w:lang w:val="en-US"/>
        </w:rPr>
        <w:t xml:space="preserve"> comprehensive examination of the network position hypothesis across multiple river metacommunities</w:t>
      </w:r>
      <w:r>
        <w:rPr>
          <w:rFonts w:ascii="Georgia" w:hAnsi="Georgia" w:cs="Arial"/>
          <w:color w:val="263238"/>
          <w:sz w:val="20"/>
          <w:szCs w:val="20"/>
        </w:rPr>
        <w:t xml:space="preserve">. </w:t>
      </w:r>
      <w:r>
        <w:rPr>
          <w:rFonts w:ascii="Georgia" w:hAnsi="Georgia"/>
          <w:sz w:val="20"/>
          <w:szCs w:val="20"/>
        </w:rPr>
        <w:t>SFECOLOGIE – International Conference on Ecological Sciences, Rennes (France).</w:t>
      </w:r>
    </w:p>
    <w:p w:rsidR="00FA59DE" w:rsidRPr="00FA59DE" w:rsidRDefault="00FA59DE" w:rsidP="00FA59DE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Henriques-Silva, R. </w:t>
      </w:r>
      <w:r>
        <w:rPr>
          <w:rFonts w:ascii="Georgia" w:hAnsi="Georgia"/>
          <w:sz w:val="20"/>
          <w:szCs w:val="20"/>
        </w:rPr>
        <w:t xml:space="preserve">2018. </w:t>
      </w:r>
      <w:r>
        <w:rPr>
          <w:rFonts w:ascii="Georgia" w:hAnsi="Georgia" w:cs="Arial"/>
          <w:color w:val="263238"/>
          <w:sz w:val="20"/>
          <w:szCs w:val="20"/>
        </w:rPr>
        <w:t xml:space="preserve">Searching for predictable assembly processes in fish metacommunities. </w:t>
      </w:r>
      <w:r w:rsidRPr="0075433E">
        <w:rPr>
          <w:rFonts w:ascii="Georgia" w:hAnsi="Georgia"/>
          <w:sz w:val="20"/>
          <w:szCs w:val="20"/>
        </w:rPr>
        <w:t xml:space="preserve">Invited seminar given </w:t>
      </w:r>
      <w:r>
        <w:rPr>
          <w:rFonts w:ascii="Georgia" w:hAnsi="Georgia"/>
          <w:sz w:val="20"/>
          <w:szCs w:val="20"/>
        </w:rPr>
        <w:t xml:space="preserve">at the 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>University of Valencia</w:t>
      </w:r>
      <w:r w:rsidR="00CE0347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Valencia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(Spain).</w:t>
      </w:r>
    </w:p>
    <w:p w:rsidR="005A3CFB" w:rsidRPr="005A3CFB" w:rsidRDefault="005A3CFB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Henriques-Silva, R. </w:t>
      </w:r>
      <w:r>
        <w:rPr>
          <w:rFonts w:ascii="Georgia" w:hAnsi="Georgia"/>
          <w:sz w:val="20"/>
          <w:szCs w:val="20"/>
        </w:rPr>
        <w:t xml:space="preserve">2017. </w:t>
      </w:r>
      <w:r w:rsidRPr="005A3CFB">
        <w:rPr>
          <w:rFonts w:ascii="Georgia" w:hAnsi="Georgia" w:cs="Arial"/>
          <w:color w:val="263238"/>
          <w:sz w:val="20"/>
          <w:szCs w:val="20"/>
        </w:rPr>
        <w:t>Dispersal, species ranges and large-scale distributional patterns in freshwater organisms</w:t>
      </w:r>
      <w:r>
        <w:rPr>
          <w:rFonts w:ascii="Georgia" w:hAnsi="Georgia" w:cs="Arial"/>
          <w:color w:val="263238"/>
          <w:sz w:val="20"/>
          <w:szCs w:val="20"/>
        </w:rPr>
        <w:t xml:space="preserve">. </w:t>
      </w:r>
      <w:r w:rsidRPr="0075433E">
        <w:rPr>
          <w:rFonts w:ascii="Georgia" w:hAnsi="Georgia"/>
          <w:sz w:val="20"/>
          <w:szCs w:val="20"/>
        </w:rPr>
        <w:t xml:space="preserve">Invited seminar given </w:t>
      </w:r>
      <w:r>
        <w:rPr>
          <w:rFonts w:ascii="Georgia" w:hAnsi="Georgia"/>
          <w:sz w:val="20"/>
          <w:szCs w:val="20"/>
        </w:rPr>
        <w:t xml:space="preserve">at the </w:t>
      </w:r>
      <w:r w:rsidRPr="005A3CFB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Katholieke Universiteit Leuven</w:t>
      </w:r>
      <w:r w:rsidR="00CE0347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Leuven (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>Belgium).</w:t>
      </w:r>
    </w:p>
    <w:p w:rsidR="00400793" w:rsidRDefault="00400793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4E0CDA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4E0CDA">
        <w:rPr>
          <w:rFonts w:ascii="Georgia" w:hAnsi="Georgia"/>
          <w:sz w:val="20"/>
          <w:szCs w:val="20"/>
          <w:lang w:val="pt-BR"/>
        </w:rPr>
        <w:t xml:space="preserve">, Kubisch, A., Pinel-Alloul, B.  </w:t>
      </w:r>
      <w:r w:rsidRPr="00400793">
        <w:rPr>
          <w:rFonts w:ascii="Georgia" w:hAnsi="Georgia"/>
          <w:sz w:val="20"/>
          <w:szCs w:val="20"/>
        </w:rPr>
        <w:t>&amp; Peres-Neto, P. R.</w:t>
      </w:r>
      <w:r w:rsidRPr="00400793">
        <w:rPr>
          <w:rFonts w:ascii="Georgia" w:hAnsi="Georgia"/>
          <w:b/>
          <w:sz w:val="20"/>
          <w:szCs w:val="20"/>
        </w:rPr>
        <w:t xml:space="preserve"> </w:t>
      </w:r>
      <w:r w:rsidRPr="00400793">
        <w:rPr>
          <w:rFonts w:ascii="Georgia" w:hAnsi="Georgia"/>
          <w:sz w:val="20"/>
          <w:szCs w:val="20"/>
        </w:rPr>
        <w:t>201</w:t>
      </w:r>
      <w:r w:rsidR="004E0CDA">
        <w:rPr>
          <w:rFonts w:ascii="Georgia" w:hAnsi="Georgia"/>
          <w:sz w:val="20"/>
          <w:szCs w:val="20"/>
        </w:rPr>
        <w:t>7</w:t>
      </w:r>
      <w:r w:rsidRPr="00400793">
        <w:rPr>
          <w:rFonts w:ascii="Georgia" w:hAnsi="Georgia"/>
          <w:sz w:val="20"/>
          <w:szCs w:val="20"/>
        </w:rPr>
        <w:t>.</w:t>
      </w:r>
      <w:r w:rsidRPr="00400793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r w:rsidR="004E0CDA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Latitudinal-diversity gradients may be driven by biotic processes: New insights from an individual-based simulation and a large-scale zooplankton dataset</w:t>
      </w:r>
      <w:r w:rsidRPr="00400793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.</w:t>
      </w:r>
      <w:r w:rsidRPr="00400793">
        <w:rPr>
          <w:rFonts w:ascii="Georgia" w:hAnsi="Georgia"/>
          <w:sz w:val="20"/>
          <w:szCs w:val="20"/>
        </w:rPr>
        <w:t xml:space="preserve"> </w:t>
      </w:r>
      <w:r w:rsidR="004E0CDA">
        <w:rPr>
          <w:rFonts w:ascii="Georgia" w:hAnsi="Georgia"/>
          <w:sz w:val="20"/>
          <w:szCs w:val="20"/>
        </w:rPr>
        <w:t>IBS 8</w:t>
      </w:r>
      <w:r w:rsidR="004E0CDA" w:rsidRPr="004E0CDA">
        <w:rPr>
          <w:rFonts w:ascii="Georgia" w:hAnsi="Georgia"/>
          <w:sz w:val="20"/>
          <w:szCs w:val="20"/>
          <w:vertAlign w:val="superscript"/>
        </w:rPr>
        <w:t>th</w:t>
      </w:r>
      <w:r w:rsidR="004E0CDA">
        <w:rPr>
          <w:rFonts w:ascii="Georgia" w:hAnsi="Georgia"/>
          <w:sz w:val="20"/>
          <w:szCs w:val="20"/>
        </w:rPr>
        <w:t xml:space="preserve"> Biennial Conference</w:t>
      </w:r>
      <w:r w:rsidRPr="00400793">
        <w:rPr>
          <w:rFonts w:ascii="Georgia" w:hAnsi="Georgia"/>
          <w:sz w:val="20"/>
          <w:szCs w:val="20"/>
        </w:rPr>
        <w:t xml:space="preserve">, </w:t>
      </w:r>
      <w:r w:rsidR="004E0CDA">
        <w:rPr>
          <w:rFonts w:ascii="Georgia" w:hAnsi="Georgia"/>
          <w:sz w:val="20"/>
          <w:szCs w:val="20"/>
        </w:rPr>
        <w:t>Tucson</w:t>
      </w:r>
      <w:r w:rsidRPr="00400793">
        <w:rPr>
          <w:rFonts w:ascii="Georgia" w:hAnsi="Georgia"/>
          <w:sz w:val="20"/>
          <w:szCs w:val="20"/>
        </w:rPr>
        <w:t xml:space="preserve"> (</w:t>
      </w:r>
      <w:r w:rsidR="004E0CDA">
        <w:rPr>
          <w:rFonts w:ascii="Georgia" w:hAnsi="Georgia"/>
          <w:sz w:val="20"/>
          <w:szCs w:val="20"/>
        </w:rPr>
        <w:t xml:space="preserve">AZ </w:t>
      </w:r>
      <w:r w:rsidRPr="00400793">
        <w:rPr>
          <w:rFonts w:ascii="Georgia" w:hAnsi="Georgia"/>
          <w:sz w:val="20"/>
          <w:szCs w:val="20"/>
        </w:rPr>
        <w:t xml:space="preserve">- </w:t>
      </w:r>
      <w:r w:rsidR="004E0CDA">
        <w:rPr>
          <w:rFonts w:ascii="Georgia" w:hAnsi="Georgia"/>
          <w:sz w:val="20"/>
          <w:szCs w:val="20"/>
        </w:rPr>
        <w:t>USA</w:t>
      </w:r>
      <w:r w:rsidRPr="00400793">
        <w:rPr>
          <w:rFonts w:ascii="Georgia" w:hAnsi="Georgia"/>
          <w:sz w:val="20"/>
          <w:szCs w:val="20"/>
        </w:rPr>
        <w:t>).</w:t>
      </w:r>
    </w:p>
    <w:p w:rsidR="004E0CDA" w:rsidRPr="004E0CDA" w:rsidRDefault="004E0CDA" w:rsidP="004E0CDA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4E0CDA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4E0CDA">
        <w:rPr>
          <w:rFonts w:ascii="Georgia" w:hAnsi="Georgia"/>
          <w:sz w:val="20"/>
          <w:szCs w:val="20"/>
          <w:lang w:val="pt-BR"/>
        </w:rPr>
        <w:t xml:space="preserve">, Kubisch, A., Pinel-Alloul, B.  </w:t>
      </w:r>
      <w:r w:rsidRPr="00400793">
        <w:rPr>
          <w:rFonts w:ascii="Georgia" w:hAnsi="Georgia"/>
          <w:sz w:val="20"/>
          <w:szCs w:val="20"/>
        </w:rPr>
        <w:t>&amp; Peres-Neto, P. R.</w:t>
      </w:r>
      <w:r w:rsidRPr="00400793">
        <w:rPr>
          <w:rFonts w:ascii="Georgia" w:hAnsi="Georgia"/>
          <w:b/>
          <w:sz w:val="20"/>
          <w:szCs w:val="20"/>
        </w:rPr>
        <w:t xml:space="preserve"> </w:t>
      </w:r>
      <w:r w:rsidRPr="00400793">
        <w:rPr>
          <w:rFonts w:ascii="Georgia" w:hAnsi="Georgia"/>
          <w:sz w:val="20"/>
          <w:szCs w:val="20"/>
        </w:rPr>
        <w:t>2016.</w:t>
      </w:r>
      <w:r w:rsidRPr="00400793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The influence of local species interactions in large-scale ecological patterns: new insights from an individual-based simulation and a large-scale zooplankton dataset.</w:t>
      </w:r>
      <w:r w:rsidRPr="00400793">
        <w:rPr>
          <w:rFonts w:ascii="Georgia" w:hAnsi="Georgia"/>
          <w:sz w:val="20"/>
          <w:szCs w:val="20"/>
        </w:rPr>
        <w:t xml:space="preserve"> CSBQ annual symposium, Montreal (QC - Canada).</w:t>
      </w:r>
    </w:p>
    <w:p w:rsidR="00895616" w:rsidRPr="0075433E" w:rsidRDefault="00895616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bookmarkStart w:id="1" w:name="OLE_LINK1"/>
      <w:r w:rsidRPr="0075433E">
        <w:rPr>
          <w:rFonts w:ascii="Georgia" w:hAnsi="Georgia"/>
          <w:b/>
          <w:sz w:val="20"/>
          <w:szCs w:val="20"/>
        </w:rPr>
        <w:t xml:space="preserve">Henriques-Silva, R. </w:t>
      </w:r>
      <w:r w:rsidRPr="0075433E">
        <w:rPr>
          <w:rFonts w:ascii="Georgia" w:hAnsi="Georgia"/>
          <w:sz w:val="20"/>
          <w:szCs w:val="20"/>
        </w:rPr>
        <w:t>2016. Ecological and evolutionary drivers of species range dynamics and their effects on large-scale diversity patterns. Invited seminar given in the Programa da Pós-graduação em ecological e conservação (PPG-ECO) at the Federal University of Paraná</w:t>
      </w:r>
      <w:r w:rsidR="00CE0347">
        <w:rPr>
          <w:rFonts w:ascii="Georgia" w:hAnsi="Georgia"/>
          <w:sz w:val="20"/>
          <w:szCs w:val="20"/>
        </w:rPr>
        <w:t>, Curitiba</w:t>
      </w:r>
      <w:r w:rsidRPr="0075433E">
        <w:rPr>
          <w:rFonts w:ascii="Georgia" w:hAnsi="Georgia"/>
          <w:sz w:val="20"/>
          <w:szCs w:val="20"/>
        </w:rPr>
        <w:t xml:space="preserve"> (PR – Brazil). </w:t>
      </w:r>
    </w:p>
    <w:bookmarkEnd w:id="1"/>
    <w:p w:rsidR="00895616" w:rsidRPr="0075433E" w:rsidRDefault="00895616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, Boivin, F.*, Calcagno, V., Urban, M.C. &amp; Peres-Neto, P.R. 2015. 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>The structure of spatial networks influences dispersal evolution</w:t>
      </w:r>
      <w:r w:rsidRPr="0075433E">
        <w:rPr>
          <w:rFonts w:ascii="Georgia" w:hAnsi="Georgia"/>
          <w:sz w:val="20"/>
          <w:szCs w:val="20"/>
        </w:rPr>
        <w:t xml:space="preserve">. </w:t>
      </w:r>
      <w:bookmarkStart w:id="2" w:name="OLE_LINK2"/>
      <w:bookmarkStart w:id="3" w:name="OLE_LINK3"/>
      <w:r w:rsidRPr="0075433E">
        <w:rPr>
          <w:rFonts w:ascii="Georgia" w:hAnsi="Georgia"/>
          <w:sz w:val="20"/>
          <w:szCs w:val="20"/>
        </w:rPr>
        <w:t>CSBQ annual symposium, Montreal (QC - Canada).</w:t>
      </w:r>
      <w:bookmarkEnd w:id="2"/>
      <w:bookmarkEnd w:id="3"/>
    </w:p>
    <w:p w:rsidR="00895616" w:rsidRPr="0075433E" w:rsidRDefault="00895616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, Pinel-Alloul, B. &amp; Peres-Neto, P.R. 2015. 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>Reproductive strategies and their effect on macroecological patterns: the trade-off between dispersal and local adaptation in zooplankton communities. CSEE 10</w:t>
      </w:r>
      <w:r w:rsidRPr="0075433E">
        <w:rPr>
          <w:rFonts w:ascii="Georgia" w:hAnsi="Georgia"/>
          <w:sz w:val="20"/>
          <w:szCs w:val="20"/>
          <w:shd w:val="clear" w:color="auto" w:fill="FFFFFF"/>
          <w:vertAlign w:val="superscript"/>
        </w:rPr>
        <w:t>th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 xml:space="preserve"> annual symposium, Saskatoon (SK - Canada).</w:t>
      </w:r>
    </w:p>
    <w:p w:rsidR="00895616" w:rsidRPr="0075433E" w:rsidRDefault="00895616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, Pinel-Alloul, B. &amp; Peres-Neto, P.R. 2014. </w:t>
      </w:r>
      <w:r w:rsidRPr="0075433E">
        <w:rPr>
          <w:rFonts w:ascii="Georgia" w:hAnsi="Georgia"/>
          <w:sz w:val="20"/>
          <w:szCs w:val="20"/>
        </w:rPr>
        <w:t>[</w:t>
      </w:r>
      <w:r w:rsidRPr="0075433E">
        <w:rPr>
          <w:rFonts w:ascii="Georgia" w:hAnsi="Georgia"/>
          <w:i/>
          <w:sz w:val="20"/>
          <w:szCs w:val="20"/>
        </w:rPr>
        <w:t>Poster</w:t>
      </w:r>
      <w:r w:rsidRPr="0075433E">
        <w:rPr>
          <w:rFonts w:ascii="Georgia" w:hAnsi="Georgia"/>
          <w:sz w:val="20"/>
          <w:szCs w:val="20"/>
        </w:rPr>
        <w:t xml:space="preserve">] 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>Does the dispersal-ecological specialization (CDES) trade-off explain the latitudinal diversity gradient in freshwater zooplankton communities? Genomes to Biomes, Montreal (QC - Canada).</w:t>
      </w:r>
    </w:p>
    <w:p w:rsidR="0020185E" w:rsidRPr="00CE0347" w:rsidRDefault="00895616" w:rsidP="00CE0347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rPr>
          <w:rFonts w:ascii="Georgia" w:hAnsi="Georgia"/>
          <w:lang w:val="en-CA"/>
        </w:rPr>
      </w:pPr>
      <w:r w:rsidRPr="00C11B2E">
        <w:rPr>
          <w:rFonts w:ascii="Georgia" w:hAnsi="Georgia"/>
        </w:rPr>
        <w:lastRenderedPageBreak/>
        <w:t xml:space="preserve">Fernandes, I.M., </w:t>
      </w:r>
      <w:r w:rsidRPr="00C11B2E">
        <w:rPr>
          <w:rFonts w:ascii="Georgia" w:hAnsi="Georgia"/>
          <w:b/>
        </w:rPr>
        <w:t>Henriques-Silva, R.</w:t>
      </w:r>
      <w:r w:rsidRPr="00C11B2E">
        <w:rPr>
          <w:rFonts w:ascii="Georgia" w:hAnsi="Georgia"/>
        </w:rPr>
        <w:t xml:space="preserve">, Penha, J., Zuanon, J. &amp; Peres-Neto, P. R. 2013. </w:t>
      </w:r>
      <w:r w:rsidRPr="0075433E">
        <w:rPr>
          <w:rFonts w:ascii="Georgia" w:hAnsi="Georgia"/>
          <w:lang w:val="en-CA"/>
        </w:rPr>
        <w:t>Spatiotemporal dynamics in a seasonal metacommunity structure is predictable: the case of floodplain-fish communities. CSBQ annual sym</w:t>
      </w:r>
      <w:r w:rsidR="0020185E">
        <w:rPr>
          <w:rFonts w:ascii="Georgia" w:hAnsi="Georgia"/>
          <w:lang w:val="en-CA"/>
        </w:rPr>
        <w:t>posium, Montreal (QC - Canada).</w:t>
      </w:r>
    </w:p>
    <w:p w:rsidR="00895616" w:rsidRPr="0020185E" w:rsidRDefault="00895616" w:rsidP="00E728AA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20185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20185E">
        <w:rPr>
          <w:rFonts w:ascii="Georgia" w:hAnsi="Georgia"/>
          <w:sz w:val="20"/>
          <w:szCs w:val="20"/>
          <w:lang w:val="pt-BR"/>
        </w:rPr>
        <w:t xml:space="preserve">, Lindo, Z. &amp; Peres-Neto, P.R.  </w:t>
      </w:r>
      <w:r w:rsidRPr="0020185E">
        <w:rPr>
          <w:rFonts w:ascii="Georgia" w:hAnsi="Georgia"/>
          <w:sz w:val="20"/>
          <w:szCs w:val="20"/>
        </w:rPr>
        <w:t>2013. [</w:t>
      </w:r>
      <w:r w:rsidRPr="0020185E">
        <w:rPr>
          <w:rFonts w:ascii="Georgia" w:hAnsi="Georgia"/>
          <w:i/>
          <w:sz w:val="20"/>
          <w:szCs w:val="20"/>
        </w:rPr>
        <w:t>Poster</w:t>
      </w:r>
      <w:r w:rsidRPr="0020185E">
        <w:rPr>
          <w:rFonts w:ascii="Georgia" w:hAnsi="Georgia"/>
          <w:sz w:val="20"/>
          <w:szCs w:val="20"/>
        </w:rPr>
        <w:t xml:space="preserve">] </w:t>
      </w:r>
      <w:r w:rsidRPr="0020185E">
        <w:rPr>
          <w:rFonts w:ascii="Georgia" w:hAnsi="Georgia"/>
          <w:sz w:val="20"/>
          <w:szCs w:val="20"/>
          <w:shd w:val="clear" w:color="auto" w:fill="FFFFFF"/>
        </w:rPr>
        <w:t xml:space="preserve">Exploring species distributional patterns within metacommunities across large geographical areas. </w:t>
      </w:r>
      <w:r w:rsidR="004E0CDA" w:rsidRPr="0020185E">
        <w:rPr>
          <w:rFonts w:ascii="Georgia" w:hAnsi="Georgia"/>
          <w:sz w:val="20"/>
          <w:szCs w:val="20"/>
          <w:shd w:val="clear" w:color="auto" w:fill="FFFFFF"/>
        </w:rPr>
        <w:t>IBS</w:t>
      </w:r>
      <w:r w:rsidRPr="0020185E">
        <w:rPr>
          <w:rFonts w:ascii="Georgia" w:hAnsi="Georgia"/>
          <w:sz w:val="20"/>
          <w:szCs w:val="20"/>
          <w:shd w:val="clear" w:color="auto" w:fill="FFFFFF"/>
        </w:rPr>
        <w:t xml:space="preserve"> Special Mee</w:t>
      </w:r>
      <w:r w:rsidR="00E728AA" w:rsidRPr="0020185E">
        <w:rPr>
          <w:rFonts w:ascii="Georgia" w:hAnsi="Georgia"/>
          <w:sz w:val="20"/>
          <w:szCs w:val="20"/>
          <w:shd w:val="clear" w:color="auto" w:fill="FFFFFF"/>
        </w:rPr>
        <w:t>ting, Montréal (QC - Canada</w:t>
      </w:r>
    </w:p>
    <w:p w:rsidR="00E728AA" w:rsidRDefault="00895616" w:rsidP="00895616">
      <w:pPr>
        <w:numPr>
          <w:ilvl w:val="0"/>
          <w:numId w:val="3"/>
        </w:numPr>
        <w:tabs>
          <w:tab w:val="left" w:pos="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  <w:shd w:val="clear" w:color="auto" w:fill="FFFFFF"/>
        </w:rPr>
      </w:pPr>
      <w:r w:rsidRPr="00C11B2E">
        <w:rPr>
          <w:rFonts w:ascii="Georgia" w:hAnsi="Georgia"/>
          <w:b/>
          <w:sz w:val="20"/>
          <w:szCs w:val="20"/>
          <w:lang w:val="pt-BR"/>
        </w:rPr>
        <w:t>Henriques-Silva, R.</w:t>
      </w:r>
      <w:r w:rsidRPr="00C11B2E">
        <w:rPr>
          <w:rFonts w:ascii="Georgia" w:hAnsi="Georgia"/>
          <w:sz w:val="20"/>
          <w:szCs w:val="20"/>
          <w:lang w:val="pt-BR"/>
        </w:rPr>
        <w:t xml:space="preserve">, Boivin, F., Calcagno, V., Urban, M.C. &amp; Peres-Neto, P.R. 2013. 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>The structure of spatial networks influences dispersal evolution. CSEE 8</w:t>
      </w:r>
      <w:r w:rsidRPr="0075433E">
        <w:rPr>
          <w:rFonts w:ascii="Georgia" w:hAnsi="Georgia"/>
          <w:sz w:val="20"/>
          <w:szCs w:val="20"/>
          <w:shd w:val="clear" w:color="auto" w:fill="FFFFFF"/>
          <w:vertAlign w:val="superscript"/>
        </w:rPr>
        <w:t>th</w:t>
      </w:r>
      <w:r w:rsidRPr="0075433E">
        <w:rPr>
          <w:rFonts w:ascii="Georgia" w:hAnsi="Georgia"/>
          <w:sz w:val="20"/>
          <w:szCs w:val="20"/>
          <w:shd w:val="clear" w:color="auto" w:fill="FFFFFF"/>
        </w:rPr>
        <w:t xml:space="preserve"> annual symposium, Kelowna (BC - Canada).</w:t>
      </w:r>
    </w:p>
    <w:p w:rsidR="00895616" w:rsidRPr="0075433E" w:rsidRDefault="00895616" w:rsidP="00895616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C11B2E">
        <w:rPr>
          <w:rFonts w:ascii="Georgia" w:hAnsi="Georgia"/>
        </w:rPr>
        <w:t xml:space="preserve">Rodríguez-González, P. M.*, </w:t>
      </w:r>
      <w:r w:rsidRPr="00C11B2E">
        <w:rPr>
          <w:rFonts w:ascii="Georgia" w:hAnsi="Georgia"/>
          <w:b/>
        </w:rPr>
        <w:t>Henriques-Silva, R.</w:t>
      </w:r>
      <w:r w:rsidRPr="00C11B2E">
        <w:rPr>
          <w:rFonts w:ascii="Georgia" w:hAnsi="Georgia"/>
        </w:rPr>
        <w:t xml:space="preserve">, Peres-Neto, P.R. &amp; Albuquerque, A. 2012. </w:t>
      </w:r>
      <w:r w:rsidRPr="0075433E">
        <w:rPr>
          <w:rFonts w:ascii="Georgia" w:hAnsi="Georgia"/>
          <w:lang w:val="en-CA"/>
        </w:rPr>
        <w:t>Phylogenetic and trait structure along an environmental and canopy gradient in understory communities of a southern European wetland forest, ESA 97</w:t>
      </w:r>
      <w:r w:rsidRPr="0075433E">
        <w:rPr>
          <w:rFonts w:ascii="Georgia" w:hAnsi="Georgia"/>
          <w:vertAlign w:val="superscript"/>
          <w:lang w:val="en-CA"/>
        </w:rPr>
        <w:t>th</w:t>
      </w:r>
      <w:r w:rsidRPr="0075433E">
        <w:rPr>
          <w:rFonts w:ascii="Georgia" w:hAnsi="Georgia"/>
          <w:lang w:val="en-CA"/>
        </w:rPr>
        <w:t xml:space="preserve"> annual meeting, Portland (OR – USA). </w:t>
      </w:r>
    </w:p>
    <w:p w:rsidR="00895616" w:rsidRDefault="00895616" w:rsidP="00C662FE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C11B2E">
        <w:rPr>
          <w:rFonts w:ascii="Georgia" w:hAnsi="Georgia"/>
          <w:b/>
        </w:rPr>
        <w:t>Henriques-Silva, R.</w:t>
      </w:r>
      <w:r w:rsidRPr="00C11B2E">
        <w:rPr>
          <w:rFonts w:ascii="Georgia" w:hAnsi="Georgia"/>
        </w:rPr>
        <w:t xml:space="preserve">, Lindo, Z. &amp; Peres-Neto, P. R.  </w:t>
      </w:r>
      <w:r w:rsidRPr="0075433E">
        <w:rPr>
          <w:rFonts w:ascii="Georgia" w:hAnsi="Georgia"/>
          <w:lang w:val="en-CA"/>
        </w:rPr>
        <w:t>2012. A community of metacommunities: exploring patterns in species distribution across large geographical scales. GRIL annual symposium, St-Ferdinand (QC - Canada).</w:t>
      </w:r>
    </w:p>
    <w:p w:rsidR="00400793" w:rsidRPr="00400793" w:rsidRDefault="00400793" w:rsidP="00C662FE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C11B2E">
        <w:rPr>
          <w:rFonts w:ascii="Georgia" w:hAnsi="Georgia"/>
          <w:b/>
        </w:rPr>
        <w:t>Henriques-Silva, R.</w:t>
      </w:r>
      <w:r w:rsidRPr="00C11B2E">
        <w:rPr>
          <w:rFonts w:ascii="Georgia" w:hAnsi="Georgia"/>
        </w:rPr>
        <w:t xml:space="preserve">, Jacboson, B. &amp; Peres-Neto, P.R.  </w:t>
      </w:r>
      <w:r w:rsidRPr="0075433E">
        <w:rPr>
          <w:rFonts w:ascii="Georgia" w:hAnsi="Georgia"/>
          <w:lang w:val="en-CA"/>
        </w:rPr>
        <w:t>2011. Linking phylogenetic and niche community states: emergent patterns of community assembly and structure – CSBQ annual sym</w:t>
      </w:r>
      <w:r>
        <w:rPr>
          <w:rFonts w:ascii="Georgia" w:hAnsi="Georgia"/>
          <w:lang w:val="en-CA"/>
        </w:rPr>
        <w:t>posium, Montreal (QC – Canada).</w:t>
      </w:r>
    </w:p>
    <w:p w:rsidR="00895616" w:rsidRPr="00895616" w:rsidRDefault="00895616" w:rsidP="00895616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C11B2E">
        <w:rPr>
          <w:rFonts w:ascii="Georgia" w:hAnsi="Georgia"/>
          <w:b/>
        </w:rPr>
        <w:t xml:space="preserve">Silva, R. H., </w:t>
      </w:r>
      <w:r w:rsidRPr="00C11B2E">
        <w:rPr>
          <w:rFonts w:ascii="Georgia" w:hAnsi="Georgia"/>
        </w:rPr>
        <w:t xml:space="preserve">Cunha-Santino, M., Panhota, R.S. &amp; Bianchini Jr., I.  </w:t>
      </w:r>
      <w:r w:rsidRPr="0075433E">
        <w:rPr>
          <w:rFonts w:ascii="Georgia" w:hAnsi="Georgia"/>
          <w:lang w:val="en-CA"/>
        </w:rPr>
        <w:t xml:space="preserve">2007. Aerobic Mineralization for lixiviates with high and low molecular masses of </w:t>
      </w:r>
      <w:r w:rsidRPr="0075433E">
        <w:rPr>
          <w:rFonts w:ascii="Georgia" w:hAnsi="Georgia"/>
          <w:i/>
          <w:lang w:val="en-CA"/>
        </w:rPr>
        <w:t>Pistia Stratiotes</w:t>
      </w:r>
      <w:r w:rsidRPr="0075433E">
        <w:rPr>
          <w:rFonts w:ascii="Georgia" w:hAnsi="Georgia"/>
          <w:lang w:val="en-CA"/>
        </w:rPr>
        <w:t>  – XV UFSCAR Scientific Initiation Seminars, S</w:t>
      </w:r>
      <w:r w:rsidRPr="0075433E">
        <w:rPr>
          <w:rFonts w:ascii="Georgia" w:hAnsi="Georgia"/>
          <w:color w:val="012232"/>
          <w:shd w:val="clear" w:color="auto" w:fill="FFFFFF"/>
          <w:lang w:val="en-CA"/>
        </w:rPr>
        <w:t xml:space="preserve">ão Carlos (SP – Brazil). </w:t>
      </w:r>
    </w:p>
    <w:p w:rsidR="00895616" w:rsidRPr="00C11B2E" w:rsidRDefault="00895616" w:rsidP="00895616">
      <w:pPr>
        <w:pStyle w:val="Corpsdetexte"/>
        <w:numPr>
          <w:ilvl w:val="0"/>
          <w:numId w:val="3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</w:rPr>
      </w:pPr>
      <w:r w:rsidRPr="00C11B2E">
        <w:rPr>
          <w:rFonts w:ascii="Georgia" w:hAnsi="Georgia"/>
          <w:b/>
        </w:rPr>
        <w:t xml:space="preserve">Silva, R. H., </w:t>
      </w:r>
      <w:r w:rsidRPr="00C11B2E">
        <w:rPr>
          <w:rFonts w:ascii="Georgia" w:hAnsi="Georgia"/>
        </w:rPr>
        <w:t>M., Panhota, R.S. &amp; Bianchini Jr. 2006. [</w:t>
      </w:r>
      <w:r w:rsidRPr="00C11B2E">
        <w:rPr>
          <w:rFonts w:ascii="Georgia" w:hAnsi="Georgia"/>
          <w:i/>
        </w:rPr>
        <w:t>Poster</w:t>
      </w:r>
      <w:r w:rsidRPr="00C11B2E">
        <w:rPr>
          <w:rFonts w:ascii="Georgia" w:hAnsi="Georgia"/>
        </w:rPr>
        <w:t xml:space="preserve">] Aerobic and Anaerobic Mineralization of </w:t>
      </w:r>
      <w:r w:rsidRPr="00C11B2E">
        <w:rPr>
          <w:rFonts w:ascii="Georgia" w:hAnsi="Georgia"/>
          <w:i/>
        </w:rPr>
        <w:t xml:space="preserve">Myriophyllum aquaticum </w:t>
      </w:r>
      <w:r w:rsidRPr="00C11B2E">
        <w:rPr>
          <w:rFonts w:ascii="Georgia" w:hAnsi="Georgia"/>
        </w:rPr>
        <w:t>lixiviate – Monjolinho Reservoir, XIV UFSCAR Scientific Initiation Seminars, S</w:t>
      </w:r>
      <w:r w:rsidRPr="00C11B2E">
        <w:rPr>
          <w:rFonts w:ascii="Georgia" w:hAnsi="Georgia"/>
          <w:color w:val="012232"/>
          <w:shd w:val="clear" w:color="auto" w:fill="FFFFFF"/>
        </w:rPr>
        <w:t>ão Carlos (SP – Brazil).</w:t>
      </w:r>
    </w:p>
    <w:p w:rsidR="00895616" w:rsidRPr="00C11B2E" w:rsidRDefault="00895616" w:rsidP="00895616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b/>
        </w:rPr>
      </w:pPr>
    </w:p>
    <w:p w:rsidR="005E5647" w:rsidRPr="005E5647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pt-BR"/>
        </w:rPr>
      </w:pPr>
      <w:r w:rsidRPr="005E5647">
        <w:rPr>
          <w:rFonts w:ascii="Georgia" w:hAnsi="Georgia"/>
          <w:b/>
          <w:color w:val="0070C0"/>
          <w:sz w:val="36"/>
          <w:szCs w:val="36"/>
          <w:lang w:val="pt-BR"/>
        </w:rPr>
        <w:t>A</w:t>
      </w:r>
      <w:r w:rsidRPr="005E5647">
        <w:rPr>
          <w:rFonts w:ascii="Georgia" w:hAnsi="Georgia"/>
          <w:b/>
          <w:color w:val="0070C0"/>
          <w:sz w:val="28"/>
          <w:szCs w:val="28"/>
          <w:lang w:val="pt-BR"/>
        </w:rPr>
        <w:t>DDITIONAL TRAINING</w:t>
      </w:r>
    </w:p>
    <w:p w:rsidR="00CC6026" w:rsidRPr="005E5647" w:rsidRDefault="00CC6026" w:rsidP="00895616">
      <w:pPr>
        <w:pStyle w:val="MediumList2-Accent41"/>
        <w:spacing w:after="0" w:line="240" w:lineRule="auto"/>
        <w:ind w:left="0" w:hanging="360"/>
        <w:jc w:val="both"/>
        <w:rPr>
          <w:rFonts w:ascii="Georgia" w:hAnsi="Georgia"/>
          <w:b/>
          <w:sz w:val="28"/>
          <w:szCs w:val="24"/>
          <w:u w:val="single"/>
          <w:lang w:val="pt-BR"/>
        </w:rPr>
      </w:pPr>
    </w:p>
    <w:p w:rsidR="00AE6E1E" w:rsidRDefault="00AE6E1E" w:rsidP="00CD26B4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Species Distribution Modelling Course, 4</w:t>
      </w:r>
      <w:r w:rsidRPr="00AE6E1E">
        <w:rPr>
          <w:rFonts w:ascii="Georgia" w:hAnsi="Georgia"/>
          <w:vertAlign w:val="superscript"/>
          <w:lang w:val="en-CA"/>
        </w:rPr>
        <w:t>th</w:t>
      </w:r>
      <w:r>
        <w:rPr>
          <w:rFonts w:ascii="Georgia" w:hAnsi="Georgia"/>
          <w:lang w:val="en-CA"/>
        </w:rPr>
        <w:t xml:space="preserve"> Edition, University of Évora, Évora (Portugal)</w:t>
      </w:r>
      <w:r>
        <w:rPr>
          <w:rFonts w:ascii="Georgia" w:hAnsi="Georgia"/>
          <w:lang w:val="en-CA"/>
        </w:rPr>
        <w:tab/>
        <w:t xml:space="preserve">                     2017</w:t>
      </w:r>
    </w:p>
    <w:p w:rsidR="008D5CA4" w:rsidRPr="008D5CA4" w:rsidRDefault="00725372" w:rsidP="00CD26B4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 xml:space="preserve">Workshop: Software Carpentry, Quebec Center for Biodiversity Science (QCBS), </w:t>
      </w:r>
      <w:r w:rsidRPr="00C90BE4">
        <w:rPr>
          <w:rFonts w:ascii="Georgia" w:hAnsi="Georgia"/>
          <w:lang w:val="en-US"/>
        </w:rPr>
        <w:t xml:space="preserve">Université </w:t>
      </w:r>
    </w:p>
    <w:p w:rsidR="00725372" w:rsidRPr="008D5CA4" w:rsidRDefault="00725372" w:rsidP="00CD26B4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fr-FR"/>
        </w:rPr>
      </w:pPr>
      <w:r w:rsidRPr="005A3CFB">
        <w:rPr>
          <w:rFonts w:ascii="Georgia" w:hAnsi="Georgia"/>
          <w:lang w:val="fr-FR"/>
        </w:rPr>
        <w:t>de Montréal, Montreal (QC – Cana</w:t>
      </w:r>
      <w:r w:rsidRPr="008D5CA4">
        <w:rPr>
          <w:rFonts w:ascii="Georgia" w:hAnsi="Georgia"/>
          <w:lang w:val="fr-FR"/>
        </w:rPr>
        <w:t>da)</w:t>
      </w:r>
      <w:r w:rsidR="008D5CA4">
        <w:rPr>
          <w:rFonts w:ascii="Georgia" w:hAnsi="Georgia"/>
          <w:lang w:val="fr-FR"/>
        </w:rPr>
        <w:t xml:space="preserve">     </w:t>
      </w:r>
      <w:r w:rsidRPr="008D5CA4">
        <w:rPr>
          <w:rFonts w:ascii="Georgia" w:hAnsi="Georgia"/>
          <w:lang w:val="fr-FR"/>
        </w:rPr>
        <w:t xml:space="preserve">                                                                                    </w:t>
      </w:r>
      <w:r w:rsidR="00C90BE4" w:rsidRPr="008D5CA4">
        <w:rPr>
          <w:rFonts w:ascii="Georgia" w:hAnsi="Georgia"/>
          <w:lang w:val="fr-FR"/>
        </w:rPr>
        <w:t xml:space="preserve">                         </w:t>
      </w:r>
      <w:r w:rsidRPr="008D5CA4">
        <w:rPr>
          <w:rFonts w:ascii="Georgia" w:hAnsi="Georgia"/>
          <w:lang w:val="fr-FR"/>
        </w:rPr>
        <w:t xml:space="preserve"> 2016</w:t>
      </w:r>
    </w:p>
    <w:p w:rsidR="00895616" w:rsidRPr="00CC33E0" w:rsidRDefault="00CC6026" w:rsidP="00CC33E0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 xml:space="preserve">Course: Introduction to post-secondary education (DDD9666 – UQAM), Montreal (QC – Canada)   </w:t>
      </w:r>
      <w:r w:rsidR="00C90BE4">
        <w:rPr>
          <w:rFonts w:ascii="Georgia" w:hAnsi="Georgia"/>
          <w:lang w:val="en-CA"/>
        </w:rPr>
        <w:t xml:space="preserve">  </w:t>
      </w:r>
      <w:r>
        <w:rPr>
          <w:rFonts w:ascii="Georgia" w:hAnsi="Georgia"/>
          <w:lang w:val="en-CA"/>
        </w:rPr>
        <w:t>2014</w:t>
      </w:r>
    </w:p>
    <w:p w:rsidR="008D5CA4" w:rsidRDefault="00895616" w:rsidP="00E14435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 xml:space="preserve">Biodiversity Intensive Course, Quebec Center for Biodiveristy Science (QCBS), </w:t>
      </w:r>
      <w:r w:rsidR="00CC6026" w:rsidRPr="00C90BE4">
        <w:rPr>
          <w:rFonts w:ascii="Georgia" w:hAnsi="Georgia"/>
          <w:lang w:val="en-CA"/>
        </w:rPr>
        <w:t xml:space="preserve">McGill </w:t>
      </w:r>
    </w:p>
    <w:p w:rsidR="00895616" w:rsidRPr="00C90BE4" w:rsidRDefault="00CC6026" w:rsidP="00E14435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C90BE4">
        <w:rPr>
          <w:rFonts w:ascii="Georgia" w:hAnsi="Georgia"/>
          <w:lang w:val="en-CA"/>
        </w:rPr>
        <w:t>University (</w:t>
      </w:r>
      <w:r w:rsidR="00895616" w:rsidRPr="00C90BE4">
        <w:rPr>
          <w:rFonts w:ascii="Georgia" w:hAnsi="Georgia"/>
          <w:lang w:val="en-CA"/>
        </w:rPr>
        <w:t>QC</w:t>
      </w:r>
      <w:r w:rsidR="00C90BE4">
        <w:rPr>
          <w:rFonts w:ascii="Georgia" w:hAnsi="Georgia"/>
          <w:lang w:val="en-CA"/>
        </w:rPr>
        <w:t xml:space="preserve"> -</w:t>
      </w:r>
      <w:r w:rsidR="00E14435" w:rsidRPr="00C90BE4">
        <w:rPr>
          <w:rFonts w:ascii="Georgia" w:hAnsi="Georgia"/>
          <w:lang w:val="en-CA"/>
        </w:rPr>
        <w:t>Canada</w:t>
      </w:r>
      <w:r w:rsidR="00895616" w:rsidRPr="00C90BE4">
        <w:rPr>
          <w:rFonts w:ascii="Georgia" w:hAnsi="Georgia"/>
          <w:lang w:val="en-CA"/>
        </w:rPr>
        <w:t xml:space="preserve">).                     </w:t>
      </w:r>
      <w:r w:rsidR="00E14435" w:rsidRPr="00C90BE4">
        <w:rPr>
          <w:rFonts w:ascii="Georgia" w:hAnsi="Georgia"/>
          <w:lang w:val="en-CA"/>
        </w:rPr>
        <w:t xml:space="preserve">                                                                                                                    </w:t>
      </w:r>
      <w:r w:rsidR="008D5CA4">
        <w:rPr>
          <w:rFonts w:ascii="Georgia" w:hAnsi="Georgia"/>
          <w:lang w:val="en-CA"/>
        </w:rPr>
        <w:t xml:space="preserve"> </w:t>
      </w:r>
      <w:r w:rsidR="00895616" w:rsidRPr="00C90BE4">
        <w:rPr>
          <w:rFonts w:ascii="Georgia" w:hAnsi="Georgia"/>
          <w:lang w:val="en-CA"/>
        </w:rPr>
        <w:t>2013</w:t>
      </w:r>
    </w:p>
    <w:p w:rsidR="00895616" w:rsidRDefault="00895616" w:rsidP="00895616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Workshop</w:t>
      </w:r>
      <w:r w:rsidR="00CC6026">
        <w:rPr>
          <w:rFonts w:ascii="Georgia" w:hAnsi="Georgia"/>
          <w:lang w:val="en-CA"/>
        </w:rPr>
        <w:t xml:space="preserve">: </w:t>
      </w:r>
      <w:r>
        <w:rPr>
          <w:rFonts w:ascii="Georgia" w:hAnsi="Georgia"/>
          <w:lang w:val="en-CA"/>
        </w:rPr>
        <w:t>Introdu</w:t>
      </w:r>
      <w:r w:rsidR="00CC6026">
        <w:rPr>
          <w:rFonts w:ascii="Georgia" w:hAnsi="Georgia"/>
          <w:lang w:val="en-CA"/>
        </w:rPr>
        <w:t>ction to null models in ecology</w:t>
      </w:r>
      <w:r>
        <w:rPr>
          <w:rFonts w:ascii="Georgia" w:hAnsi="Georgia"/>
          <w:lang w:val="en-CA"/>
        </w:rPr>
        <w:t>,</w:t>
      </w:r>
      <w:r w:rsidRPr="00895616">
        <w:rPr>
          <w:rFonts w:ascii="Georgia" w:hAnsi="Georgia"/>
          <w:lang w:val="en-CA"/>
        </w:rPr>
        <w:t xml:space="preserve"> </w:t>
      </w:r>
      <w:r>
        <w:rPr>
          <w:rFonts w:ascii="Georgia" w:hAnsi="Georgia"/>
          <w:lang w:val="en-CA"/>
        </w:rPr>
        <w:t>QCBS, Montreal (QC</w:t>
      </w:r>
      <w:r w:rsidR="00E14435">
        <w:rPr>
          <w:rFonts w:ascii="Georgia" w:hAnsi="Georgia"/>
          <w:lang w:val="en-CA"/>
        </w:rPr>
        <w:t xml:space="preserve"> - Canada).</w:t>
      </w:r>
      <w:r w:rsidR="00C90BE4">
        <w:rPr>
          <w:rFonts w:ascii="Georgia" w:hAnsi="Georgia"/>
          <w:lang w:val="en-CA"/>
        </w:rPr>
        <w:t xml:space="preserve">                                 </w:t>
      </w:r>
      <w:r>
        <w:rPr>
          <w:rFonts w:ascii="Georgia" w:hAnsi="Georgia"/>
          <w:lang w:val="en-CA"/>
        </w:rPr>
        <w:t>2013</w:t>
      </w:r>
    </w:p>
    <w:p w:rsidR="00895616" w:rsidRDefault="00895616" w:rsidP="00895616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Workshop</w:t>
      </w:r>
      <w:r w:rsidR="00CC6026">
        <w:rPr>
          <w:rFonts w:ascii="Georgia" w:hAnsi="Georgia"/>
          <w:lang w:val="en-CA"/>
        </w:rPr>
        <w:t>: Introduction to phylogenies</w:t>
      </w:r>
      <w:r>
        <w:rPr>
          <w:rFonts w:ascii="Georgia" w:hAnsi="Georgia"/>
          <w:lang w:val="en-CA"/>
        </w:rPr>
        <w:t>, QCBS, Montreal (QC</w:t>
      </w:r>
      <w:r w:rsidR="00E14435">
        <w:rPr>
          <w:rFonts w:ascii="Georgia" w:hAnsi="Georgia"/>
          <w:lang w:val="en-CA"/>
        </w:rPr>
        <w:t xml:space="preserve"> - Canada</w:t>
      </w:r>
      <w:r>
        <w:rPr>
          <w:rFonts w:ascii="Georgia" w:hAnsi="Georgia"/>
          <w:lang w:val="en-CA"/>
        </w:rPr>
        <w:t xml:space="preserve">).     </w:t>
      </w:r>
      <w:r w:rsidR="00C90BE4">
        <w:rPr>
          <w:rFonts w:ascii="Georgia" w:hAnsi="Georgia"/>
          <w:lang w:val="en-CA"/>
        </w:rPr>
        <w:t xml:space="preserve">      </w:t>
      </w:r>
      <w:r>
        <w:rPr>
          <w:rFonts w:ascii="Georgia" w:hAnsi="Georgia"/>
          <w:lang w:val="en-CA"/>
        </w:rPr>
        <w:t xml:space="preserve">                                         2013</w:t>
      </w:r>
    </w:p>
    <w:p w:rsidR="00CC6026" w:rsidRDefault="00CC6026" w:rsidP="00895616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Course: Introduction to management in the life-sciences sector (ADM 9001 – UQAM),</w:t>
      </w:r>
    </w:p>
    <w:p w:rsidR="00CC6026" w:rsidRDefault="00CC6026" w:rsidP="00CC6026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 xml:space="preserve"> Montreal (QC – Canada)                                                                                                                      </w:t>
      </w:r>
      <w:r w:rsidR="00C90BE4">
        <w:rPr>
          <w:rFonts w:ascii="Georgia" w:hAnsi="Georgia"/>
          <w:lang w:val="en-CA"/>
        </w:rPr>
        <w:t xml:space="preserve">            </w:t>
      </w:r>
      <w:r>
        <w:rPr>
          <w:rFonts w:ascii="Georgia" w:hAnsi="Georgia"/>
          <w:lang w:val="en-CA"/>
        </w:rPr>
        <w:t xml:space="preserve">        2013</w:t>
      </w:r>
    </w:p>
    <w:p w:rsidR="00CC6026" w:rsidRDefault="00895616" w:rsidP="00895616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 xml:space="preserve">Course </w:t>
      </w:r>
      <w:r w:rsidR="00CC6026">
        <w:rPr>
          <w:rFonts w:ascii="Georgia" w:hAnsi="Georgia"/>
          <w:lang w:val="en-CA"/>
        </w:rPr>
        <w:t xml:space="preserve">: Introduction to </w:t>
      </w:r>
      <w:r>
        <w:rPr>
          <w:rFonts w:ascii="Georgia" w:hAnsi="Georgia"/>
          <w:lang w:val="en-CA"/>
        </w:rPr>
        <w:t>Geographic Information Systems (GEO7511 –</w:t>
      </w:r>
      <w:r w:rsidR="00E14435">
        <w:rPr>
          <w:rFonts w:ascii="Georgia" w:hAnsi="Georgia"/>
          <w:lang w:val="en-CA"/>
        </w:rPr>
        <w:t xml:space="preserve"> UQAM), </w:t>
      </w:r>
    </w:p>
    <w:p w:rsidR="00895616" w:rsidRDefault="00E14435" w:rsidP="00CC6026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Montreal</w:t>
      </w:r>
      <w:r w:rsidR="00895616">
        <w:rPr>
          <w:rFonts w:ascii="Georgia" w:hAnsi="Georgia"/>
          <w:lang w:val="en-CA"/>
        </w:rPr>
        <w:t xml:space="preserve"> </w:t>
      </w:r>
      <w:r>
        <w:rPr>
          <w:rFonts w:ascii="Georgia" w:hAnsi="Georgia"/>
          <w:lang w:val="en-CA"/>
        </w:rPr>
        <w:t>(</w:t>
      </w:r>
      <w:r w:rsidR="00895616">
        <w:rPr>
          <w:rFonts w:ascii="Georgia" w:hAnsi="Georgia"/>
          <w:lang w:val="en-CA"/>
        </w:rPr>
        <w:t>QC</w:t>
      </w:r>
      <w:r>
        <w:rPr>
          <w:rFonts w:ascii="Georgia" w:hAnsi="Georgia"/>
          <w:lang w:val="en-CA"/>
        </w:rPr>
        <w:t xml:space="preserve"> – Canada).</w:t>
      </w:r>
      <w:r w:rsidR="00895616">
        <w:rPr>
          <w:rFonts w:ascii="Georgia" w:hAnsi="Georgia"/>
          <w:lang w:val="en-CA"/>
        </w:rPr>
        <w:t xml:space="preserve">                            </w:t>
      </w:r>
      <w:r w:rsidR="00CC6026">
        <w:rPr>
          <w:rFonts w:ascii="Georgia" w:hAnsi="Georgia"/>
          <w:lang w:val="en-CA"/>
        </w:rPr>
        <w:t xml:space="preserve">                                                                                                               </w:t>
      </w:r>
      <w:r w:rsidR="00895616">
        <w:rPr>
          <w:rFonts w:ascii="Georgia" w:hAnsi="Georgia"/>
          <w:lang w:val="en-CA"/>
        </w:rPr>
        <w:t>2011</w:t>
      </w:r>
    </w:p>
    <w:p w:rsidR="0028544D" w:rsidRPr="00C90BE4" w:rsidRDefault="0028544D" w:rsidP="0028544D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fr-FR"/>
        </w:rPr>
      </w:pPr>
      <w:r w:rsidRPr="00C90BE4">
        <w:rPr>
          <w:rFonts w:ascii="Georgia" w:hAnsi="Georgia"/>
          <w:lang w:val="en-US"/>
        </w:rPr>
        <w:t>Course: Analysis of biological data (BIO8092 – UQAM), Montreal</w:t>
      </w:r>
      <w:r w:rsidR="00C90BE4" w:rsidRPr="00C90BE4">
        <w:rPr>
          <w:rFonts w:ascii="Georgia" w:hAnsi="Georgia"/>
          <w:lang w:val="en-US"/>
        </w:rPr>
        <w:t xml:space="preserve"> (QC – Canada).              </w:t>
      </w:r>
      <w:r w:rsidRPr="00C90BE4">
        <w:rPr>
          <w:rFonts w:ascii="Georgia" w:hAnsi="Georgia"/>
          <w:lang w:val="en-US"/>
        </w:rPr>
        <w:t xml:space="preserve">                    </w:t>
      </w:r>
      <w:r w:rsidRPr="00C90BE4">
        <w:rPr>
          <w:rFonts w:ascii="Georgia" w:hAnsi="Georgia"/>
          <w:lang w:val="fr-FR"/>
        </w:rPr>
        <w:t>2008</w:t>
      </w:r>
    </w:p>
    <w:p w:rsidR="00895616" w:rsidRPr="00C90BE4" w:rsidRDefault="00895616" w:rsidP="00895616">
      <w:pPr>
        <w:pStyle w:val="MediumList2-Accent41"/>
        <w:tabs>
          <w:tab w:val="left" w:pos="9000"/>
        </w:tabs>
        <w:spacing w:after="0" w:line="240" w:lineRule="auto"/>
        <w:ind w:left="0" w:right="360"/>
        <w:jc w:val="both"/>
        <w:rPr>
          <w:rFonts w:ascii="Georgia" w:hAnsi="Georgia"/>
          <w:sz w:val="20"/>
          <w:szCs w:val="20"/>
          <w:lang w:val="fr-FR"/>
        </w:rPr>
      </w:pPr>
    </w:p>
    <w:p w:rsidR="005E5647" w:rsidRPr="00C90BE4" w:rsidRDefault="005E5647" w:rsidP="005E564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fr-FR"/>
        </w:rPr>
      </w:pPr>
      <w:r w:rsidRPr="00C90BE4">
        <w:rPr>
          <w:rFonts w:ascii="Georgia" w:hAnsi="Georgia"/>
          <w:b/>
          <w:color w:val="0070C0"/>
          <w:sz w:val="36"/>
          <w:szCs w:val="36"/>
          <w:lang w:val="fr-FR"/>
        </w:rPr>
        <w:t>P</w:t>
      </w:r>
      <w:r w:rsidRPr="00C90BE4">
        <w:rPr>
          <w:rFonts w:ascii="Georgia" w:hAnsi="Georgia"/>
          <w:b/>
          <w:color w:val="0070C0"/>
          <w:sz w:val="28"/>
          <w:szCs w:val="28"/>
          <w:lang w:val="fr-FR"/>
        </w:rPr>
        <w:t>ROFFESIONAL EXPERIENCE</w:t>
      </w:r>
    </w:p>
    <w:p w:rsidR="00D310FA" w:rsidRPr="00C90BE4" w:rsidRDefault="00D310FA" w:rsidP="00D310FA">
      <w:pPr>
        <w:spacing w:after="0" w:line="240" w:lineRule="auto"/>
        <w:ind w:left="-90" w:right="360" w:hanging="630"/>
        <w:jc w:val="both"/>
        <w:rPr>
          <w:rFonts w:ascii="Georgia" w:hAnsi="Georgia"/>
          <w:b/>
          <w:sz w:val="28"/>
          <w:szCs w:val="36"/>
          <w:lang w:val="fr-FR"/>
        </w:rPr>
      </w:pPr>
    </w:p>
    <w:p w:rsidR="0013469A" w:rsidRDefault="0013469A" w:rsidP="0013469A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fr-FR"/>
        </w:rPr>
      </w:pPr>
      <w:r w:rsidRPr="0013469A">
        <w:rPr>
          <w:rFonts w:ascii="Georgia" w:hAnsi="Georgia"/>
          <w:b/>
          <w:lang w:val="fr-FR"/>
        </w:rPr>
        <w:t>Postdoctoral Researcher</w:t>
      </w:r>
      <w:r w:rsidRPr="0013469A">
        <w:rPr>
          <w:rFonts w:ascii="Georgia" w:hAnsi="Georgia"/>
          <w:lang w:val="fr-FR"/>
        </w:rPr>
        <w:t xml:space="preserve">, Institut Natitional de </w:t>
      </w:r>
      <w:r>
        <w:rPr>
          <w:rFonts w:ascii="Georgia" w:hAnsi="Georgia"/>
          <w:lang w:val="fr-FR"/>
        </w:rPr>
        <w:t xml:space="preserve">Recherche </w:t>
      </w:r>
    </w:p>
    <w:p w:rsidR="0013469A" w:rsidRDefault="0013469A" w:rsidP="0013469A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en Sciences et Technologies en Environnement et Agriculture </w:t>
      </w:r>
      <w:r w:rsidRPr="0013469A">
        <w:rPr>
          <w:rFonts w:ascii="Georgia" w:hAnsi="Georgia"/>
          <w:lang w:val="fr-FR"/>
        </w:rPr>
        <w:t xml:space="preserve"> </w:t>
      </w:r>
      <w:r w:rsidR="0025606A">
        <w:rPr>
          <w:rFonts w:ascii="Georgia" w:hAnsi="Georgia"/>
          <w:lang w:val="fr-FR"/>
        </w:rPr>
        <w:t xml:space="preserve">(Irstea) </w:t>
      </w:r>
      <w:r w:rsidR="0025606A">
        <w:rPr>
          <w:rFonts w:ascii="Georgia" w:hAnsi="Georgia"/>
          <w:lang w:val="fr-FR"/>
        </w:rPr>
        <w:tab/>
      </w:r>
      <w:r w:rsidR="0025606A">
        <w:rPr>
          <w:rFonts w:ascii="Georgia" w:hAnsi="Georgia"/>
          <w:lang w:val="fr-FR"/>
        </w:rPr>
        <w:tab/>
        <w:t xml:space="preserve">            </w:t>
      </w:r>
      <w:r w:rsidR="00832CDE">
        <w:rPr>
          <w:rFonts w:ascii="Georgia" w:hAnsi="Georgia"/>
          <w:lang w:val="fr-FR"/>
        </w:rPr>
        <w:t xml:space="preserve"> </w:t>
      </w:r>
      <w:r w:rsidR="0025606A">
        <w:rPr>
          <w:rFonts w:ascii="Georgia" w:hAnsi="Georgia"/>
          <w:lang w:val="fr-FR"/>
        </w:rPr>
        <w:t>03/</w:t>
      </w:r>
      <w:r>
        <w:rPr>
          <w:rFonts w:ascii="Georgia" w:hAnsi="Georgia"/>
          <w:lang w:val="fr-FR"/>
        </w:rPr>
        <w:t>2017-present</w:t>
      </w:r>
    </w:p>
    <w:p w:rsidR="0013469A" w:rsidRPr="00AE6E1E" w:rsidRDefault="002377A1" w:rsidP="0013469A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Advisor</w:t>
      </w:r>
      <w:r w:rsidR="00CD26B4" w:rsidRPr="00AE6E1E">
        <w:rPr>
          <w:rFonts w:ascii="Georgia" w:hAnsi="Georgia"/>
          <w:lang w:val="en-US"/>
        </w:rPr>
        <w:t>: Dr. Christine A</w:t>
      </w:r>
      <w:r>
        <w:rPr>
          <w:rFonts w:ascii="Georgia" w:hAnsi="Georgia"/>
          <w:lang w:val="en-US"/>
        </w:rPr>
        <w:t>rg</w:t>
      </w:r>
      <w:r w:rsidR="00CD26B4" w:rsidRPr="00AE6E1E">
        <w:rPr>
          <w:rFonts w:ascii="Georgia" w:hAnsi="Georgia"/>
          <w:lang w:val="en-US"/>
        </w:rPr>
        <w:t>ill</w:t>
      </w:r>
      <w:r>
        <w:rPr>
          <w:rFonts w:ascii="Georgia" w:hAnsi="Georgia"/>
          <w:lang w:val="en-US"/>
        </w:rPr>
        <w:t>i</w:t>
      </w:r>
      <w:r w:rsidR="00CD26B4" w:rsidRPr="00AE6E1E">
        <w:rPr>
          <w:rFonts w:ascii="Georgia" w:hAnsi="Georgia"/>
          <w:lang w:val="en-US"/>
        </w:rPr>
        <w:t>er</w:t>
      </w:r>
    </w:p>
    <w:p w:rsidR="00CD26B4" w:rsidRDefault="002377A1" w:rsidP="0013469A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Co-Advisor</w:t>
      </w:r>
      <w:r w:rsidR="00CD26B4" w:rsidRPr="00AE6E1E">
        <w:rPr>
          <w:rFonts w:ascii="Georgia" w:hAnsi="Georgia"/>
          <w:lang w:val="en-US"/>
        </w:rPr>
        <w:t>: Dr. Maxime Logez</w:t>
      </w:r>
    </w:p>
    <w:p w:rsidR="00567110" w:rsidRDefault="00567110" w:rsidP="00567110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Collaborators:</w:t>
      </w:r>
      <w:r>
        <w:rPr>
          <w:rFonts w:ascii="Georgia" w:hAnsi="Georgia"/>
          <w:lang w:val="en-CA"/>
        </w:rPr>
        <w:t xml:space="preserve"> </w:t>
      </w:r>
    </w:p>
    <w:p w:rsidR="00567110" w:rsidRDefault="00567110" w:rsidP="00567110">
      <w:pPr>
        <w:pStyle w:val="Corpsdetexte"/>
        <w:numPr>
          <w:ilvl w:val="0"/>
          <w:numId w:val="11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fr-FR"/>
        </w:rPr>
      </w:pPr>
      <w:r w:rsidRPr="00567110">
        <w:rPr>
          <w:rFonts w:ascii="Georgia" w:hAnsi="Georgia"/>
          <w:lang w:val="fr-FR"/>
        </w:rPr>
        <w:t xml:space="preserve">Dr. </w:t>
      </w:r>
      <w:r>
        <w:rPr>
          <w:rFonts w:ascii="Georgia" w:hAnsi="Georgia"/>
          <w:lang w:val="fr-FR"/>
        </w:rPr>
        <w:t>Thierry Oberdorff</w:t>
      </w:r>
      <w:r w:rsidR="00FB2CE7">
        <w:rPr>
          <w:rFonts w:ascii="Georgia" w:hAnsi="Georgia"/>
          <w:lang w:val="fr-FR"/>
        </w:rPr>
        <w:t>, Institut de Recherche pour le D</w:t>
      </w:r>
      <w:r w:rsidR="00FB2CE7" w:rsidRPr="00FB2CE7">
        <w:rPr>
          <w:rFonts w:ascii="Georgia" w:hAnsi="Georgia"/>
          <w:lang w:val="fr-FR"/>
        </w:rPr>
        <w:t>évelop</w:t>
      </w:r>
      <w:r w:rsidR="00FB2CE7">
        <w:rPr>
          <w:rFonts w:ascii="Georgia" w:hAnsi="Georgia"/>
          <w:lang w:val="fr-FR"/>
        </w:rPr>
        <w:t>p</w:t>
      </w:r>
      <w:r w:rsidR="00FB2CE7" w:rsidRPr="00FB2CE7">
        <w:rPr>
          <w:rFonts w:ascii="Georgia" w:hAnsi="Georgia"/>
          <w:lang w:val="fr-FR"/>
        </w:rPr>
        <w:t>ement (IRD)</w:t>
      </w:r>
      <w:r w:rsidR="00FB2CE7">
        <w:rPr>
          <w:rFonts w:ascii="Georgia" w:hAnsi="Georgia"/>
          <w:lang w:val="fr-FR"/>
        </w:rPr>
        <w:t xml:space="preserve"> </w:t>
      </w:r>
    </w:p>
    <w:p w:rsidR="00567110" w:rsidRPr="00FB2CE7" w:rsidRDefault="00567110" w:rsidP="00FB2CE7">
      <w:pPr>
        <w:pStyle w:val="Corpsdetexte"/>
        <w:numPr>
          <w:ilvl w:val="0"/>
          <w:numId w:val="11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Dr. Pablo A. Tedesco</w:t>
      </w:r>
      <w:r w:rsidR="00FB2CE7">
        <w:rPr>
          <w:rFonts w:ascii="Georgia" w:hAnsi="Georgia"/>
          <w:lang w:val="fr-FR"/>
        </w:rPr>
        <w:t>, Institut de Recherche pour le D</w:t>
      </w:r>
      <w:r w:rsidR="00FB2CE7" w:rsidRPr="00FB2CE7">
        <w:rPr>
          <w:rFonts w:ascii="Georgia" w:hAnsi="Georgia"/>
          <w:lang w:val="fr-FR"/>
        </w:rPr>
        <w:t>évelop</w:t>
      </w:r>
      <w:r w:rsidR="00FB2CE7">
        <w:rPr>
          <w:rFonts w:ascii="Georgia" w:hAnsi="Georgia"/>
          <w:lang w:val="fr-FR"/>
        </w:rPr>
        <w:t>p</w:t>
      </w:r>
      <w:r w:rsidR="00FB2CE7" w:rsidRPr="00FB2CE7">
        <w:rPr>
          <w:rFonts w:ascii="Georgia" w:hAnsi="Georgia"/>
          <w:lang w:val="fr-FR"/>
        </w:rPr>
        <w:t>ement (IRD)</w:t>
      </w:r>
      <w:r w:rsidR="00FB2CE7">
        <w:rPr>
          <w:rFonts w:ascii="Georgia" w:hAnsi="Georgia"/>
          <w:lang w:val="fr-FR"/>
        </w:rPr>
        <w:t xml:space="preserve"> </w:t>
      </w:r>
    </w:p>
    <w:p w:rsidR="00567110" w:rsidRDefault="00567110" w:rsidP="00567110">
      <w:pPr>
        <w:pStyle w:val="Corpsdetexte"/>
        <w:numPr>
          <w:ilvl w:val="0"/>
          <w:numId w:val="11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Dr. Sebastien Brosse</w:t>
      </w:r>
      <w:r w:rsidR="00FB2CE7">
        <w:rPr>
          <w:rFonts w:ascii="Georgia" w:hAnsi="Georgia"/>
          <w:lang w:val="fr-FR"/>
        </w:rPr>
        <w:t>, Université Paul Sabatier</w:t>
      </w:r>
    </w:p>
    <w:p w:rsidR="00567110" w:rsidRPr="00FB2CE7" w:rsidRDefault="00567110" w:rsidP="00567110">
      <w:pPr>
        <w:pStyle w:val="Corpsdetexte"/>
        <w:numPr>
          <w:ilvl w:val="0"/>
          <w:numId w:val="11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US"/>
        </w:rPr>
      </w:pPr>
      <w:r w:rsidRPr="00FB2CE7">
        <w:rPr>
          <w:rFonts w:ascii="Georgia" w:hAnsi="Georgia"/>
          <w:lang w:val="en-US"/>
        </w:rPr>
        <w:t xml:space="preserve">Dr. Stéphanie R. </w:t>
      </w:r>
      <w:r>
        <w:rPr>
          <w:rFonts w:ascii="Georgia" w:hAnsi="Georgia"/>
          <w:lang w:val="en-US"/>
        </w:rPr>
        <w:t>Januchowski-Hartley</w:t>
      </w:r>
      <w:r w:rsidR="00FB2CE7">
        <w:rPr>
          <w:rFonts w:ascii="Georgia" w:hAnsi="Georgia"/>
          <w:lang w:val="en-US"/>
        </w:rPr>
        <w:t xml:space="preserve">, Swansea University </w:t>
      </w:r>
    </w:p>
    <w:p w:rsidR="00567110" w:rsidRDefault="00567110" w:rsidP="0013469A">
      <w:pPr>
        <w:pStyle w:val="Corpsdetexte"/>
        <w:numPr>
          <w:ilvl w:val="0"/>
          <w:numId w:val="11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Nathalie Reynaud</w:t>
      </w:r>
      <w:r w:rsidR="00FB2CE7">
        <w:rPr>
          <w:rFonts w:ascii="Georgia" w:hAnsi="Georgia"/>
          <w:lang w:val="fr-FR"/>
        </w:rPr>
        <w:t>, Irstea Aix-en-Provence</w:t>
      </w:r>
    </w:p>
    <w:p w:rsidR="00CE0347" w:rsidRDefault="007E328C" w:rsidP="00CE0347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Create</w:t>
      </w:r>
      <w:r w:rsidR="004D0C69">
        <w:rPr>
          <w:rFonts w:ascii="Georgia" w:hAnsi="Georgia"/>
          <w:lang w:val="en-US"/>
        </w:rPr>
        <w:t>d</w:t>
      </w:r>
      <w:r>
        <w:rPr>
          <w:rFonts w:ascii="Georgia" w:hAnsi="Georgia"/>
          <w:lang w:val="en-US"/>
        </w:rPr>
        <w:t xml:space="preserve"> a series of scripts using SQL and R to process, clean and format a large dataset on </w:t>
      </w:r>
      <w:r w:rsidR="00E121C7">
        <w:rPr>
          <w:rFonts w:ascii="Georgia" w:hAnsi="Georgia"/>
          <w:lang w:val="en-US"/>
        </w:rPr>
        <w:t xml:space="preserve">stream </w:t>
      </w:r>
      <w:r>
        <w:rPr>
          <w:rFonts w:ascii="Georgia" w:hAnsi="Georgia"/>
          <w:lang w:val="en-US"/>
        </w:rPr>
        <w:t>fish surveys from the Agence Française de Biodiversité</w:t>
      </w:r>
      <w:r w:rsidR="004D0C69">
        <w:rPr>
          <w:rFonts w:ascii="Georgia" w:hAnsi="Georgia"/>
          <w:lang w:val="en-US"/>
        </w:rPr>
        <w:t xml:space="preserve">. Used the “Résau Hydrológique Théorique (RHT) on ArcGIS to extract information on the structure of river networks of French watersheds. Applied network analysis and multivariate statistics using R to evaluate </w:t>
      </w:r>
      <w:r w:rsidR="004D0C69" w:rsidRPr="007E328C">
        <w:rPr>
          <w:rFonts w:ascii="Georgia" w:hAnsi="Georgia"/>
          <w:lang w:val="en-US"/>
        </w:rPr>
        <w:t xml:space="preserve">the influence of the dendritic </w:t>
      </w:r>
      <w:r w:rsidR="004D0C69">
        <w:rPr>
          <w:rFonts w:ascii="Georgia" w:hAnsi="Georgia"/>
          <w:lang w:val="en-US"/>
        </w:rPr>
        <w:t>structure of river networks on the diversity and distribution of fish species across French streams.</w:t>
      </w:r>
    </w:p>
    <w:p w:rsidR="00E121C7" w:rsidRPr="007E328C" w:rsidRDefault="00E121C7" w:rsidP="00CE0347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Used parallel computing in R to create a series of null models to evaluate patterns in functional diversity of freshwater fishes. Contributed to a</w:t>
      </w:r>
      <w:r w:rsidR="00400029">
        <w:rPr>
          <w:rFonts w:ascii="Georgia" w:hAnsi="Georgia"/>
          <w:lang w:val="en-US"/>
        </w:rPr>
        <w:t>n</w:t>
      </w:r>
      <w:r>
        <w:rPr>
          <w:rFonts w:ascii="Georgia" w:hAnsi="Georgia"/>
          <w:lang w:val="en-US"/>
        </w:rPr>
        <w:t xml:space="preserve"> R package (“betapart”).</w:t>
      </w:r>
    </w:p>
    <w:p w:rsidR="00A230AD" w:rsidRPr="00400029" w:rsidRDefault="00A230AD" w:rsidP="00A230AD">
      <w:pPr>
        <w:pStyle w:val="Corpsdetexte"/>
        <w:numPr>
          <w:ilvl w:val="0"/>
          <w:numId w:val="4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fr-FR"/>
        </w:rPr>
      </w:pPr>
      <w:r w:rsidRPr="00400029">
        <w:rPr>
          <w:rFonts w:ascii="Georgia" w:hAnsi="Georgia"/>
          <w:b/>
          <w:lang w:val="fr-FR"/>
        </w:rPr>
        <w:t>Ph.D. student</w:t>
      </w:r>
      <w:r w:rsidRPr="00400029">
        <w:rPr>
          <w:rFonts w:ascii="Georgia" w:hAnsi="Georgia"/>
          <w:lang w:val="fr-FR"/>
        </w:rPr>
        <w:t xml:space="preserve">. Université du Québec à Montréal (UQAM)                                 </w:t>
      </w:r>
      <w:r w:rsidR="0013469A" w:rsidRPr="00400029">
        <w:rPr>
          <w:rFonts w:ascii="Georgia" w:hAnsi="Georgia"/>
          <w:lang w:val="fr-FR"/>
        </w:rPr>
        <w:t xml:space="preserve">             </w:t>
      </w:r>
      <w:r w:rsidR="0025606A" w:rsidRPr="00400029">
        <w:rPr>
          <w:rFonts w:ascii="Georgia" w:hAnsi="Georgia"/>
          <w:lang w:val="fr-FR"/>
        </w:rPr>
        <w:t xml:space="preserve">      02/</w:t>
      </w:r>
      <w:r w:rsidRPr="00400029">
        <w:rPr>
          <w:rFonts w:ascii="Georgia" w:hAnsi="Georgia"/>
          <w:lang w:val="fr-FR"/>
        </w:rPr>
        <w:t>2011-</w:t>
      </w:r>
      <w:r w:rsidR="0025606A" w:rsidRPr="00400029">
        <w:rPr>
          <w:rFonts w:ascii="Georgia" w:hAnsi="Georgia"/>
          <w:lang w:val="fr-FR"/>
        </w:rPr>
        <w:t>06/</w:t>
      </w:r>
      <w:r w:rsidRPr="00400029">
        <w:rPr>
          <w:rFonts w:ascii="Georgia" w:hAnsi="Georgia"/>
          <w:lang w:val="fr-FR"/>
        </w:rPr>
        <w:t xml:space="preserve">2016 </w:t>
      </w:r>
    </w:p>
    <w:p w:rsidR="00A230AD" w:rsidRPr="00443961" w:rsidRDefault="00A230AD" w:rsidP="00A230AD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</w:rPr>
      </w:pPr>
      <w:r w:rsidRPr="00443961">
        <w:rPr>
          <w:rFonts w:ascii="Georgia" w:hAnsi="Georgia"/>
        </w:rPr>
        <w:t>Advisor: Dr Pedro R. Peres-Neto, UQAM</w:t>
      </w:r>
    </w:p>
    <w:p w:rsidR="00A230AD" w:rsidRPr="00F113B5" w:rsidRDefault="00A230AD" w:rsidP="00A230AD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Co-Advisor: Dr. Bernadette Pinel-Alloul, Université de Montréal</w:t>
      </w:r>
    </w:p>
    <w:p w:rsidR="00A230AD" w:rsidRPr="00F113B5" w:rsidRDefault="00A230AD" w:rsidP="00A230AD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Collaborators:</w:t>
      </w:r>
    </w:p>
    <w:p w:rsidR="00A230AD" w:rsidRPr="00F113B5" w:rsidRDefault="00A230AD" w:rsidP="00A230AD">
      <w:pPr>
        <w:pStyle w:val="Corpsdetexte"/>
        <w:numPr>
          <w:ilvl w:val="0"/>
          <w:numId w:val="7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Dr. Mark C. Urban, University of Connecticut</w:t>
      </w:r>
    </w:p>
    <w:p w:rsidR="00A230AD" w:rsidRPr="00F113B5" w:rsidRDefault="00A230AD" w:rsidP="00A230AD">
      <w:pPr>
        <w:pStyle w:val="Corpsdetexte"/>
        <w:numPr>
          <w:ilvl w:val="0"/>
          <w:numId w:val="7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Dr. Vincent Calcagno, French Institute for Agriculture Research</w:t>
      </w:r>
    </w:p>
    <w:p w:rsidR="00A230AD" w:rsidRPr="00F113B5" w:rsidRDefault="00F113B5" w:rsidP="00A230AD">
      <w:pPr>
        <w:pStyle w:val="Corpsdetexte"/>
        <w:numPr>
          <w:ilvl w:val="0"/>
          <w:numId w:val="7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M.Sc.</w:t>
      </w:r>
      <w:r w:rsidR="00A230AD" w:rsidRPr="00F113B5">
        <w:rPr>
          <w:rFonts w:ascii="Georgia" w:hAnsi="Georgia"/>
          <w:lang w:val="en-CA"/>
        </w:rPr>
        <w:t xml:space="preserve"> Frédéric Boivin, UQAM</w:t>
      </w:r>
    </w:p>
    <w:p w:rsidR="00A230AD" w:rsidRPr="00F113B5" w:rsidRDefault="00A230AD" w:rsidP="00A230AD">
      <w:pPr>
        <w:pStyle w:val="Corpsdetexte"/>
        <w:numPr>
          <w:ilvl w:val="0"/>
          <w:numId w:val="7"/>
        </w:numPr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lang w:val="en-CA"/>
        </w:rPr>
      </w:pPr>
      <w:r w:rsidRPr="00F113B5">
        <w:rPr>
          <w:rFonts w:ascii="Georgia" w:hAnsi="Georgia"/>
          <w:lang w:val="en-CA"/>
        </w:rPr>
        <w:t>Dr. Alexander Kubisch, University of Wüzburg</w:t>
      </w:r>
    </w:p>
    <w:p w:rsidR="00AB5778" w:rsidRPr="00F113B5" w:rsidRDefault="00AB5778" w:rsidP="00AB5778">
      <w:pPr>
        <w:pStyle w:val="MediumList2-Accent41"/>
        <w:tabs>
          <w:tab w:val="left" w:pos="9090"/>
          <w:tab w:val="left" w:pos="9180"/>
        </w:tabs>
        <w:spacing w:after="0" w:line="240" w:lineRule="auto"/>
        <w:ind w:left="0"/>
        <w:jc w:val="both"/>
        <w:rPr>
          <w:rFonts w:ascii="Georgia" w:hAnsi="Georgia"/>
          <w:sz w:val="24"/>
          <w:szCs w:val="24"/>
        </w:rPr>
      </w:pPr>
      <w:r w:rsidRPr="00F113B5">
        <w:rPr>
          <w:rFonts w:ascii="Georgia" w:hAnsi="Georgia"/>
          <w:sz w:val="20"/>
          <w:szCs w:val="20"/>
        </w:rPr>
        <w:t>Developed individual-based models (i.e., agent-based models)</w:t>
      </w:r>
      <w:r w:rsidR="007E328C">
        <w:rPr>
          <w:rFonts w:ascii="Georgia" w:hAnsi="Georgia"/>
          <w:sz w:val="20"/>
          <w:szCs w:val="20"/>
        </w:rPr>
        <w:t xml:space="preserve"> in MATLAB</w:t>
      </w:r>
      <w:r w:rsidRPr="00F113B5">
        <w:rPr>
          <w:rFonts w:ascii="Georgia" w:hAnsi="Georgia"/>
          <w:sz w:val="20"/>
          <w:szCs w:val="20"/>
        </w:rPr>
        <w:t xml:space="preserve"> as a theoretical framework to evaluate how variation in climatic conditions, </w:t>
      </w:r>
      <w:r w:rsidR="00D366C8">
        <w:rPr>
          <w:rFonts w:ascii="Georgia" w:hAnsi="Georgia"/>
          <w:sz w:val="20"/>
          <w:szCs w:val="20"/>
        </w:rPr>
        <w:t xml:space="preserve">spatial </w:t>
      </w:r>
      <w:r w:rsidRPr="00F113B5">
        <w:rPr>
          <w:rFonts w:ascii="Georgia" w:hAnsi="Georgia"/>
          <w:sz w:val="20"/>
          <w:szCs w:val="20"/>
        </w:rPr>
        <w:t xml:space="preserve">fragmentation and interspecific interactions influenced </w:t>
      </w:r>
      <w:r w:rsidR="00CE0347">
        <w:rPr>
          <w:rFonts w:ascii="Georgia" w:hAnsi="Georgia"/>
          <w:sz w:val="20"/>
          <w:szCs w:val="20"/>
        </w:rPr>
        <w:t xml:space="preserve">species expansion of their geographic ranges and the resulting patterns of diversity. The predictions generated </w:t>
      </w:r>
      <w:r w:rsidRPr="00F113B5">
        <w:rPr>
          <w:rFonts w:ascii="Georgia" w:hAnsi="Georgia"/>
          <w:sz w:val="20"/>
          <w:szCs w:val="20"/>
        </w:rPr>
        <w:t>through these models were evaluated with statistical analyses performed on a Can</w:t>
      </w:r>
      <w:r w:rsidR="00E728AA">
        <w:rPr>
          <w:rFonts w:ascii="Georgia" w:hAnsi="Georgia"/>
          <w:sz w:val="20"/>
          <w:szCs w:val="20"/>
        </w:rPr>
        <w:t xml:space="preserve">ada-wide database of </w:t>
      </w:r>
      <w:r w:rsidR="001D69C1">
        <w:rPr>
          <w:rFonts w:ascii="Georgia" w:hAnsi="Georgia"/>
          <w:sz w:val="20"/>
          <w:szCs w:val="20"/>
        </w:rPr>
        <w:t xml:space="preserve">freshwater </w:t>
      </w:r>
      <w:r w:rsidRPr="00F113B5">
        <w:rPr>
          <w:rFonts w:ascii="Georgia" w:hAnsi="Georgia"/>
          <w:sz w:val="20"/>
          <w:szCs w:val="20"/>
        </w:rPr>
        <w:t>zooplankton.</w:t>
      </w:r>
      <w:r w:rsidR="001D69C1" w:rsidRPr="00F113B5">
        <w:rPr>
          <w:rFonts w:ascii="Georgia" w:hAnsi="Georgia"/>
          <w:sz w:val="24"/>
          <w:szCs w:val="24"/>
        </w:rPr>
        <w:t xml:space="preserve"> </w:t>
      </w:r>
    </w:p>
    <w:p w:rsidR="00E14435" w:rsidRDefault="00D310FA" w:rsidP="00AB5778">
      <w:pPr>
        <w:pStyle w:val="MediumList2-Accent41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B16BCC">
        <w:rPr>
          <w:rFonts w:ascii="Georgia" w:hAnsi="Georgia"/>
          <w:b/>
          <w:sz w:val="20"/>
          <w:szCs w:val="20"/>
        </w:rPr>
        <w:t>Teaching assistant</w:t>
      </w:r>
      <w:r w:rsidRPr="0075433E">
        <w:rPr>
          <w:rFonts w:ascii="Georgia" w:hAnsi="Georgia"/>
          <w:sz w:val="20"/>
          <w:szCs w:val="20"/>
        </w:rPr>
        <w:t xml:space="preserve"> in “Seminars</w:t>
      </w:r>
      <w:r w:rsidR="00E14435">
        <w:rPr>
          <w:rFonts w:ascii="Georgia" w:hAnsi="Georgia"/>
          <w:sz w:val="20"/>
          <w:szCs w:val="20"/>
        </w:rPr>
        <w:t xml:space="preserve"> in ecology and data analysis” –</w:t>
      </w:r>
      <w:r w:rsidRPr="0075433E">
        <w:rPr>
          <w:rFonts w:ascii="Georgia" w:hAnsi="Georgia"/>
          <w:sz w:val="20"/>
          <w:szCs w:val="20"/>
        </w:rPr>
        <w:t>UQAM</w:t>
      </w:r>
      <w:r w:rsidR="00A0693C">
        <w:rPr>
          <w:rFonts w:ascii="Georgia" w:hAnsi="Georgia"/>
          <w:sz w:val="20"/>
          <w:szCs w:val="20"/>
        </w:rPr>
        <w:t xml:space="preserve">                  Aug-</w:t>
      </w:r>
      <w:r w:rsidR="0025606A">
        <w:rPr>
          <w:rFonts w:ascii="Georgia" w:hAnsi="Georgia"/>
          <w:sz w:val="20"/>
          <w:szCs w:val="20"/>
        </w:rPr>
        <w:t>Dec</w:t>
      </w:r>
      <w:r w:rsidR="00A0693C">
        <w:rPr>
          <w:rFonts w:ascii="Georgia" w:hAnsi="Georgia"/>
          <w:sz w:val="20"/>
          <w:szCs w:val="20"/>
        </w:rPr>
        <w:t xml:space="preserve"> of</w:t>
      </w:r>
      <w:r w:rsidR="0025606A">
        <w:rPr>
          <w:rFonts w:ascii="Georgia" w:hAnsi="Georgia"/>
          <w:sz w:val="20"/>
          <w:szCs w:val="20"/>
        </w:rPr>
        <w:t xml:space="preserve"> </w:t>
      </w:r>
      <w:r w:rsidR="00E14435">
        <w:rPr>
          <w:rFonts w:ascii="Georgia" w:hAnsi="Georgia"/>
          <w:sz w:val="20"/>
          <w:szCs w:val="20"/>
        </w:rPr>
        <w:t>2009-2015</w:t>
      </w:r>
    </w:p>
    <w:p w:rsidR="00E728AA" w:rsidRDefault="00D310FA" w:rsidP="00E14435">
      <w:pPr>
        <w:pStyle w:val="MediumList2-Accent41"/>
        <w:spacing w:after="0" w:line="240" w:lineRule="auto"/>
        <w:ind w:left="0" w:right="360"/>
        <w:jc w:val="both"/>
        <w:rPr>
          <w:rFonts w:ascii="Georgia" w:hAnsi="Georgia"/>
          <w:i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Enrolment: 30-40 students; Subject: </w:t>
      </w:r>
      <w:r w:rsidRPr="0075433E">
        <w:rPr>
          <w:rFonts w:ascii="Georgia" w:hAnsi="Georgia"/>
          <w:i/>
          <w:sz w:val="20"/>
          <w:szCs w:val="20"/>
        </w:rPr>
        <w:t>Ecology and Statistics</w:t>
      </w:r>
    </w:p>
    <w:p w:rsidR="00C11B2E" w:rsidRPr="00C11B2E" w:rsidRDefault="00C11B2E" w:rsidP="00C11B2E">
      <w:pPr>
        <w:spacing w:after="0"/>
        <w:rPr>
          <w:rFonts w:ascii="Georgia" w:hAnsi="Georgia"/>
          <w:sz w:val="20"/>
          <w:szCs w:val="20"/>
        </w:rPr>
      </w:pPr>
      <w:r w:rsidRPr="00C11B2E">
        <w:rPr>
          <w:rFonts w:ascii="Georgia" w:hAnsi="Georgia"/>
          <w:sz w:val="20"/>
          <w:szCs w:val="20"/>
        </w:rPr>
        <w:t xml:space="preserve">Supported the academic development of students from non-scientific backgrounds by providing conceptual learning and report-writing modules as key components to an applied statistics course. </w:t>
      </w:r>
      <w:r w:rsidR="00FF07A2">
        <w:rPr>
          <w:rFonts w:ascii="Georgia" w:hAnsi="Georgia"/>
          <w:sz w:val="20"/>
          <w:szCs w:val="20"/>
        </w:rPr>
        <w:t>I co-designed teaching material and taught</w:t>
      </w:r>
      <w:r w:rsidR="00FF07A2" w:rsidRPr="006D29F2">
        <w:rPr>
          <w:rFonts w:ascii="Georgia" w:hAnsi="Georgia"/>
          <w:sz w:val="20"/>
          <w:szCs w:val="20"/>
        </w:rPr>
        <w:t xml:space="preserve"> students to test hypotheses</w:t>
      </w:r>
      <w:r w:rsidR="00FF07A2">
        <w:rPr>
          <w:rFonts w:ascii="Georgia" w:hAnsi="Georgia"/>
          <w:sz w:val="20"/>
          <w:szCs w:val="20"/>
        </w:rPr>
        <w:t xml:space="preserve">, </w:t>
      </w:r>
      <w:r w:rsidR="00FF07A2" w:rsidRPr="006D29F2">
        <w:rPr>
          <w:rFonts w:ascii="Georgia" w:hAnsi="Georgia"/>
          <w:sz w:val="20"/>
          <w:szCs w:val="20"/>
        </w:rPr>
        <w:t>perform statistical analyses</w:t>
      </w:r>
      <w:r w:rsidR="00FF07A2">
        <w:rPr>
          <w:rFonts w:ascii="Georgia" w:hAnsi="Georgia"/>
          <w:sz w:val="20"/>
          <w:szCs w:val="20"/>
        </w:rPr>
        <w:t xml:space="preserve"> (t-test, ANOVA, Khi</w:t>
      </w:r>
      <w:r w:rsidR="00FF07A2" w:rsidRPr="00D434B3">
        <w:rPr>
          <w:rFonts w:ascii="Georgia" w:hAnsi="Georgia"/>
          <w:sz w:val="20"/>
          <w:szCs w:val="20"/>
          <w:vertAlign w:val="superscript"/>
        </w:rPr>
        <w:t>2</w:t>
      </w:r>
      <w:r w:rsidR="00FF07A2">
        <w:rPr>
          <w:rFonts w:ascii="Georgia" w:hAnsi="Georgia"/>
          <w:sz w:val="18"/>
          <w:szCs w:val="20"/>
        </w:rPr>
        <w:t xml:space="preserve">, </w:t>
      </w:r>
      <w:r w:rsidR="00FF07A2" w:rsidRPr="00D434B3">
        <w:rPr>
          <w:rFonts w:ascii="Georgia" w:hAnsi="Georgia"/>
          <w:sz w:val="20"/>
          <w:szCs w:val="20"/>
        </w:rPr>
        <w:t>regression, correlation)</w:t>
      </w:r>
      <w:r w:rsidR="00FF07A2">
        <w:rPr>
          <w:rFonts w:ascii="Georgia" w:hAnsi="Georgia"/>
          <w:sz w:val="20"/>
          <w:szCs w:val="20"/>
        </w:rPr>
        <w:t xml:space="preserve"> and analyze results</w:t>
      </w:r>
      <w:r w:rsidR="00FF07A2" w:rsidRPr="006D29F2">
        <w:rPr>
          <w:rFonts w:ascii="Georgia" w:hAnsi="Georgia"/>
          <w:sz w:val="20"/>
          <w:szCs w:val="20"/>
        </w:rPr>
        <w:t xml:space="preserve"> with “JMP” software</w:t>
      </w:r>
      <w:r w:rsidRPr="00C11B2E">
        <w:rPr>
          <w:rFonts w:ascii="Georgia" w:hAnsi="Georgia"/>
          <w:sz w:val="20"/>
          <w:szCs w:val="20"/>
        </w:rPr>
        <w:t xml:space="preserve">. </w:t>
      </w:r>
    </w:p>
    <w:p w:rsidR="00E14435" w:rsidRPr="0025606A" w:rsidRDefault="00D310FA" w:rsidP="0025606A">
      <w:pPr>
        <w:pStyle w:val="MediumList2-Accent41"/>
        <w:numPr>
          <w:ilvl w:val="0"/>
          <w:numId w:val="5"/>
        </w:numPr>
        <w:tabs>
          <w:tab w:val="left" w:pos="0"/>
        </w:tabs>
        <w:spacing w:after="0" w:line="240" w:lineRule="auto"/>
        <w:ind w:left="-90" w:hanging="270"/>
        <w:jc w:val="both"/>
        <w:rPr>
          <w:rFonts w:ascii="Georgia" w:hAnsi="Georgia"/>
          <w:sz w:val="20"/>
          <w:szCs w:val="20"/>
        </w:rPr>
      </w:pPr>
      <w:r w:rsidRPr="00E14435">
        <w:rPr>
          <w:rFonts w:ascii="Georgia" w:hAnsi="Georgia"/>
          <w:b/>
          <w:sz w:val="20"/>
          <w:szCs w:val="20"/>
        </w:rPr>
        <w:t xml:space="preserve">Teaching </w:t>
      </w:r>
      <w:r w:rsidR="00E14435" w:rsidRPr="00E14435">
        <w:rPr>
          <w:rFonts w:ascii="Georgia" w:hAnsi="Georgia"/>
          <w:b/>
          <w:sz w:val="20"/>
          <w:szCs w:val="20"/>
        </w:rPr>
        <w:t>assistant</w:t>
      </w:r>
      <w:r w:rsidR="00E14435" w:rsidRPr="00E14435">
        <w:rPr>
          <w:rFonts w:ascii="Georgia" w:hAnsi="Georgia"/>
          <w:sz w:val="20"/>
          <w:szCs w:val="20"/>
        </w:rPr>
        <w:t xml:space="preserve"> in “General Ecology” - </w:t>
      </w:r>
      <w:r w:rsidR="00C90BE4">
        <w:rPr>
          <w:rFonts w:ascii="Georgia" w:hAnsi="Georgia"/>
          <w:sz w:val="20"/>
          <w:szCs w:val="20"/>
        </w:rPr>
        <w:t xml:space="preserve">UQAM     </w:t>
      </w:r>
      <w:r w:rsidR="00E14435">
        <w:rPr>
          <w:rFonts w:ascii="Georgia" w:hAnsi="Georgia"/>
          <w:sz w:val="20"/>
          <w:szCs w:val="20"/>
        </w:rPr>
        <w:t xml:space="preserve">                    </w:t>
      </w:r>
      <w:r w:rsidR="0025606A">
        <w:rPr>
          <w:rFonts w:ascii="Georgia" w:hAnsi="Georgia"/>
          <w:sz w:val="20"/>
          <w:szCs w:val="20"/>
        </w:rPr>
        <w:t xml:space="preserve">              </w:t>
      </w:r>
      <w:r w:rsidR="00E14435">
        <w:rPr>
          <w:rFonts w:ascii="Georgia" w:hAnsi="Georgia"/>
          <w:sz w:val="20"/>
          <w:szCs w:val="20"/>
        </w:rPr>
        <w:t xml:space="preserve"> </w:t>
      </w:r>
      <w:r w:rsidR="0025606A">
        <w:rPr>
          <w:rFonts w:ascii="Georgia" w:hAnsi="Georgia"/>
          <w:sz w:val="20"/>
          <w:szCs w:val="20"/>
        </w:rPr>
        <w:t xml:space="preserve">                        01/2014 - 04/2014</w:t>
      </w:r>
    </w:p>
    <w:p w:rsidR="00D310FA" w:rsidRPr="00832CDE" w:rsidRDefault="00D310FA" w:rsidP="009D43C8">
      <w:pPr>
        <w:pStyle w:val="MediumList2-Accent41"/>
        <w:spacing w:after="0" w:line="240" w:lineRule="auto"/>
        <w:ind w:left="0" w:right="360"/>
        <w:jc w:val="both"/>
        <w:rPr>
          <w:rFonts w:ascii="Georgia" w:hAnsi="Georgia"/>
          <w:i/>
          <w:sz w:val="20"/>
          <w:szCs w:val="20"/>
        </w:rPr>
      </w:pPr>
      <w:r w:rsidRPr="00E14435">
        <w:rPr>
          <w:rFonts w:ascii="Georgia" w:hAnsi="Georgia"/>
          <w:sz w:val="20"/>
          <w:szCs w:val="20"/>
        </w:rPr>
        <w:t xml:space="preserve">Enrolment: 30 students; Subject: </w:t>
      </w:r>
      <w:r w:rsidRPr="00E14435">
        <w:rPr>
          <w:rFonts w:ascii="Georgia" w:hAnsi="Georgia"/>
          <w:i/>
          <w:sz w:val="20"/>
          <w:szCs w:val="20"/>
        </w:rPr>
        <w:t xml:space="preserve">Ecology </w:t>
      </w:r>
      <w:r w:rsidR="00FA68A6">
        <w:rPr>
          <w:rFonts w:ascii="Georgia" w:hAnsi="Georgia"/>
          <w:i/>
          <w:sz w:val="20"/>
          <w:szCs w:val="20"/>
        </w:rPr>
        <w:t>&amp; Sampling design</w:t>
      </w:r>
    </w:p>
    <w:p w:rsidR="00D310FA" w:rsidRPr="00D434B3" w:rsidRDefault="00D434B3" w:rsidP="008A5727">
      <w:pPr>
        <w:spacing w:after="0"/>
        <w:ind w:right="360"/>
        <w:jc w:val="both"/>
        <w:rPr>
          <w:rFonts w:ascii="Georgia" w:hAnsi="Georgia"/>
          <w:sz w:val="20"/>
          <w:szCs w:val="20"/>
        </w:rPr>
      </w:pPr>
      <w:r w:rsidRPr="00D434B3">
        <w:rPr>
          <w:rFonts w:ascii="Georgia" w:hAnsi="Georgia"/>
          <w:sz w:val="20"/>
          <w:szCs w:val="20"/>
        </w:rPr>
        <w:t>Assisted students in laboratory ex</w:t>
      </w:r>
      <w:r w:rsidR="009B0857">
        <w:rPr>
          <w:rFonts w:ascii="Georgia" w:hAnsi="Georgia"/>
          <w:sz w:val="20"/>
          <w:szCs w:val="20"/>
        </w:rPr>
        <w:t xml:space="preserve">periments and sampling design. </w:t>
      </w:r>
      <w:r w:rsidRPr="00D434B3">
        <w:rPr>
          <w:rFonts w:ascii="Georgia" w:hAnsi="Georgia"/>
          <w:sz w:val="20"/>
          <w:szCs w:val="20"/>
        </w:rPr>
        <w:t>Tasks included to</w:t>
      </w:r>
      <w:r w:rsidR="00D310FA" w:rsidRPr="00D434B3">
        <w:rPr>
          <w:rFonts w:ascii="Georgia" w:hAnsi="Georgia"/>
          <w:sz w:val="20"/>
          <w:szCs w:val="20"/>
        </w:rPr>
        <w:t xml:space="preserve"> </w:t>
      </w:r>
      <w:r w:rsidRPr="00D434B3">
        <w:rPr>
          <w:rFonts w:ascii="Georgia" w:hAnsi="Georgia"/>
          <w:sz w:val="20"/>
          <w:szCs w:val="20"/>
        </w:rPr>
        <w:t>p</w:t>
      </w:r>
      <w:r w:rsidR="00D310FA" w:rsidRPr="00D434B3">
        <w:rPr>
          <w:rFonts w:ascii="Georgia" w:hAnsi="Georgia"/>
          <w:sz w:val="20"/>
          <w:szCs w:val="20"/>
        </w:rPr>
        <w:t xml:space="preserve">repare lab material, tutor students and assist with assignments, grade assignments, </w:t>
      </w:r>
      <w:r w:rsidRPr="00D434B3">
        <w:rPr>
          <w:rFonts w:ascii="Georgia" w:hAnsi="Georgia"/>
          <w:sz w:val="20"/>
          <w:szCs w:val="20"/>
        </w:rPr>
        <w:t>and monitor</w:t>
      </w:r>
      <w:r w:rsidR="00D310FA" w:rsidRPr="00D434B3">
        <w:rPr>
          <w:rFonts w:ascii="Georgia" w:hAnsi="Georgia"/>
          <w:sz w:val="20"/>
          <w:szCs w:val="20"/>
        </w:rPr>
        <w:t xml:space="preserve"> students during class work and exams</w:t>
      </w:r>
      <w:r w:rsidRPr="00D434B3">
        <w:rPr>
          <w:rFonts w:ascii="Georgia" w:hAnsi="Georgia"/>
          <w:sz w:val="20"/>
          <w:szCs w:val="20"/>
        </w:rPr>
        <w:t xml:space="preserve"> as well as</w:t>
      </w:r>
      <w:r w:rsidR="00D310FA" w:rsidRPr="00D434B3">
        <w:rPr>
          <w:rFonts w:ascii="Georgia" w:hAnsi="Georgia"/>
          <w:sz w:val="20"/>
          <w:szCs w:val="20"/>
        </w:rPr>
        <w:t xml:space="preserve"> </w:t>
      </w:r>
      <w:r w:rsidR="008A5727">
        <w:rPr>
          <w:rFonts w:ascii="Georgia" w:hAnsi="Georgia"/>
          <w:sz w:val="20"/>
          <w:szCs w:val="20"/>
        </w:rPr>
        <w:t>in a field trip.</w:t>
      </w:r>
      <w:r w:rsidR="008A5727" w:rsidRPr="00D434B3">
        <w:rPr>
          <w:rFonts w:ascii="Georgia" w:hAnsi="Georgia"/>
          <w:sz w:val="20"/>
          <w:szCs w:val="20"/>
        </w:rPr>
        <w:t xml:space="preserve"> </w:t>
      </w:r>
    </w:p>
    <w:p w:rsidR="00516238" w:rsidRPr="00C11B2E" w:rsidRDefault="00516238" w:rsidP="009B0857">
      <w:pPr>
        <w:pStyle w:val="Corpsdetexte"/>
        <w:numPr>
          <w:ilvl w:val="0"/>
          <w:numId w:val="8"/>
        </w:numPr>
        <w:tabs>
          <w:tab w:val="left" w:pos="-9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fr-CA"/>
        </w:rPr>
      </w:pPr>
      <w:r w:rsidRPr="00C11B2E">
        <w:rPr>
          <w:rFonts w:ascii="Georgia" w:hAnsi="Georgia"/>
          <w:b/>
          <w:lang w:val="fr-CA"/>
        </w:rPr>
        <w:t>Ms.c. student</w:t>
      </w:r>
      <w:r w:rsidRPr="00C11B2E">
        <w:rPr>
          <w:rFonts w:ascii="Georgia" w:hAnsi="Georgia"/>
          <w:lang w:val="fr-CA"/>
        </w:rPr>
        <w:t xml:space="preserve">, Université du Québec à Montréal                                              </w:t>
      </w:r>
      <w:r w:rsidR="00832CDE">
        <w:rPr>
          <w:rFonts w:ascii="Georgia" w:hAnsi="Georgia"/>
          <w:lang w:val="fr-CA"/>
        </w:rPr>
        <w:t xml:space="preserve">  </w:t>
      </w:r>
      <w:r w:rsidR="0025606A">
        <w:rPr>
          <w:rFonts w:ascii="Georgia" w:hAnsi="Georgia"/>
          <w:lang w:val="fr-CA"/>
        </w:rPr>
        <w:t xml:space="preserve">                     08/</w:t>
      </w:r>
      <w:r w:rsidRPr="00C11B2E">
        <w:rPr>
          <w:rFonts w:ascii="Georgia" w:hAnsi="Georgia"/>
          <w:lang w:val="fr-CA"/>
        </w:rPr>
        <w:t>2008</w:t>
      </w:r>
      <w:r w:rsidR="0025606A">
        <w:rPr>
          <w:rFonts w:ascii="Georgia" w:hAnsi="Georgia"/>
          <w:lang w:val="fr-CA"/>
        </w:rPr>
        <w:t xml:space="preserve"> </w:t>
      </w:r>
      <w:r w:rsidRPr="00C11B2E">
        <w:rPr>
          <w:rFonts w:ascii="Georgia" w:hAnsi="Georgia"/>
          <w:lang w:val="fr-CA"/>
        </w:rPr>
        <w:t>-</w:t>
      </w:r>
      <w:r w:rsidR="0025606A">
        <w:rPr>
          <w:rFonts w:ascii="Georgia" w:hAnsi="Georgia"/>
          <w:lang w:val="fr-CA"/>
        </w:rPr>
        <w:t xml:space="preserve"> 12/</w:t>
      </w:r>
      <w:r w:rsidRPr="00C11B2E">
        <w:rPr>
          <w:rFonts w:ascii="Georgia" w:hAnsi="Georgia"/>
          <w:lang w:val="fr-CA"/>
        </w:rPr>
        <w:t>2010</w:t>
      </w:r>
    </w:p>
    <w:p w:rsidR="00516238" w:rsidRPr="00C11B2E" w:rsidRDefault="00516238" w:rsidP="009B0857">
      <w:pPr>
        <w:pStyle w:val="Corpsdetexte"/>
        <w:tabs>
          <w:tab w:val="left" w:pos="0"/>
        </w:tabs>
        <w:spacing w:after="0" w:line="240" w:lineRule="auto"/>
        <w:ind w:right="0" w:hanging="90"/>
        <w:contextualSpacing/>
        <w:jc w:val="both"/>
        <w:rPr>
          <w:rFonts w:ascii="Georgia" w:hAnsi="Georgia"/>
        </w:rPr>
      </w:pPr>
      <w:r w:rsidRPr="00C11B2E">
        <w:rPr>
          <w:rFonts w:ascii="Georgia" w:hAnsi="Georgia"/>
        </w:rPr>
        <w:t>Advisor: Dr. Pedro R. Peres-Neto, UQAM</w:t>
      </w:r>
    </w:p>
    <w:p w:rsidR="00516238" w:rsidRDefault="00516238" w:rsidP="009B0857">
      <w:pPr>
        <w:pStyle w:val="Corpsdetexte"/>
        <w:tabs>
          <w:tab w:val="left" w:pos="0"/>
        </w:tabs>
        <w:spacing w:after="0" w:line="240" w:lineRule="auto"/>
        <w:ind w:right="0" w:hanging="9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Collaborator:</w:t>
      </w:r>
    </w:p>
    <w:p w:rsidR="00516238" w:rsidRDefault="00516238" w:rsidP="009B0857">
      <w:pPr>
        <w:pStyle w:val="Corpsdetexte"/>
        <w:numPr>
          <w:ilvl w:val="0"/>
          <w:numId w:val="9"/>
        </w:numPr>
        <w:tabs>
          <w:tab w:val="left" w:pos="0"/>
        </w:tabs>
        <w:spacing w:after="0" w:line="240" w:lineRule="auto"/>
        <w:ind w:right="0" w:hanging="9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Dr. Zoë Lindo, Western University</w:t>
      </w:r>
    </w:p>
    <w:p w:rsidR="00D310FA" w:rsidRPr="00516238" w:rsidRDefault="00AB5778" w:rsidP="009B0857">
      <w:pPr>
        <w:pStyle w:val="Corpsdetexte"/>
        <w:tabs>
          <w:tab w:val="left" w:pos="-90"/>
        </w:tabs>
        <w:spacing w:after="0" w:line="240" w:lineRule="auto"/>
        <w:ind w:left="-90" w:right="0"/>
        <w:contextualSpacing/>
        <w:jc w:val="both"/>
        <w:rPr>
          <w:rFonts w:ascii="Georgia" w:hAnsi="Georgia"/>
          <w:lang w:val="en-CA"/>
        </w:rPr>
      </w:pPr>
      <w:r w:rsidRPr="00AB5778">
        <w:rPr>
          <w:rFonts w:ascii="Georgia" w:hAnsi="Georgia"/>
          <w:lang w:val="en-US"/>
        </w:rPr>
        <w:t xml:space="preserve">Evaluated the role of climate and landscape connectivity in determining </w:t>
      </w:r>
      <w:r>
        <w:rPr>
          <w:rFonts w:ascii="Georgia" w:hAnsi="Georgia"/>
          <w:lang w:val="en-US"/>
        </w:rPr>
        <w:t xml:space="preserve">taxonomic and phylogenetic </w:t>
      </w:r>
      <w:r w:rsidRPr="00AB5778">
        <w:rPr>
          <w:rFonts w:ascii="Georgia" w:hAnsi="Georgia"/>
          <w:lang w:val="en-US"/>
        </w:rPr>
        <w:t>diversity patterns and geographic distribution of fishes in watersheds across the Province of Ontario. To do so performed</w:t>
      </w:r>
      <w:r>
        <w:rPr>
          <w:rFonts w:ascii="Georgia" w:hAnsi="Georgia"/>
          <w:lang w:val="en-US"/>
        </w:rPr>
        <w:t xml:space="preserve"> various</w:t>
      </w:r>
      <w:r w:rsidRPr="00AB5778">
        <w:rPr>
          <w:rFonts w:ascii="Georgia" w:hAnsi="Georgia"/>
          <w:lang w:val="en-US"/>
        </w:rPr>
        <w:t xml:space="preserve"> spatial and multivariate statistics in a large lake-fish database (+9000 lakes). </w:t>
      </w:r>
      <w:r w:rsidRPr="00AB5778">
        <w:rPr>
          <w:rFonts w:ascii="Georgia" w:hAnsi="Georgia"/>
          <w:lang w:val="en-CA"/>
        </w:rPr>
        <w:t>Created phylogenetic trees using MEGA</w:t>
      </w:r>
      <w:r>
        <w:rPr>
          <w:rFonts w:ascii="Georgia" w:hAnsi="Georgia"/>
          <w:lang w:val="en-CA"/>
        </w:rPr>
        <w:t>.</w:t>
      </w:r>
      <w:r w:rsidRPr="00AB5778">
        <w:rPr>
          <w:rFonts w:ascii="Georgia" w:hAnsi="Georgia"/>
          <w:lang w:val="en-US"/>
        </w:rPr>
        <w:t xml:space="preserve"> Developed randomization and permutation procedures </w:t>
      </w:r>
      <w:r>
        <w:rPr>
          <w:rFonts w:ascii="Georgia" w:hAnsi="Georgia"/>
          <w:lang w:val="en-US"/>
        </w:rPr>
        <w:t>(i.e., null models) in MATLA</w:t>
      </w:r>
      <w:r w:rsidR="005C6656">
        <w:rPr>
          <w:rFonts w:ascii="Georgia" w:hAnsi="Georgia"/>
          <w:lang w:val="en-US"/>
        </w:rPr>
        <w:t>B</w:t>
      </w:r>
      <w:r>
        <w:rPr>
          <w:rFonts w:ascii="Georgia" w:hAnsi="Georgia"/>
          <w:lang w:val="en-US"/>
        </w:rPr>
        <w:t xml:space="preserve"> </w:t>
      </w:r>
      <w:r w:rsidRPr="00AB5778">
        <w:rPr>
          <w:rFonts w:ascii="Georgia" w:hAnsi="Georgia"/>
          <w:lang w:val="en-US"/>
        </w:rPr>
        <w:t>to evaluate the statistical significance of observed relationships. Created maps in ArcGIS for better result visualization.</w:t>
      </w:r>
    </w:p>
    <w:p w:rsidR="00D310FA" w:rsidRPr="00516238" w:rsidRDefault="00516238" w:rsidP="00516238">
      <w:pPr>
        <w:pStyle w:val="MediumList2-Accent41"/>
        <w:numPr>
          <w:ilvl w:val="0"/>
          <w:numId w:val="5"/>
        </w:numPr>
        <w:spacing w:after="0" w:line="240" w:lineRule="auto"/>
        <w:ind w:left="-90" w:hanging="270"/>
        <w:jc w:val="both"/>
        <w:rPr>
          <w:rFonts w:ascii="Georgia" w:hAnsi="Georgia"/>
          <w:sz w:val="20"/>
          <w:szCs w:val="20"/>
          <w:lang w:val="pt-BR"/>
        </w:rPr>
      </w:pPr>
      <w:r w:rsidRPr="007823A3">
        <w:rPr>
          <w:rFonts w:ascii="Georgia" w:hAnsi="Georgia"/>
          <w:b/>
          <w:sz w:val="20"/>
          <w:szCs w:val="20"/>
          <w:lang w:val="pt-BR"/>
        </w:rPr>
        <w:t>Internship</w:t>
      </w:r>
      <w:r w:rsidR="00D310FA" w:rsidRPr="007823A3">
        <w:rPr>
          <w:rFonts w:ascii="Georgia" w:hAnsi="Georgia"/>
          <w:sz w:val="20"/>
          <w:szCs w:val="20"/>
          <w:lang w:val="pt-BR"/>
        </w:rPr>
        <w:t xml:space="preserve"> </w:t>
      </w:r>
      <w:r w:rsidRPr="007823A3">
        <w:rPr>
          <w:rFonts w:ascii="Georgia" w:hAnsi="Georgia"/>
          <w:sz w:val="20"/>
          <w:szCs w:val="20"/>
          <w:lang w:val="pt-BR"/>
        </w:rPr>
        <w:t>at Piscicultura São Matheus </w:t>
      </w:r>
      <w:r w:rsidR="00D310FA" w:rsidRPr="007823A3">
        <w:rPr>
          <w:rFonts w:ascii="Georgia" w:hAnsi="Georgia"/>
          <w:sz w:val="20"/>
          <w:szCs w:val="20"/>
          <w:lang w:val="pt-BR"/>
        </w:rPr>
        <w:t xml:space="preserve">, São Carlos (SP - Brazil). </w:t>
      </w:r>
      <w:r w:rsidR="00832CDE">
        <w:rPr>
          <w:rFonts w:ascii="Georgia" w:hAnsi="Georgia"/>
          <w:sz w:val="20"/>
          <w:szCs w:val="20"/>
          <w:lang w:val="pt-BR"/>
        </w:rPr>
        <w:t xml:space="preserve">          </w:t>
      </w:r>
      <w:r w:rsidRPr="007823A3">
        <w:rPr>
          <w:rFonts w:ascii="Georgia" w:hAnsi="Georgia"/>
          <w:sz w:val="20"/>
          <w:szCs w:val="20"/>
          <w:lang w:val="pt-BR"/>
        </w:rPr>
        <w:t xml:space="preserve">                     </w:t>
      </w:r>
      <w:r w:rsidR="0025606A">
        <w:rPr>
          <w:rFonts w:ascii="Georgia" w:hAnsi="Georgia"/>
          <w:sz w:val="20"/>
          <w:szCs w:val="20"/>
          <w:lang w:val="pt-BR"/>
        </w:rPr>
        <w:t xml:space="preserve">      01/</w:t>
      </w:r>
      <w:r>
        <w:rPr>
          <w:rFonts w:ascii="Georgia" w:hAnsi="Georgia"/>
          <w:sz w:val="20"/>
          <w:szCs w:val="20"/>
          <w:lang w:val="pt-BR"/>
        </w:rPr>
        <w:t>2008</w:t>
      </w:r>
      <w:r w:rsidR="0025606A">
        <w:rPr>
          <w:rFonts w:ascii="Georgia" w:hAnsi="Georgia"/>
          <w:sz w:val="20"/>
          <w:szCs w:val="20"/>
          <w:lang w:val="pt-BR"/>
        </w:rPr>
        <w:t xml:space="preserve"> - 05/2008</w:t>
      </w:r>
    </w:p>
    <w:p w:rsidR="00516238" w:rsidRPr="0075433E" w:rsidRDefault="00516238" w:rsidP="00516238">
      <w:pPr>
        <w:pStyle w:val="MediumList2-Accent41"/>
        <w:spacing w:after="0" w:line="240" w:lineRule="auto"/>
        <w:ind w:left="-90" w:right="360"/>
        <w:jc w:val="both"/>
        <w:rPr>
          <w:rFonts w:ascii="Georgia" w:hAnsi="Georgia"/>
          <w:sz w:val="20"/>
          <w:szCs w:val="20"/>
        </w:rPr>
      </w:pPr>
      <w:r w:rsidRPr="00516238">
        <w:rPr>
          <w:rFonts w:ascii="Georgia" w:hAnsi="Georgia"/>
          <w:sz w:val="20"/>
          <w:szCs w:val="20"/>
        </w:rPr>
        <w:t>Responsible for raising tropical ornamental fishes, water quality</w:t>
      </w:r>
      <w:r w:rsidR="007823A3" w:rsidRPr="007823A3">
        <w:rPr>
          <w:rFonts w:ascii="Georgia" w:hAnsi="Georgia"/>
          <w:sz w:val="20"/>
          <w:szCs w:val="20"/>
        </w:rPr>
        <w:t xml:space="preserve"> </w:t>
      </w:r>
      <w:r w:rsidR="007823A3" w:rsidRPr="00516238">
        <w:rPr>
          <w:rFonts w:ascii="Georgia" w:hAnsi="Georgia"/>
          <w:sz w:val="20"/>
          <w:szCs w:val="20"/>
        </w:rPr>
        <w:t>monitor</w:t>
      </w:r>
      <w:r w:rsidR="007823A3">
        <w:rPr>
          <w:rFonts w:ascii="Georgia" w:hAnsi="Georgia"/>
          <w:sz w:val="20"/>
          <w:szCs w:val="20"/>
        </w:rPr>
        <w:t>ing</w:t>
      </w:r>
      <w:r w:rsidRPr="00516238">
        <w:rPr>
          <w:rFonts w:ascii="Georgia" w:hAnsi="Georgia"/>
          <w:sz w:val="20"/>
          <w:szCs w:val="20"/>
        </w:rPr>
        <w:t>, aquarium maintenance,</w:t>
      </w:r>
      <w:r>
        <w:rPr>
          <w:rFonts w:ascii="Georgia" w:hAnsi="Georgia"/>
          <w:sz w:val="20"/>
          <w:szCs w:val="20"/>
        </w:rPr>
        <w:t xml:space="preserve"> organisms handling, animal husbandry and inventory management.</w:t>
      </w:r>
    </w:p>
    <w:p w:rsidR="00516238" w:rsidRDefault="00516238" w:rsidP="00516238">
      <w:pPr>
        <w:numPr>
          <w:ilvl w:val="0"/>
          <w:numId w:val="5"/>
        </w:numPr>
        <w:spacing w:after="0" w:line="240" w:lineRule="auto"/>
        <w:ind w:left="-90" w:hanging="270"/>
        <w:jc w:val="both"/>
        <w:rPr>
          <w:rFonts w:ascii="Georgia" w:hAnsi="Georgia"/>
          <w:sz w:val="20"/>
          <w:szCs w:val="20"/>
        </w:rPr>
      </w:pPr>
      <w:r w:rsidRPr="00516238">
        <w:rPr>
          <w:rFonts w:ascii="Georgia" w:hAnsi="Georgia"/>
          <w:b/>
          <w:sz w:val="20"/>
          <w:szCs w:val="20"/>
        </w:rPr>
        <w:t>Internship</w:t>
      </w:r>
      <w:r w:rsidR="00D310FA" w:rsidRPr="0075433E">
        <w:rPr>
          <w:rFonts w:ascii="Georgia" w:hAnsi="Georgia"/>
          <w:sz w:val="20"/>
          <w:szCs w:val="20"/>
        </w:rPr>
        <w:t xml:space="preserve"> at the Dalia Gali </w:t>
      </w:r>
      <w:r>
        <w:rPr>
          <w:rFonts w:ascii="Georgia" w:hAnsi="Georgia"/>
          <w:sz w:val="20"/>
          <w:szCs w:val="20"/>
        </w:rPr>
        <w:t xml:space="preserve">Elementary </w:t>
      </w:r>
      <w:r w:rsidR="00D310FA" w:rsidRPr="0075433E">
        <w:rPr>
          <w:rFonts w:ascii="Georgia" w:hAnsi="Georgia"/>
          <w:sz w:val="20"/>
          <w:szCs w:val="20"/>
        </w:rPr>
        <w:t>School, São Carlos (SP – Brazil).</w:t>
      </w:r>
      <w:r w:rsidR="00832CDE">
        <w:rPr>
          <w:rFonts w:ascii="Georgia" w:hAnsi="Georgia"/>
          <w:sz w:val="20"/>
          <w:szCs w:val="20"/>
        </w:rPr>
        <w:t xml:space="preserve">         </w:t>
      </w:r>
      <w:r w:rsidR="0025606A">
        <w:rPr>
          <w:rFonts w:ascii="Georgia" w:hAnsi="Georgia"/>
          <w:sz w:val="20"/>
          <w:szCs w:val="20"/>
        </w:rPr>
        <w:t xml:space="preserve">               03/</w:t>
      </w:r>
      <w:r>
        <w:rPr>
          <w:rFonts w:ascii="Georgia" w:hAnsi="Georgia"/>
          <w:sz w:val="20"/>
          <w:szCs w:val="20"/>
        </w:rPr>
        <w:t>2007</w:t>
      </w:r>
      <w:r w:rsidR="0025606A">
        <w:rPr>
          <w:rFonts w:ascii="Georgia" w:hAnsi="Georgia"/>
          <w:sz w:val="20"/>
          <w:szCs w:val="20"/>
        </w:rPr>
        <w:t xml:space="preserve"> - 07/2007</w:t>
      </w:r>
    </w:p>
    <w:p w:rsidR="009B0857" w:rsidRDefault="00D310FA" w:rsidP="009B0857">
      <w:pPr>
        <w:spacing w:after="0" w:line="240" w:lineRule="auto"/>
        <w:ind w:left="-90" w:right="36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>Enrolment: 30-40 students (6</w:t>
      </w:r>
      <w:r w:rsidRPr="0075433E">
        <w:rPr>
          <w:rFonts w:ascii="Georgia" w:hAnsi="Georgia"/>
          <w:sz w:val="20"/>
          <w:szCs w:val="20"/>
          <w:vertAlign w:val="superscript"/>
        </w:rPr>
        <w:t>th</w:t>
      </w:r>
      <w:r w:rsidRPr="0075433E">
        <w:rPr>
          <w:rFonts w:ascii="Georgia" w:hAnsi="Georgia"/>
          <w:sz w:val="20"/>
          <w:szCs w:val="20"/>
        </w:rPr>
        <w:t xml:space="preserve"> grade)</w:t>
      </w:r>
    </w:p>
    <w:p w:rsidR="009B0857" w:rsidRPr="009B0857" w:rsidRDefault="009B0857" w:rsidP="009B0857">
      <w:pPr>
        <w:spacing w:after="0" w:line="240" w:lineRule="auto"/>
        <w:ind w:left="-90" w:right="360"/>
        <w:jc w:val="both"/>
        <w:rPr>
          <w:rFonts w:ascii="Georgia" w:hAnsi="Georgia"/>
          <w:sz w:val="20"/>
          <w:szCs w:val="20"/>
        </w:rPr>
      </w:pPr>
      <w:r w:rsidRPr="009B0857">
        <w:rPr>
          <w:rFonts w:ascii="Georgia" w:hAnsi="Georgia"/>
          <w:sz w:val="20"/>
          <w:szCs w:val="20"/>
        </w:rPr>
        <w:t>Responsible for preparing teaching material, tutoring students, assisting students with assignments, grade assignments as well as monitoring students during class work and exams</w:t>
      </w:r>
    </w:p>
    <w:p w:rsidR="0028544D" w:rsidRDefault="0028544D" w:rsidP="00E14435">
      <w:pPr>
        <w:pStyle w:val="MediumList2-Accent41"/>
        <w:numPr>
          <w:ilvl w:val="0"/>
          <w:numId w:val="5"/>
        </w:numPr>
        <w:tabs>
          <w:tab w:val="left" w:pos="0"/>
        </w:tabs>
        <w:spacing w:after="0" w:line="240" w:lineRule="auto"/>
        <w:ind w:left="-90" w:hanging="270"/>
        <w:jc w:val="both"/>
        <w:rPr>
          <w:rFonts w:ascii="Georgia" w:hAnsi="Georgia"/>
          <w:sz w:val="20"/>
          <w:szCs w:val="20"/>
        </w:rPr>
      </w:pPr>
      <w:r w:rsidRPr="0028544D">
        <w:rPr>
          <w:rFonts w:ascii="Georgia" w:hAnsi="Georgia"/>
          <w:b/>
          <w:sz w:val="20"/>
          <w:szCs w:val="20"/>
        </w:rPr>
        <w:t>Internship</w:t>
      </w:r>
      <w:r w:rsidR="00D310FA" w:rsidRPr="0075433E">
        <w:rPr>
          <w:rFonts w:ascii="Georgia" w:hAnsi="Georgia"/>
          <w:sz w:val="20"/>
          <w:szCs w:val="20"/>
        </w:rPr>
        <w:t xml:space="preserve"> at the Álvario Guião </w:t>
      </w:r>
      <w:r>
        <w:rPr>
          <w:rFonts w:ascii="Georgia" w:hAnsi="Georgia"/>
          <w:sz w:val="20"/>
          <w:szCs w:val="20"/>
        </w:rPr>
        <w:t>High School</w:t>
      </w:r>
      <w:r w:rsidR="00D310FA" w:rsidRPr="0075433E">
        <w:rPr>
          <w:rFonts w:ascii="Georgia" w:hAnsi="Georgia"/>
          <w:sz w:val="20"/>
          <w:szCs w:val="20"/>
        </w:rPr>
        <w:t xml:space="preserve">, São Carlos (SP –Brazil). </w:t>
      </w:r>
      <w:r w:rsidR="0025606A"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sz w:val="20"/>
          <w:szCs w:val="20"/>
        </w:rPr>
        <w:t xml:space="preserve">   </w:t>
      </w:r>
      <w:r w:rsidR="0025606A">
        <w:rPr>
          <w:rFonts w:ascii="Georgia" w:hAnsi="Georgia"/>
          <w:sz w:val="20"/>
          <w:szCs w:val="20"/>
        </w:rPr>
        <w:t>08/2006 - 11/2006</w:t>
      </w:r>
    </w:p>
    <w:p w:rsidR="00D310FA" w:rsidRPr="0075433E" w:rsidRDefault="00D310FA" w:rsidP="0028544D">
      <w:pPr>
        <w:pStyle w:val="MediumList2-Accent41"/>
        <w:tabs>
          <w:tab w:val="left" w:pos="0"/>
        </w:tabs>
        <w:spacing w:after="0" w:line="240" w:lineRule="auto"/>
        <w:ind w:left="-9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Enrolment: </w:t>
      </w:r>
      <w:r w:rsidR="0028544D">
        <w:rPr>
          <w:rFonts w:ascii="Georgia" w:hAnsi="Georgia"/>
          <w:sz w:val="20"/>
          <w:szCs w:val="20"/>
        </w:rPr>
        <w:t>2</w:t>
      </w:r>
      <w:r w:rsidRPr="0075433E">
        <w:rPr>
          <w:rFonts w:ascii="Georgia" w:hAnsi="Georgia"/>
          <w:sz w:val="20"/>
          <w:szCs w:val="20"/>
        </w:rPr>
        <w:t>0-</w:t>
      </w:r>
      <w:r w:rsidR="0028544D">
        <w:rPr>
          <w:rFonts w:ascii="Georgia" w:hAnsi="Georgia"/>
          <w:sz w:val="20"/>
          <w:szCs w:val="20"/>
        </w:rPr>
        <w:t>3</w:t>
      </w:r>
      <w:r w:rsidRPr="0075433E">
        <w:rPr>
          <w:rFonts w:ascii="Georgia" w:hAnsi="Georgia"/>
          <w:sz w:val="20"/>
          <w:szCs w:val="20"/>
        </w:rPr>
        <w:t>0 students (10</w:t>
      </w:r>
      <w:r w:rsidRPr="0075433E">
        <w:rPr>
          <w:rFonts w:ascii="Georgia" w:hAnsi="Georgia"/>
          <w:sz w:val="20"/>
          <w:szCs w:val="20"/>
          <w:vertAlign w:val="superscript"/>
        </w:rPr>
        <w:t>th</w:t>
      </w:r>
      <w:r w:rsidRPr="0075433E">
        <w:rPr>
          <w:rFonts w:ascii="Georgia" w:hAnsi="Georgia"/>
          <w:sz w:val="20"/>
          <w:szCs w:val="20"/>
        </w:rPr>
        <w:t xml:space="preserve"> grade)</w:t>
      </w:r>
    </w:p>
    <w:p w:rsidR="00D310FA" w:rsidRDefault="007823A3" w:rsidP="0028544D">
      <w:pPr>
        <w:tabs>
          <w:tab w:val="left" w:pos="0"/>
        </w:tabs>
        <w:spacing w:after="0"/>
        <w:ind w:left="-9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Responsible for p</w:t>
      </w:r>
      <w:r w:rsidR="00D310FA" w:rsidRPr="0075433E">
        <w:rPr>
          <w:rFonts w:ascii="Georgia" w:hAnsi="Georgia"/>
          <w:sz w:val="20"/>
          <w:szCs w:val="20"/>
        </w:rPr>
        <w:t>repar</w:t>
      </w:r>
      <w:r w:rsidR="009B0857">
        <w:rPr>
          <w:rFonts w:ascii="Georgia" w:hAnsi="Georgia"/>
          <w:sz w:val="20"/>
          <w:szCs w:val="20"/>
        </w:rPr>
        <w:t>ing</w:t>
      </w:r>
      <w:r w:rsidR="00D310FA" w:rsidRPr="0075433E">
        <w:rPr>
          <w:rFonts w:ascii="Georgia" w:hAnsi="Georgia"/>
          <w:sz w:val="20"/>
          <w:szCs w:val="20"/>
        </w:rPr>
        <w:t xml:space="preserve"> teaching material, tutor</w:t>
      </w:r>
      <w:r w:rsidR="009B0857">
        <w:rPr>
          <w:rFonts w:ascii="Georgia" w:hAnsi="Georgia"/>
          <w:sz w:val="20"/>
          <w:szCs w:val="20"/>
        </w:rPr>
        <w:t>ing</w:t>
      </w:r>
      <w:r w:rsidR="00D310FA" w:rsidRPr="0075433E">
        <w:rPr>
          <w:rFonts w:ascii="Georgia" w:hAnsi="Georgia"/>
          <w:sz w:val="20"/>
          <w:szCs w:val="20"/>
        </w:rPr>
        <w:t xml:space="preserve"> students</w:t>
      </w:r>
      <w:r w:rsidR="009B0857">
        <w:rPr>
          <w:rFonts w:ascii="Georgia" w:hAnsi="Georgia"/>
          <w:sz w:val="20"/>
          <w:szCs w:val="20"/>
        </w:rPr>
        <w:t xml:space="preserve">, assisting students </w:t>
      </w:r>
      <w:r w:rsidR="00D310FA" w:rsidRPr="0075433E">
        <w:rPr>
          <w:rFonts w:ascii="Georgia" w:hAnsi="Georgia"/>
          <w:sz w:val="20"/>
          <w:szCs w:val="20"/>
        </w:rPr>
        <w:t>with</w:t>
      </w:r>
      <w:r w:rsidR="009B0857">
        <w:rPr>
          <w:rFonts w:ascii="Georgia" w:hAnsi="Georgia"/>
          <w:sz w:val="20"/>
          <w:szCs w:val="20"/>
        </w:rPr>
        <w:t xml:space="preserve"> assignments, grade assignments as well as</w:t>
      </w:r>
      <w:r w:rsidR="00D310FA" w:rsidRPr="0075433E">
        <w:rPr>
          <w:rFonts w:ascii="Georgia" w:hAnsi="Georgia"/>
          <w:sz w:val="20"/>
          <w:szCs w:val="20"/>
        </w:rPr>
        <w:t xml:space="preserve"> monitor</w:t>
      </w:r>
      <w:r w:rsidR="009B0857">
        <w:rPr>
          <w:rFonts w:ascii="Georgia" w:hAnsi="Georgia"/>
          <w:sz w:val="20"/>
          <w:szCs w:val="20"/>
        </w:rPr>
        <w:t>ing</w:t>
      </w:r>
      <w:r w:rsidR="00D310FA" w:rsidRPr="0075433E">
        <w:rPr>
          <w:rFonts w:ascii="Georgia" w:hAnsi="Georgia"/>
          <w:sz w:val="20"/>
          <w:szCs w:val="20"/>
        </w:rPr>
        <w:t xml:space="preserve"> students during class work and exams</w:t>
      </w:r>
    </w:p>
    <w:p w:rsidR="00AE6E1E" w:rsidRDefault="00AE6E1E" w:rsidP="00246595">
      <w:pPr>
        <w:tabs>
          <w:tab w:val="left" w:pos="0"/>
          <w:tab w:val="center" w:pos="4680"/>
        </w:tabs>
        <w:spacing w:after="0" w:line="240" w:lineRule="auto"/>
        <w:jc w:val="both"/>
        <w:rPr>
          <w:rFonts w:ascii="Georgia" w:hAnsi="Georgia"/>
          <w:b/>
          <w:sz w:val="20"/>
          <w:szCs w:val="20"/>
          <w:lang w:val="pt-BR"/>
        </w:rPr>
      </w:pPr>
    </w:p>
    <w:p w:rsidR="00E121C7" w:rsidRDefault="00E121C7" w:rsidP="00246595">
      <w:pPr>
        <w:tabs>
          <w:tab w:val="left" w:pos="0"/>
          <w:tab w:val="center" w:pos="4680"/>
        </w:tabs>
        <w:spacing w:after="0" w:line="240" w:lineRule="auto"/>
        <w:jc w:val="both"/>
        <w:rPr>
          <w:rFonts w:ascii="Georgia" w:hAnsi="Georgia"/>
          <w:b/>
          <w:sz w:val="20"/>
          <w:szCs w:val="20"/>
          <w:lang w:val="pt-BR"/>
        </w:rPr>
      </w:pPr>
    </w:p>
    <w:p w:rsidR="00E121C7" w:rsidRDefault="00E121C7" w:rsidP="00246595">
      <w:pPr>
        <w:tabs>
          <w:tab w:val="left" w:pos="0"/>
          <w:tab w:val="center" w:pos="4680"/>
        </w:tabs>
        <w:spacing w:after="0" w:line="240" w:lineRule="auto"/>
        <w:jc w:val="both"/>
        <w:rPr>
          <w:rFonts w:ascii="Georgia" w:hAnsi="Georgia"/>
          <w:b/>
          <w:sz w:val="20"/>
          <w:szCs w:val="20"/>
          <w:lang w:val="pt-BR"/>
        </w:rPr>
      </w:pPr>
    </w:p>
    <w:p w:rsidR="00E121C7" w:rsidRPr="00C90BE4" w:rsidRDefault="00E121C7" w:rsidP="00E121C7">
      <w:pPr>
        <w:pBdr>
          <w:bottom w:val="single" w:sz="6" w:space="1" w:color="auto"/>
        </w:pBdr>
        <w:tabs>
          <w:tab w:val="left" w:pos="0"/>
        </w:tabs>
        <w:spacing w:after="0" w:line="240" w:lineRule="auto"/>
        <w:ind w:left="-450"/>
        <w:jc w:val="both"/>
        <w:rPr>
          <w:rFonts w:ascii="Georgia" w:hAnsi="Georgia"/>
          <w:b/>
          <w:color w:val="0070C0"/>
          <w:sz w:val="28"/>
          <w:szCs w:val="28"/>
          <w:lang w:val="fr-FR"/>
        </w:rPr>
      </w:pPr>
      <w:r>
        <w:rPr>
          <w:rFonts w:ascii="Georgia" w:hAnsi="Georgia"/>
          <w:b/>
          <w:color w:val="0070C0"/>
          <w:sz w:val="36"/>
          <w:szCs w:val="36"/>
          <w:lang w:val="fr-FR"/>
        </w:rPr>
        <w:lastRenderedPageBreak/>
        <w:t>S</w:t>
      </w:r>
      <w:r>
        <w:rPr>
          <w:rFonts w:ascii="Georgia" w:hAnsi="Georgia"/>
          <w:b/>
          <w:color w:val="0070C0"/>
          <w:sz w:val="28"/>
          <w:szCs w:val="28"/>
          <w:lang w:val="fr-FR"/>
        </w:rPr>
        <w:t xml:space="preserve">ERVICE &amp; </w:t>
      </w:r>
      <w:r w:rsidRPr="00E121C7">
        <w:rPr>
          <w:rFonts w:ascii="Georgia" w:hAnsi="Georgia"/>
          <w:b/>
          <w:color w:val="0070C0"/>
          <w:sz w:val="36"/>
          <w:szCs w:val="36"/>
          <w:lang w:val="fr-FR"/>
        </w:rPr>
        <w:t>I</w:t>
      </w:r>
      <w:r>
        <w:rPr>
          <w:rFonts w:ascii="Georgia" w:hAnsi="Georgia"/>
          <w:b/>
          <w:color w:val="0070C0"/>
          <w:sz w:val="28"/>
          <w:szCs w:val="28"/>
          <w:lang w:val="fr-FR"/>
        </w:rPr>
        <w:t>NVOLVEMENT</w:t>
      </w:r>
    </w:p>
    <w:p w:rsidR="00E121C7" w:rsidRDefault="00E121C7" w:rsidP="00246595">
      <w:pPr>
        <w:tabs>
          <w:tab w:val="left" w:pos="0"/>
          <w:tab w:val="center" w:pos="4680"/>
        </w:tabs>
        <w:spacing w:after="0" w:line="240" w:lineRule="auto"/>
        <w:jc w:val="both"/>
        <w:rPr>
          <w:rFonts w:ascii="Georgia" w:hAnsi="Georgia"/>
          <w:b/>
          <w:sz w:val="20"/>
          <w:szCs w:val="20"/>
          <w:lang w:val="pt-BR"/>
        </w:rPr>
      </w:pPr>
    </w:p>
    <w:p w:rsidR="00FA59DE" w:rsidRPr="00FA59DE" w:rsidRDefault="00FA59DE" w:rsidP="009B0857">
      <w:pPr>
        <w:pStyle w:val="Paragraphedeliste"/>
        <w:numPr>
          <w:ilvl w:val="0"/>
          <w:numId w:val="5"/>
        </w:numPr>
        <w:tabs>
          <w:tab w:val="left" w:pos="-90"/>
          <w:tab w:val="center" w:pos="46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Member of the scientific committee </w:t>
      </w:r>
      <w:r w:rsidRPr="00FA59DE">
        <w:rPr>
          <w:rFonts w:ascii="Georgia" w:hAnsi="Georgia"/>
          <w:iCs/>
          <w:color w:val="000000"/>
          <w:sz w:val="20"/>
          <w:szCs w:val="20"/>
          <w:shd w:val="clear" w:color="auto" w:fill="FFFFFF"/>
          <w:lang w:val="en-US"/>
        </w:rPr>
        <w:t>5th European Congress of Conservation Biology</w:t>
      </w:r>
      <w:r>
        <w:rPr>
          <w:rFonts w:ascii="Georgia" w:hAnsi="Georgia"/>
          <w:iCs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2018</w:t>
      </w:r>
    </w:p>
    <w:p w:rsidR="00AE6E1E" w:rsidRDefault="005A3CFB" w:rsidP="009B0857">
      <w:pPr>
        <w:pStyle w:val="Paragraphedeliste"/>
        <w:numPr>
          <w:ilvl w:val="0"/>
          <w:numId w:val="5"/>
        </w:numPr>
        <w:tabs>
          <w:tab w:val="left" w:pos="-90"/>
          <w:tab w:val="center" w:pos="46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Organizer of the Irstea Scientific Writing Group</w:t>
      </w:r>
      <w:r w:rsidR="004D681F">
        <w:rPr>
          <w:rFonts w:ascii="Georgia" w:hAnsi="Georgia"/>
          <w:sz w:val="20"/>
          <w:szCs w:val="20"/>
        </w:rPr>
        <w:t>, Aix-en-Provence</w:t>
      </w:r>
      <w:r>
        <w:rPr>
          <w:rFonts w:ascii="Georgia" w:hAnsi="Georgia"/>
          <w:sz w:val="20"/>
          <w:szCs w:val="20"/>
        </w:rPr>
        <w:t xml:space="preserve"> (</w:t>
      </w:r>
      <w:r w:rsidR="004D681F">
        <w:rPr>
          <w:rFonts w:ascii="Georgia" w:hAnsi="Georgia"/>
          <w:sz w:val="20"/>
          <w:szCs w:val="20"/>
        </w:rPr>
        <w:t>PACA, France</w:t>
      </w:r>
      <w:r>
        <w:rPr>
          <w:rFonts w:ascii="Georgia" w:hAnsi="Georgia"/>
          <w:sz w:val="20"/>
          <w:szCs w:val="20"/>
        </w:rPr>
        <w:t xml:space="preserve">). </w:t>
      </w:r>
      <w:r w:rsidR="00FA59DE">
        <w:rPr>
          <w:rFonts w:ascii="Georgia" w:hAnsi="Georgia"/>
          <w:sz w:val="20"/>
          <w:szCs w:val="20"/>
        </w:rPr>
        <w:tab/>
        <w:t xml:space="preserve">      </w:t>
      </w:r>
      <w:r>
        <w:rPr>
          <w:rFonts w:ascii="Georgia" w:hAnsi="Georgia"/>
          <w:sz w:val="20"/>
          <w:szCs w:val="20"/>
        </w:rPr>
        <w:t xml:space="preserve">    2017</w:t>
      </w:r>
      <w:r w:rsidR="00FA59DE">
        <w:rPr>
          <w:rFonts w:ascii="Georgia" w:hAnsi="Georgia"/>
          <w:sz w:val="20"/>
          <w:szCs w:val="20"/>
        </w:rPr>
        <w:t>-2018</w:t>
      </w:r>
    </w:p>
    <w:p w:rsidR="00400793" w:rsidRPr="00400793" w:rsidRDefault="00CF44F5" w:rsidP="009B0857">
      <w:pPr>
        <w:pStyle w:val="Paragraphedeliste"/>
        <w:numPr>
          <w:ilvl w:val="0"/>
          <w:numId w:val="5"/>
        </w:numPr>
        <w:tabs>
          <w:tab w:val="left" w:pos="-90"/>
          <w:tab w:val="center" w:pos="46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Member of the </w:t>
      </w:r>
      <w:r w:rsidR="00400793">
        <w:rPr>
          <w:rFonts w:ascii="Georgia" w:hAnsi="Georgia"/>
          <w:sz w:val="20"/>
          <w:szCs w:val="20"/>
        </w:rPr>
        <w:t xml:space="preserve">Eco-responsible committee </w:t>
      </w:r>
      <w:r>
        <w:rPr>
          <w:rFonts w:ascii="Georgia" w:hAnsi="Georgia"/>
          <w:sz w:val="20"/>
          <w:szCs w:val="20"/>
        </w:rPr>
        <w:t>for the QCBS symposium Mon</w:t>
      </w:r>
      <w:r w:rsidR="00E728AA">
        <w:rPr>
          <w:rFonts w:ascii="Georgia" w:hAnsi="Georgia"/>
          <w:sz w:val="20"/>
          <w:szCs w:val="20"/>
        </w:rPr>
        <w:t>treal (QC – Canada).</w:t>
      </w:r>
      <w:r w:rsidR="002377A1">
        <w:rPr>
          <w:rFonts w:ascii="Georgia" w:hAnsi="Georgia"/>
          <w:sz w:val="20"/>
          <w:szCs w:val="20"/>
        </w:rPr>
        <w:t xml:space="preserve">         </w:t>
      </w:r>
      <w:r w:rsidR="00CD62BA">
        <w:rPr>
          <w:rFonts w:ascii="Georgia" w:hAnsi="Georgia"/>
          <w:sz w:val="20"/>
          <w:szCs w:val="20"/>
        </w:rPr>
        <w:t xml:space="preserve">    </w:t>
      </w:r>
      <w:r w:rsidR="002377A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2016</w:t>
      </w:r>
    </w:p>
    <w:p w:rsidR="00E14435" w:rsidRPr="0075433E" w:rsidRDefault="00E14435" w:rsidP="009B0857">
      <w:pPr>
        <w:pStyle w:val="Paragraphedeliste"/>
        <w:numPr>
          <w:ilvl w:val="0"/>
          <w:numId w:val="5"/>
        </w:numPr>
        <w:tabs>
          <w:tab w:val="left" w:pos="-90"/>
          <w:tab w:val="center" w:pos="46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>Volunteer at the 84</w:t>
      </w:r>
      <w:r w:rsidRPr="0075433E">
        <w:rPr>
          <w:rFonts w:ascii="Georgia" w:hAnsi="Georgia"/>
          <w:sz w:val="20"/>
          <w:szCs w:val="20"/>
          <w:vertAlign w:val="superscript"/>
        </w:rPr>
        <w:t>th</w:t>
      </w:r>
      <w:r w:rsidRPr="0075433E">
        <w:rPr>
          <w:rFonts w:ascii="Georgia" w:hAnsi="Georgia"/>
          <w:sz w:val="20"/>
          <w:szCs w:val="20"/>
        </w:rPr>
        <w:t xml:space="preserve"> edition of the ACFAS (Association francophone pour le savoir)</w:t>
      </w:r>
    </w:p>
    <w:p w:rsidR="00E14435" w:rsidRPr="009B0857" w:rsidRDefault="00E14435" w:rsidP="009B0857">
      <w:pPr>
        <w:tabs>
          <w:tab w:val="left" w:pos="0"/>
          <w:tab w:val="center" w:pos="4680"/>
        </w:tabs>
        <w:spacing w:after="0" w:line="240" w:lineRule="auto"/>
        <w:ind w:hanging="90"/>
        <w:jc w:val="both"/>
        <w:rPr>
          <w:rFonts w:ascii="Georgia" w:hAnsi="Georgia"/>
          <w:sz w:val="20"/>
          <w:szCs w:val="20"/>
        </w:rPr>
      </w:pPr>
      <w:r w:rsidRPr="009B0857">
        <w:rPr>
          <w:rFonts w:ascii="Georgia" w:hAnsi="Georgia"/>
          <w:sz w:val="20"/>
          <w:szCs w:val="20"/>
        </w:rPr>
        <w:t xml:space="preserve">symposium, Montréal (QC – Canada).       </w:t>
      </w:r>
      <w:r w:rsidR="00E728AA">
        <w:rPr>
          <w:rFonts w:ascii="Georgia" w:hAnsi="Georgia"/>
          <w:sz w:val="20"/>
          <w:szCs w:val="20"/>
        </w:rPr>
        <w:t xml:space="preserve"> </w:t>
      </w:r>
      <w:r w:rsidR="00C11B2E" w:rsidRPr="009B0857">
        <w:rPr>
          <w:rFonts w:ascii="Georgia" w:hAnsi="Georgia"/>
          <w:sz w:val="20"/>
          <w:szCs w:val="20"/>
        </w:rPr>
        <w:t xml:space="preserve">                                                                                                        </w:t>
      </w:r>
      <w:r w:rsidR="009B0857">
        <w:rPr>
          <w:rFonts w:ascii="Georgia" w:hAnsi="Georgia"/>
          <w:sz w:val="20"/>
          <w:szCs w:val="20"/>
        </w:rPr>
        <w:t xml:space="preserve">    </w:t>
      </w:r>
      <w:r w:rsidR="00C11B2E" w:rsidRPr="009B0857">
        <w:rPr>
          <w:rFonts w:ascii="Georgia" w:hAnsi="Georgia"/>
          <w:sz w:val="20"/>
          <w:szCs w:val="20"/>
        </w:rPr>
        <w:t xml:space="preserve"> </w:t>
      </w:r>
      <w:r w:rsidR="00E728AA">
        <w:rPr>
          <w:rFonts w:ascii="Georgia" w:hAnsi="Georgia"/>
          <w:sz w:val="20"/>
          <w:szCs w:val="20"/>
        </w:rPr>
        <w:t>2016</w:t>
      </w:r>
    </w:p>
    <w:p w:rsidR="00E14435" w:rsidRPr="00C11B2E" w:rsidRDefault="00C11B2E" w:rsidP="0020185E">
      <w:pPr>
        <w:pStyle w:val="Paragraphedeliste"/>
        <w:numPr>
          <w:ilvl w:val="0"/>
          <w:numId w:val="5"/>
        </w:numPr>
        <w:tabs>
          <w:tab w:val="center" w:pos="4680"/>
        </w:tabs>
        <w:spacing w:after="0" w:line="240" w:lineRule="auto"/>
        <w:ind w:left="-90" w:right="4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Organizer of the laboratory Journal Club,</w:t>
      </w:r>
      <w:r w:rsidR="00CF44F5">
        <w:rPr>
          <w:rFonts w:ascii="Georgia" w:hAnsi="Georgia"/>
          <w:sz w:val="20"/>
          <w:szCs w:val="20"/>
        </w:rPr>
        <w:t xml:space="preserve"> UQAM, </w:t>
      </w:r>
      <w:bookmarkStart w:id="4" w:name="OLE_LINK13"/>
      <w:bookmarkStart w:id="5" w:name="OLE_LINK14"/>
      <w:bookmarkStart w:id="6" w:name="OLE_LINK15"/>
      <w:r w:rsidR="00CF44F5">
        <w:rPr>
          <w:rFonts w:ascii="Georgia" w:hAnsi="Georgia"/>
          <w:sz w:val="20"/>
          <w:szCs w:val="20"/>
        </w:rPr>
        <w:t xml:space="preserve">Montreal (QC – </w:t>
      </w:r>
      <w:bookmarkEnd w:id="4"/>
      <w:bookmarkEnd w:id="5"/>
      <w:bookmarkEnd w:id="6"/>
      <w:r w:rsidR="00E728AA">
        <w:rPr>
          <w:rFonts w:ascii="Georgia" w:hAnsi="Georgia"/>
          <w:sz w:val="20"/>
          <w:szCs w:val="20"/>
        </w:rPr>
        <w:t xml:space="preserve">Canada)  </w:t>
      </w:r>
      <w:r>
        <w:rPr>
          <w:rFonts w:ascii="Georgia" w:hAnsi="Georgia"/>
          <w:sz w:val="20"/>
          <w:szCs w:val="20"/>
        </w:rPr>
        <w:t xml:space="preserve">                          </w:t>
      </w:r>
      <w:r w:rsidR="009B0857">
        <w:rPr>
          <w:rFonts w:ascii="Georgia" w:hAnsi="Georgia"/>
          <w:sz w:val="20"/>
          <w:szCs w:val="20"/>
        </w:rPr>
        <w:t xml:space="preserve">                      </w:t>
      </w:r>
      <w:r w:rsidR="009D43C8" w:rsidRPr="00C11B2E">
        <w:rPr>
          <w:rFonts w:ascii="Georgia" w:hAnsi="Georgia"/>
          <w:sz w:val="20"/>
          <w:szCs w:val="20"/>
        </w:rPr>
        <w:t>201</w:t>
      </w:r>
      <w:r w:rsidRPr="00C11B2E">
        <w:rPr>
          <w:rFonts w:ascii="Georgia" w:hAnsi="Georgia"/>
          <w:sz w:val="20"/>
          <w:szCs w:val="20"/>
        </w:rPr>
        <w:t>3</w:t>
      </w:r>
    </w:p>
    <w:p w:rsidR="00E14435" w:rsidRPr="0075433E" w:rsidRDefault="00E14435" w:rsidP="009B0857">
      <w:pPr>
        <w:pStyle w:val="Paragraphedeliste"/>
        <w:numPr>
          <w:ilvl w:val="0"/>
          <w:numId w:val="5"/>
        </w:numPr>
        <w:tabs>
          <w:tab w:val="left" w:pos="-90"/>
          <w:tab w:val="center" w:pos="468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 xml:space="preserve">Organizing committee, International Biogeography Society Special </w:t>
      </w:r>
    </w:p>
    <w:p w:rsidR="00E14435" w:rsidRPr="0075433E" w:rsidRDefault="00E14435" w:rsidP="009B0857">
      <w:pPr>
        <w:pStyle w:val="Paragraphedeliste"/>
        <w:tabs>
          <w:tab w:val="left" w:pos="0"/>
          <w:tab w:val="center" w:pos="4680"/>
        </w:tabs>
        <w:spacing w:after="0" w:line="240" w:lineRule="auto"/>
        <w:ind w:left="0" w:hanging="9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Meeting, Montréal (QC – Ca</w:t>
      </w:r>
      <w:r w:rsidR="00E728AA">
        <w:rPr>
          <w:rFonts w:ascii="Georgia" w:hAnsi="Georgia"/>
          <w:sz w:val="20"/>
          <w:szCs w:val="20"/>
        </w:rPr>
        <w:t>nada).                                                                                                                           2013</w:t>
      </w:r>
    </w:p>
    <w:p w:rsidR="008E5BF0" w:rsidRDefault="00E14435" w:rsidP="009B0857">
      <w:pPr>
        <w:pStyle w:val="MediumList2-Accent41"/>
        <w:numPr>
          <w:ilvl w:val="0"/>
          <w:numId w:val="5"/>
        </w:numPr>
        <w:tabs>
          <w:tab w:val="left" w:pos="-9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8E5BF0">
        <w:rPr>
          <w:rFonts w:ascii="Georgia" w:hAnsi="Georgia"/>
          <w:sz w:val="20"/>
          <w:szCs w:val="20"/>
        </w:rPr>
        <w:t>Organizing committee for the GRIL Symposium,</w:t>
      </w:r>
      <w:r w:rsidR="008E5BF0">
        <w:rPr>
          <w:rFonts w:ascii="Georgia" w:hAnsi="Georgia"/>
          <w:sz w:val="20"/>
          <w:szCs w:val="20"/>
        </w:rPr>
        <w:t xml:space="preserve"> Saint-Hyppolyte (QC - Canada)</w:t>
      </w:r>
      <w:r w:rsidR="008E5BF0" w:rsidRPr="008E5BF0">
        <w:rPr>
          <w:rFonts w:ascii="Georgia" w:hAnsi="Georgia"/>
          <w:sz w:val="20"/>
          <w:szCs w:val="20"/>
        </w:rPr>
        <w:t xml:space="preserve">                  </w:t>
      </w:r>
      <w:r w:rsidR="008E5BF0">
        <w:rPr>
          <w:rFonts w:ascii="Georgia" w:hAnsi="Georgia"/>
          <w:sz w:val="20"/>
          <w:szCs w:val="20"/>
        </w:rPr>
        <w:t xml:space="preserve"> </w:t>
      </w:r>
      <w:r w:rsidR="008E5BF0" w:rsidRPr="008E5BF0">
        <w:rPr>
          <w:rFonts w:ascii="Georgia" w:hAnsi="Georgia"/>
          <w:sz w:val="20"/>
          <w:szCs w:val="20"/>
        </w:rPr>
        <w:t xml:space="preserve">    </w:t>
      </w:r>
      <w:r w:rsidR="008E5BF0">
        <w:rPr>
          <w:rFonts w:ascii="Georgia" w:hAnsi="Georgia"/>
          <w:sz w:val="20"/>
          <w:szCs w:val="20"/>
        </w:rPr>
        <w:t xml:space="preserve">  </w:t>
      </w:r>
      <w:r w:rsidRPr="008E5BF0">
        <w:rPr>
          <w:rFonts w:ascii="Georgia" w:hAnsi="Georgia"/>
          <w:sz w:val="20"/>
          <w:szCs w:val="20"/>
        </w:rPr>
        <w:t xml:space="preserve">    </w:t>
      </w:r>
      <w:r w:rsidR="00E728AA" w:rsidRPr="008E5BF0">
        <w:rPr>
          <w:rFonts w:ascii="Georgia" w:hAnsi="Georgia"/>
          <w:sz w:val="20"/>
          <w:szCs w:val="20"/>
        </w:rPr>
        <w:t xml:space="preserve">     </w:t>
      </w:r>
      <w:r w:rsidR="008E5BF0">
        <w:rPr>
          <w:rFonts w:ascii="Georgia" w:hAnsi="Georgia"/>
          <w:sz w:val="20"/>
          <w:szCs w:val="20"/>
        </w:rPr>
        <w:t xml:space="preserve">      2011</w:t>
      </w:r>
    </w:p>
    <w:p w:rsidR="00E14435" w:rsidRPr="008E5BF0" w:rsidRDefault="00E14435" w:rsidP="009B0857">
      <w:pPr>
        <w:pStyle w:val="MediumList2-Accent41"/>
        <w:numPr>
          <w:ilvl w:val="0"/>
          <w:numId w:val="5"/>
        </w:numPr>
        <w:tabs>
          <w:tab w:val="left" w:pos="-90"/>
        </w:tabs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8E5BF0">
        <w:rPr>
          <w:rFonts w:ascii="Georgia" w:hAnsi="Georgia"/>
          <w:sz w:val="20"/>
          <w:szCs w:val="20"/>
        </w:rPr>
        <w:t>Volunteer at the 8</w:t>
      </w:r>
      <w:r w:rsidRPr="008E5BF0">
        <w:rPr>
          <w:rFonts w:ascii="Georgia" w:hAnsi="Georgia"/>
          <w:sz w:val="20"/>
          <w:szCs w:val="20"/>
          <w:vertAlign w:val="superscript"/>
        </w:rPr>
        <w:t>th</w:t>
      </w:r>
      <w:r w:rsidRPr="008E5BF0">
        <w:rPr>
          <w:rFonts w:ascii="Georgia" w:hAnsi="Georgia"/>
          <w:sz w:val="20"/>
          <w:szCs w:val="20"/>
        </w:rPr>
        <w:t xml:space="preserve"> edition of the International Environmental </w:t>
      </w:r>
    </w:p>
    <w:p w:rsidR="00E14435" w:rsidRPr="0075433E" w:rsidRDefault="00E14435" w:rsidP="009B0857">
      <w:pPr>
        <w:pStyle w:val="MediumList2-Accent41"/>
        <w:tabs>
          <w:tab w:val="left" w:pos="0"/>
        </w:tabs>
        <w:spacing w:after="0" w:line="240" w:lineRule="auto"/>
        <w:ind w:left="0" w:hanging="90"/>
        <w:jc w:val="both"/>
        <w:rPr>
          <w:rFonts w:ascii="Georgia" w:hAnsi="Georgia"/>
          <w:sz w:val="20"/>
          <w:szCs w:val="20"/>
        </w:rPr>
      </w:pPr>
      <w:r w:rsidRPr="0075433E">
        <w:rPr>
          <w:rFonts w:ascii="Georgia" w:hAnsi="Georgia"/>
          <w:sz w:val="20"/>
          <w:szCs w:val="20"/>
        </w:rPr>
        <w:t>Technology Trade Show and Conference “AMERICANA”, Montréal (QC - Canada).</w:t>
      </w:r>
      <w:r>
        <w:rPr>
          <w:rFonts w:ascii="Georgia" w:hAnsi="Georgia"/>
          <w:sz w:val="20"/>
          <w:szCs w:val="20"/>
        </w:rPr>
        <w:t xml:space="preserve">                      </w:t>
      </w:r>
      <w:r w:rsidR="00E728AA">
        <w:rPr>
          <w:rFonts w:ascii="Georgia" w:hAnsi="Georgia"/>
          <w:sz w:val="20"/>
          <w:szCs w:val="20"/>
        </w:rPr>
        <w:t xml:space="preserve">        </w:t>
      </w:r>
      <w:r>
        <w:rPr>
          <w:rFonts w:ascii="Georgia" w:hAnsi="Georgia"/>
          <w:sz w:val="20"/>
          <w:szCs w:val="20"/>
        </w:rPr>
        <w:t xml:space="preserve"> </w:t>
      </w:r>
      <w:r w:rsidR="009B0857">
        <w:rPr>
          <w:rFonts w:ascii="Georgia" w:hAnsi="Georgia"/>
          <w:sz w:val="20"/>
          <w:szCs w:val="20"/>
        </w:rPr>
        <w:t xml:space="preserve">   </w:t>
      </w:r>
      <w:r>
        <w:rPr>
          <w:rFonts w:ascii="Georgia" w:hAnsi="Georgia"/>
          <w:sz w:val="20"/>
          <w:szCs w:val="20"/>
        </w:rPr>
        <w:t xml:space="preserve"> </w:t>
      </w:r>
      <w:r w:rsidRPr="0075433E">
        <w:rPr>
          <w:rFonts w:ascii="Georgia" w:hAnsi="Georgia"/>
          <w:sz w:val="20"/>
          <w:szCs w:val="20"/>
        </w:rPr>
        <w:t>2009</w:t>
      </w:r>
    </w:p>
    <w:p w:rsidR="00E14435" w:rsidRPr="0075433E" w:rsidRDefault="00E14435" w:rsidP="00E14435">
      <w:pPr>
        <w:tabs>
          <w:tab w:val="left" w:pos="0"/>
        </w:tabs>
        <w:spacing w:after="0" w:line="240" w:lineRule="auto"/>
        <w:jc w:val="both"/>
        <w:rPr>
          <w:rFonts w:ascii="Georgia" w:hAnsi="Georgia"/>
          <w:sz w:val="20"/>
          <w:szCs w:val="24"/>
        </w:rPr>
      </w:pPr>
    </w:p>
    <w:p w:rsidR="00E14435" w:rsidRPr="0075433E" w:rsidRDefault="00E14435" w:rsidP="00E14435">
      <w:pPr>
        <w:tabs>
          <w:tab w:val="left" w:pos="0"/>
        </w:tabs>
        <w:spacing w:after="0" w:line="240" w:lineRule="auto"/>
        <w:jc w:val="both"/>
        <w:rPr>
          <w:rFonts w:ascii="Georgia" w:hAnsi="Georgia"/>
          <w:sz w:val="20"/>
          <w:szCs w:val="24"/>
        </w:rPr>
      </w:pPr>
    </w:p>
    <w:p w:rsidR="00E14435" w:rsidRDefault="00E14435" w:rsidP="00E14435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b/>
          <w:lang w:val="en-CA"/>
        </w:rPr>
      </w:pPr>
      <w:r w:rsidRPr="00C662FE">
        <w:rPr>
          <w:rFonts w:ascii="Georgia" w:hAnsi="Georgia"/>
          <w:b/>
          <w:lang w:val="en-CA"/>
        </w:rPr>
        <w:t xml:space="preserve">Reviewed Manuscripts </w:t>
      </w:r>
      <w:r w:rsidR="004D681F">
        <w:rPr>
          <w:rFonts w:ascii="Georgia" w:hAnsi="Georgia"/>
          <w:b/>
          <w:lang w:val="en-CA"/>
        </w:rPr>
        <w:t>(n =1</w:t>
      </w:r>
      <w:r w:rsidR="00400029">
        <w:rPr>
          <w:rFonts w:ascii="Georgia" w:hAnsi="Georgia"/>
          <w:b/>
          <w:lang w:val="en-CA"/>
        </w:rPr>
        <w:t>5</w:t>
      </w:r>
      <w:r w:rsidR="004D681F">
        <w:rPr>
          <w:rFonts w:ascii="Georgia" w:hAnsi="Georgia"/>
          <w:b/>
          <w:lang w:val="en-CA"/>
        </w:rPr>
        <w:t>)</w:t>
      </w:r>
    </w:p>
    <w:p w:rsidR="00CF44F5" w:rsidRPr="004E0CDA" w:rsidRDefault="00362727" w:rsidP="00CF44F5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color w:val="2E74B5" w:themeColor="accent1" w:themeShade="BF"/>
          <w:lang w:val="en-US"/>
        </w:rPr>
      </w:pPr>
      <w:hyperlink r:id="rId12" w:anchor="profile" w:history="1">
        <w:r w:rsidR="00CF44F5" w:rsidRPr="004E0CDA">
          <w:rPr>
            <w:rStyle w:val="Lienhypertexte"/>
            <w:rFonts w:ascii="Georgia" w:hAnsi="Georgia"/>
            <w:color w:val="034990" w:themeColor="hyperlink" w:themeShade="BF"/>
            <w:lang w:val="en-US"/>
          </w:rPr>
          <w:t>https://publons.com/author/1188466/renato-henriques-da-silva#profile</w:t>
        </w:r>
      </w:hyperlink>
    </w:p>
    <w:p w:rsidR="00CF44F5" w:rsidRPr="00C662FE" w:rsidRDefault="00CF44F5" w:rsidP="00E14435">
      <w:pPr>
        <w:pStyle w:val="Corpsdetexte"/>
        <w:tabs>
          <w:tab w:val="left" w:pos="0"/>
        </w:tabs>
        <w:spacing w:after="0" w:line="240" w:lineRule="auto"/>
        <w:ind w:right="0"/>
        <w:contextualSpacing/>
        <w:jc w:val="both"/>
        <w:rPr>
          <w:rFonts w:ascii="Georgia" w:hAnsi="Georgia"/>
          <w:b/>
          <w:lang w:val="en-CA"/>
        </w:rPr>
      </w:pP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 xml:space="preserve">Ecography </w:t>
      </w:r>
      <w:r w:rsidR="00E637EB">
        <w:rPr>
          <w:rFonts w:ascii="Georgia" w:hAnsi="Georgia"/>
          <w:lang w:val="en-CA"/>
        </w:rPr>
        <w:t>(2</w:t>
      </w:r>
      <w:r w:rsidRPr="0075433E">
        <w:rPr>
          <w:rFonts w:ascii="Georgia" w:hAnsi="Georgia"/>
          <w:lang w:val="en-CA"/>
        </w:rPr>
        <w:t>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Marine &amp; Freshwater research (1)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Ecology of Freshwater Fish (1)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Journal of Biogeography (3)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Oecologia (1)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Environmental Biology of Fishes (1)</w:t>
      </w:r>
    </w:p>
    <w:p w:rsidR="00E14435" w:rsidRPr="0075433E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Lakes &amp; Reservoirs – Research and Management (1)</w:t>
      </w:r>
    </w:p>
    <w:p w:rsidR="00E14435" w:rsidRDefault="00E14435" w:rsidP="00C662FE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75433E">
        <w:rPr>
          <w:rFonts w:ascii="Georgia" w:hAnsi="Georgia"/>
          <w:lang w:val="en-CA"/>
        </w:rPr>
        <w:t>Limnology &amp; Oceanography - Letters (1)</w:t>
      </w:r>
    </w:p>
    <w:p w:rsidR="002377A1" w:rsidRDefault="00AE6E1E" w:rsidP="00E14435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/>
          <w:lang w:val="en-CA"/>
        </w:rPr>
        <w:t>Oikos (1)</w:t>
      </w:r>
    </w:p>
    <w:p w:rsidR="00E14435" w:rsidRPr="00B81998" w:rsidRDefault="002377A1" w:rsidP="00E14435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 w:rsidRPr="002377A1">
        <w:rPr>
          <w:rFonts w:ascii="Georgia" w:hAnsi="Georgia" w:cs="Arial"/>
          <w:color w:val="222222"/>
          <w:shd w:val="clear" w:color="auto" w:fill="FFFFFF"/>
        </w:rPr>
        <w:t>Mètode Science Studies Journal (1)</w:t>
      </w:r>
    </w:p>
    <w:p w:rsidR="00B81998" w:rsidRPr="00400029" w:rsidRDefault="00B81998" w:rsidP="00E14435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 w:cs="Arial"/>
          <w:color w:val="222222"/>
          <w:shd w:val="clear" w:color="auto" w:fill="FFFFFF"/>
        </w:rPr>
        <w:t>Global Ecology and Biogeography (1)</w:t>
      </w:r>
    </w:p>
    <w:p w:rsidR="00400029" w:rsidRPr="002377A1" w:rsidRDefault="00400029" w:rsidP="00E14435">
      <w:pPr>
        <w:pStyle w:val="Corpsdetexte"/>
        <w:numPr>
          <w:ilvl w:val="0"/>
          <w:numId w:val="5"/>
        </w:numPr>
        <w:tabs>
          <w:tab w:val="left" w:pos="0"/>
        </w:tabs>
        <w:spacing w:after="0" w:line="240" w:lineRule="auto"/>
        <w:ind w:left="0" w:right="0"/>
        <w:contextualSpacing/>
        <w:jc w:val="both"/>
        <w:rPr>
          <w:rFonts w:ascii="Georgia" w:hAnsi="Georgia"/>
          <w:lang w:val="en-CA"/>
        </w:rPr>
      </w:pPr>
      <w:r>
        <w:rPr>
          <w:rFonts w:ascii="Georgia" w:hAnsi="Georgia" w:cs="Arial"/>
          <w:color w:val="222222"/>
          <w:shd w:val="clear" w:color="auto" w:fill="FFFFFF"/>
        </w:rPr>
        <w:t>Ecological Indicators (1)</w:t>
      </w:r>
    </w:p>
    <w:p w:rsidR="002377A1" w:rsidRDefault="002377A1" w:rsidP="008A5727">
      <w:pPr>
        <w:tabs>
          <w:tab w:val="left" w:pos="0"/>
        </w:tabs>
        <w:spacing w:after="0" w:line="240" w:lineRule="auto"/>
        <w:jc w:val="both"/>
        <w:rPr>
          <w:rFonts w:ascii="Georgia" w:hAnsi="Georgia"/>
          <w:sz w:val="20"/>
          <w:szCs w:val="24"/>
        </w:rPr>
      </w:pPr>
    </w:p>
    <w:p w:rsidR="0046720C" w:rsidRPr="008A5727" w:rsidRDefault="00E14435" w:rsidP="008A5727">
      <w:pPr>
        <w:tabs>
          <w:tab w:val="left" w:pos="0"/>
        </w:tabs>
        <w:spacing w:after="0" w:line="240" w:lineRule="auto"/>
        <w:jc w:val="both"/>
        <w:rPr>
          <w:rFonts w:ascii="Georgia" w:hAnsi="Georgia"/>
          <w:sz w:val="20"/>
          <w:szCs w:val="24"/>
        </w:rPr>
      </w:pPr>
      <w:r w:rsidRPr="0075433E">
        <w:rPr>
          <w:rFonts w:ascii="Georgia" w:hAnsi="Georgia"/>
          <w:sz w:val="20"/>
          <w:szCs w:val="24"/>
        </w:rPr>
        <w:t>Update:</w:t>
      </w:r>
      <w:r w:rsidR="00CE0347">
        <w:rPr>
          <w:rFonts w:ascii="Georgia" w:hAnsi="Georgia"/>
          <w:sz w:val="20"/>
          <w:szCs w:val="24"/>
        </w:rPr>
        <w:t xml:space="preserve"> </w:t>
      </w:r>
      <w:r w:rsidR="00400029">
        <w:rPr>
          <w:rFonts w:ascii="Georgia" w:hAnsi="Georgia"/>
          <w:sz w:val="20"/>
          <w:szCs w:val="24"/>
        </w:rPr>
        <w:t>10</w:t>
      </w:r>
      <w:r w:rsidR="005A3CFB">
        <w:rPr>
          <w:rFonts w:ascii="Georgia" w:hAnsi="Georgia"/>
          <w:sz w:val="20"/>
          <w:szCs w:val="24"/>
        </w:rPr>
        <w:t xml:space="preserve"> </w:t>
      </w:r>
      <w:r w:rsidR="00400029">
        <w:rPr>
          <w:rFonts w:ascii="Georgia" w:hAnsi="Georgia"/>
          <w:sz w:val="20"/>
          <w:szCs w:val="24"/>
        </w:rPr>
        <w:t>Decembe</w:t>
      </w:r>
      <w:r w:rsidR="00CE0347">
        <w:rPr>
          <w:rFonts w:ascii="Georgia" w:hAnsi="Georgia"/>
          <w:sz w:val="20"/>
          <w:szCs w:val="24"/>
        </w:rPr>
        <w:t>r</w:t>
      </w:r>
      <w:r w:rsidR="008E5BF0">
        <w:rPr>
          <w:rFonts w:ascii="Georgia" w:hAnsi="Georgia"/>
          <w:sz w:val="20"/>
          <w:szCs w:val="24"/>
        </w:rPr>
        <w:t xml:space="preserve"> </w:t>
      </w:r>
      <w:r w:rsidR="002377A1">
        <w:rPr>
          <w:rFonts w:ascii="Georgia" w:hAnsi="Georgia"/>
          <w:sz w:val="20"/>
          <w:szCs w:val="24"/>
        </w:rPr>
        <w:t>2018</w:t>
      </w:r>
    </w:p>
    <w:sectPr w:rsidR="0046720C" w:rsidRPr="008A5727" w:rsidSect="00E121C7">
      <w:headerReference w:type="first" r:id="rId13"/>
      <w:pgSz w:w="12240" w:h="15840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727" w:rsidRDefault="00362727" w:rsidP="00C74171">
      <w:pPr>
        <w:spacing w:after="0" w:line="240" w:lineRule="auto"/>
      </w:pPr>
      <w:r>
        <w:separator/>
      </w:r>
    </w:p>
  </w:endnote>
  <w:endnote w:type="continuationSeparator" w:id="0">
    <w:p w:rsidR="00362727" w:rsidRDefault="00362727" w:rsidP="00C7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727" w:rsidRDefault="00362727" w:rsidP="00C74171">
      <w:pPr>
        <w:spacing w:after="0" w:line="240" w:lineRule="auto"/>
      </w:pPr>
      <w:r>
        <w:separator/>
      </w:r>
    </w:p>
  </w:footnote>
  <w:footnote w:type="continuationSeparator" w:id="0">
    <w:p w:rsidR="00362727" w:rsidRDefault="00362727" w:rsidP="00C7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753" w:rsidRDefault="003D0753" w:rsidP="003D0753">
    <w:pPr>
      <w:pStyle w:val="En-tte"/>
    </w:pPr>
    <w:r>
      <w:tab/>
    </w:r>
    <w:r>
      <w:tab/>
    </w:r>
  </w:p>
  <w:p w:rsidR="003D0753" w:rsidRDefault="003D07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753" w:rsidRDefault="003D0753">
    <w:pPr>
      <w:pStyle w:val="En-tt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E4" w:rsidRDefault="00E728AA">
    <w:pPr>
      <w:pStyle w:val="En-tte"/>
    </w:pPr>
    <w:r>
      <w:tab/>
    </w:r>
    <w:r>
      <w:tab/>
    </w:r>
    <w:r w:rsidR="00C90BE4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AA" w:rsidRDefault="00E728AA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4041"/>
    <w:multiLevelType w:val="hybridMultilevel"/>
    <w:tmpl w:val="5A2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17E"/>
    <w:multiLevelType w:val="hybridMultilevel"/>
    <w:tmpl w:val="873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3C29"/>
    <w:multiLevelType w:val="hybridMultilevel"/>
    <w:tmpl w:val="59125ED8"/>
    <w:lvl w:ilvl="0" w:tplc="8D78D572">
      <w:start w:val="2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561E"/>
    <w:multiLevelType w:val="hybridMultilevel"/>
    <w:tmpl w:val="2B56F2A2"/>
    <w:lvl w:ilvl="0" w:tplc="8D78D572">
      <w:start w:val="2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2333"/>
    <w:multiLevelType w:val="hybridMultilevel"/>
    <w:tmpl w:val="C698661A"/>
    <w:lvl w:ilvl="0" w:tplc="6A3AC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B720D"/>
    <w:multiLevelType w:val="hybridMultilevel"/>
    <w:tmpl w:val="59E41BFA"/>
    <w:lvl w:ilvl="0" w:tplc="FB1E3534">
      <w:numFmt w:val="bullet"/>
      <w:lvlText w:val="-"/>
      <w:lvlJc w:val="left"/>
      <w:pPr>
        <w:ind w:left="1080" w:hanging="360"/>
      </w:pPr>
      <w:rPr>
        <w:rFonts w:ascii="Georgia" w:eastAsia="Calibri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391AAF"/>
    <w:multiLevelType w:val="hybridMultilevel"/>
    <w:tmpl w:val="0308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Lucida Grande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Lucida Grande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Lucida Grande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BF5"/>
    <w:multiLevelType w:val="hybridMultilevel"/>
    <w:tmpl w:val="A9FA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855F2"/>
    <w:multiLevelType w:val="hybridMultilevel"/>
    <w:tmpl w:val="FBA6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17FB5"/>
    <w:multiLevelType w:val="hybridMultilevel"/>
    <w:tmpl w:val="2A8C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741F0"/>
    <w:multiLevelType w:val="hybridMultilevel"/>
    <w:tmpl w:val="B378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616"/>
    <w:rsid w:val="000529D8"/>
    <w:rsid w:val="000B584F"/>
    <w:rsid w:val="000D307A"/>
    <w:rsid w:val="00115F75"/>
    <w:rsid w:val="0013400F"/>
    <w:rsid w:val="0013469A"/>
    <w:rsid w:val="00160677"/>
    <w:rsid w:val="00167AD2"/>
    <w:rsid w:val="001C0A56"/>
    <w:rsid w:val="001D69C1"/>
    <w:rsid w:val="0020185E"/>
    <w:rsid w:val="00206E76"/>
    <w:rsid w:val="002377A1"/>
    <w:rsid w:val="002446E2"/>
    <w:rsid w:val="00246595"/>
    <w:rsid w:val="0025606A"/>
    <w:rsid w:val="0027160D"/>
    <w:rsid w:val="0028544D"/>
    <w:rsid w:val="00295F15"/>
    <w:rsid w:val="00350806"/>
    <w:rsid w:val="00361F7E"/>
    <w:rsid w:val="00362727"/>
    <w:rsid w:val="003A3192"/>
    <w:rsid w:val="003D0753"/>
    <w:rsid w:val="003D5F2C"/>
    <w:rsid w:val="00400029"/>
    <w:rsid w:val="00400793"/>
    <w:rsid w:val="00406F94"/>
    <w:rsid w:val="004411C2"/>
    <w:rsid w:val="00443961"/>
    <w:rsid w:val="0046720C"/>
    <w:rsid w:val="00480FD0"/>
    <w:rsid w:val="004C6F12"/>
    <w:rsid w:val="004D0C69"/>
    <w:rsid w:val="004D681F"/>
    <w:rsid w:val="004E0430"/>
    <w:rsid w:val="004E0CDA"/>
    <w:rsid w:val="00516238"/>
    <w:rsid w:val="00545212"/>
    <w:rsid w:val="00560A9E"/>
    <w:rsid w:val="00567110"/>
    <w:rsid w:val="005A3CFB"/>
    <w:rsid w:val="005C171A"/>
    <w:rsid w:val="005C6656"/>
    <w:rsid w:val="005D3443"/>
    <w:rsid w:val="005E5647"/>
    <w:rsid w:val="005F6F88"/>
    <w:rsid w:val="00600F23"/>
    <w:rsid w:val="00665D64"/>
    <w:rsid w:val="006D3A33"/>
    <w:rsid w:val="006E6237"/>
    <w:rsid w:val="007145A5"/>
    <w:rsid w:val="00725372"/>
    <w:rsid w:val="00736C2F"/>
    <w:rsid w:val="00754F60"/>
    <w:rsid w:val="00756A65"/>
    <w:rsid w:val="007823A3"/>
    <w:rsid w:val="007C3242"/>
    <w:rsid w:val="007D4599"/>
    <w:rsid w:val="007E328C"/>
    <w:rsid w:val="007E632C"/>
    <w:rsid w:val="00832CDE"/>
    <w:rsid w:val="0085125E"/>
    <w:rsid w:val="008653A2"/>
    <w:rsid w:val="00895616"/>
    <w:rsid w:val="008A5727"/>
    <w:rsid w:val="008A7FC0"/>
    <w:rsid w:val="008D5CA4"/>
    <w:rsid w:val="008E5BF0"/>
    <w:rsid w:val="00913790"/>
    <w:rsid w:val="00916CF6"/>
    <w:rsid w:val="009436CB"/>
    <w:rsid w:val="009B0857"/>
    <w:rsid w:val="009B3A8E"/>
    <w:rsid w:val="009B5A77"/>
    <w:rsid w:val="009D43C8"/>
    <w:rsid w:val="00A0693C"/>
    <w:rsid w:val="00A230AD"/>
    <w:rsid w:val="00A704F6"/>
    <w:rsid w:val="00AA10C6"/>
    <w:rsid w:val="00AB5778"/>
    <w:rsid w:val="00AE6E1E"/>
    <w:rsid w:val="00B16BCC"/>
    <w:rsid w:val="00B3426E"/>
    <w:rsid w:val="00B53126"/>
    <w:rsid w:val="00B81998"/>
    <w:rsid w:val="00BB1AF5"/>
    <w:rsid w:val="00BB2945"/>
    <w:rsid w:val="00C11B2E"/>
    <w:rsid w:val="00C246DD"/>
    <w:rsid w:val="00C26523"/>
    <w:rsid w:val="00C3615D"/>
    <w:rsid w:val="00C662FE"/>
    <w:rsid w:val="00C74171"/>
    <w:rsid w:val="00C87689"/>
    <w:rsid w:val="00C90BE4"/>
    <w:rsid w:val="00CC33E0"/>
    <w:rsid w:val="00CC6026"/>
    <w:rsid w:val="00CD26B4"/>
    <w:rsid w:val="00CD62BA"/>
    <w:rsid w:val="00CE0347"/>
    <w:rsid w:val="00CE0CE4"/>
    <w:rsid w:val="00CF44F5"/>
    <w:rsid w:val="00D310FA"/>
    <w:rsid w:val="00D366C8"/>
    <w:rsid w:val="00D434B3"/>
    <w:rsid w:val="00D81D87"/>
    <w:rsid w:val="00DB6125"/>
    <w:rsid w:val="00E04A51"/>
    <w:rsid w:val="00E10C43"/>
    <w:rsid w:val="00E121C7"/>
    <w:rsid w:val="00E14435"/>
    <w:rsid w:val="00E637EB"/>
    <w:rsid w:val="00E728AA"/>
    <w:rsid w:val="00E90916"/>
    <w:rsid w:val="00E95730"/>
    <w:rsid w:val="00EC18BE"/>
    <w:rsid w:val="00F113B5"/>
    <w:rsid w:val="00FA59DE"/>
    <w:rsid w:val="00FA68A6"/>
    <w:rsid w:val="00FB2CE7"/>
    <w:rsid w:val="00FB3E13"/>
    <w:rsid w:val="00FD4A88"/>
    <w:rsid w:val="00FE371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23CE3"/>
  <w15:docId w15:val="{F74EB748-ECA9-4D17-8556-BC1C095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793"/>
    <w:pPr>
      <w:spacing w:after="200" w:line="276" w:lineRule="auto"/>
    </w:pPr>
    <w:rPr>
      <w:rFonts w:ascii="Calibri" w:eastAsia="Times New Roman" w:hAnsi="Calibri" w:cs="Times New Roman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qFormat/>
    <w:rsid w:val="00895616"/>
    <w:pPr>
      <w:ind w:left="720"/>
      <w:contextualSpacing/>
    </w:pPr>
  </w:style>
  <w:style w:type="paragraph" w:styleId="Paragraphedeliste">
    <w:name w:val="List Paragraph"/>
    <w:basedOn w:val="Normal"/>
    <w:rsid w:val="00895616"/>
    <w:pPr>
      <w:ind w:left="720"/>
      <w:contextualSpacing/>
    </w:pPr>
  </w:style>
  <w:style w:type="paragraph" w:styleId="Corpsdetexte">
    <w:name w:val="Body Text"/>
    <w:basedOn w:val="Normal"/>
    <w:link w:val="CorpsdetexteCar"/>
    <w:rsid w:val="00895616"/>
    <w:pPr>
      <w:spacing w:after="220" w:line="220" w:lineRule="atLeast"/>
      <w:ind w:right="-360"/>
    </w:pPr>
    <w:rPr>
      <w:rFonts w:ascii="Times New Roman" w:eastAsia="Calibri" w:hAnsi="Times New Roman"/>
      <w:sz w:val="20"/>
      <w:szCs w:val="20"/>
      <w:lang w:val="pt-BR"/>
    </w:rPr>
  </w:style>
  <w:style w:type="character" w:customStyle="1" w:styleId="CorpsdetexteCar">
    <w:name w:val="Corps de texte Car"/>
    <w:basedOn w:val="Policepardfaut"/>
    <w:link w:val="Corpsdetexte"/>
    <w:rsid w:val="00895616"/>
    <w:rPr>
      <w:rFonts w:ascii="Times New Roman" w:eastAsia="Calibri" w:hAnsi="Times New Roman" w:cs="Times New Roman"/>
      <w:sz w:val="20"/>
      <w:szCs w:val="20"/>
      <w:lang w:val="pt-BR"/>
    </w:rPr>
  </w:style>
  <w:style w:type="paragraph" w:styleId="En-tte">
    <w:name w:val="header"/>
    <w:basedOn w:val="Normal"/>
    <w:link w:val="En-tteCar"/>
    <w:uiPriority w:val="99"/>
    <w:unhideWhenUsed/>
    <w:rsid w:val="00C7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4171"/>
    <w:rPr>
      <w:rFonts w:ascii="Calibri" w:eastAsia="Times New Roman" w:hAnsi="Calibri" w:cs="Times New Roman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C7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4171"/>
    <w:rPr>
      <w:rFonts w:ascii="Calibri" w:eastAsia="Times New Roman" w:hAnsi="Calibri" w:cs="Times New Roman"/>
      <w:lang w:val="en-CA"/>
    </w:rPr>
  </w:style>
  <w:style w:type="character" w:styleId="Textedelespacerserv">
    <w:name w:val="Placeholder Text"/>
    <w:basedOn w:val="Policepardfaut"/>
    <w:uiPriority w:val="99"/>
    <w:semiHidden/>
    <w:rsid w:val="007D4599"/>
    <w:rPr>
      <w:color w:val="808080"/>
    </w:rPr>
  </w:style>
  <w:style w:type="paragraph" w:styleId="Sansinterligne">
    <w:name w:val="No Spacing"/>
    <w:link w:val="SansinterligneCar"/>
    <w:uiPriority w:val="1"/>
    <w:qFormat/>
    <w:rsid w:val="007D459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4599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F44F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8BE"/>
    <w:rPr>
      <w:rFonts w:ascii="Tahoma" w:eastAsia="Times New Roman" w:hAnsi="Tahoma" w:cs="Tahoma"/>
      <w:sz w:val="16"/>
      <w:szCs w:val="16"/>
      <w:lang w:val="en-CA"/>
    </w:rPr>
  </w:style>
  <w:style w:type="table" w:styleId="Grilledutableau">
    <w:name w:val="Table Grid"/>
    <w:basedOn w:val="TableauNormal"/>
    <w:uiPriority w:val="39"/>
    <w:rsid w:val="0073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ons.com/author/1188466/renato-henriques-da-sil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86C6-479A-49F3-B2A0-FCAD374C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2557</Words>
  <Characters>14579</Characters>
  <Application>Microsoft Office Word</Application>
  <DocSecurity>0</DocSecurity>
  <Lines>121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Irstea</Company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Silv</dc:creator>
  <cp:lastModifiedBy>Renato Silv</cp:lastModifiedBy>
  <cp:revision>15</cp:revision>
  <cp:lastPrinted>2018-12-10T13:56:00Z</cp:lastPrinted>
  <dcterms:created xsi:type="dcterms:W3CDTF">2018-08-20T13:39:00Z</dcterms:created>
  <dcterms:modified xsi:type="dcterms:W3CDTF">2018-12-20T20:38:00Z</dcterms:modified>
</cp:coreProperties>
</file>