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CF7AF0">
      <w:pPr>
        <w:pStyle w:val="BodyText"/>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F7AF0">
      <w:pPr>
        <w:pStyle w:val="BodyText"/>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5E42F857" w:rsidR="00C62D0E" w:rsidRDefault="00C62D0E" w:rsidP="00CF7AF0">
      <w:pPr>
        <w:pStyle w:val="BodyText"/>
        <w:spacing w:before="100" w:beforeAutospacing="1" w:after="100" w:afterAutospacing="1"/>
        <w:jc w:val="center"/>
        <w:rPr>
          <w:rFonts w:ascii="Arial" w:hAnsi="Arial" w:cs="Arial"/>
          <w:color w:val="000000"/>
          <w:sz w:val="24"/>
          <w:szCs w:val="24"/>
        </w:rPr>
      </w:pPr>
    </w:p>
    <w:p w14:paraId="4A3DFB98" w14:textId="77777777" w:rsidR="00CF7AF0" w:rsidRPr="00C62D0E" w:rsidRDefault="00CF7AF0" w:rsidP="00CF7AF0">
      <w:pPr>
        <w:pStyle w:val="BodyText"/>
        <w:spacing w:before="100" w:beforeAutospacing="1" w:after="100" w:afterAutospacing="1"/>
        <w:jc w:val="center"/>
        <w:rPr>
          <w:rFonts w:ascii="Arial" w:hAnsi="Arial" w:cs="Arial"/>
          <w:color w:val="000000"/>
          <w:sz w:val="24"/>
          <w:szCs w:val="24"/>
        </w:rPr>
      </w:pPr>
    </w:p>
    <w:p w14:paraId="53AE3409" w14:textId="315A332A" w:rsidR="00073151" w:rsidRPr="00CF7AF0" w:rsidRDefault="00D446E1" w:rsidP="00CF7AF0">
      <w:pPr>
        <w:pStyle w:val="BodyText"/>
        <w:spacing w:before="100" w:beforeAutospacing="1" w:after="100" w:afterAutospacing="1"/>
        <w:jc w:val="center"/>
        <w:rPr>
          <w:rFonts w:ascii="Arial" w:eastAsia="Arial" w:hAnsi="Arial" w:cs="Arial"/>
          <w:sz w:val="24"/>
          <w:szCs w:val="24"/>
        </w:rPr>
      </w:pPr>
      <w:r w:rsidRPr="00CF7AF0">
        <w:rPr>
          <w:rFonts w:ascii="Arial" w:eastAsia="Arial" w:hAnsi="Arial" w:cs="Arial"/>
          <w:sz w:val="24"/>
          <w:szCs w:val="24"/>
        </w:rPr>
        <w:t>GABRIEL MATHEUS DE CARVALHO FERNANDES</w:t>
      </w:r>
    </w:p>
    <w:p w14:paraId="6C69B04A" w14:textId="49EE235D" w:rsidR="00D446E1" w:rsidRPr="00CF7AF0" w:rsidRDefault="00D446E1" w:rsidP="00CF7AF0">
      <w:pPr>
        <w:pStyle w:val="BodyText"/>
        <w:spacing w:before="100" w:beforeAutospacing="1" w:after="100" w:afterAutospacing="1"/>
        <w:jc w:val="center"/>
        <w:rPr>
          <w:rFonts w:ascii="Arial" w:hAnsi="Arial" w:cs="Arial"/>
          <w:sz w:val="24"/>
          <w:szCs w:val="23"/>
        </w:rPr>
      </w:pPr>
      <w:r w:rsidRPr="00CF7AF0">
        <w:rPr>
          <w:rFonts w:ascii="Arial" w:eastAsia="Arial" w:hAnsi="Arial" w:cs="Arial"/>
          <w:sz w:val="24"/>
          <w:szCs w:val="24"/>
        </w:rPr>
        <w:t xml:space="preserve">RENATO NASCIMENTO </w:t>
      </w:r>
      <w:r w:rsidR="008C1BAA" w:rsidRPr="00CF7AF0">
        <w:rPr>
          <w:rFonts w:ascii="Arial" w:eastAsia="Arial" w:hAnsi="Arial" w:cs="Arial"/>
          <w:sz w:val="24"/>
          <w:szCs w:val="24"/>
        </w:rPr>
        <w:t>DA SILVA</w:t>
      </w:r>
    </w:p>
    <w:p w14:paraId="5D0F1802" w14:textId="77777777" w:rsidR="00073151" w:rsidRPr="007F1602" w:rsidRDefault="00073151" w:rsidP="00CF7AF0">
      <w:pPr>
        <w:pStyle w:val="BodyText"/>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CF7AF0">
      <w:pPr>
        <w:pStyle w:val="BodyText"/>
        <w:spacing w:before="100" w:beforeAutospacing="1" w:after="100" w:afterAutospacing="1"/>
        <w:outlineLvl w:val="0"/>
        <w:rPr>
          <w:rFonts w:ascii="Arial" w:hAnsi="Arial" w:cs="Arial"/>
          <w:b/>
          <w:color w:val="000000"/>
          <w:sz w:val="24"/>
        </w:rPr>
      </w:pPr>
    </w:p>
    <w:p w14:paraId="752E5194" w14:textId="77777777" w:rsidR="00C62D0E" w:rsidRDefault="00C62D0E" w:rsidP="00CF7AF0">
      <w:pPr>
        <w:pStyle w:val="BodyText"/>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CF7AF0">
      <w:pPr>
        <w:pStyle w:val="BodyText"/>
        <w:spacing w:before="100" w:beforeAutospacing="1" w:after="100" w:afterAutospacing="1"/>
        <w:outlineLvl w:val="0"/>
        <w:rPr>
          <w:rFonts w:ascii="Arial" w:hAnsi="Arial" w:cs="Arial"/>
          <w:b/>
          <w:color w:val="000000"/>
          <w:sz w:val="24"/>
        </w:rPr>
      </w:pPr>
    </w:p>
    <w:p w14:paraId="4702126A"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033A3CD" w14:textId="4615A259" w:rsidR="00504A3E" w:rsidRPr="00150A01" w:rsidRDefault="00504A3E" w:rsidP="00CF7AF0">
      <w:pPr>
        <w:autoSpaceDE w:val="0"/>
        <w:autoSpaceDN w:val="0"/>
        <w:adjustRightInd w:val="0"/>
        <w:spacing w:before="100" w:beforeAutospacing="1" w:after="100" w:afterAutospacing="1" w:line="360" w:lineRule="auto"/>
        <w:jc w:val="center"/>
        <w:rPr>
          <w:rFonts w:ascii="Arial" w:hAnsi="Arial" w:cs="Arial"/>
          <w:color w:val="FF0000"/>
          <w:sz w:val="24"/>
          <w:szCs w:val="24"/>
        </w:rPr>
      </w:pPr>
    </w:p>
    <w:p w14:paraId="1B9AEBB5" w14:textId="77777777" w:rsidR="00073151" w:rsidRDefault="00073151" w:rsidP="00CF7AF0">
      <w:pPr>
        <w:pStyle w:val="BodyText"/>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CF7AF0">
      <w:pPr>
        <w:pStyle w:val="BodyText"/>
        <w:spacing w:before="100" w:beforeAutospacing="1" w:after="100" w:afterAutospacing="1"/>
        <w:outlineLvl w:val="0"/>
        <w:rPr>
          <w:rFonts w:ascii="Arial" w:hAnsi="Arial" w:cs="Arial"/>
          <w:b/>
          <w:color w:val="000000"/>
          <w:sz w:val="24"/>
        </w:rPr>
      </w:pPr>
    </w:p>
    <w:p w14:paraId="3631C84D" w14:textId="77777777" w:rsidR="00073151" w:rsidRPr="007F1602" w:rsidRDefault="00073151" w:rsidP="00CF7AF0">
      <w:pPr>
        <w:pStyle w:val="BodyText"/>
        <w:spacing w:before="100" w:beforeAutospacing="1" w:after="100" w:afterAutospacing="1"/>
        <w:rPr>
          <w:rFonts w:ascii="Arial" w:hAnsi="Arial" w:cs="Arial"/>
          <w:b/>
          <w:color w:val="000000"/>
          <w:sz w:val="24"/>
        </w:rPr>
      </w:pPr>
    </w:p>
    <w:p w14:paraId="2EDE0E5C" w14:textId="77777777" w:rsidR="00073151" w:rsidRDefault="00073151" w:rsidP="00CF7AF0">
      <w:pPr>
        <w:pStyle w:val="BodyText"/>
        <w:spacing w:before="100" w:beforeAutospacing="1" w:after="100" w:afterAutospacing="1"/>
        <w:rPr>
          <w:rFonts w:ascii="Arial" w:hAnsi="Arial" w:cs="Arial"/>
          <w:b/>
          <w:color w:val="000000"/>
          <w:sz w:val="24"/>
        </w:rPr>
      </w:pPr>
    </w:p>
    <w:p w14:paraId="17D9B7D7" w14:textId="77777777" w:rsidR="00C62D0E" w:rsidRPr="007F1602" w:rsidRDefault="00C62D0E" w:rsidP="00CF7AF0">
      <w:pPr>
        <w:pStyle w:val="BodyText"/>
        <w:spacing w:before="100" w:beforeAutospacing="1" w:after="100" w:afterAutospacing="1"/>
        <w:rPr>
          <w:rFonts w:ascii="Arial" w:hAnsi="Arial" w:cs="Arial"/>
          <w:b/>
          <w:color w:val="000000"/>
          <w:sz w:val="24"/>
        </w:rPr>
      </w:pPr>
    </w:p>
    <w:p w14:paraId="166E7379" w14:textId="77777777" w:rsidR="00073151" w:rsidRPr="007F1602" w:rsidRDefault="00073151" w:rsidP="00CF7AF0">
      <w:pPr>
        <w:spacing w:before="100" w:beforeAutospacing="1" w:after="100" w:afterAutospacing="1" w:line="360" w:lineRule="auto"/>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F7AF0">
      <w:pPr>
        <w:spacing w:before="100" w:beforeAutospacing="1" w:after="100" w:afterAutospacing="1"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BodyText"/>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BodyText"/>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BodyText"/>
        <w:spacing w:before="100" w:beforeAutospacing="1" w:after="100" w:afterAutospacing="1"/>
        <w:outlineLvl w:val="0"/>
        <w:rPr>
          <w:rFonts w:ascii="Arial" w:hAnsi="Arial" w:cs="Arial"/>
          <w:b/>
          <w:color w:val="000000"/>
          <w:sz w:val="24"/>
        </w:rPr>
      </w:pPr>
    </w:p>
    <w:p w14:paraId="2E3844C4"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D429A02" w14:textId="5B9D2B50" w:rsidR="00073151" w:rsidRDefault="00073151" w:rsidP="00073151">
      <w:pPr>
        <w:spacing w:before="100" w:beforeAutospacing="1" w:after="100" w:afterAutospacing="1" w:line="360" w:lineRule="auto"/>
        <w:jc w:val="both"/>
        <w:rPr>
          <w:rFonts w:ascii="Arial" w:hAnsi="Arial" w:cs="Arial"/>
          <w:bCs/>
          <w:color w:val="000000"/>
          <w:sz w:val="24"/>
        </w:rPr>
      </w:pPr>
    </w:p>
    <w:p w14:paraId="379384F7" w14:textId="77777777" w:rsidR="00690E4C" w:rsidRDefault="00690E4C" w:rsidP="00073151">
      <w:pPr>
        <w:spacing w:before="100" w:beforeAutospacing="1" w:after="100" w:afterAutospacing="1" w:line="360" w:lineRule="auto"/>
        <w:jc w:val="both"/>
        <w:rPr>
          <w:rFonts w:ascii="Arial" w:hAnsi="Arial" w:cs="Arial"/>
          <w:bCs/>
          <w:color w:val="000000"/>
          <w:sz w:val="24"/>
        </w:rPr>
      </w:pPr>
    </w:p>
    <w:p w14:paraId="7F39E1D4" w14:textId="6A997A59" w:rsidR="00CF7AF0" w:rsidRDefault="00CF7AF0" w:rsidP="00073151">
      <w:pPr>
        <w:spacing w:before="100" w:beforeAutospacing="1" w:after="100" w:afterAutospacing="1" w:line="360" w:lineRule="auto"/>
        <w:jc w:val="both"/>
        <w:rPr>
          <w:rFonts w:ascii="Arial" w:hAnsi="Arial" w:cs="Arial"/>
          <w:bCs/>
          <w:color w:val="000000"/>
          <w:sz w:val="24"/>
        </w:rPr>
      </w:pPr>
    </w:p>
    <w:p w14:paraId="1CF79DBF" w14:textId="77777777" w:rsidR="00CF7AF0" w:rsidRPr="007F1602" w:rsidRDefault="00CF7AF0"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C6796B" w:rsidRDefault="00073151" w:rsidP="00CF7AF0">
      <w:pPr>
        <w:spacing w:before="100" w:beforeAutospacing="1" w:after="100" w:afterAutospacing="1" w:line="360" w:lineRule="auto"/>
        <w:ind w:left="4536"/>
        <w:jc w:val="both"/>
        <w:rPr>
          <w:rFonts w:ascii="Arial" w:hAnsi="Arial" w:cs="Arial"/>
          <w:bCs/>
        </w:rPr>
      </w:pPr>
      <w:r w:rsidRPr="00C6796B">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351A2FC" w14:textId="626B7410" w:rsidR="00073151" w:rsidRPr="00C6796B" w:rsidRDefault="00073151" w:rsidP="00CF7AF0">
      <w:pPr>
        <w:pStyle w:val="BodyText"/>
        <w:spacing w:before="100" w:beforeAutospacing="1" w:after="100" w:afterAutospacing="1"/>
        <w:ind w:left="4536"/>
        <w:rPr>
          <w:rFonts w:ascii="Arial" w:hAnsi="Arial" w:cs="Arial"/>
          <w:b/>
          <w:color w:val="000000"/>
          <w:sz w:val="22"/>
          <w:szCs w:val="22"/>
        </w:rPr>
      </w:pPr>
      <w:r w:rsidRPr="00C6796B">
        <w:rPr>
          <w:rFonts w:ascii="Arial" w:eastAsia="Arial" w:hAnsi="Arial" w:cs="Arial"/>
          <w:sz w:val="22"/>
          <w:szCs w:val="22"/>
        </w:rPr>
        <w:t>Orientador: Prof. D.Sc Sérgio Assunção Monteiro</w:t>
      </w:r>
    </w:p>
    <w:p w14:paraId="4DE6937C" w14:textId="77777777" w:rsidR="00073151" w:rsidRDefault="00073151" w:rsidP="00073151">
      <w:pPr>
        <w:pStyle w:val="BodyText"/>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BodyText"/>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632B26B9" w:rsidR="00073151" w:rsidRDefault="00073151" w:rsidP="00C840F0">
      <w:pPr>
        <w:spacing w:before="100" w:beforeAutospacing="1" w:after="100" w:afterAutospacing="1"/>
        <w:jc w:val="center"/>
        <w:rPr>
          <w:rFonts w:ascii="Arial" w:eastAsia="Arial" w:hAnsi="Arial" w:cs="Arial"/>
          <w:b/>
          <w:bCs/>
          <w:color w:val="000000" w:themeColor="text1"/>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0979682B" w14:textId="119DEEC0"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tbl>
      <w:tblPr>
        <w:tblpPr w:leftFromText="141" w:rightFromText="141" w:vertAnchor="page" w:horzAnchor="margin" w:tblpXSpec="center" w:tblpY="75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38"/>
      </w:tblGrid>
      <w:tr w:rsidR="00525AC4" w:rsidRPr="001D3AE6" w14:paraId="7C194E4B" w14:textId="77777777" w:rsidTr="00525AC4">
        <w:trPr>
          <w:trHeight w:val="2995"/>
        </w:trPr>
        <w:tc>
          <w:tcPr>
            <w:tcW w:w="7338" w:type="dxa"/>
            <w:tcBorders>
              <w:bottom w:val="single" w:sz="4" w:space="0" w:color="auto"/>
            </w:tcBorders>
          </w:tcPr>
          <w:p w14:paraId="135E589C" w14:textId="77777777" w:rsidR="00525AC4" w:rsidRPr="00B20720" w:rsidRDefault="00525AC4" w:rsidP="00525AC4">
            <w:pPr>
              <w:rPr>
                <w:rFonts w:ascii="Arial" w:hAnsi="Arial" w:cs="Arial"/>
                <w:b/>
                <w:color w:val="1D1B11"/>
              </w:rPr>
            </w:pPr>
          </w:p>
          <w:p w14:paraId="257A1BBC" w14:textId="77777777" w:rsidR="00525AC4" w:rsidRPr="00B20720" w:rsidRDefault="00525AC4" w:rsidP="00525AC4">
            <w:pPr>
              <w:rPr>
                <w:rFonts w:ascii="Arial" w:hAnsi="Arial" w:cs="Arial"/>
              </w:rPr>
            </w:pPr>
            <w:r>
              <w:rPr>
                <w:rFonts w:ascii="Arial" w:hAnsi="Arial" w:cs="Arial"/>
                <w:color w:val="1D1B11"/>
              </w:rPr>
              <w:t>S 586a</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Silva, Renato Nascimento da.</w:t>
            </w:r>
            <w:r w:rsidRPr="00B20720">
              <w:rPr>
                <w:rFonts w:ascii="Arial" w:hAnsi="Arial" w:cs="Arial"/>
              </w:rPr>
              <w:t xml:space="preserve"> </w:t>
            </w:r>
          </w:p>
          <w:p w14:paraId="5886C493" w14:textId="77777777" w:rsidR="00525AC4" w:rsidRDefault="00525AC4" w:rsidP="00525AC4">
            <w:pPr>
              <w:rPr>
                <w:rFonts w:ascii="Arial" w:hAnsi="Arial" w:cs="Arial"/>
                <w:color w:val="000000"/>
              </w:rPr>
            </w:pPr>
            <w:r w:rsidRPr="00B20720">
              <w:rPr>
                <w:rFonts w:ascii="Arial" w:hAnsi="Arial" w:cs="Arial"/>
                <w:color w:val="000000"/>
              </w:rPr>
              <w:t xml:space="preserve">                      </w:t>
            </w:r>
            <w:r>
              <w:rPr>
                <w:rFonts w:ascii="Arial" w:hAnsi="Arial" w:cs="Arial"/>
                <w:color w:val="000000"/>
              </w:rPr>
              <w:t xml:space="preserve"> </w:t>
            </w:r>
            <w:r w:rsidRPr="00B20720">
              <w:rPr>
                <w:rFonts w:ascii="Arial" w:hAnsi="Arial" w:cs="Arial"/>
                <w:color w:val="000000"/>
              </w:rPr>
              <w:t xml:space="preserve">  </w:t>
            </w:r>
            <w:r>
              <w:rPr>
                <w:rFonts w:ascii="Arial" w:hAnsi="Arial" w:cs="Arial"/>
                <w:color w:val="000000"/>
              </w:rPr>
              <w:t xml:space="preserve">  Aplicação para educação financeira do investidor </w:t>
            </w:r>
          </w:p>
          <w:p w14:paraId="45302DF8" w14:textId="77777777" w:rsidR="00525AC4" w:rsidRDefault="00525AC4" w:rsidP="00525AC4">
            <w:pPr>
              <w:rPr>
                <w:rFonts w:ascii="Arial" w:hAnsi="Arial" w:cs="Arial"/>
                <w:color w:val="000000"/>
              </w:rPr>
            </w:pPr>
            <w:r>
              <w:rPr>
                <w:rFonts w:ascii="Arial" w:hAnsi="Arial" w:cs="Arial"/>
                <w:color w:val="000000"/>
              </w:rPr>
              <w:t xml:space="preserve">                        Iniciante   /   Renato Nascimento da Silva; Gabriel </w:t>
            </w:r>
          </w:p>
          <w:p w14:paraId="64605284" w14:textId="77777777" w:rsidR="00525AC4" w:rsidRDefault="00525AC4" w:rsidP="00525AC4">
            <w:pPr>
              <w:rPr>
                <w:rFonts w:ascii="Arial" w:hAnsi="Arial" w:cs="Arial"/>
                <w:color w:val="1D1B11"/>
              </w:rPr>
            </w:pPr>
            <w:r>
              <w:rPr>
                <w:rFonts w:ascii="Arial" w:hAnsi="Arial" w:cs="Arial"/>
                <w:color w:val="000000"/>
              </w:rPr>
              <w:t xml:space="preserve">                        Matheus de Carvalho Fernandes</w:t>
            </w:r>
            <w:r>
              <w:rPr>
                <w:rFonts w:ascii="Arial" w:hAnsi="Arial" w:cs="Arial"/>
              </w:rPr>
              <w:t>.</w:t>
            </w:r>
            <w:r w:rsidRPr="00B20720">
              <w:rPr>
                <w:rFonts w:ascii="Arial" w:hAnsi="Arial" w:cs="Arial"/>
                <w:color w:val="1D1B11"/>
              </w:rPr>
              <w:t xml:space="preserve"> Rio de </w:t>
            </w:r>
          </w:p>
          <w:p w14:paraId="5E4A8079" w14:textId="77777777" w:rsidR="00525AC4" w:rsidRPr="00B20720" w:rsidRDefault="00525AC4" w:rsidP="00525AC4">
            <w:pPr>
              <w:rPr>
                <w:rFonts w:ascii="Arial" w:hAnsi="Arial" w:cs="Arial"/>
              </w:rPr>
            </w:pPr>
            <w:r>
              <w:rPr>
                <w:rFonts w:ascii="Arial" w:hAnsi="Arial" w:cs="Arial"/>
                <w:color w:val="1D1B11"/>
              </w:rPr>
              <w:t xml:space="preserve">                        </w:t>
            </w:r>
            <w:r w:rsidRPr="00B20720">
              <w:rPr>
                <w:rFonts w:ascii="Arial" w:hAnsi="Arial" w:cs="Arial"/>
                <w:color w:val="1D1B11"/>
              </w:rPr>
              <w:t>Janeiro,</w:t>
            </w:r>
            <w:r w:rsidRPr="00B20720">
              <w:rPr>
                <w:rFonts w:ascii="Arial" w:hAnsi="Arial" w:cs="Arial"/>
                <w:caps/>
                <w:color w:val="1D1B11"/>
              </w:rPr>
              <w:t xml:space="preserve"> 2020.      </w:t>
            </w:r>
          </w:p>
          <w:p w14:paraId="6B2F78B9" w14:textId="77777777" w:rsidR="00525AC4" w:rsidRPr="00B20720" w:rsidRDefault="00525AC4" w:rsidP="00525AC4">
            <w:pPr>
              <w:ind w:right="742"/>
              <w:jc w:val="both"/>
              <w:rPr>
                <w:rFonts w:ascii="Arial" w:hAnsi="Arial" w:cs="Arial"/>
                <w:color w:val="1D1B11"/>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62</w:t>
            </w:r>
            <w:r w:rsidRPr="00B20720">
              <w:rPr>
                <w:rFonts w:ascii="Arial" w:hAnsi="Arial" w:cs="Arial"/>
                <w:color w:val="1D1B11"/>
              </w:rPr>
              <w:t xml:space="preserve"> f.</w:t>
            </w:r>
          </w:p>
          <w:p w14:paraId="17373816" w14:textId="77777777" w:rsidR="00525AC4" w:rsidRPr="00B20720" w:rsidRDefault="00525AC4" w:rsidP="00525AC4">
            <w:pPr>
              <w:ind w:left="1485"/>
              <w:rPr>
                <w:rFonts w:ascii="Arial" w:hAnsi="Arial" w:cs="Arial"/>
                <w:color w:val="1D1B11"/>
              </w:rPr>
            </w:pPr>
          </w:p>
          <w:p w14:paraId="3C6F669B" w14:textId="77777777" w:rsidR="00525AC4" w:rsidRPr="00B20720" w:rsidRDefault="00525AC4" w:rsidP="00525AC4">
            <w:pPr>
              <w:rPr>
                <w:rFonts w:ascii="Arial" w:hAnsi="Arial" w:cs="Arial"/>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Orientador: </w:t>
            </w:r>
            <w:r w:rsidRPr="00B20720">
              <w:rPr>
                <w:rFonts w:ascii="Arial" w:hAnsi="Arial" w:cs="Arial"/>
                <w:color w:val="000000"/>
              </w:rPr>
              <w:t xml:space="preserve"> </w:t>
            </w:r>
            <w:r>
              <w:rPr>
                <w:rFonts w:ascii="Arial" w:hAnsi="Arial" w:cs="Arial"/>
                <w:color w:val="000000"/>
              </w:rPr>
              <w:t>Sérgio Assunção Monteiro</w:t>
            </w:r>
            <w:r w:rsidRPr="00B20720">
              <w:rPr>
                <w:rFonts w:ascii="Arial" w:hAnsi="Arial" w:cs="Arial"/>
                <w:color w:val="000000"/>
              </w:rPr>
              <w:t>.</w:t>
            </w:r>
          </w:p>
          <w:p w14:paraId="18C00E25" w14:textId="77777777" w:rsidR="00525AC4" w:rsidRPr="00B20720" w:rsidRDefault="00525AC4" w:rsidP="00525AC4">
            <w:pPr>
              <w:rPr>
                <w:rFonts w:ascii="Arial" w:hAnsi="Arial" w:cs="Arial"/>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sidRPr="00B20720">
              <w:rPr>
                <w:rFonts w:ascii="Arial" w:hAnsi="Arial" w:cs="Arial"/>
              </w:rPr>
              <w:t>Trabalho de Conclusão de Curso (</w:t>
            </w:r>
            <w:r>
              <w:rPr>
                <w:rFonts w:ascii="Arial" w:hAnsi="Arial" w:cs="Arial"/>
              </w:rPr>
              <w:t xml:space="preserve"> </w:t>
            </w:r>
            <w:r w:rsidRPr="00B20720">
              <w:rPr>
                <w:rFonts w:ascii="Arial" w:hAnsi="Arial" w:cs="Arial"/>
              </w:rPr>
              <w:t>Graduação em</w:t>
            </w:r>
          </w:p>
          <w:p w14:paraId="1AEB6002" w14:textId="77777777" w:rsidR="00525AC4" w:rsidRDefault="00525AC4" w:rsidP="00525AC4">
            <w:pPr>
              <w:rPr>
                <w:rFonts w:ascii="Arial" w:hAnsi="Arial" w:cs="Arial"/>
              </w:rPr>
            </w:pP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Ciência da Computação </w:t>
            </w:r>
            <w:r w:rsidRPr="00B20720">
              <w:rPr>
                <w:rFonts w:ascii="Arial" w:hAnsi="Arial" w:cs="Arial"/>
              </w:rPr>
              <w:t xml:space="preserve">) – Centro Universitário </w:t>
            </w:r>
          </w:p>
          <w:p w14:paraId="52CEF9E7" w14:textId="77777777" w:rsidR="00525AC4" w:rsidRPr="00B20720" w:rsidRDefault="00525AC4" w:rsidP="00525AC4">
            <w:pPr>
              <w:rPr>
                <w:rFonts w:ascii="Arial" w:hAnsi="Arial" w:cs="Arial"/>
              </w:rPr>
            </w:pPr>
            <w:r>
              <w:rPr>
                <w:rFonts w:ascii="Arial" w:hAnsi="Arial" w:cs="Arial"/>
              </w:rPr>
              <w:t xml:space="preserve">                      </w:t>
            </w:r>
            <w:r w:rsidRPr="00B20720">
              <w:rPr>
                <w:rFonts w:ascii="Arial" w:hAnsi="Arial" w:cs="Arial"/>
              </w:rPr>
              <w:t>Unicarioca. Rio de Janeiro, 2020.</w:t>
            </w:r>
          </w:p>
          <w:p w14:paraId="6955F034" w14:textId="77777777" w:rsidR="00525AC4" w:rsidRPr="00B20720" w:rsidRDefault="00525AC4" w:rsidP="00525AC4">
            <w:pPr>
              <w:rPr>
                <w:rFonts w:ascii="Arial" w:hAnsi="Arial" w:cs="Arial"/>
                <w:color w:val="1D1B11"/>
              </w:rPr>
            </w:pPr>
            <w:r w:rsidRPr="00B20720">
              <w:rPr>
                <w:rFonts w:ascii="Arial" w:hAnsi="Arial" w:cs="Arial"/>
                <w:color w:val="1D1B11"/>
              </w:rPr>
              <w:t xml:space="preserve">          </w:t>
            </w:r>
          </w:p>
          <w:p w14:paraId="20ECDA34" w14:textId="77777777" w:rsidR="00525AC4" w:rsidRPr="0086463F" w:rsidRDefault="00525AC4" w:rsidP="00525AC4">
            <w:pPr>
              <w:numPr>
                <w:ilvl w:val="0"/>
                <w:numId w:val="28"/>
              </w:numPr>
              <w:spacing w:after="0" w:line="240" w:lineRule="auto"/>
              <w:rPr>
                <w:rFonts w:ascii="Arial" w:hAnsi="Arial" w:cs="Arial"/>
                <w:color w:val="000000"/>
              </w:rPr>
            </w:pPr>
            <w:r>
              <w:rPr>
                <w:rFonts w:ascii="Arial" w:hAnsi="Arial" w:cs="Arial"/>
              </w:rPr>
              <w:t>Educação financeira. 2. Investidor iniciante.</w:t>
            </w:r>
            <w:r w:rsidRPr="000968D7">
              <w:rPr>
                <w:rFonts w:ascii="Arial" w:hAnsi="Arial" w:cs="Arial"/>
              </w:rPr>
              <w:t xml:space="preserve"> I.</w:t>
            </w:r>
          </w:p>
          <w:p w14:paraId="397BB22A" w14:textId="77777777" w:rsidR="00525AC4" w:rsidRPr="0086463F" w:rsidRDefault="00525AC4" w:rsidP="00525AC4">
            <w:pPr>
              <w:rPr>
                <w:rFonts w:ascii="Arial" w:hAnsi="Arial" w:cs="Arial"/>
                <w:color w:val="000000"/>
              </w:rPr>
            </w:pPr>
            <w:r>
              <w:rPr>
                <w:rFonts w:ascii="Arial" w:hAnsi="Arial" w:cs="Arial"/>
              </w:rPr>
              <w:t xml:space="preserve">                     Fernandes, Gabriel Matheus de Carvalho. II. </w:t>
            </w:r>
          </w:p>
          <w:p w14:paraId="596ED4B7" w14:textId="77777777" w:rsidR="00525AC4" w:rsidRPr="0086463F" w:rsidRDefault="00525AC4" w:rsidP="00525AC4">
            <w:pPr>
              <w:rPr>
                <w:rFonts w:ascii="Arial" w:hAnsi="Arial" w:cs="Arial"/>
                <w:color w:val="000000"/>
              </w:rPr>
            </w:pPr>
            <w:r>
              <w:rPr>
                <w:rFonts w:ascii="Arial" w:hAnsi="Arial" w:cs="Arial"/>
              </w:rPr>
              <w:t xml:space="preserve">                     Monteiro</w:t>
            </w:r>
            <w:r w:rsidRPr="000968D7">
              <w:rPr>
                <w:rFonts w:ascii="Arial" w:hAnsi="Arial" w:cs="Arial"/>
              </w:rPr>
              <w:t>,</w:t>
            </w:r>
            <w:r>
              <w:rPr>
                <w:rFonts w:ascii="Arial" w:hAnsi="Arial" w:cs="Arial"/>
              </w:rPr>
              <w:t xml:space="preserve"> Sérgio Assunção</w:t>
            </w:r>
            <w:r w:rsidRPr="000968D7">
              <w:rPr>
                <w:rFonts w:ascii="Arial" w:hAnsi="Arial" w:cs="Arial"/>
              </w:rPr>
              <w:t>.</w:t>
            </w:r>
            <w:r>
              <w:rPr>
                <w:rFonts w:ascii="Arial" w:hAnsi="Arial" w:cs="Arial"/>
              </w:rPr>
              <w:t xml:space="preserve"> III. </w:t>
            </w:r>
            <w:r w:rsidRPr="0086463F">
              <w:rPr>
                <w:rFonts w:ascii="Arial" w:hAnsi="Arial" w:cs="Arial"/>
                <w:color w:val="1D1B11"/>
              </w:rPr>
              <w:t>Título.</w:t>
            </w:r>
            <w:r w:rsidRPr="0086463F">
              <w:rPr>
                <w:rFonts w:ascii="Arial" w:hAnsi="Arial" w:cs="Arial"/>
                <w:color w:val="000000"/>
              </w:rPr>
              <w:t xml:space="preserve"> </w:t>
            </w:r>
          </w:p>
          <w:p w14:paraId="0BE35A0F" w14:textId="77777777" w:rsidR="00525AC4" w:rsidRPr="00B20720" w:rsidRDefault="00525AC4" w:rsidP="00525AC4">
            <w:pPr>
              <w:rPr>
                <w:rFonts w:ascii="Arial" w:hAnsi="Arial" w:cs="Arial"/>
              </w:rPr>
            </w:pPr>
            <w:r w:rsidRPr="0086463F">
              <w:rPr>
                <w:rFonts w:ascii="Arial" w:hAnsi="Arial" w:cs="Arial"/>
                <w:color w:val="000000"/>
              </w:rPr>
              <w:t xml:space="preserve">   </w:t>
            </w:r>
          </w:p>
          <w:p w14:paraId="2C02A24E" w14:textId="77777777" w:rsidR="00525AC4" w:rsidRPr="008F2F5B" w:rsidRDefault="00525AC4" w:rsidP="00525AC4">
            <w:pPr>
              <w:ind w:left="284" w:hanging="284"/>
              <w:rPr>
                <w:color w:val="000000"/>
                <w:lang w:val="en-US"/>
              </w:rPr>
            </w:pPr>
            <w:r w:rsidRPr="0086463F">
              <w:rPr>
                <w:rFonts w:ascii="Arial" w:hAnsi="Arial" w:cs="Arial"/>
                <w:color w:val="000000"/>
              </w:rPr>
              <w:t xml:space="preserve">                                                                                                    </w:t>
            </w:r>
            <w:r w:rsidRPr="00B20720">
              <w:rPr>
                <w:rFonts w:ascii="Arial" w:hAnsi="Arial" w:cs="Arial"/>
                <w:color w:val="000000"/>
                <w:lang w:val="en-US"/>
              </w:rPr>
              <w:t xml:space="preserve">CDD </w:t>
            </w:r>
            <w:r>
              <w:rPr>
                <w:rFonts w:ascii="Arial" w:hAnsi="Arial" w:cs="Arial"/>
                <w:color w:val="000000"/>
                <w:lang w:val="en-US"/>
              </w:rPr>
              <w:t>332</w:t>
            </w:r>
          </w:p>
        </w:tc>
      </w:tr>
    </w:tbl>
    <w:p w14:paraId="72DCE6E8" w14:textId="1F93441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FA8499F" w14:textId="261D5119"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DBCFB22" w14:textId="65FB130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C15DEEA" w14:textId="1E159C0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E0EF33C" w14:textId="5E961DF6"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008460D" w14:textId="187438D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DB55AF6" w14:textId="716F547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707ABBF" w14:textId="5C54B4D9"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8AAC957" w14:textId="0AFAE6A6"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66F3230" w14:textId="02E54B0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17B50F6" w14:textId="62DDC0E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703EAFCA" w14:textId="2FEACFF8"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E393309" w14:textId="5367C738"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F529F36" w14:textId="2FB2BBB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76D891A1" w14:textId="6D57BD2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9FF8DB4" w14:textId="3BEC0FD4"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A27FEE5" w14:textId="1B6A90F4"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2479A7C" w14:textId="6FFE699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0E252723" w14:textId="425B3192"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F898F4C" w14:textId="1B4B279C"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2D3B4CB6" w14:textId="56FAAF1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A1B0DEB" w14:textId="2AF1DC0B"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1B936C83" w14:textId="01B6A14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654EEEA" w14:textId="7777777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E299AD6" w14:textId="1A2A515F" w:rsidR="00073151" w:rsidRPr="00D446E1" w:rsidRDefault="00D446E1" w:rsidP="00D446E1">
      <w:pPr>
        <w:pStyle w:val="BodyText"/>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BodyText"/>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2DC42FE3" w14:textId="77777777" w:rsidR="00741B54" w:rsidRPr="001B35F4" w:rsidRDefault="00741B54" w:rsidP="00741B54">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BodyText"/>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A50D9D" w:rsidRDefault="00073151" w:rsidP="005A3D9B">
      <w:pPr>
        <w:spacing w:before="100" w:beforeAutospacing="1" w:after="0"/>
        <w:jc w:val="center"/>
        <w:rPr>
          <w:rFonts w:ascii="Arial" w:hAnsi="Arial" w:cs="Arial"/>
        </w:rPr>
      </w:pPr>
      <w:r w:rsidRPr="00A50D9D">
        <w:rPr>
          <w:rFonts w:ascii="Arial" w:eastAsia="Arial" w:hAnsi="Arial" w:cs="Arial"/>
        </w:rPr>
        <w:t>______________________________________________</w:t>
      </w:r>
    </w:p>
    <w:p w14:paraId="494C39A8"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Prof. Sérgio Monteiro Assunção, D.Sc - Orientador</w:t>
      </w:r>
    </w:p>
    <w:p w14:paraId="0C4CD13A"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Centro Universitário Carioca</w:t>
      </w:r>
    </w:p>
    <w:p w14:paraId="7A0366D3" w14:textId="77777777" w:rsidR="00073151" w:rsidRPr="00A50D9D" w:rsidRDefault="00073151" w:rsidP="00073151">
      <w:pPr>
        <w:spacing w:before="100" w:beforeAutospacing="1" w:after="100" w:afterAutospacing="1"/>
        <w:jc w:val="both"/>
        <w:rPr>
          <w:rFonts w:ascii="Arial" w:hAnsi="Arial" w:cs="Arial"/>
        </w:rPr>
      </w:pPr>
    </w:p>
    <w:p w14:paraId="6F8C94CD" w14:textId="77777777" w:rsidR="005A3D9B" w:rsidRPr="00A50D9D" w:rsidRDefault="005A3D9B" w:rsidP="00073151">
      <w:pPr>
        <w:spacing w:before="100" w:beforeAutospacing="1" w:after="100" w:afterAutospacing="1"/>
        <w:jc w:val="both"/>
        <w:rPr>
          <w:rFonts w:ascii="Arial" w:hAnsi="Arial" w:cs="Arial"/>
        </w:rPr>
      </w:pPr>
    </w:p>
    <w:p w14:paraId="7F3568E4" w14:textId="77777777" w:rsidR="00073151" w:rsidRPr="00A50D9D" w:rsidRDefault="00073151" w:rsidP="00073151">
      <w:pPr>
        <w:spacing w:before="100" w:beforeAutospacing="1" w:after="100" w:afterAutospacing="1"/>
        <w:contextualSpacing/>
        <w:jc w:val="center"/>
        <w:rPr>
          <w:rFonts w:ascii="Arial" w:hAnsi="Arial" w:cs="Arial"/>
        </w:rPr>
      </w:pPr>
      <w:r w:rsidRPr="00A50D9D">
        <w:rPr>
          <w:rFonts w:ascii="Arial" w:eastAsia="Arial" w:hAnsi="Arial" w:cs="Arial"/>
        </w:rPr>
        <w:t>________________________________________________</w:t>
      </w:r>
    </w:p>
    <w:p w14:paraId="3F05ECBD" w14:textId="77777777" w:rsidR="005A3D9B"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André Luiz Avelino Sobral</w:t>
      </w:r>
      <w:r w:rsidRPr="00A50D9D">
        <w:rPr>
          <w:rFonts w:ascii="Arial" w:eastAsia="Arial" w:hAnsi="Arial" w:cs="Arial"/>
        </w:rPr>
        <w:t>, M.Sc</w:t>
      </w:r>
    </w:p>
    <w:p w14:paraId="6157D684" w14:textId="77777777" w:rsidR="00073151"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Centro Universitário Carioca</w:t>
      </w:r>
    </w:p>
    <w:p w14:paraId="01CD6737" w14:textId="77777777" w:rsidR="00073151" w:rsidRPr="00A50D9D" w:rsidRDefault="00073151" w:rsidP="00073151">
      <w:pPr>
        <w:spacing w:before="100" w:beforeAutospacing="1" w:after="100" w:afterAutospacing="1"/>
        <w:jc w:val="center"/>
        <w:rPr>
          <w:rFonts w:ascii="Arial" w:hAnsi="Arial" w:cs="Arial"/>
        </w:rPr>
      </w:pPr>
    </w:p>
    <w:p w14:paraId="3FFD539D" w14:textId="77777777" w:rsidR="005A3D9B" w:rsidRPr="00A50D9D" w:rsidRDefault="005A3D9B" w:rsidP="00073151">
      <w:pPr>
        <w:spacing w:before="100" w:beforeAutospacing="1" w:after="100" w:afterAutospacing="1"/>
        <w:jc w:val="center"/>
        <w:rPr>
          <w:rFonts w:ascii="Arial" w:hAnsi="Arial" w:cs="Arial"/>
        </w:rPr>
      </w:pPr>
    </w:p>
    <w:p w14:paraId="747D9570"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________________________________________________</w:t>
      </w:r>
    </w:p>
    <w:p w14:paraId="10DACDA5"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Alberto Tavares da Silva</w:t>
      </w:r>
      <w:r w:rsidRPr="00A50D9D">
        <w:rPr>
          <w:rFonts w:ascii="Arial" w:eastAsia="Arial" w:hAnsi="Arial" w:cs="Arial"/>
        </w:rPr>
        <w:t xml:space="preserve">, </w:t>
      </w:r>
      <w:r w:rsidR="00F8588B" w:rsidRPr="00A50D9D">
        <w:rPr>
          <w:rFonts w:ascii="Arial" w:eastAsia="Arial" w:hAnsi="Arial" w:cs="Arial"/>
        </w:rPr>
        <w:t>D</w:t>
      </w:r>
      <w:r w:rsidRPr="00A50D9D">
        <w:rPr>
          <w:rFonts w:ascii="Arial" w:eastAsia="Arial" w:hAnsi="Arial" w:cs="Arial"/>
        </w:rPr>
        <w:t xml:space="preserve">.Sc </w:t>
      </w:r>
    </w:p>
    <w:p w14:paraId="350FF268" w14:textId="77777777" w:rsidR="00A8112D" w:rsidRPr="00A50D9D" w:rsidRDefault="00A8112D" w:rsidP="00A8112D">
      <w:pPr>
        <w:spacing w:before="100" w:beforeAutospacing="1" w:after="100" w:afterAutospacing="1"/>
        <w:contextualSpacing/>
        <w:jc w:val="center"/>
        <w:rPr>
          <w:rFonts w:ascii="Arial" w:eastAsia="Arial" w:hAnsi="Arial" w:cs="Arial"/>
        </w:rPr>
        <w:sectPr w:rsidR="00A8112D" w:rsidRPr="00A50D9D" w:rsidSect="00083BD4">
          <w:headerReference w:type="default" r:id="rId9"/>
          <w:pgSz w:w="11906" w:h="16838"/>
          <w:pgMar w:top="1701" w:right="1134" w:bottom="1134" w:left="1701" w:header="709" w:footer="709" w:gutter="0"/>
          <w:cols w:space="708"/>
          <w:docGrid w:linePitch="360"/>
        </w:sectPr>
      </w:pPr>
      <w:r w:rsidRPr="00A50D9D">
        <w:rPr>
          <w:rFonts w:ascii="Arial" w:eastAsia="Arial" w:hAnsi="Arial" w:cs="Arial"/>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D128C8">
      <w:pPr>
        <w:spacing w:before="100" w:beforeAutospacing="1" w:after="100" w:afterAutospacing="1"/>
        <w:ind w:left="4536"/>
        <w:jc w:val="both"/>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D128C8">
      <w:pPr>
        <w:spacing w:before="100" w:beforeAutospacing="1" w:after="100" w:afterAutospacing="1"/>
        <w:ind w:left="4536"/>
        <w:jc w:val="both"/>
        <w:rPr>
          <w:rFonts w:ascii="Arial" w:eastAsia="Arial" w:hAnsi="Arial" w:cs="Arial"/>
          <w:b/>
          <w:bCs/>
          <w:color w:val="000000" w:themeColor="text1"/>
        </w:rPr>
      </w:pPr>
    </w:p>
    <w:p w14:paraId="0402C2E8" w14:textId="2523D4B6"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D128C8">
      <w:pPr>
        <w:spacing w:before="100" w:beforeAutospacing="1" w:after="100" w:afterAutospacing="1"/>
        <w:ind w:left="4536"/>
        <w:jc w:val="both"/>
        <w:rPr>
          <w:rFonts w:ascii="Arial" w:eastAsia="Arial" w:hAnsi="Arial" w:cs="Arial"/>
          <w:b/>
          <w:bCs/>
        </w:rPr>
      </w:pPr>
      <w:r>
        <w:rPr>
          <w:rFonts w:ascii="Arial" w:eastAsia="Arial" w:hAnsi="Arial" w:cs="Arial"/>
          <w:b/>
          <w:bCs/>
        </w:rPr>
        <w:t>Agradecimento a minha noiva e companheira para a vida inteira, Gizelda,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D128C8">
      <w:pPr>
        <w:spacing w:before="100" w:beforeAutospacing="1" w:after="100" w:afterAutospacing="1"/>
        <w:ind w:left="4536"/>
        <w:jc w:val="both"/>
        <w:rPr>
          <w:rFonts w:ascii="Arial" w:eastAsia="Arial" w:hAnsi="Arial" w:cs="Arial"/>
          <w:b/>
          <w:bCs/>
        </w:rPr>
      </w:pPr>
    </w:p>
    <w:p w14:paraId="2D09AFA5" w14:textId="72FD7566" w:rsidR="00073151" w:rsidRPr="00D446E1" w:rsidRDefault="00073151" w:rsidP="00D128C8">
      <w:pPr>
        <w:spacing w:before="100" w:beforeAutospacing="1" w:after="100" w:afterAutospacing="1"/>
        <w:ind w:left="4536"/>
        <w:jc w:val="both"/>
        <w:rPr>
          <w:rFonts w:ascii="Arial" w:hAnsi="Arial" w:cs="Arial"/>
          <w:bCs/>
        </w:rPr>
      </w:pPr>
      <w:r w:rsidRPr="00D446E1">
        <w:rPr>
          <w:rFonts w:ascii="Arial" w:eastAsia="Arial" w:hAnsi="Arial" w:cs="Arial"/>
          <w:b/>
          <w:bCs/>
        </w:rPr>
        <w:t>Agradec</w:t>
      </w:r>
      <w:r w:rsidR="00150A01">
        <w:rPr>
          <w:rFonts w:ascii="Arial" w:eastAsia="Arial" w:hAnsi="Arial" w:cs="Arial"/>
          <w:b/>
          <w:bCs/>
        </w:rPr>
        <w:t>emos</w:t>
      </w:r>
      <w:r w:rsidRPr="00D446E1">
        <w:rPr>
          <w:rFonts w:ascii="Arial" w:eastAsia="Arial" w:hAnsi="Arial" w:cs="Arial"/>
          <w:b/>
          <w:bCs/>
        </w:rPr>
        <w:t xml:space="preserve">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41EF0742"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w:t>
      </w:r>
      <w:r w:rsidR="008A471F">
        <w:rPr>
          <w:rFonts w:ascii="Arial" w:hAnsi="Arial" w:cs="Arial"/>
          <w:bCs/>
          <w:sz w:val="24"/>
          <w:szCs w:val="24"/>
        </w:rPr>
        <w:t>,</w:t>
      </w:r>
      <w:r w:rsidR="00210BFC">
        <w:rPr>
          <w:rFonts w:ascii="Arial" w:hAnsi="Arial" w:cs="Arial"/>
          <w:bCs/>
          <w:sz w:val="24"/>
          <w:szCs w:val="24"/>
        </w:rPr>
        <w:t xml:space="preserve"> iniciante, </w:t>
      </w:r>
      <w:r w:rsidR="001C20AC">
        <w:rPr>
          <w:rFonts w:ascii="Arial" w:hAnsi="Arial" w:cs="Arial"/>
          <w:bCs/>
          <w:sz w:val="24"/>
          <w:szCs w:val="24"/>
        </w:rPr>
        <w:t>educação</w:t>
      </w:r>
      <w:r w:rsidR="00210BFC">
        <w:rPr>
          <w:rFonts w:ascii="Arial" w:hAnsi="Arial" w:cs="Arial"/>
          <w:bCs/>
          <w:sz w:val="24"/>
          <w:szCs w:val="24"/>
        </w:rPr>
        <w:t>, prime</w:t>
      </w:r>
      <w:r w:rsidR="00A071B8">
        <w:rPr>
          <w:rFonts w:ascii="Arial" w:hAnsi="Arial" w:cs="Arial"/>
          <w:bCs/>
          <w:sz w:val="24"/>
          <w:szCs w:val="24"/>
        </w:rPr>
        <w:t>i</w:t>
      </w:r>
      <w:r w:rsidR="00210BFC">
        <w:rPr>
          <w:rFonts w:ascii="Arial" w:hAnsi="Arial" w:cs="Arial"/>
          <w:bCs/>
          <w:sz w:val="24"/>
          <w:szCs w:val="24"/>
        </w:rPr>
        <w:t>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6348D10"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00A55D59" w:rsidRPr="00A55D59">
        <w:rPr>
          <w:rFonts w:ascii="Arial" w:eastAsia="Arial" w:hAnsi="Arial" w:cs="Arial"/>
          <w:sz w:val="24"/>
          <w:szCs w:val="24"/>
          <w:lang w:val="en-US"/>
        </w:rPr>
        <w:t>investor</w:t>
      </w:r>
      <w:r w:rsidR="00A55D59">
        <w:rPr>
          <w:rFonts w:ascii="Arial" w:eastAsia="Arial" w:hAnsi="Arial" w:cs="Arial"/>
          <w:sz w:val="24"/>
          <w:szCs w:val="24"/>
          <w:lang w:val="en-US"/>
        </w:rPr>
        <w:t>, be</w:t>
      </w:r>
      <w:r w:rsidR="00843643">
        <w:rPr>
          <w:rFonts w:ascii="Arial" w:eastAsia="Arial" w:hAnsi="Arial" w:cs="Arial"/>
          <w:sz w:val="24"/>
          <w:szCs w:val="24"/>
          <w:lang w:val="en-US"/>
        </w:rPr>
        <w:t>g</w:t>
      </w:r>
      <w:r w:rsidR="00A55D59">
        <w:rPr>
          <w:rFonts w:ascii="Arial" w:eastAsia="Arial" w:hAnsi="Arial" w:cs="Arial"/>
          <w:sz w:val="24"/>
          <w:szCs w:val="24"/>
          <w:lang w:val="en-US"/>
        </w:rPr>
        <w:t xml:space="preserve">inner, </w:t>
      </w:r>
      <w:r w:rsidR="001C20AC">
        <w:rPr>
          <w:rFonts w:ascii="Arial" w:eastAsia="Arial" w:hAnsi="Arial" w:cs="Arial"/>
          <w:sz w:val="24"/>
          <w:szCs w:val="24"/>
          <w:lang w:val="en-US"/>
        </w:rPr>
        <w:t>education</w:t>
      </w:r>
      <w:r w:rsidR="00A55D59">
        <w:rPr>
          <w:rFonts w:ascii="Arial" w:eastAsia="Arial" w:hAnsi="Arial" w:cs="Arial"/>
          <w:sz w:val="24"/>
          <w:szCs w:val="24"/>
          <w:lang w:val="en-US"/>
        </w:rPr>
        <w:t>, first steps</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966FC2" w:rsidRDefault="001D2D5F" w:rsidP="00966FC2">
      <w:pPr>
        <w:autoSpaceDE w:val="0"/>
        <w:autoSpaceDN w:val="0"/>
        <w:adjustRightInd w:val="0"/>
        <w:spacing w:line="360" w:lineRule="auto"/>
        <w:jc w:val="center"/>
        <w:rPr>
          <w:rFonts w:ascii="Arial" w:hAnsi="Arial" w:cs="Arial"/>
          <w:sz w:val="24"/>
          <w:szCs w:val="24"/>
        </w:rPr>
      </w:pPr>
      <w:r w:rsidRPr="00966FC2">
        <w:rPr>
          <w:rFonts w:ascii="Arial" w:eastAsia="Arial" w:hAnsi="Arial" w:cs="Arial"/>
          <w:b/>
          <w:bCs/>
          <w:sz w:val="24"/>
          <w:szCs w:val="24"/>
        </w:rPr>
        <w:lastRenderedPageBreak/>
        <w:t>LISTA DE ILUSTRAÇÕES</w:t>
      </w:r>
    </w:p>
    <w:p w14:paraId="679D6107" w14:textId="3C85CBBE" w:rsidR="00CD2657" w:rsidRPr="00743A79" w:rsidRDefault="00CD2657" w:rsidP="00CD2657">
      <w:pPr>
        <w:pStyle w:val="TableofFigur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begin"/>
      </w:r>
      <w:r w:rsidRPr="00743A79">
        <w:rPr>
          <w:rFonts w:ascii="Arial" w:hAnsi="Arial" w:cs="Arial"/>
          <w:sz w:val="24"/>
          <w:szCs w:val="24"/>
        </w:rPr>
        <w:instrText xml:space="preserve"> TOC \h \z \c "Figura" </w:instrText>
      </w:r>
      <w:r w:rsidRPr="00743A79">
        <w:rPr>
          <w:rFonts w:ascii="Arial" w:hAnsi="Arial" w:cs="Arial"/>
          <w:sz w:val="24"/>
          <w:szCs w:val="24"/>
        </w:rPr>
        <w:fldChar w:fldCharType="separate"/>
      </w:r>
      <w:hyperlink w:anchor="_Toc55973670" w:history="1">
        <w:r w:rsidRPr="00743A79">
          <w:rPr>
            <w:rStyle w:val="Hyperlink"/>
            <w:rFonts w:ascii="Arial" w:hAnsi="Arial" w:cs="Arial"/>
            <w:noProof/>
            <w:color w:val="auto"/>
            <w:sz w:val="24"/>
            <w:szCs w:val="24"/>
            <w:u w:val="none"/>
          </w:rPr>
          <w:t>Figura 1 - Trecho do código de extração: CDB, LCI, LCA</w:t>
        </w:r>
        <w:r w:rsidRPr="00743A79">
          <w:rPr>
            <w:rFonts w:ascii="Arial" w:hAnsi="Arial" w:cs="Arial"/>
            <w:noProof/>
            <w:webHidden/>
            <w:sz w:val="24"/>
            <w:szCs w:val="24"/>
          </w:rPr>
          <w:tab/>
        </w:r>
        <w:r w:rsidRPr="00743A79">
          <w:rPr>
            <w:rFonts w:ascii="Arial" w:hAnsi="Arial" w:cs="Arial"/>
            <w:noProof/>
            <w:webHidden/>
            <w:sz w:val="24"/>
            <w:szCs w:val="24"/>
          </w:rPr>
          <w:fldChar w:fldCharType="begin"/>
        </w:r>
        <w:r w:rsidRPr="00743A79">
          <w:rPr>
            <w:rFonts w:ascii="Arial" w:hAnsi="Arial" w:cs="Arial"/>
            <w:noProof/>
            <w:webHidden/>
            <w:sz w:val="24"/>
            <w:szCs w:val="24"/>
          </w:rPr>
          <w:instrText xml:space="preserve"> PAGEREF _Toc55973670 \h </w:instrText>
        </w:r>
        <w:r w:rsidRPr="00743A79">
          <w:rPr>
            <w:rFonts w:ascii="Arial" w:hAnsi="Arial" w:cs="Arial"/>
            <w:noProof/>
            <w:webHidden/>
            <w:sz w:val="24"/>
            <w:szCs w:val="24"/>
          </w:rPr>
        </w:r>
        <w:r w:rsidRPr="00743A79">
          <w:rPr>
            <w:rFonts w:ascii="Arial" w:hAnsi="Arial" w:cs="Arial"/>
            <w:noProof/>
            <w:webHidden/>
            <w:sz w:val="24"/>
            <w:szCs w:val="24"/>
          </w:rPr>
          <w:fldChar w:fldCharType="separate"/>
        </w:r>
        <w:r w:rsidR="00F07A70">
          <w:rPr>
            <w:rFonts w:ascii="Arial" w:hAnsi="Arial" w:cs="Arial"/>
            <w:noProof/>
            <w:webHidden/>
            <w:sz w:val="24"/>
            <w:szCs w:val="24"/>
          </w:rPr>
          <w:t>22</w:t>
        </w:r>
        <w:r w:rsidRPr="00743A79">
          <w:rPr>
            <w:rFonts w:ascii="Arial" w:hAnsi="Arial" w:cs="Arial"/>
            <w:noProof/>
            <w:webHidden/>
            <w:sz w:val="24"/>
            <w:szCs w:val="24"/>
          </w:rPr>
          <w:fldChar w:fldCharType="end"/>
        </w:r>
      </w:hyperlink>
    </w:p>
    <w:p w14:paraId="1BA02A5A" w14:textId="0ECC15E6"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1" w:history="1">
        <w:r w:rsidR="00CD2657" w:rsidRPr="00743A79">
          <w:rPr>
            <w:rStyle w:val="Hyperlink"/>
            <w:rFonts w:ascii="Arial" w:hAnsi="Arial" w:cs="Arial"/>
            <w:noProof/>
            <w:color w:val="auto"/>
            <w:sz w:val="24"/>
            <w:szCs w:val="24"/>
            <w:u w:val="none"/>
          </w:rPr>
          <w:t>Figura 2 - Exemplo da estrutura da tabela em extração: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22</w:t>
        </w:r>
        <w:r w:rsidR="00CD2657" w:rsidRPr="00743A79">
          <w:rPr>
            <w:rFonts w:ascii="Arial" w:hAnsi="Arial" w:cs="Arial"/>
            <w:noProof/>
            <w:webHidden/>
            <w:sz w:val="24"/>
            <w:szCs w:val="24"/>
          </w:rPr>
          <w:fldChar w:fldCharType="end"/>
        </w:r>
      </w:hyperlink>
    </w:p>
    <w:p w14:paraId="6A858C3E" w14:textId="70C5FB46"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2" w:history="1">
        <w:r w:rsidR="00CD2657" w:rsidRPr="00743A79">
          <w:rPr>
            <w:rStyle w:val="Hyperlink"/>
            <w:rFonts w:ascii="Arial" w:hAnsi="Arial" w:cs="Arial"/>
            <w:noProof/>
            <w:color w:val="auto"/>
            <w:sz w:val="24"/>
            <w:szCs w:val="24"/>
            <w:u w:val="none"/>
          </w:rPr>
          <w:t>Figura 3 -Trecho do código de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206226A7" w14:textId="67985038"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3" w:history="1">
        <w:r w:rsidR="00CD2657" w:rsidRPr="00743A79">
          <w:rPr>
            <w:rStyle w:val="Hyperlink"/>
            <w:rFonts w:ascii="Arial" w:hAnsi="Arial" w:cs="Arial"/>
            <w:noProof/>
            <w:color w:val="auto"/>
            <w:sz w:val="24"/>
            <w:szCs w:val="24"/>
            <w:u w:val="none"/>
          </w:rPr>
          <w:t>Figura 4 - Exemplo da estrutura da tabela em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70719F5E" w14:textId="13FF233B"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4" w:history="1">
        <w:r w:rsidR="00CD2657" w:rsidRPr="00743A79">
          <w:rPr>
            <w:rStyle w:val="Hyperlink"/>
            <w:rFonts w:ascii="Arial" w:hAnsi="Arial" w:cs="Arial"/>
            <w:noProof/>
            <w:color w:val="auto"/>
            <w:sz w:val="24"/>
            <w:szCs w:val="24"/>
            <w:u w:val="none"/>
          </w:rPr>
          <w:t>Figura 5 - Trecho do código de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51FBDD05" w14:textId="523812D9"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5" w:history="1">
        <w:r w:rsidR="00CD2657" w:rsidRPr="00743A79">
          <w:rPr>
            <w:rStyle w:val="Hyperlink"/>
            <w:rFonts w:ascii="Arial" w:hAnsi="Arial" w:cs="Arial"/>
            <w:noProof/>
            <w:color w:val="auto"/>
            <w:sz w:val="24"/>
            <w:szCs w:val="24"/>
            <w:u w:val="none"/>
          </w:rPr>
          <w:t>Figura 6 - Exemplo da estrutura da tabela em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465AFD08" w14:textId="1B72374B"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6" w:history="1">
        <w:r w:rsidR="00CD2657" w:rsidRPr="00743A79">
          <w:rPr>
            <w:rStyle w:val="Hyperlink"/>
            <w:rFonts w:ascii="Arial" w:hAnsi="Arial" w:cs="Arial"/>
            <w:noProof/>
            <w:color w:val="auto"/>
            <w:sz w:val="24"/>
            <w:szCs w:val="24"/>
            <w:u w:val="none"/>
          </w:rPr>
          <w:t>Figura 7 - Trecho do código de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2BA9EB2F" w14:textId="69022708"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7" w:history="1">
        <w:r w:rsidR="00CD2657" w:rsidRPr="00743A79">
          <w:rPr>
            <w:rStyle w:val="Hyperlink"/>
            <w:rFonts w:ascii="Arial" w:hAnsi="Arial" w:cs="Arial"/>
            <w:noProof/>
            <w:color w:val="auto"/>
            <w:sz w:val="24"/>
            <w:szCs w:val="24"/>
            <w:u w:val="none"/>
          </w:rPr>
          <w:t>Figura 8 - Exemplo da estrutura da tabela em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30B0244B" w14:textId="2B1F42AD"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8" w:history="1">
        <w:r w:rsidR="00CD2657" w:rsidRPr="00743A79">
          <w:rPr>
            <w:rStyle w:val="Hyperlink"/>
            <w:rFonts w:ascii="Arial" w:hAnsi="Arial" w:cs="Arial"/>
            <w:noProof/>
            <w:color w:val="auto"/>
            <w:sz w:val="24"/>
            <w:szCs w:val="24"/>
            <w:u w:val="none"/>
          </w:rPr>
          <w:t>Figura 9 - Trecho do código de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706D3041" w14:textId="64ACCB37"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9" w:history="1">
        <w:r w:rsidR="00CD2657" w:rsidRPr="00743A79">
          <w:rPr>
            <w:rStyle w:val="Hyperlink"/>
            <w:rFonts w:ascii="Arial" w:hAnsi="Arial" w:cs="Arial"/>
            <w:noProof/>
            <w:color w:val="auto"/>
            <w:sz w:val="24"/>
            <w:szCs w:val="24"/>
            <w:u w:val="none"/>
          </w:rPr>
          <w:t>Figura 10 - Exemplo da estrutura da tabela em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27E113BE" w14:textId="274576E4"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0" w:history="1">
        <w:r w:rsidR="00CD2657" w:rsidRPr="00743A79">
          <w:rPr>
            <w:rStyle w:val="Hyperlink"/>
            <w:rFonts w:ascii="Arial" w:hAnsi="Arial" w:cs="Arial"/>
            <w:noProof/>
            <w:color w:val="auto"/>
            <w:sz w:val="24"/>
            <w:szCs w:val="24"/>
            <w:u w:val="none"/>
          </w:rPr>
          <w:t>Figura 11 - Trecho do código de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00BF29AF" w14:textId="1C60D878"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1" w:history="1">
        <w:r w:rsidR="00CD2657" w:rsidRPr="00743A79">
          <w:rPr>
            <w:rStyle w:val="Hyperlink"/>
            <w:rFonts w:ascii="Arial" w:hAnsi="Arial" w:cs="Arial"/>
            <w:noProof/>
            <w:color w:val="auto"/>
            <w:sz w:val="24"/>
            <w:szCs w:val="24"/>
            <w:u w:val="none"/>
          </w:rPr>
          <w:t>Figura 12 - Exemplo da estrutura da tabela em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40AEC0E4" w14:textId="75A78D11"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2" w:history="1">
        <w:r w:rsidR="00CD2657" w:rsidRPr="00743A79">
          <w:rPr>
            <w:rStyle w:val="Hyperlink"/>
            <w:rFonts w:ascii="Arial" w:hAnsi="Arial" w:cs="Arial"/>
            <w:noProof/>
            <w:color w:val="auto"/>
            <w:sz w:val="24"/>
            <w:szCs w:val="24"/>
            <w:u w:val="none"/>
          </w:rPr>
          <w:t>Figura 13 - Trecho do código de carga das tabelas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B2ACC04" w14:textId="030DC490"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3" w:history="1">
        <w:r w:rsidR="00CD2657" w:rsidRPr="00743A79">
          <w:rPr>
            <w:rStyle w:val="Hyperlink"/>
            <w:rFonts w:ascii="Arial" w:hAnsi="Arial" w:cs="Arial"/>
            <w:noProof/>
            <w:color w:val="auto"/>
            <w:sz w:val="24"/>
            <w:szCs w:val="24"/>
            <w:u w:val="none"/>
          </w:rPr>
          <w:t>Figura 14 - Função download_opcoesRF</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3E16496" w14:textId="77777777"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4" w:history="1">
        <w:r w:rsidR="00CD2657" w:rsidRPr="00743A79">
          <w:rPr>
            <w:rStyle w:val="Hyperlink"/>
            <w:rFonts w:ascii="Arial" w:hAnsi="Arial" w:cs="Arial"/>
            <w:noProof/>
            <w:color w:val="auto"/>
            <w:sz w:val="24"/>
            <w:szCs w:val="24"/>
            <w:u w:val="none"/>
          </w:rPr>
          <w:t>Figura 15 - Função download_opcoesRV</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29</w:t>
      </w:r>
    </w:p>
    <w:p w14:paraId="78DC8BA1" w14:textId="5641C1DC"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5" w:history="1">
        <w:r w:rsidR="00CD2657" w:rsidRPr="00743A79">
          <w:rPr>
            <w:rStyle w:val="Hyperlink"/>
            <w:rFonts w:ascii="Arial" w:hAnsi="Arial" w:cs="Arial"/>
            <w:noProof/>
            <w:color w:val="auto"/>
            <w:sz w:val="24"/>
            <w:szCs w:val="24"/>
            <w:u w:val="none"/>
          </w:rPr>
          <w:t>Figura 16 - Função ir_regressivo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30</w:t>
        </w:r>
        <w:r w:rsidR="00CD2657" w:rsidRPr="00743A79">
          <w:rPr>
            <w:rFonts w:ascii="Arial" w:hAnsi="Arial" w:cs="Arial"/>
            <w:noProof/>
            <w:webHidden/>
            <w:sz w:val="24"/>
            <w:szCs w:val="24"/>
          </w:rPr>
          <w:fldChar w:fldCharType="end"/>
        </w:r>
      </w:hyperlink>
    </w:p>
    <w:p w14:paraId="3FE5A815" w14:textId="0FE09340"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6" w:history="1">
        <w:r w:rsidR="00CD2657" w:rsidRPr="00743A79">
          <w:rPr>
            <w:rStyle w:val="Hyperlink"/>
            <w:rFonts w:ascii="Arial" w:hAnsi="Arial" w:cs="Arial"/>
            <w:noProof/>
            <w:color w:val="auto"/>
            <w:sz w:val="24"/>
            <w:szCs w:val="24"/>
            <w:u w:val="none"/>
          </w:rPr>
          <w:t>Figura 17 -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86E0C90" w14:textId="3456E461"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7" w:history="1">
        <w:r w:rsidR="00CD2657" w:rsidRPr="00743A79">
          <w:rPr>
            <w:rStyle w:val="Hyperlink"/>
            <w:rFonts w:ascii="Arial" w:hAnsi="Arial" w:cs="Arial"/>
            <w:noProof/>
            <w:color w:val="auto"/>
            <w:sz w:val="24"/>
            <w:szCs w:val="24"/>
            <w:u w:val="none"/>
          </w:rPr>
          <w:t>Figura 18 - Exemplo da estrutura da tabela gerada pela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0E4CF78" w14:textId="5C67ACC9"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8" w:history="1">
        <w:r w:rsidR="00CD2657" w:rsidRPr="00743A79">
          <w:rPr>
            <w:rStyle w:val="Hyperlink"/>
            <w:rFonts w:ascii="Arial" w:hAnsi="Arial" w:cs="Arial"/>
            <w:noProof/>
            <w:color w:val="auto"/>
            <w:sz w:val="24"/>
            <w:szCs w:val="24"/>
            <w:u w:val="none"/>
          </w:rPr>
          <w:t>Figura 19 -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44F822A8" w14:textId="478E5B7D"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9" w:history="1">
        <w:r w:rsidR="00CD2657" w:rsidRPr="00743A79">
          <w:rPr>
            <w:rStyle w:val="Hyperlink"/>
            <w:rFonts w:ascii="Arial" w:hAnsi="Arial" w:cs="Arial"/>
            <w:noProof/>
            <w:color w:val="auto"/>
            <w:sz w:val="24"/>
            <w:szCs w:val="24"/>
            <w:u w:val="none"/>
          </w:rPr>
          <w:t>Figura 20 - Exemplo da estrutura da tabela gerada pela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7E566EBB" w14:textId="52574049"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0" w:history="1">
        <w:r w:rsidR="00CD2657" w:rsidRPr="00743A79">
          <w:rPr>
            <w:rStyle w:val="Hyperlink"/>
            <w:rFonts w:ascii="Arial" w:hAnsi="Arial" w:cs="Arial"/>
            <w:noProof/>
            <w:color w:val="auto"/>
            <w:sz w:val="24"/>
            <w:szCs w:val="24"/>
            <w:u w:val="none"/>
          </w:rPr>
          <w:t>Figura 21 -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54E2E4C2" w14:textId="4A3A4B94"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1" w:history="1">
        <w:r w:rsidR="00CD2657" w:rsidRPr="00743A79">
          <w:rPr>
            <w:rStyle w:val="Hyperlink"/>
            <w:rFonts w:ascii="Arial" w:hAnsi="Arial" w:cs="Arial"/>
            <w:noProof/>
            <w:color w:val="auto"/>
            <w:sz w:val="24"/>
            <w:szCs w:val="24"/>
            <w:u w:val="none"/>
          </w:rPr>
          <w:t>Figura 22 - Exemplo da estrutura da tabela gerada pela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1F6EC4D0" w14:textId="702DF86D"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2" w:history="1">
        <w:r w:rsidR="00CD2657" w:rsidRPr="00743A79">
          <w:rPr>
            <w:rStyle w:val="Hyperlink"/>
            <w:rFonts w:ascii="Arial" w:hAnsi="Arial" w:cs="Arial"/>
            <w:noProof/>
            <w:color w:val="auto"/>
            <w:sz w:val="24"/>
            <w:szCs w:val="24"/>
            <w:u w:val="none"/>
          </w:rPr>
          <w:t>Figura 23 -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77812D56" w14:textId="59E67722"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3" w:history="1">
        <w:r w:rsidR="00CD2657" w:rsidRPr="00743A79">
          <w:rPr>
            <w:rStyle w:val="Hyperlink"/>
            <w:rFonts w:ascii="Arial" w:hAnsi="Arial" w:cs="Arial"/>
            <w:noProof/>
            <w:color w:val="auto"/>
            <w:sz w:val="24"/>
            <w:szCs w:val="24"/>
            <w:u w:val="none"/>
          </w:rPr>
          <w:t>Figura 24 - Exemplo da estrutura da tabela gerada pela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31B52AEA" w14:textId="236CB345"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4" w:history="1">
        <w:r w:rsidR="00CD2657" w:rsidRPr="00743A79">
          <w:rPr>
            <w:rStyle w:val="Hyperlink"/>
            <w:rFonts w:ascii="Arial" w:hAnsi="Arial" w:cs="Arial"/>
            <w:noProof/>
            <w:color w:val="auto"/>
            <w:sz w:val="24"/>
            <w:szCs w:val="24"/>
            <w:u w:val="none"/>
          </w:rPr>
          <w:t>Figura 25 - Função criar_resultado_RF_excel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35</w:t>
        </w:r>
        <w:r w:rsidR="00CD2657" w:rsidRPr="00743A79">
          <w:rPr>
            <w:rFonts w:ascii="Arial" w:hAnsi="Arial" w:cs="Arial"/>
            <w:noProof/>
            <w:webHidden/>
            <w:sz w:val="24"/>
            <w:szCs w:val="24"/>
          </w:rPr>
          <w:fldChar w:fldCharType="end"/>
        </w:r>
      </w:hyperlink>
    </w:p>
    <w:p w14:paraId="0E3C116D" w14:textId="7FF99F6F"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5" w:history="1">
        <w:r w:rsidR="00CD2657" w:rsidRPr="00743A79">
          <w:rPr>
            <w:rStyle w:val="Hyperlink"/>
            <w:rFonts w:ascii="Arial" w:hAnsi="Arial" w:cs="Arial"/>
            <w:noProof/>
            <w:color w:val="auto"/>
            <w:sz w:val="24"/>
            <w:szCs w:val="24"/>
            <w:u w:val="none"/>
          </w:rPr>
          <w:t>Figura 26 - Função criar_conta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37</w:t>
        </w:r>
        <w:r w:rsidR="00CD2657" w:rsidRPr="00743A79">
          <w:rPr>
            <w:rFonts w:ascii="Arial" w:hAnsi="Arial" w:cs="Arial"/>
            <w:noProof/>
            <w:webHidden/>
            <w:sz w:val="24"/>
            <w:szCs w:val="24"/>
          </w:rPr>
          <w:fldChar w:fldCharType="end"/>
        </w:r>
      </w:hyperlink>
    </w:p>
    <w:p w14:paraId="317541D7" w14:textId="7AE5DC6B"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6" w:history="1">
        <w:r w:rsidR="00CD2657" w:rsidRPr="00743A79">
          <w:rPr>
            <w:rStyle w:val="Hyperlink"/>
            <w:rFonts w:ascii="Arial" w:hAnsi="Arial" w:cs="Arial"/>
            <w:noProof/>
            <w:color w:val="auto"/>
            <w:sz w:val="24"/>
            <w:szCs w:val="24"/>
            <w:u w:val="none"/>
          </w:rPr>
          <w:t>Figura 27 - Tela inici</w:t>
        </w:r>
        <w:r w:rsidR="001276CB">
          <w:rPr>
            <w:rStyle w:val="Hyperlink"/>
            <w:rFonts w:ascii="Arial" w:hAnsi="Arial" w:cs="Arial"/>
            <w:noProof/>
            <w:color w:val="auto"/>
            <w:sz w:val="24"/>
            <w:szCs w:val="24"/>
            <w:u w:val="none"/>
          </w:rPr>
          <w:t>al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38</w:t>
        </w:r>
        <w:r w:rsidR="00CD2657" w:rsidRPr="00743A79">
          <w:rPr>
            <w:rFonts w:ascii="Arial" w:hAnsi="Arial" w:cs="Arial"/>
            <w:noProof/>
            <w:webHidden/>
            <w:sz w:val="24"/>
            <w:szCs w:val="24"/>
          </w:rPr>
          <w:fldChar w:fldCharType="end"/>
        </w:r>
      </w:hyperlink>
    </w:p>
    <w:p w14:paraId="7A6B9444" w14:textId="77777777"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7" w:history="1">
        <w:r w:rsidR="00CD2657" w:rsidRPr="00743A79">
          <w:rPr>
            <w:rStyle w:val="Hyperlink"/>
            <w:rFonts w:ascii="Arial" w:hAnsi="Arial" w:cs="Arial"/>
            <w:noProof/>
            <w:color w:val="auto"/>
            <w:sz w:val="24"/>
            <w:szCs w:val="24"/>
            <w:u w:val="none"/>
          </w:rPr>
          <w:t>Figura 28 - Tela de cadastro</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39</w:t>
      </w:r>
    </w:p>
    <w:p w14:paraId="0C23F9A1" w14:textId="27053B28"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8" w:history="1">
        <w:r w:rsidR="00CD2657" w:rsidRPr="00743A79">
          <w:rPr>
            <w:rStyle w:val="Hyperlink"/>
            <w:rFonts w:ascii="Arial" w:hAnsi="Arial" w:cs="Arial"/>
            <w:noProof/>
            <w:color w:val="auto"/>
            <w:sz w:val="24"/>
            <w:szCs w:val="24"/>
            <w:u w:val="none"/>
          </w:rPr>
          <w:t>Figura 29 - Tela de formulário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40</w:t>
        </w:r>
        <w:r w:rsidR="00CD2657" w:rsidRPr="00743A79">
          <w:rPr>
            <w:rFonts w:ascii="Arial" w:hAnsi="Arial" w:cs="Arial"/>
            <w:noProof/>
            <w:webHidden/>
            <w:sz w:val="24"/>
            <w:szCs w:val="24"/>
          </w:rPr>
          <w:fldChar w:fldCharType="end"/>
        </w:r>
      </w:hyperlink>
    </w:p>
    <w:p w14:paraId="5B2C51F4" w14:textId="40188B6B"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9" w:history="1">
        <w:r w:rsidR="00CD2657" w:rsidRPr="00743A79">
          <w:rPr>
            <w:rStyle w:val="Hyperlink"/>
            <w:rFonts w:ascii="Arial" w:hAnsi="Arial" w:cs="Arial"/>
            <w:noProof/>
            <w:color w:val="auto"/>
            <w:sz w:val="24"/>
            <w:szCs w:val="24"/>
            <w:u w:val="none"/>
          </w:rPr>
          <w:t>Figura 30 - Tela de login</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41</w:t>
        </w:r>
        <w:r w:rsidR="00CD2657" w:rsidRPr="00743A79">
          <w:rPr>
            <w:rFonts w:ascii="Arial" w:hAnsi="Arial" w:cs="Arial"/>
            <w:noProof/>
            <w:webHidden/>
            <w:sz w:val="24"/>
            <w:szCs w:val="24"/>
          </w:rPr>
          <w:fldChar w:fldCharType="end"/>
        </w:r>
      </w:hyperlink>
    </w:p>
    <w:p w14:paraId="4E50EDE2" w14:textId="65DCABDD"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0" w:history="1">
        <w:r w:rsidR="00CD2657" w:rsidRPr="00743A79">
          <w:rPr>
            <w:rStyle w:val="Hyperlink"/>
            <w:rFonts w:ascii="Arial" w:hAnsi="Arial" w:cs="Arial"/>
            <w:noProof/>
            <w:color w:val="auto"/>
            <w:sz w:val="24"/>
            <w:szCs w:val="24"/>
            <w:u w:val="none"/>
          </w:rPr>
          <w:t>Figura 31 - Tela de estudo sobre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42</w:t>
        </w:r>
        <w:r w:rsidR="00CD2657" w:rsidRPr="00743A79">
          <w:rPr>
            <w:rFonts w:ascii="Arial" w:hAnsi="Arial" w:cs="Arial"/>
            <w:noProof/>
            <w:webHidden/>
            <w:sz w:val="24"/>
            <w:szCs w:val="24"/>
          </w:rPr>
          <w:fldChar w:fldCharType="end"/>
        </w:r>
      </w:hyperlink>
    </w:p>
    <w:p w14:paraId="11C2D4B1" w14:textId="4A65F225"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1" w:history="1">
        <w:r w:rsidR="00CD2657" w:rsidRPr="00743A79">
          <w:rPr>
            <w:rStyle w:val="Hyperlink"/>
            <w:rFonts w:ascii="Arial" w:hAnsi="Arial" w:cs="Arial"/>
            <w:noProof/>
            <w:color w:val="auto"/>
            <w:sz w:val="24"/>
            <w:szCs w:val="24"/>
            <w:u w:val="none"/>
          </w:rPr>
          <w:t>Figura 32 - Tela de estudo sobre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43</w:t>
        </w:r>
        <w:r w:rsidR="00CD2657" w:rsidRPr="00743A79">
          <w:rPr>
            <w:rFonts w:ascii="Arial" w:hAnsi="Arial" w:cs="Arial"/>
            <w:noProof/>
            <w:webHidden/>
            <w:sz w:val="24"/>
            <w:szCs w:val="24"/>
          </w:rPr>
          <w:fldChar w:fldCharType="end"/>
        </w:r>
      </w:hyperlink>
    </w:p>
    <w:p w14:paraId="7A6638C1" w14:textId="69311B0A"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2" w:history="1">
        <w:r w:rsidR="00CD2657" w:rsidRPr="00743A79">
          <w:rPr>
            <w:rStyle w:val="Hyperlink"/>
            <w:rFonts w:ascii="Arial" w:hAnsi="Arial" w:cs="Arial"/>
            <w:noProof/>
            <w:color w:val="auto"/>
            <w:sz w:val="24"/>
            <w:szCs w:val="24"/>
            <w:u w:val="none"/>
          </w:rPr>
          <w:t>Figura 33 - Tela de estudo sobre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44</w:t>
        </w:r>
        <w:r w:rsidR="00CD2657" w:rsidRPr="00743A79">
          <w:rPr>
            <w:rFonts w:ascii="Arial" w:hAnsi="Arial" w:cs="Arial"/>
            <w:noProof/>
            <w:webHidden/>
            <w:sz w:val="24"/>
            <w:szCs w:val="24"/>
          </w:rPr>
          <w:fldChar w:fldCharType="end"/>
        </w:r>
      </w:hyperlink>
    </w:p>
    <w:p w14:paraId="3E9C35A1" w14:textId="1135F708"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3" w:history="1">
        <w:r w:rsidR="00CD2657" w:rsidRPr="00743A79">
          <w:rPr>
            <w:rStyle w:val="Hyperlink"/>
            <w:rFonts w:ascii="Arial" w:hAnsi="Arial" w:cs="Arial"/>
            <w:noProof/>
            <w:color w:val="auto"/>
            <w:sz w:val="24"/>
            <w:szCs w:val="24"/>
            <w:u w:val="none"/>
          </w:rPr>
          <w:t>Figura 34 - Tela de estudo sobre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45</w:t>
        </w:r>
        <w:r w:rsidR="00CD2657" w:rsidRPr="00743A79">
          <w:rPr>
            <w:rFonts w:ascii="Arial" w:hAnsi="Arial" w:cs="Arial"/>
            <w:noProof/>
            <w:webHidden/>
            <w:sz w:val="24"/>
            <w:szCs w:val="24"/>
          </w:rPr>
          <w:fldChar w:fldCharType="end"/>
        </w:r>
      </w:hyperlink>
    </w:p>
    <w:p w14:paraId="09C24286" w14:textId="26673759"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4" w:history="1">
        <w:r w:rsidR="00CD2657" w:rsidRPr="00743A79">
          <w:rPr>
            <w:rStyle w:val="Hyperlink"/>
            <w:rFonts w:ascii="Arial" w:hAnsi="Arial" w:cs="Arial"/>
            <w:noProof/>
            <w:color w:val="auto"/>
            <w:sz w:val="24"/>
            <w:szCs w:val="24"/>
            <w:u w:val="none"/>
          </w:rPr>
          <w:t>Figura 35 - Tela de estudo sobre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46</w:t>
        </w:r>
        <w:r w:rsidR="00CD2657" w:rsidRPr="00743A79">
          <w:rPr>
            <w:rFonts w:ascii="Arial" w:hAnsi="Arial" w:cs="Arial"/>
            <w:noProof/>
            <w:webHidden/>
            <w:sz w:val="24"/>
            <w:szCs w:val="24"/>
          </w:rPr>
          <w:fldChar w:fldCharType="end"/>
        </w:r>
      </w:hyperlink>
    </w:p>
    <w:p w14:paraId="7C7ECAC5" w14:textId="385F3F8C"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5" w:history="1">
        <w:r w:rsidR="00CD2657" w:rsidRPr="00743A79">
          <w:rPr>
            <w:rStyle w:val="Hyperlink"/>
            <w:rFonts w:ascii="Arial" w:hAnsi="Arial" w:cs="Arial"/>
            <w:noProof/>
            <w:color w:val="auto"/>
            <w:sz w:val="24"/>
            <w:szCs w:val="24"/>
            <w:u w:val="none"/>
          </w:rPr>
          <w:t>Figura 36 - Tela de estudo sobre FGC</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47</w:t>
        </w:r>
        <w:r w:rsidR="00CD2657" w:rsidRPr="00743A79">
          <w:rPr>
            <w:rFonts w:ascii="Arial" w:hAnsi="Arial" w:cs="Arial"/>
            <w:noProof/>
            <w:webHidden/>
            <w:sz w:val="24"/>
            <w:szCs w:val="24"/>
          </w:rPr>
          <w:fldChar w:fldCharType="end"/>
        </w:r>
      </w:hyperlink>
    </w:p>
    <w:p w14:paraId="2735DB55" w14:textId="1137FF93"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6" w:history="1">
        <w:r w:rsidR="00CD2657" w:rsidRPr="00743A79">
          <w:rPr>
            <w:rStyle w:val="Hyperlink"/>
            <w:rFonts w:ascii="Arial" w:hAnsi="Arial" w:cs="Arial"/>
            <w:noProof/>
            <w:color w:val="auto"/>
            <w:sz w:val="24"/>
            <w:szCs w:val="24"/>
            <w:u w:val="none"/>
          </w:rPr>
          <w:t>Figura 37 - Tela de estudo sobre indexadores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48</w:t>
        </w:r>
        <w:r w:rsidR="00CD2657" w:rsidRPr="00743A79">
          <w:rPr>
            <w:rFonts w:ascii="Arial" w:hAnsi="Arial" w:cs="Arial"/>
            <w:noProof/>
            <w:webHidden/>
            <w:sz w:val="24"/>
            <w:szCs w:val="24"/>
          </w:rPr>
          <w:fldChar w:fldCharType="end"/>
        </w:r>
      </w:hyperlink>
    </w:p>
    <w:p w14:paraId="582C17C8" w14:textId="3AF2FA4D"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7" w:history="1">
        <w:r w:rsidR="00CD2657" w:rsidRPr="00743A79">
          <w:rPr>
            <w:rStyle w:val="Hyperlink"/>
            <w:rFonts w:ascii="Arial" w:hAnsi="Arial" w:cs="Arial"/>
            <w:noProof/>
            <w:color w:val="auto"/>
            <w:sz w:val="24"/>
            <w:szCs w:val="24"/>
            <w:u w:val="none"/>
          </w:rPr>
          <w:t>Figura 38 - Tela de opções de investimento em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50</w:t>
        </w:r>
        <w:r w:rsidR="00CD2657" w:rsidRPr="00743A79">
          <w:rPr>
            <w:rFonts w:ascii="Arial" w:hAnsi="Arial" w:cs="Arial"/>
            <w:noProof/>
            <w:webHidden/>
            <w:sz w:val="24"/>
            <w:szCs w:val="24"/>
          </w:rPr>
          <w:fldChar w:fldCharType="end"/>
        </w:r>
      </w:hyperlink>
    </w:p>
    <w:p w14:paraId="2E992D92" w14:textId="406EBCA0"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8" w:history="1">
        <w:r w:rsidR="00CD2657" w:rsidRPr="00743A79">
          <w:rPr>
            <w:rStyle w:val="Hyperlink"/>
            <w:rFonts w:ascii="Arial" w:hAnsi="Arial" w:cs="Arial"/>
            <w:noProof/>
            <w:color w:val="auto"/>
            <w:sz w:val="24"/>
            <w:szCs w:val="24"/>
            <w:u w:val="none"/>
          </w:rPr>
          <w:t>Figura 39 - Tela de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51</w:t>
        </w:r>
        <w:r w:rsidR="00CD2657" w:rsidRPr="00743A79">
          <w:rPr>
            <w:rFonts w:ascii="Arial" w:hAnsi="Arial" w:cs="Arial"/>
            <w:noProof/>
            <w:webHidden/>
            <w:sz w:val="24"/>
            <w:szCs w:val="24"/>
          </w:rPr>
          <w:fldChar w:fldCharType="end"/>
        </w:r>
      </w:hyperlink>
    </w:p>
    <w:p w14:paraId="457612AE" w14:textId="0BF82904"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9" w:history="1">
        <w:r w:rsidR="00CD2657" w:rsidRPr="00743A79">
          <w:rPr>
            <w:rStyle w:val="Hyperlink"/>
            <w:rFonts w:ascii="Arial" w:hAnsi="Arial" w:cs="Arial"/>
            <w:noProof/>
            <w:color w:val="auto"/>
            <w:sz w:val="24"/>
            <w:szCs w:val="24"/>
            <w:u w:val="none"/>
          </w:rPr>
          <w:t>Figura 40 - Tela de estudo sobre como começar a investir na bolsa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52</w:t>
        </w:r>
        <w:r w:rsidR="00CD2657" w:rsidRPr="00743A79">
          <w:rPr>
            <w:rFonts w:ascii="Arial" w:hAnsi="Arial" w:cs="Arial"/>
            <w:noProof/>
            <w:webHidden/>
            <w:sz w:val="24"/>
            <w:szCs w:val="24"/>
          </w:rPr>
          <w:fldChar w:fldCharType="end"/>
        </w:r>
      </w:hyperlink>
    </w:p>
    <w:p w14:paraId="5DB7727A" w14:textId="1C9AFB6D"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0" w:history="1">
        <w:r w:rsidR="00CD2657" w:rsidRPr="00743A79">
          <w:rPr>
            <w:rStyle w:val="Hyperlink"/>
            <w:rFonts w:ascii="Arial" w:hAnsi="Arial" w:cs="Arial"/>
            <w:noProof/>
            <w:color w:val="auto"/>
            <w:sz w:val="24"/>
            <w:szCs w:val="24"/>
            <w:u w:val="none"/>
          </w:rPr>
          <w:t>Figura 41 - Tela de estudo sobre como analisar uma ação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53</w:t>
        </w:r>
        <w:r w:rsidR="00CD2657" w:rsidRPr="00743A79">
          <w:rPr>
            <w:rFonts w:ascii="Arial" w:hAnsi="Arial" w:cs="Arial"/>
            <w:noProof/>
            <w:webHidden/>
            <w:sz w:val="24"/>
            <w:szCs w:val="24"/>
          </w:rPr>
          <w:fldChar w:fldCharType="end"/>
        </w:r>
      </w:hyperlink>
    </w:p>
    <w:p w14:paraId="61AFA748" w14:textId="6D655ABD"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1" w:history="1">
        <w:r w:rsidR="00CD2657" w:rsidRPr="00743A79">
          <w:rPr>
            <w:rStyle w:val="Hyperlink"/>
            <w:rFonts w:ascii="Arial" w:hAnsi="Arial" w:cs="Arial"/>
            <w:noProof/>
            <w:color w:val="auto"/>
            <w:sz w:val="24"/>
            <w:szCs w:val="24"/>
            <w:u w:val="none"/>
          </w:rPr>
          <w:t>Figura 42 - Tela de estudo sobre Stop</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54</w:t>
        </w:r>
        <w:r w:rsidR="00CD2657" w:rsidRPr="00743A79">
          <w:rPr>
            <w:rFonts w:ascii="Arial" w:hAnsi="Arial" w:cs="Arial"/>
            <w:noProof/>
            <w:webHidden/>
            <w:sz w:val="24"/>
            <w:szCs w:val="24"/>
          </w:rPr>
          <w:fldChar w:fldCharType="end"/>
        </w:r>
      </w:hyperlink>
    </w:p>
    <w:p w14:paraId="2AB163C1" w14:textId="78D2B609"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2" w:history="1">
        <w:r w:rsidR="00CD2657" w:rsidRPr="00743A79">
          <w:rPr>
            <w:rStyle w:val="Hyperlink"/>
            <w:rFonts w:ascii="Arial" w:hAnsi="Arial" w:cs="Arial"/>
            <w:noProof/>
            <w:color w:val="auto"/>
            <w:sz w:val="24"/>
            <w:szCs w:val="24"/>
            <w:u w:val="none"/>
          </w:rPr>
          <w:t>Figura 43 - Tela de bibliografia para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55</w:t>
        </w:r>
        <w:r w:rsidR="00CD2657" w:rsidRPr="00743A79">
          <w:rPr>
            <w:rFonts w:ascii="Arial" w:hAnsi="Arial" w:cs="Arial"/>
            <w:noProof/>
            <w:webHidden/>
            <w:sz w:val="24"/>
            <w:szCs w:val="24"/>
          </w:rPr>
          <w:fldChar w:fldCharType="end"/>
        </w:r>
      </w:hyperlink>
    </w:p>
    <w:p w14:paraId="724C9A7C" w14:textId="458E6EFB"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3" w:history="1">
        <w:r w:rsidR="00CD2657" w:rsidRPr="00743A79">
          <w:rPr>
            <w:rStyle w:val="Hyperlink"/>
            <w:rFonts w:ascii="Arial" w:hAnsi="Arial" w:cs="Arial"/>
            <w:noProof/>
            <w:color w:val="auto"/>
            <w:sz w:val="24"/>
            <w:szCs w:val="24"/>
            <w:u w:val="none"/>
          </w:rPr>
          <w:t>Figura 44 - Tela de avisos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56</w:t>
        </w:r>
        <w:r w:rsidR="00CD2657" w:rsidRPr="00743A79">
          <w:rPr>
            <w:rFonts w:ascii="Arial" w:hAnsi="Arial" w:cs="Arial"/>
            <w:noProof/>
            <w:webHidden/>
            <w:sz w:val="24"/>
            <w:szCs w:val="24"/>
          </w:rPr>
          <w:fldChar w:fldCharType="end"/>
        </w:r>
      </w:hyperlink>
    </w:p>
    <w:p w14:paraId="7FCF69CC" w14:textId="50A9EA41"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4" w:history="1">
        <w:r w:rsidR="00CD2657" w:rsidRPr="00743A79">
          <w:rPr>
            <w:rStyle w:val="Hyperlink"/>
            <w:rFonts w:ascii="Arial" w:hAnsi="Arial" w:cs="Arial"/>
            <w:noProof/>
            <w:color w:val="auto"/>
            <w:sz w:val="24"/>
            <w:szCs w:val="24"/>
            <w:u w:val="none"/>
          </w:rPr>
          <w:t>Figura 45 - Tela de considerações finais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57</w:t>
        </w:r>
        <w:r w:rsidR="00CD2657" w:rsidRPr="00743A79">
          <w:rPr>
            <w:rFonts w:ascii="Arial" w:hAnsi="Arial" w:cs="Arial"/>
            <w:noProof/>
            <w:webHidden/>
            <w:sz w:val="24"/>
            <w:szCs w:val="24"/>
          </w:rPr>
          <w:fldChar w:fldCharType="end"/>
        </w:r>
      </w:hyperlink>
    </w:p>
    <w:p w14:paraId="531AC6E5" w14:textId="2CD6070F"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5" w:history="1">
        <w:r w:rsidR="00CD2657" w:rsidRPr="00743A79">
          <w:rPr>
            <w:rStyle w:val="Hyperlink"/>
            <w:rFonts w:ascii="Arial" w:hAnsi="Arial" w:cs="Arial"/>
            <w:noProof/>
            <w:color w:val="auto"/>
            <w:sz w:val="24"/>
            <w:szCs w:val="24"/>
            <w:u w:val="none"/>
          </w:rPr>
          <w:t>Figura 46 - Tabela de opções adequadas em renda fixa: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54D2EE9" w14:textId="1D389FCA"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6" w:history="1">
        <w:r w:rsidR="00CD2657" w:rsidRPr="00743A79">
          <w:rPr>
            <w:rStyle w:val="Hyperlink"/>
            <w:rFonts w:ascii="Arial" w:hAnsi="Arial" w:cs="Arial"/>
            <w:noProof/>
            <w:color w:val="auto"/>
            <w:sz w:val="24"/>
            <w:szCs w:val="24"/>
            <w:u w:val="none"/>
          </w:rPr>
          <w:t>Figura 47 - Tabela de opções adequadas em renda fixa: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D0D73D1" w14:textId="3E516BFA"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7" w:history="1">
        <w:r w:rsidR="00CD2657" w:rsidRPr="00743A79">
          <w:rPr>
            <w:rStyle w:val="Hyperlink"/>
            <w:rFonts w:ascii="Arial" w:hAnsi="Arial" w:cs="Arial"/>
            <w:noProof/>
            <w:color w:val="auto"/>
            <w:sz w:val="24"/>
            <w:szCs w:val="24"/>
            <w:u w:val="none"/>
          </w:rPr>
          <w:t>Figura 48 - Tabela de opções adequadas em renda fixa: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820E43B" w14:textId="52CEDCDA"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8" w:history="1">
        <w:r w:rsidR="00CD2657" w:rsidRPr="00743A79">
          <w:rPr>
            <w:rStyle w:val="Hyperlink"/>
            <w:rFonts w:ascii="Arial" w:hAnsi="Arial" w:cs="Arial"/>
            <w:noProof/>
            <w:color w:val="auto"/>
            <w:sz w:val="24"/>
            <w:szCs w:val="24"/>
            <w:u w:val="none"/>
          </w:rPr>
          <w:t>Figura 49 - Tabela de opções adequadas em renda fixa: 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0E073F7" w14:textId="77777777" w:rsidR="00CD2657" w:rsidRPr="00743A79" w:rsidRDefault="00DD0E67"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9" w:history="1">
        <w:r w:rsidR="00CD2657" w:rsidRPr="00743A79">
          <w:rPr>
            <w:rStyle w:val="Hyperlink"/>
            <w:rFonts w:ascii="Arial" w:hAnsi="Arial" w:cs="Arial"/>
            <w:noProof/>
            <w:color w:val="auto"/>
            <w:sz w:val="24"/>
            <w:szCs w:val="24"/>
            <w:u w:val="none"/>
          </w:rPr>
          <w:t>Figura 50 - Tabela de opções adequadas em renda variável: carteira recomendada</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59</w:t>
      </w:r>
    </w:p>
    <w:p w14:paraId="438C037F" w14:textId="39506ECC" w:rsidR="00456205" w:rsidRPr="00743A79" w:rsidRDefault="00CD2657" w:rsidP="00456205">
      <w:pPr>
        <w:pStyle w:val="TableofFigur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end"/>
      </w:r>
      <w:hyperlink w:anchor="_Toc55973712" w:history="1">
        <w:r w:rsidR="00456205" w:rsidRPr="00743A79">
          <w:rPr>
            <w:rStyle w:val="Hyperlink"/>
            <w:rFonts w:ascii="Arial" w:hAnsi="Arial" w:cs="Arial"/>
            <w:noProof/>
            <w:color w:val="auto"/>
            <w:sz w:val="24"/>
            <w:szCs w:val="24"/>
            <w:u w:val="none"/>
          </w:rPr>
          <w:t xml:space="preserve">Figura </w:t>
        </w:r>
        <w:r w:rsidR="00456205">
          <w:rPr>
            <w:rStyle w:val="Hyperlink"/>
            <w:rFonts w:ascii="Arial" w:hAnsi="Arial" w:cs="Arial"/>
            <w:noProof/>
            <w:color w:val="auto"/>
            <w:sz w:val="24"/>
            <w:szCs w:val="24"/>
            <w:u w:val="none"/>
          </w:rPr>
          <w:t>51</w:t>
        </w:r>
        <w:r w:rsidR="00456205" w:rsidRPr="00743A79">
          <w:rPr>
            <w:rStyle w:val="Hyperlink"/>
            <w:rFonts w:ascii="Arial" w:hAnsi="Arial" w:cs="Arial"/>
            <w:noProof/>
            <w:color w:val="auto"/>
            <w:sz w:val="24"/>
            <w:szCs w:val="24"/>
            <w:u w:val="none"/>
          </w:rPr>
          <w:t xml:space="preserve"> </w:t>
        </w:r>
        <w:r w:rsidR="00456205">
          <w:rPr>
            <w:rStyle w:val="Hyperlink"/>
            <w:rFonts w:ascii="Arial" w:hAnsi="Arial" w:cs="Arial"/>
            <w:noProof/>
            <w:color w:val="auto"/>
            <w:sz w:val="24"/>
            <w:szCs w:val="24"/>
            <w:u w:val="none"/>
          </w:rPr>
          <w:t>–</w:t>
        </w:r>
        <w:r w:rsidR="00456205" w:rsidRPr="00743A79">
          <w:rPr>
            <w:rStyle w:val="Hyperlink"/>
            <w:rFonts w:ascii="Arial" w:hAnsi="Arial" w:cs="Arial"/>
            <w:noProof/>
            <w:color w:val="auto"/>
            <w:sz w:val="24"/>
            <w:szCs w:val="24"/>
            <w:u w:val="none"/>
          </w:rPr>
          <w:t xml:space="preserve"> </w:t>
        </w:r>
        <w:r w:rsidR="008816B7">
          <w:rPr>
            <w:rStyle w:val="Hyperlink"/>
            <w:rFonts w:ascii="Arial" w:hAnsi="Arial" w:cs="Arial"/>
            <w:noProof/>
            <w:color w:val="auto"/>
            <w:sz w:val="24"/>
            <w:szCs w:val="24"/>
            <w:u w:val="none"/>
          </w:rPr>
          <w:t>Protótipo</w:t>
        </w:r>
        <w:r w:rsidR="00456205">
          <w:rPr>
            <w:rStyle w:val="Hyperlink"/>
            <w:rFonts w:ascii="Arial" w:hAnsi="Arial" w:cs="Arial"/>
            <w:noProof/>
            <w:color w:val="auto"/>
            <w:sz w:val="24"/>
            <w:szCs w:val="24"/>
            <w:u w:val="none"/>
          </w:rPr>
          <w:t xml:space="preserve"> de tela</w:t>
        </w:r>
        <w:r w:rsidR="00456205" w:rsidRPr="00743A79">
          <w:rPr>
            <w:rFonts w:ascii="Arial" w:hAnsi="Arial" w:cs="Arial"/>
            <w:noProof/>
            <w:webHidden/>
            <w:sz w:val="24"/>
            <w:szCs w:val="24"/>
          </w:rPr>
          <w:tab/>
        </w:r>
        <w:r w:rsidR="008816B7">
          <w:rPr>
            <w:rFonts w:ascii="Arial" w:hAnsi="Arial" w:cs="Arial"/>
            <w:noProof/>
            <w:webHidden/>
            <w:sz w:val="24"/>
            <w:szCs w:val="24"/>
          </w:rPr>
          <w:t>60</w:t>
        </w:r>
      </w:hyperlink>
    </w:p>
    <w:p w14:paraId="5A122821" w14:textId="6D6EE6D7" w:rsidR="00937237" w:rsidRPr="00C34C56" w:rsidRDefault="00937237" w:rsidP="00CD2657">
      <w:pPr>
        <w:spacing w:line="360" w:lineRule="auto"/>
        <w:jc w:val="center"/>
      </w:pPr>
    </w:p>
    <w:p w14:paraId="135D71D1" w14:textId="02E40884" w:rsidR="00812EC9" w:rsidRDefault="00812EC9" w:rsidP="00812EC9">
      <w:pPr>
        <w:spacing w:line="360" w:lineRule="auto"/>
        <w:jc w:val="center"/>
        <w:rPr>
          <w:color w:val="FF0000"/>
        </w:rPr>
      </w:pPr>
    </w:p>
    <w:p w14:paraId="01275C2A" w14:textId="5E07712E" w:rsidR="00812EC9" w:rsidRDefault="00812EC9" w:rsidP="00812EC9">
      <w:pPr>
        <w:spacing w:line="360" w:lineRule="auto"/>
        <w:jc w:val="center"/>
        <w:rPr>
          <w:color w:val="FF0000"/>
        </w:rPr>
      </w:pPr>
    </w:p>
    <w:p w14:paraId="5E8DCBD8" w14:textId="00D1F7E9" w:rsidR="00812EC9" w:rsidRDefault="00812EC9" w:rsidP="00812EC9">
      <w:pPr>
        <w:spacing w:line="360" w:lineRule="auto"/>
        <w:jc w:val="center"/>
        <w:rPr>
          <w:color w:val="FF0000"/>
        </w:rPr>
      </w:pPr>
    </w:p>
    <w:p w14:paraId="12206257" w14:textId="7F695C06" w:rsidR="00812EC9" w:rsidRDefault="00812EC9" w:rsidP="00812EC9">
      <w:pPr>
        <w:spacing w:line="360" w:lineRule="auto"/>
        <w:jc w:val="center"/>
        <w:rPr>
          <w:color w:val="FF0000"/>
        </w:rPr>
      </w:pPr>
    </w:p>
    <w:p w14:paraId="07FC5545" w14:textId="765FF654" w:rsidR="00812EC9" w:rsidRDefault="00812EC9" w:rsidP="00812EC9">
      <w:pPr>
        <w:spacing w:line="360" w:lineRule="auto"/>
        <w:jc w:val="center"/>
        <w:rPr>
          <w:color w:val="FF0000"/>
        </w:rPr>
      </w:pPr>
    </w:p>
    <w:p w14:paraId="5A79F28B" w14:textId="135AAC6B" w:rsidR="00812EC9" w:rsidRDefault="00812EC9" w:rsidP="00812EC9">
      <w:pPr>
        <w:spacing w:line="360" w:lineRule="auto"/>
        <w:jc w:val="center"/>
        <w:rPr>
          <w:color w:val="FF0000"/>
        </w:rPr>
      </w:pPr>
    </w:p>
    <w:p w14:paraId="4E6379AD" w14:textId="77777777" w:rsidR="001D2D5F" w:rsidRPr="000460D8" w:rsidRDefault="00611B1A" w:rsidP="00485E61">
      <w:pPr>
        <w:pStyle w:val="TOC1"/>
        <w:jc w:val="center"/>
        <w:rPr>
          <w:sz w:val="24"/>
        </w:rPr>
      </w:pPr>
      <w:bookmarkStart w:id="0" w:name="_Hlk55952843"/>
      <w:r w:rsidRPr="000460D8">
        <w:rPr>
          <w:sz w:val="24"/>
        </w:rPr>
        <w:lastRenderedPageBreak/>
        <w:t>SUMÁRIO</w:t>
      </w:r>
    </w:p>
    <w:bookmarkEnd w:id="0" w:displacedByCustomXml="next"/>
    <w:sdt>
      <w:sdtPr>
        <w:id w:val="-127167595"/>
        <w:docPartObj>
          <w:docPartGallery w:val="Table of Contents"/>
          <w:docPartUnique/>
        </w:docPartObj>
      </w:sdtPr>
      <w:sdtEndPr>
        <w:rPr>
          <w:b w:val="0"/>
          <w:bCs w:val="0"/>
        </w:rPr>
      </w:sdtEndPr>
      <w:sdtContent>
        <w:p w14:paraId="757A82BC" w14:textId="1DC8649C" w:rsidR="00485E61" w:rsidRPr="000460D8" w:rsidRDefault="00485E61"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r w:rsidRPr="000460D8">
            <w:rPr>
              <w:rFonts w:ascii="Arial" w:hAnsi="Arial" w:cs="Arial"/>
              <w:sz w:val="24"/>
              <w:szCs w:val="24"/>
            </w:rPr>
            <w:fldChar w:fldCharType="begin"/>
          </w:r>
          <w:r w:rsidRPr="000460D8">
            <w:rPr>
              <w:rFonts w:ascii="Arial" w:hAnsi="Arial" w:cs="Arial"/>
              <w:sz w:val="24"/>
              <w:szCs w:val="24"/>
            </w:rPr>
            <w:instrText xml:space="preserve"> TOC \o "1-5" \h \z \u </w:instrText>
          </w:r>
          <w:r w:rsidRPr="000460D8">
            <w:rPr>
              <w:rFonts w:ascii="Arial" w:hAnsi="Arial" w:cs="Arial"/>
              <w:sz w:val="24"/>
              <w:szCs w:val="24"/>
            </w:rPr>
            <w:fldChar w:fldCharType="separate"/>
          </w:r>
          <w:hyperlink w:anchor="_Toc55968731" w:history="1">
            <w:r w:rsidRPr="000460D8">
              <w:rPr>
                <w:rStyle w:val="Hyperlink"/>
                <w:rFonts w:ascii="Arial" w:hAnsi="Arial" w:cs="Arial"/>
                <w:noProof/>
                <w:sz w:val="24"/>
                <w:szCs w:val="24"/>
              </w:rPr>
              <w:t>1</w:t>
            </w:r>
            <w:r w:rsidRPr="000460D8">
              <w:rPr>
                <w:rFonts w:ascii="Arial" w:eastAsiaTheme="minorEastAsia" w:hAnsi="Arial" w:cs="Arial"/>
                <w:b w:val="0"/>
                <w:bCs w:val="0"/>
                <w:caps w:val="0"/>
                <w:noProof/>
                <w:sz w:val="24"/>
                <w:szCs w:val="24"/>
                <w:lang w:eastAsia="pt-BR"/>
              </w:rPr>
              <w:tab/>
            </w:r>
            <w:r w:rsidRPr="000460D8">
              <w:rPr>
                <w:rStyle w:val="Hyperlink"/>
                <w:rFonts w:ascii="Arial" w:hAnsi="Arial" w:cs="Arial"/>
                <w:noProof/>
                <w:sz w:val="24"/>
                <w:szCs w:val="24"/>
              </w:rPr>
              <w:t>INTRODUÇÃO</w:t>
            </w:r>
            <w:r w:rsidRPr="000460D8">
              <w:rPr>
                <w:rFonts w:ascii="Arial" w:hAnsi="Arial" w:cs="Arial"/>
                <w:noProof/>
                <w:webHidden/>
                <w:sz w:val="24"/>
                <w:szCs w:val="24"/>
              </w:rPr>
              <w:tab/>
            </w:r>
            <w:r w:rsidRPr="000460D8">
              <w:rPr>
                <w:rFonts w:ascii="Arial" w:hAnsi="Arial" w:cs="Arial"/>
                <w:noProof/>
                <w:webHidden/>
                <w:sz w:val="24"/>
                <w:szCs w:val="24"/>
              </w:rPr>
              <w:fldChar w:fldCharType="begin"/>
            </w:r>
            <w:r w:rsidRPr="000460D8">
              <w:rPr>
                <w:rFonts w:ascii="Arial" w:hAnsi="Arial" w:cs="Arial"/>
                <w:noProof/>
                <w:webHidden/>
                <w:sz w:val="24"/>
                <w:szCs w:val="24"/>
              </w:rPr>
              <w:instrText xml:space="preserve"> PAGEREF _Toc55968731 \h </w:instrText>
            </w:r>
            <w:r w:rsidRPr="000460D8">
              <w:rPr>
                <w:rFonts w:ascii="Arial" w:hAnsi="Arial" w:cs="Arial"/>
                <w:noProof/>
                <w:webHidden/>
                <w:sz w:val="24"/>
                <w:szCs w:val="24"/>
              </w:rPr>
            </w:r>
            <w:r w:rsidRPr="000460D8">
              <w:rPr>
                <w:rFonts w:ascii="Arial" w:hAnsi="Arial" w:cs="Arial"/>
                <w:noProof/>
                <w:webHidden/>
                <w:sz w:val="24"/>
                <w:szCs w:val="24"/>
              </w:rPr>
              <w:fldChar w:fldCharType="separate"/>
            </w:r>
            <w:r w:rsidR="00F07A70">
              <w:rPr>
                <w:rFonts w:ascii="Arial" w:hAnsi="Arial" w:cs="Arial"/>
                <w:noProof/>
                <w:webHidden/>
                <w:sz w:val="24"/>
                <w:szCs w:val="24"/>
              </w:rPr>
              <w:t>12</w:t>
            </w:r>
            <w:r w:rsidRPr="000460D8">
              <w:rPr>
                <w:rFonts w:ascii="Arial" w:hAnsi="Arial" w:cs="Arial"/>
                <w:noProof/>
                <w:webHidden/>
                <w:sz w:val="24"/>
                <w:szCs w:val="24"/>
              </w:rPr>
              <w:fldChar w:fldCharType="end"/>
            </w:r>
          </w:hyperlink>
        </w:p>
        <w:p w14:paraId="77F66645" w14:textId="41D4B10A"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2" w:history="1">
            <w:r w:rsidR="00485E61" w:rsidRPr="000460D8">
              <w:rPr>
                <w:rStyle w:val="Hyperlink"/>
                <w:rFonts w:ascii="Arial" w:hAnsi="Arial" w:cs="Arial"/>
                <w:noProof/>
                <w:sz w:val="24"/>
                <w:szCs w:val="24"/>
              </w:rPr>
              <w:t>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Objetivo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42BE6E8F" w14:textId="53F57B9F"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3" w:history="1">
            <w:r w:rsidR="00485E61" w:rsidRPr="000460D8">
              <w:rPr>
                <w:rStyle w:val="Hyperlink"/>
                <w:rFonts w:ascii="Arial" w:hAnsi="Arial" w:cs="Arial"/>
                <w:noProof/>
                <w:sz w:val="24"/>
                <w:szCs w:val="24"/>
              </w:rPr>
              <w:t>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Estrutura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1EA449C7" w14:textId="59070B35" w:rsidR="00485E61" w:rsidRPr="000460D8" w:rsidRDefault="00DD0E67"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34" w:history="1">
            <w:r w:rsidR="00485E61" w:rsidRPr="000460D8">
              <w:rPr>
                <w:rStyle w:val="Hyperlink"/>
                <w:rFonts w:ascii="Arial" w:hAnsi="Arial" w:cs="Arial"/>
                <w:noProof/>
                <w:sz w:val="24"/>
                <w:szCs w:val="24"/>
              </w:rPr>
              <w:t>2</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TECNOLOGIAS, TERMOS TÉCNICOS E LEIS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FAF2B5D" w14:textId="56E266D4"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5" w:history="1">
            <w:r w:rsidR="00485E61" w:rsidRPr="000460D8">
              <w:rPr>
                <w:rStyle w:val="Hyperlink"/>
                <w:rFonts w:ascii="Arial" w:hAnsi="Arial" w:cs="Arial"/>
                <w:noProof/>
                <w:sz w:val="24"/>
                <w:szCs w:val="24"/>
              </w:rPr>
              <w:t>2.1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Python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E1F60FC" w14:textId="130946A9"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6" w:history="1">
            <w:r w:rsidR="00485E61" w:rsidRPr="000460D8">
              <w:rPr>
                <w:rStyle w:val="Hyperlink"/>
                <w:rFonts w:ascii="Arial" w:hAnsi="Arial" w:cs="Arial"/>
                <w:noProof/>
                <w:sz w:val="24"/>
                <w:szCs w:val="24"/>
              </w:rPr>
              <w:t>2.2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PyQt</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34D860FD" w14:textId="252B3A68"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7" w:history="1">
            <w:r w:rsidR="00485E61" w:rsidRPr="000460D8">
              <w:rPr>
                <w:rStyle w:val="Hyperlink"/>
                <w:rFonts w:ascii="Arial" w:hAnsi="Arial" w:cs="Arial"/>
                <w:noProof/>
                <w:sz w:val="24"/>
                <w:szCs w:val="24"/>
              </w:rPr>
              <w:t>2.3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Qt Designer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C0DA1A6" w14:textId="070F77FA"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8" w:history="1">
            <w:r w:rsidR="00485E61" w:rsidRPr="000460D8">
              <w:rPr>
                <w:rStyle w:val="Hyperlink"/>
                <w:rFonts w:ascii="Arial" w:hAnsi="Arial" w:cs="Arial"/>
                <w:noProof/>
                <w:sz w:val="24"/>
                <w:szCs w:val="24"/>
              </w:rPr>
              <w:t>2.4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Pandas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1FF520B" w14:textId="303347C3"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9" w:history="1">
            <w:r w:rsidR="00485E61" w:rsidRPr="000460D8">
              <w:rPr>
                <w:rStyle w:val="Hyperlink"/>
                <w:rFonts w:ascii="Arial" w:hAnsi="Arial" w:cs="Arial"/>
                <w:noProof/>
                <w:sz w:val="24"/>
                <w:szCs w:val="24"/>
              </w:rPr>
              <w:t>2.5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Investidor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AFB49D6" w14:textId="62B845AD"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0" w:history="1">
            <w:r w:rsidR="00485E61" w:rsidRPr="000460D8">
              <w:rPr>
                <w:rStyle w:val="Hyperlink"/>
                <w:rFonts w:ascii="Arial" w:hAnsi="Arial" w:cs="Arial"/>
                <w:i w:val="0"/>
                <w:iCs w:val="0"/>
                <w:noProof/>
                <w:sz w:val="24"/>
                <w:szCs w:val="24"/>
              </w:rPr>
              <w:t>2.5.1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Conservador</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354C686A" w14:textId="4695DAB1"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1" w:history="1">
            <w:r w:rsidR="00485E61" w:rsidRPr="000460D8">
              <w:rPr>
                <w:rStyle w:val="Hyperlink"/>
                <w:rFonts w:ascii="Arial" w:hAnsi="Arial" w:cs="Arial"/>
                <w:i w:val="0"/>
                <w:iCs w:val="0"/>
                <w:noProof/>
                <w:sz w:val="24"/>
                <w:szCs w:val="24"/>
              </w:rPr>
              <w:t>2.5.2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Moderado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4F4E83E6" w14:textId="017CE04F"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2" w:history="1">
            <w:r w:rsidR="00485E61" w:rsidRPr="000460D8">
              <w:rPr>
                <w:rStyle w:val="Hyperlink"/>
                <w:rFonts w:ascii="Arial" w:hAnsi="Arial" w:cs="Arial"/>
                <w:i w:val="0"/>
                <w:iCs w:val="0"/>
                <w:noProof/>
                <w:sz w:val="24"/>
                <w:szCs w:val="24"/>
              </w:rPr>
              <w:t>2.5.3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Arrojado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1226DCC8" w14:textId="15108493"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3" w:history="1">
            <w:r w:rsidR="00485E61" w:rsidRPr="000460D8">
              <w:rPr>
                <w:rStyle w:val="Hyperlink"/>
                <w:rFonts w:ascii="Arial" w:hAnsi="Arial" w:cs="Arial"/>
                <w:noProof/>
                <w:sz w:val="24"/>
                <w:szCs w:val="24"/>
              </w:rPr>
              <w:t>2.6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Emissores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77F0B068" w14:textId="567EC7B7"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4" w:history="1">
            <w:r w:rsidR="00485E61" w:rsidRPr="000460D8">
              <w:rPr>
                <w:rStyle w:val="Hyperlink"/>
                <w:rFonts w:ascii="Arial" w:hAnsi="Arial" w:cs="Arial"/>
                <w:noProof/>
                <w:sz w:val="24"/>
                <w:szCs w:val="24"/>
              </w:rPr>
              <w:t>2.7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67AC781F" w14:textId="6F20A21F"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5" w:history="1">
            <w:r w:rsidR="00485E61" w:rsidRPr="000460D8">
              <w:rPr>
                <w:rStyle w:val="Hyperlink"/>
                <w:rFonts w:ascii="Arial" w:hAnsi="Arial" w:cs="Arial"/>
                <w:i w:val="0"/>
                <w:iCs w:val="0"/>
                <w:noProof/>
                <w:sz w:val="24"/>
                <w:szCs w:val="24"/>
              </w:rPr>
              <w:t>2.7.1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do Agronegócio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891E4B" w14:textId="43A97C4A"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6" w:history="1">
            <w:r w:rsidR="00485E61" w:rsidRPr="000460D8">
              <w:rPr>
                <w:rStyle w:val="Hyperlink"/>
                <w:rFonts w:ascii="Arial" w:hAnsi="Arial" w:cs="Arial"/>
                <w:i w:val="0"/>
                <w:iCs w:val="0"/>
                <w:noProof/>
                <w:sz w:val="24"/>
                <w:szCs w:val="24"/>
              </w:rPr>
              <w:t>2.7.2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Imobiliário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4D5C05B4" w14:textId="4236581E"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7" w:history="1">
            <w:r w:rsidR="00485E61" w:rsidRPr="000460D8">
              <w:rPr>
                <w:rStyle w:val="Hyperlink"/>
                <w:rFonts w:ascii="Arial" w:hAnsi="Arial" w:cs="Arial"/>
                <w:i w:val="0"/>
                <w:iCs w:val="0"/>
                <w:noProof/>
                <w:sz w:val="24"/>
                <w:szCs w:val="24"/>
              </w:rPr>
              <w:t>2.7.3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Certificado de Depósito Bancário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5397CA" w14:textId="44D62F1A"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8" w:history="1">
            <w:r w:rsidR="00485E61" w:rsidRPr="000460D8">
              <w:rPr>
                <w:rStyle w:val="Hyperlink"/>
                <w:rFonts w:ascii="Arial" w:hAnsi="Arial" w:cs="Arial"/>
                <w:noProof/>
                <w:sz w:val="24"/>
                <w:szCs w:val="24"/>
              </w:rPr>
              <w:t>2.8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Fundo Garantidor de Crédito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16</w:t>
            </w:r>
            <w:r w:rsidR="00485E61" w:rsidRPr="000460D8">
              <w:rPr>
                <w:rFonts w:ascii="Arial" w:hAnsi="Arial" w:cs="Arial"/>
                <w:noProof/>
                <w:webHidden/>
                <w:sz w:val="24"/>
                <w:szCs w:val="24"/>
              </w:rPr>
              <w:fldChar w:fldCharType="end"/>
            </w:r>
          </w:hyperlink>
        </w:p>
        <w:p w14:paraId="47F31293" w14:textId="2BAF9D52"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9" w:history="1">
            <w:r w:rsidR="00485E61" w:rsidRPr="000460D8">
              <w:rPr>
                <w:rStyle w:val="Hyperlink"/>
                <w:rFonts w:ascii="Arial" w:hAnsi="Arial" w:cs="Arial"/>
                <w:noProof/>
                <w:sz w:val="24"/>
                <w:szCs w:val="24"/>
              </w:rPr>
              <w:t>2.9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31C6459" w14:textId="432A6658"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0" w:history="1">
            <w:r w:rsidR="00485E61" w:rsidRPr="000460D8">
              <w:rPr>
                <w:rStyle w:val="Hyperlink"/>
                <w:rFonts w:ascii="Arial" w:hAnsi="Arial" w:cs="Arial"/>
                <w:i w:val="0"/>
                <w:iCs w:val="0"/>
                <w:noProof/>
                <w:sz w:val="24"/>
                <w:szCs w:val="24"/>
              </w:rPr>
              <w:t>2.9.1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Prefixado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03428719" w14:textId="74FF4CD3"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1" w:history="1">
            <w:r w:rsidR="00485E61" w:rsidRPr="000460D8">
              <w:rPr>
                <w:rStyle w:val="Hyperlink"/>
                <w:rFonts w:ascii="Arial" w:hAnsi="Arial" w:cs="Arial"/>
                <w:i w:val="0"/>
                <w:iCs w:val="0"/>
                <w:noProof/>
                <w:sz w:val="24"/>
                <w:szCs w:val="24"/>
              </w:rPr>
              <w:t>2.9.2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w:t>
            </w:r>
            <w:r w:rsidR="00485E61" w:rsidRPr="000460D8">
              <w:rPr>
                <w:rStyle w:val="Hyperlink"/>
                <w:rFonts w:ascii="Arial" w:hAnsi="Arial" w:cs="Arial"/>
                <w:bCs/>
                <w:i w:val="0"/>
                <w:iCs w:val="0"/>
                <w:noProof/>
                <w:sz w:val="24"/>
                <w:szCs w:val="24"/>
              </w:rPr>
              <w:t xml:space="preserve"> </w:t>
            </w:r>
            <w:r w:rsidR="00485E61" w:rsidRPr="000460D8">
              <w:rPr>
                <w:rStyle w:val="Hyperlink"/>
                <w:rFonts w:ascii="Arial" w:hAnsi="Arial" w:cs="Arial"/>
                <w:i w:val="0"/>
                <w:iCs w:val="0"/>
                <w:noProof/>
                <w:sz w:val="24"/>
                <w:szCs w:val="24"/>
              </w:rPr>
              <w:t>Ligado a Variação da Inflação ou Taxa de Juros Básica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2A45789D" w14:textId="243DA28E"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2" w:history="1">
            <w:r w:rsidR="00485E61" w:rsidRPr="000460D8">
              <w:rPr>
                <w:rStyle w:val="Hyperlink"/>
                <w:rFonts w:ascii="Arial" w:hAnsi="Arial" w:cs="Arial"/>
                <w:i w:val="0"/>
                <w:iCs w:val="0"/>
                <w:noProof/>
                <w:sz w:val="24"/>
                <w:szCs w:val="24"/>
              </w:rPr>
              <w:t>2.9.3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SELIC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4630F129" w14:textId="54F5407E"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3" w:history="1">
            <w:r w:rsidR="00485E61" w:rsidRPr="000460D8">
              <w:rPr>
                <w:rStyle w:val="Hyperlink"/>
                <w:rFonts w:ascii="Arial" w:hAnsi="Arial" w:cs="Arial"/>
                <w:noProof/>
                <w:sz w:val="24"/>
                <w:szCs w:val="24"/>
              </w:rPr>
              <w:t>2.10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SELIC</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EA07F5E" w14:textId="32F42869"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4" w:history="1">
            <w:r w:rsidR="00485E61" w:rsidRPr="000460D8">
              <w:rPr>
                <w:rStyle w:val="Hyperlink"/>
                <w:rFonts w:ascii="Arial" w:hAnsi="Arial" w:cs="Arial"/>
                <w:noProof/>
                <w:sz w:val="24"/>
                <w:szCs w:val="24"/>
              </w:rPr>
              <w:t>2.11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Inflação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4E43324F" w14:textId="4DE29EBC"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5" w:history="1">
            <w:r w:rsidR="00485E61" w:rsidRPr="000460D8">
              <w:rPr>
                <w:rStyle w:val="Hyperlink"/>
                <w:rFonts w:ascii="Arial" w:hAnsi="Arial" w:cs="Arial"/>
                <w:noProof/>
                <w:sz w:val="24"/>
                <w:szCs w:val="24"/>
              </w:rPr>
              <w:t>2.12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02EDCF87" w14:textId="69D870B5"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6" w:history="1">
            <w:r w:rsidR="00485E61" w:rsidRPr="000460D8">
              <w:rPr>
                <w:rStyle w:val="Hyperlink"/>
                <w:rFonts w:ascii="Arial" w:hAnsi="Arial" w:cs="Arial"/>
                <w:noProof/>
                <w:sz w:val="24"/>
                <w:szCs w:val="24"/>
              </w:rPr>
              <w:t>2.13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Ações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783F24D0" w14:textId="62FEBBAD"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7" w:history="1">
            <w:r w:rsidR="00485E61" w:rsidRPr="000460D8">
              <w:rPr>
                <w:rStyle w:val="Hyperlink"/>
                <w:rFonts w:ascii="Arial" w:hAnsi="Arial" w:cs="Arial"/>
                <w:noProof/>
                <w:sz w:val="24"/>
                <w:szCs w:val="24"/>
              </w:rPr>
              <w:t>2.14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Bolsa de Valores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2974374D" w14:textId="089FB364"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8" w:history="1">
            <w:r w:rsidR="00485E61" w:rsidRPr="000460D8">
              <w:rPr>
                <w:rStyle w:val="Hyperlink"/>
                <w:rFonts w:ascii="Arial" w:hAnsi="Arial" w:cs="Arial"/>
                <w:noProof/>
                <w:sz w:val="24"/>
                <w:szCs w:val="24"/>
              </w:rPr>
              <w:t>2.15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Bovespa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6A7A5990" w14:textId="47A266D2"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9" w:history="1">
            <w:r w:rsidR="00485E61" w:rsidRPr="000460D8">
              <w:rPr>
                <w:rStyle w:val="Hyperlink"/>
                <w:rFonts w:ascii="Arial" w:hAnsi="Arial" w:cs="Arial"/>
                <w:noProof/>
                <w:sz w:val="24"/>
                <w:szCs w:val="24"/>
              </w:rPr>
              <w:t>2.16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Comissão de Valores Mobiliários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72CAEC49" w14:textId="4D3B973F"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0" w:history="1">
            <w:r w:rsidR="00485E61" w:rsidRPr="000460D8">
              <w:rPr>
                <w:rStyle w:val="Hyperlink"/>
                <w:rFonts w:ascii="Arial" w:hAnsi="Arial" w:cs="Arial"/>
                <w:noProof/>
                <w:sz w:val="24"/>
                <w:szCs w:val="24"/>
              </w:rPr>
              <w:t>2.17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Associação Brasileira das Entidades dos Mercados Financeiro e de Capitais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6DD799D6" w14:textId="0AA4F7B7"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1" w:history="1">
            <w:r w:rsidR="00485E61" w:rsidRPr="000460D8">
              <w:rPr>
                <w:rStyle w:val="Hyperlink"/>
                <w:rFonts w:ascii="Arial" w:hAnsi="Arial" w:cs="Arial"/>
                <w:noProof/>
                <w:sz w:val="24"/>
                <w:szCs w:val="24"/>
              </w:rPr>
              <w:t>2.18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Código ANBIMA de Regulação e Melhores Práticas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0335A78C" w14:textId="5B375D91" w:rsidR="00485E61" w:rsidRPr="000460D8" w:rsidRDefault="00DD0E67"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62" w:history="1">
            <w:r w:rsidR="00485E61" w:rsidRPr="000460D8">
              <w:rPr>
                <w:rStyle w:val="Hyperlink"/>
                <w:rFonts w:ascii="Arial" w:hAnsi="Arial" w:cs="Arial"/>
                <w:noProof/>
                <w:sz w:val="24"/>
                <w:szCs w:val="24"/>
              </w:rPr>
              <w:t>3</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DESENVOLVIMENTO DA METODOLOGIA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C6962A0" w14:textId="7B2812D8"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3" w:history="1">
            <w:r w:rsidR="00485E61" w:rsidRPr="000460D8">
              <w:rPr>
                <w:rStyle w:val="Hyperlink"/>
                <w:rFonts w:ascii="Arial" w:hAnsi="Arial" w:cs="Arial"/>
                <w:noProof/>
                <w:sz w:val="24"/>
                <w:szCs w:val="24"/>
              </w:rPr>
              <w:t>3.1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 Problema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1F979E2" w14:textId="6BA967FD"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4" w:history="1">
            <w:r w:rsidR="00485E61" w:rsidRPr="000460D8">
              <w:rPr>
                <w:rStyle w:val="Hyperlink"/>
                <w:rFonts w:ascii="Arial" w:hAnsi="Arial" w:cs="Arial"/>
                <w:noProof/>
                <w:sz w:val="24"/>
                <w:szCs w:val="24"/>
              </w:rPr>
              <w:t>3.2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Proposta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4AC590D8" w14:textId="7B22C4D5"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5" w:history="1">
            <w:r w:rsidR="00485E61" w:rsidRPr="000460D8">
              <w:rPr>
                <w:rStyle w:val="Hyperlink"/>
                <w:rFonts w:ascii="Arial" w:hAnsi="Arial" w:cs="Arial"/>
                <w:noProof/>
                <w:sz w:val="24"/>
                <w:szCs w:val="24"/>
              </w:rPr>
              <w:t>3.3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Análise dos Códigos Desenvolvidos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18527BB9" w14:textId="378AA927"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00485E61" w:rsidRPr="000460D8">
              <w:rPr>
                <w:rStyle w:val="Hyperlink"/>
                <w:rFonts w:ascii="Arial" w:hAnsi="Arial" w:cs="Arial"/>
                <w:i w:val="0"/>
                <w:iCs w:val="0"/>
                <w:noProof/>
                <w:sz w:val="24"/>
                <w:szCs w:val="24"/>
              </w:rPr>
              <w:t>3.3.1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Processo de ETL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_Toc55968766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21</w:t>
            </w:r>
            <w:r w:rsidR="00485E61" w:rsidRPr="000460D8">
              <w:rPr>
                <w:rFonts w:ascii="Arial" w:hAnsi="Arial" w:cs="Arial"/>
                <w:i w:val="0"/>
                <w:iCs w:val="0"/>
                <w:noProof/>
                <w:webHidden/>
                <w:sz w:val="24"/>
                <w:szCs w:val="24"/>
              </w:rPr>
              <w:fldChar w:fldCharType="end"/>
            </w:r>
          </w:hyperlink>
        </w:p>
        <w:p w14:paraId="2F612619" w14:textId="497CF2AC" w:rsidR="00485E61" w:rsidRPr="000460D8" w:rsidRDefault="00DD0E67" w:rsidP="00966FC2">
          <w:pPr>
            <w:pStyle w:val="TOC4"/>
            <w:tabs>
              <w:tab w:val="left" w:pos="1540"/>
              <w:tab w:val="right" w:leader="dot" w:pos="9061"/>
            </w:tabs>
            <w:spacing w:line="360" w:lineRule="auto"/>
            <w:rPr>
              <w:rFonts w:ascii="Arial" w:eastAsiaTheme="minorEastAsia" w:hAnsi="Arial" w:cs="Arial"/>
              <w:noProof/>
              <w:sz w:val="24"/>
              <w:szCs w:val="24"/>
              <w:lang w:eastAsia="pt-BR"/>
            </w:rPr>
          </w:pPr>
          <w:hyperlink w:anchor="_Toc55968767" w:history="1">
            <w:r w:rsidR="00485E61" w:rsidRPr="000460D8">
              <w:rPr>
                <w:rStyle w:val="Hyperlink"/>
                <w:rFonts w:ascii="Arial" w:hAnsi="Arial" w:cs="Arial"/>
                <w:noProof/>
                <w:sz w:val="24"/>
                <w:szCs w:val="24"/>
              </w:rPr>
              <w:t>3.3.1.1</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Extração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3CFF6845" w14:textId="35F5892F" w:rsidR="00485E61" w:rsidRPr="000460D8" w:rsidRDefault="00DD0E67"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68" w:history="1">
            <w:r w:rsidR="00485E61" w:rsidRPr="000460D8">
              <w:rPr>
                <w:rStyle w:val="Hyperlink"/>
                <w:rFonts w:ascii="Arial" w:hAnsi="Arial" w:cs="Arial"/>
                <w:noProof/>
                <w:sz w:val="24"/>
                <w:szCs w:val="24"/>
              </w:rPr>
              <w:t>3.3.1.1.1   Extração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2D4FFB14" w14:textId="3F6050FE" w:rsidR="00485E61" w:rsidRPr="000460D8" w:rsidRDefault="00DD0E67"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69" w:history="1">
            <w:r w:rsidR="00485E61" w:rsidRPr="000460D8">
              <w:rPr>
                <w:rStyle w:val="Hyperlink"/>
                <w:rFonts w:ascii="Arial" w:hAnsi="Arial" w:cs="Arial"/>
                <w:noProof/>
                <w:sz w:val="24"/>
                <w:szCs w:val="24"/>
              </w:rPr>
              <w:t>3.3.1.1.2</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22</w:t>
            </w:r>
            <w:r w:rsidR="00485E61" w:rsidRPr="000460D8">
              <w:rPr>
                <w:rFonts w:ascii="Arial" w:hAnsi="Arial" w:cs="Arial"/>
                <w:noProof/>
                <w:webHidden/>
                <w:sz w:val="24"/>
                <w:szCs w:val="24"/>
              </w:rPr>
              <w:fldChar w:fldCharType="end"/>
            </w:r>
          </w:hyperlink>
        </w:p>
        <w:p w14:paraId="70600A33" w14:textId="1762CE93" w:rsidR="00485E61" w:rsidRPr="000460D8" w:rsidRDefault="00DD0E67"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70" w:history="1">
            <w:r w:rsidR="00485E61" w:rsidRPr="000460D8">
              <w:rPr>
                <w:rStyle w:val="Hyperlink"/>
                <w:rFonts w:ascii="Arial" w:hAnsi="Arial" w:cs="Arial"/>
                <w:noProof/>
                <w:sz w:val="24"/>
                <w:szCs w:val="24"/>
              </w:rPr>
              <w:t>3.3.1.1.3</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carteira sugerida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23</w:t>
            </w:r>
            <w:r w:rsidR="00485E61" w:rsidRPr="000460D8">
              <w:rPr>
                <w:rFonts w:ascii="Arial" w:hAnsi="Arial" w:cs="Arial"/>
                <w:noProof/>
                <w:webHidden/>
                <w:sz w:val="24"/>
                <w:szCs w:val="24"/>
              </w:rPr>
              <w:fldChar w:fldCharType="end"/>
            </w:r>
          </w:hyperlink>
        </w:p>
        <w:p w14:paraId="2F7441DC" w14:textId="20764960" w:rsidR="00485E61" w:rsidRPr="000460D8" w:rsidRDefault="00DD0E67" w:rsidP="00966FC2">
          <w:pPr>
            <w:pStyle w:val="TOC4"/>
            <w:tabs>
              <w:tab w:val="left" w:pos="1540"/>
              <w:tab w:val="right" w:leader="dot" w:pos="9061"/>
            </w:tabs>
            <w:spacing w:line="360" w:lineRule="auto"/>
            <w:rPr>
              <w:rFonts w:ascii="Arial" w:eastAsiaTheme="minorEastAsia" w:hAnsi="Arial" w:cs="Arial"/>
              <w:noProof/>
              <w:sz w:val="24"/>
              <w:szCs w:val="24"/>
              <w:lang w:eastAsia="pt-BR"/>
            </w:rPr>
          </w:pPr>
          <w:hyperlink w:anchor="_Toc55968771" w:history="1">
            <w:r w:rsidR="00485E61" w:rsidRPr="000460D8">
              <w:rPr>
                <w:rStyle w:val="Hyperlink"/>
                <w:rFonts w:ascii="Arial" w:hAnsi="Arial" w:cs="Arial"/>
                <w:noProof/>
                <w:sz w:val="24"/>
                <w:szCs w:val="24"/>
              </w:rPr>
              <w:t>3.3.1.2</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Transformação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1A0F6E2A" w14:textId="44D0B123" w:rsidR="00485E61" w:rsidRPr="000460D8" w:rsidRDefault="00DD0E67"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72" w:history="1">
            <w:r w:rsidR="00485E61" w:rsidRPr="000460D8">
              <w:rPr>
                <w:rStyle w:val="Hyperlink"/>
                <w:rFonts w:ascii="Arial" w:hAnsi="Arial" w:cs="Arial"/>
                <w:noProof/>
                <w:sz w:val="24"/>
                <w:szCs w:val="24"/>
              </w:rPr>
              <w:t>3.3.1.2.1</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5D02018B" w14:textId="4B3CB9B4" w:rsidR="00485E61" w:rsidRPr="000460D8" w:rsidRDefault="00DD0E67"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73" w:history="1">
            <w:r w:rsidR="00485E61" w:rsidRPr="000460D8">
              <w:rPr>
                <w:rStyle w:val="Hyperlink"/>
                <w:rFonts w:ascii="Arial" w:hAnsi="Arial" w:cs="Arial"/>
                <w:noProof/>
                <w:sz w:val="24"/>
                <w:szCs w:val="24"/>
              </w:rPr>
              <w:t>3.3.1.2.2</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25</w:t>
            </w:r>
            <w:r w:rsidR="00485E61" w:rsidRPr="000460D8">
              <w:rPr>
                <w:rFonts w:ascii="Arial" w:hAnsi="Arial" w:cs="Arial"/>
                <w:noProof/>
                <w:webHidden/>
                <w:sz w:val="24"/>
                <w:szCs w:val="24"/>
              </w:rPr>
              <w:fldChar w:fldCharType="end"/>
            </w:r>
          </w:hyperlink>
        </w:p>
        <w:p w14:paraId="31022BDB" w14:textId="51804154" w:rsidR="00485E61" w:rsidRPr="000460D8" w:rsidRDefault="00DD0E67"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74" w:history="1">
            <w:r w:rsidR="00485E61" w:rsidRPr="000460D8">
              <w:rPr>
                <w:rStyle w:val="Hyperlink"/>
                <w:rFonts w:ascii="Arial" w:hAnsi="Arial" w:cs="Arial"/>
                <w:noProof/>
                <w:sz w:val="24"/>
                <w:szCs w:val="24"/>
              </w:rPr>
              <w:t>3.3.1.2.3</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carteira recomendada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26</w:t>
            </w:r>
            <w:r w:rsidR="00485E61" w:rsidRPr="000460D8">
              <w:rPr>
                <w:rFonts w:ascii="Arial" w:hAnsi="Arial" w:cs="Arial"/>
                <w:noProof/>
                <w:webHidden/>
                <w:sz w:val="24"/>
                <w:szCs w:val="24"/>
              </w:rPr>
              <w:fldChar w:fldCharType="end"/>
            </w:r>
          </w:hyperlink>
        </w:p>
        <w:p w14:paraId="3B593BCA" w14:textId="65FBB57D" w:rsidR="00485E61" w:rsidRPr="000460D8" w:rsidRDefault="00DD0E67" w:rsidP="00966FC2">
          <w:pPr>
            <w:pStyle w:val="TOC4"/>
            <w:tabs>
              <w:tab w:val="left" w:pos="1540"/>
              <w:tab w:val="right" w:leader="dot" w:pos="9061"/>
            </w:tabs>
            <w:spacing w:line="360" w:lineRule="auto"/>
            <w:rPr>
              <w:rFonts w:ascii="Arial" w:eastAsiaTheme="minorEastAsia" w:hAnsi="Arial" w:cs="Arial"/>
              <w:noProof/>
              <w:sz w:val="24"/>
              <w:szCs w:val="24"/>
              <w:lang w:eastAsia="pt-BR"/>
            </w:rPr>
          </w:pPr>
          <w:hyperlink w:anchor="_Toc55968775" w:history="1">
            <w:r w:rsidR="00485E61" w:rsidRPr="000460D8">
              <w:rPr>
                <w:rStyle w:val="Hyperlink"/>
                <w:rFonts w:ascii="Arial" w:hAnsi="Arial" w:cs="Arial"/>
                <w:noProof/>
                <w:sz w:val="24"/>
                <w:szCs w:val="24"/>
              </w:rPr>
              <w:t>3.3.1.3</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Carga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27</w:t>
            </w:r>
            <w:r w:rsidR="00485E61" w:rsidRPr="000460D8">
              <w:rPr>
                <w:rFonts w:ascii="Arial" w:hAnsi="Arial" w:cs="Arial"/>
                <w:noProof/>
                <w:webHidden/>
                <w:sz w:val="24"/>
                <w:szCs w:val="24"/>
              </w:rPr>
              <w:fldChar w:fldCharType="end"/>
            </w:r>
          </w:hyperlink>
        </w:p>
        <w:p w14:paraId="695775F1" w14:textId="1A6DCA37"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6" w:history="1">
            <w:r w:rsidR="00485E61" w:rsidRPr="000460D8">
              <w:rPr>
                <w:rStyle w:val="Hyperlink"/>
                <w:rFonts w:ascii="Arial" w:hAnsi="Arial" w:cs="Arial"/>
                <w:i w:val="0"/>
                <w:iCs w:val="0"/>
                <w:noProof/>
                <w:sz w:val="24"/>
                <w:szCs w:val="24"/>
              </w:rPr>
              <w:t>3.3.2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download_opcoesRF</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B549C47" w14:textId="12A477DE"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7" w:history="1">
            <w:r w:rsidR="00485E61" w:rsidRPr="000460D8">
              <w:rPr>
                <w:rStyle w:val="Hyperlink"/>
                <w:rFonts w:ascii="Arial" w:hAnsi="Arial" w:cs="Arial"/>
                <w:i w:val="0"/>
                <w:iCs w:val="0"/>
                <w:noProof/>
                <w:sz w:val="24"/>
                <w:szCs w:val="24"/>
              </w:rPr>
              <w:t>3.3.3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download_opcoesRV</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7FC480D" w14:textId="2706DEFD"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8" w:history="1">
            <w:r w:rsidR="00485E61" w:rsidRPr="000460D8">
              <w:rPr>
                <w:rStyle w:val="Hyperlink"/>
                <w:rFonts w:ascii="Arial" w:hAnsi="Arial" w:cs="Arial"/>
                <w:i w:val="0"/>
                <w:iCs w:val="0"/>
                <w:noProof/>
                <w:sz w:val="24"/>
                <w:szCs w:val="24"/>
              </w:rPr>
              <w:t>3.3.4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ir_regressivo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_Toc55968778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29</w:t>
            </w:r>
            <w:r w:rsidR="00485E61" w:rsidRPr="000460D8">
              <w:rPr>
                <w:rFonts w:ascii="Arial" w:hAnsi="Arial" w:cs="Arial"/>
                <w:i w:val="0"/>
                <w:iCs w:val="0"/>
                <w:noProof/>
                <w:webHidden/>
                <w:sz w:val="24"/>
                <w:szCs w:val="24"/>
              </w:rPr>
              <w:fldChar w:fldCharType="end"/>
            </w:r>
          </w:hyperlink>
        </w:p>
        <w:p w14:paraId="04650905" w14:textId="5A6A03DD"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9" w:history="1">
            <w:r w:rsidR="00485E61" w:rsidRPr="000460D8">
              <w:rPr>
                <w:rStyle w:val="Hyperlink"/>
                <w:rFonts w:ascii="Arial" w:hAnsi="Arial" w:cs="Arial"/>
                <w:i w:val="0"/>
                <w:iCs w:val="0"/>
                <w:noProof/>
                <w:sz w:val="24"/>
                <w:szCs w:val="24"/>
              </w:rPr>
              <w:t>3.3.5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consulta_opcoes_CDB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_Toc55968779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30</w:t>
            </w:r>
            <w:r w:rsidR="00485E61" w:rsidRPr="000460D8">
              <w:rPr>
                <w:rFonts w:ascii="Arial" w:hAnsi="Arial" w:cs="Arial"/>
                <w:i w:val="0"/>
                <w:iCs w:val="0"/>
                <w:noProof/>
                <w:webHidden/>
                <w:sz w:val="24"/>
                <w:szCs w:val="24"/>
              </w:rPr>
              <w:fldChar w:fldCharType="end"/>
            </w:r>
          </w:hyperlink>
        </w:p>
        <w:p w14:paraId="3317C6AE" w14:textId="505ABE81"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0" w:history="1">
            <w:r w:rsidR="00485E61" w:rsidRPr="000460D8">
              <w:rPr>
                <w:rStyle w:val="Hyperlink"/>
                <w:rFonts w:ascii="Arial" w:hAnsi="Arial" w:cs="Arial"/>
                <w:i w:val="0"/>
                <w:iCs w:val="0"/>
                <w:noProof/>
                <w:sz w:val="24"/>
                <w:szCs w:val="24"/>
              </w:rPr>
              <w:t>3.3.6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Funções consulta_opcoes_LCI e consulta_opcoes_LCA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31</w:t>
            </w:r>
            <w:r w:rsidR="00485E61" w:rsidRPr="000460D8">
              <w:rPr>
                <w:rFonts w:ascii="Arial" w:hAnsi="Arial" w:cs="Arial"/>
                <w:i w:val="0"/>
                <w:iCs w:val="0"/>
                <w:noProof/>
                <w:webHidden/>
                <w:sz w:val="24"/>
                <w:szCs w:val="24"/>
              </w:rPr>
              <w:fldChar w:fldCharType="end"/>
            </w:r>
          </w:hyperlink>
        </w:p>
        <w:p w14:paraId="322DCE17" w14:textId="17D2254B"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1" w:history="1">
            <w:r w:rsidR="00485E61" w:rsidRPr="000460D8">
              <w:rPr>
                <w:rStyle w:val="Hyperlink"/>
                <w:rFonts w:ascii="Arial" w:hAnsi="Arial" w:cs="Arial"/>
                <w:i w:val="0"/>
                <w:iCs w:val="0"/>
                <w:noProof/>
                <w:sz w:val="24"/>
                <w:szCs w:val="24"/>
              </w:rPr>
              <w:t>3.3.7</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consulta_tesouro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33</w:t>
            </w:r>
            <w:r w:rsidR="00485E61" w:rsidRPr="000460D8">
              <w:rPr>
                <w:rFonts w:ascii="Arial" w:hAnsi="Arial" w:cs="Arial"/>
                <w:i w:val="0"/>
                <w:iCs w:val="0"/>
                <w:noProof/>
                <w:webHidden/>
                <w:sz w:val="24"/>
                <w:szCs w:val="24"/>
              </w:rPr>
              <w:fldChar w:fldCharType="end"/>
            </w:r>
          </w:hyperlink>
        </w:p>
        <w:p w14:paraId="224809C5" w14:textId="7677149B"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2" w:history="1">
            <w:r w:rsidR="00485E61" w:rsidRPr="000460D8">
              <w:rPr>
                <w:rStyle w:val="Hyperlink"/>
                <w:rFonts w:ascii="Arial" w:hAnsi="Arial" w:cs="Arial"/>
                <w:i w:val="0"/>
                <w:iCs w:val="0"/>
                <w:noProof/>
                <w:sz w:val="24"/>
                <w:szCs w:val="24"/>
              </w:rPr>
              <w:t>3.3.8</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criar_resultado_RF_excel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34</w:t>
            </w:r>
            <w:r w:rsidR="00485E61" w:rsidRPr="000460D8">
              <w:rPr>
                <w:rFonts w:ascii="Arial" w:hAnsi="Arial" w:cs="Arial"/>
                <w:i w:val="0"/>
                <w:iCs w:val="0"/>
                <w:noProof/>
                <w:webHidden/>
                <w:sz w:val="24"/>
                <w:szCs w:val="24"/>
              </w:rPr>
              <w:fldChar w:fldCharType="end"/>
            </w:r>
          </w:hyperlink>
        </w:p>
        <w:p w14:paraId="40AB93FF" w14:textId="31113A5F"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3" w:history="1">
            <w:r w:rsidR="00485E61" w:rsidRPr="000460D8">
              <w:rPr>
                <w:rStyle w:val="Hyperlink"/>
                <w:rFonts w:ascii="Arial" w:hAnsi="Arial" w:cs="Arial"/>
                <w:i w:val="0"/>
                <w:iCs w:val="0"/>
                <w:noProof/>
                <w:sz w:val="24"/>
                <w:szCs w:val="24"/>
              </w:rPr>
              <w:t>3.3.9</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bCs/>
                <w:i w:val="0"/>
                <w:iCs w:val="0"/>
                <w:noProof/>
                <w:sz w:val="24"/>
                <w:szCs w:val="24"/>
              </w:rPr>
              <w:t xml:space="preserve">Função </w:t>
            </w:r>
            <w:r w:rsidR="00485E61" w:rsidRPr="000460D8">
              <w:rPr>
                <w:rStyle w:val="Hyperlink"/>
                <w:rFonts w:ascii="Arial" w:hAnsi="Arial" w:cs="Arial"/>
                <w:i w:val="0"/>
                <w:iCs w:val="0"/>
                <w:noProof/>
                <w:sz w:val="24"/>
                <w:szCs w:val="24"/>
              </w:rPr>
              <w:t>criar_conta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36</w:t>
            </w:r>
            <w:r w:rsidR="00485E61" w:rsidRPr="000460D8">
              <w:rPr>
                <w:rFonts w:ascii="Arial" w:hAnsi="Arial" w:cs="Arial"/>
                <w:i w:val="0"/>
                <w:iCs w:val="0"/>
                <w:noProof/>
                <w:webHidden/>
                <w:sz w:val="24"/>
                <w:szCs w:val="24"/>
              </w:rPr>
              <w:fldChar w:fldCharType="end"/>
            </w:r>
          </w:hyperlink>
        </w:p>
        <w:p w14:paraId="115977C7" w14:textId="7DB8F46D" w:rsidR="00485E61" w:rsidRPr="000460D8" w:rsidRDefault="00DD0E67"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84" w:history="1">
            <w:r w:rsidR="00485E61" w:rsidRPr="000460D8">
              <w:rPr>
                <w:rStyle w:val="Hyperlink"/>
                <w:rFonts w:ascii="Arial" w:hAnsi="Arial" w:cs="Arial"/>
                <w:noProof/>
                <w:sz w:val="24"/>
                <w:szCs w:val="24"/>
              </w:rPr>
              <w:t>4</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INTERAÇÃO DO USUÁRIO COM A APLICAÇÃO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3054D47A" w14:textId="1A3AE859"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5" w:history="1">
            <w:r w:rsidR="00485E61" w:rsidRPr="000460D8">
              <w:rPr>
                <w:rStyle w:val="Hyperlink"/>
                <w:rFonts w:ascii="Arial" w:hAnsi="Arial" w:cs="Arial"/>
                <w:noProof/>
                <w:sz w:val="24"/>
                <w:szCs w:val="24"/>
              </w:rPr>
              <w:t>4.1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Tela inicial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4168153A" w14:textId="00650E05"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6" w:history="1">
            <w:r w:rsidR="00485E61" w:rsidRPr="000460D8">
              <w:rPr>
                <w:rStyle w:val="Hyperlink"/>
                <w:rFonts w:ascii="Arial" w:hAnsi="Arial" w:cs="Arial"/>
                <w:noProof/>
                <w:sz w:val="24"/>
                <w:szCs w:val="24"/>
              </w:rPr>
              <w:t>4.2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Cadastro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38</w:t>
            </w:r>
            <w:r w:rsidR="00485E61" w:rsidRPr="000460D8">
              <w:rPr>
                <w:rFonts w:ascii="Arial" w:hAnsi="Arial" w:cs="Arial"/>
                <w:noProof/>
                <w:webHidden/>
                <w:sz w:val="24"/>
                <w:szCs w:val="24"/>
              </w:rPr>
              <w:fldChar w:fldCharType="end"/>
            </w:r>
          </w:hyperlink>
        </w:p>
        <w:p w14:paraId="510321CB" w14:textId="49C67EE9"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7" w:history="1">
            <w:r w:rsidR="00485E61" w:rsidRPr="000460D8">
              <w:rPr>
                <w:rStyle w:val="Hyperlink"/>
                <w:rFonts w:ascii="Arial" w:hAnsi="Arial" w:cs="Arial"/>
                <w:noProof/>
                <w:sz w:val="24"/>
                <w:szCs w:val="24"/>
              </w:rPr>
              <w:t>4.3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Formulário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39</w:t>
            </w:r>
            <w:r w:rsidR="00485E61" w:rsidRPr="000460D8">
              <w:rPr>
                <w:rFonts w:ascii="Arial" w:hAnsi="Arial" w:cs="Arial"/>
                <w:noProof/>
                <w:webHidden/>
                <w:sz w:val="24"/>
                <w:szCs w:val="24"/>
              </w:rPr>
              <w:fldChar w:fldCharType="end"/>
            </w:r>
          </w:hyperlink>
        </w:p>
        <w:p w14:paraId="00344CC8" w14:textId="0F47C801"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8" w:history="1">
            <w:r w:rsidR="00485E61" w:rsidRPr="000460D8">
              <w:rPr>
                <w:rStyle w:val="Hyperlink"/>
                <w:rFonts w:ascii="Arial" w:hAnsi="Arial" w:cs="Arial"/>
                <w:noProof/>
                <w:sz w:val="24"/>
                <w:szCs w:val="24"/>
              </w:rPr>
              <w:t>4.4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Login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40</w:t>
            </w:r>
            <w:r w:rsidR="00485E61" w:rsidRPr="000460D8">
              <w:rPr>
                <w:rFonts w:ascii="Arial" w:hAnsi="Arial" w:cs="Arial"/>
                <w:noProof/>
                <w:webHidden/>
                <w:sz w:val="24"/>
                <w:szCs w:val="24"/>
              </w:rPr>
              <w:fldChar w:fldCharType="end"/>
            </w:r>
          </w:hyperlink>
        </w:p>
        <w:p w14:paraId="71723493" w14:textId="0BFB1353"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9" w:history="1">
            <w:r w:rsidR="00485E61" w:rsidRPr="000460D8">
              <w:rPr>
                <w:rStyle w:val="Hyperlink"/>
                <w:rFonts w:ascii="Arial" w:hAnsi="Arial" w:cs="Arial"/>
                <w:noProof/>
                <w:sz w:val="24"/>
                <w:szCs w:val="24"/>
              </w:rPr>
              <w:t>4.5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41</w:t>
            </w:r>
            <w:r w:rsidR="00485E61" w:rsidRPr="000460D8">
              <w:rPr>
                <w:rFonts w:ascii="Arial" w:hAnsi="Arial" w:cs="Arial"/>
                <w:noProof/>
                <w:webHidden/>
                <w:sz w:val="24"/>
                <w:szCs w:val="24"/>
              </w:rPr>
              <w:fldChar w:fldCharType="end"/>
            </w:r>
          </w:hyperlink>
        </w:p>
        <w:p w14:paraId="4557D3C7" w14:textId="22FA5922"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0" w:history="1">
            <w:r w:rsidR="00485E61" w:rsidRPr="000460D8">
              <w:rPr>
                <w:rStyle w:val="Hyperlink"/>
                <w:rFonts w:ascii="Arial" w:hAnsi="Arial" w:cs="Arial"/>
                <w:i w:val="0"/>
                <w:iCs w:val="0"/>
                <w:noProof/>
                <w:sz w:val="24"/>
                <w:szCs w:val="24"/>
              </w:rPr>
              <w:t>4.5.1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42</w:t>
            </w:r>
            <w:r w:rsidR="00485E61" w:rsidRPr="000460D8">
              <w:rPr>
                <w:rFonts w:ascii="Arial" w:hAnsi="Arial" w:cs="Arial"/>
                <w:i w:val="0"/>
                <w:iCs w:val="0"/>
                <w:noProof/>
                <w:webHidden/>
                <w:sz w:val="24"/>
                <w:szCs w:val="24"/>
              </w:rPr>
              <w:fldChar w:fldCharType="end"/>
            </w:r>
          </w:hyperlink>
        </w:p>
        <w:p w14:paraId="55646291" w14:textId="4920B31F"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1" w:history="1">
            <w:r w:rsidR="00485E61" w:rsidRPr="000460D8">
              <w:rPr>
                <w:rStyle w:val="Hyperlink"/>
                <w:rFonts w:ascii="Arial" w:hAnsi="Arial" w:cs="Arial"/>
                <w:i w:val="0"/>
                <w:iCs w:val="0"/>
                <w:noProof/>
                <w:sz w:val="24"/>
                <w:szCs w:val="24"/>
              </w:rPr>
              <w:t>4.5.2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LCI</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43</w:t>
            </w:r>
            <w:r w:rsidR="00485E61" w:rsidRPr="000460D8">
              <w:rPr>
                <w:rFonts w:ascii="Arial" w:hAnsi="Arial" w:cs="Arial"/>
                <w:i w:val="0"/>
                <w:iCs w:val="0"/>
                <w:noProof/>
                <w:webHidden/>
                <w:sz w:val="24"/>
                <w:szCs w:val="24"/>
              </w:rPr>
              <w:fldChar w:fldCharType="end"/>
            </w:r>
          </w:hyperlink>
        </w:p>
        <w:p w14:paraId="07263663" w14:textId="27AE8760"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2" w:history="1">
            <w:r w:rsidR="00485E61" w:rsidRPr="000460D8">
              <w:rPr>
                <w:rStyle w:val="Hyperlink"/>
                <w:rFonts w:ascii="Arial" w:hAnsi="Arial" w:cs="Arial"/>
                <w:i w:val="0"/>
                <w:iCs w:val="0"/>
                <w:noProof/>
                <w:sz w:val="24"/>
                <w:szCs w:val="24"/>
              </w:rPr>
              <w:t>4.5.3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44</w:t>
            </w:r>
            <w:r w:rsidR="00485E61" w:rsidRPr="000460D8">
              <w:rPr>
                <w:rFonts w:ascii="Arial" w:hAnsi="Arial" w:cs="Arial"/>
                <w:i w:val="0"/>
                <w:iCs w:val="0"/>
                <w:noProof/>
                <w:webHidden/>
                <w:sz w:val="24"/>
                <w:szCs w:val="24"/>
              </w:rPr>
              <w:fldChar w:fldCharType="end"/>
            </w:r>
          </w:hyperlink>
        </w:p>
        <w:p w14:paraId="6001220B" w14:textId="358638BF"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3" w:history="1">
            <w:r w:rsidR="00485E61" w:rsidRPr="000460D8">
              <w:rPr>
                <w:rStyle w:val="Hyperlink"/>
                <w:rFonts w:ascii="Arial" w:hAnsi="Arial" w:cs="Arial"/>
                <w:i w:val="0"/>
                <w:iCs w:val="0"/>
                <w:noProof/>
                <w:sz w:val="24"/>
                <w:szCs w:val="24"/>
              </w:rPr>
              <w:t>4.5.4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tesouro direto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45</w:t>
            </w:r>
            <w:r w:rsidR="00485E61" w:rsidRPr="000460D8">
              <w:rPr>
                <w:rFonts w:ascii="Arial" w:hAnsi="Arial" w:cs="Arial"/>
                <w:i w:val="0"/>
                <w:iCs w:val="0"/>
                <w:noProof/>
                <w:webHidden/>
                <w:sz w:val="24"/>
                <w:szCs w:val="24"/>
              </w:rPr>
              <w:fldChar w:fldCharType="end"/>
            </w:r>
          </w:hyperlink>
        </w:p>
        <w:p w14:paraId="2683F509" w14:textId="04190F4D"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4" w:history="1">
            <w:r w:rsidR="00485E61" w:rsidRPr="000460D8">
              <w:rPr>
                <w:rStyle w:val="Hyperlink"/>
                <w:rFonts w:ascii="Arial" w:hAnsi="Arial" w:cs="Arial"/>
                <w:i w:val="0"/>
                <w:iCs w:val="0"/>
                <w:noProof/>
                <w:sz w:val="24"/>
                <w:szCs w:val="24"/>
              </w:rPr>
              <w:t>4.5.5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FGC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_Toc55968794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46</w:t>
            </w:r>
            <w:r w:rsidR="00485E61" w:rsidRPr="000460D8">
              <w:rPr>
                <w:rFonts w:ascii="Arial" w:hAnsi="Arial" w:cs="Arial"/>
                <w:i w:val="0"/>
                <w:iCs w:val="0"/>
                <w:noProof/>
                <w:webHidden/>
                <w:sz w:val="24"/>
                <w:szCs w:val="24"/>
              </w:rPr>
              <w:fldChar w:fldCharType="end"/>
            </w:r>
          </w:hyperlink>
        </w:p>
        <w:p w14:paraId="2F5C2978" w14:textId="75E4EFFF" w:rsidR="00485E61" w:rsidRPr="000460D8" w:rsidRDefault="00DD0E67"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5" w:history="1">
            <w:r w:rsidR="00485E61" w:rsidRPr="000460D8">
              <w:rPr>
                <w:rStyle w:val="Hyperlink"/>
                <w:rFonts w:ascii="Arial" w:hAnsi="Arial" w:cs="Arial"/>
                <w:i w:val="0"/>
                <w:iCs w:val="0"/>
                <w:noProof/>
                <w:sz w:val="24"/>
                <w:szCs w:val="24"/>
              </w:rPr>
              <w:t>4.5.6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indexadores</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47</w:t>
            </w:r>
            <w:r w:rsidR="00485E61" w:rsidRPr="000460D8">
              <w:rPr>
                <w:rFonts w:ascii="Arial" w:hAnsi="Arial" w:cs="Arial"/>
                <w:i w:val="0"/>
                <w:iCs w:val="0"/>
                <w:noProof/>
                <w:webHidden/>
                <w:sz w:val="24"/>
                <w:szCs w:val="24"/>
              </w:rPr>
              <w:fldChar w:fldCharType="end"/>
            </w:r>
          </w:hyperlink>
        </w:p>
        <w:p w14:paraId="7DAFBA34" w14:textId="7BF01B01"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6" w:history="1">
            <w:r w:rsidR="00485E61" w:rsidRPr="000460D8">
              <w:rPr>
                <w:rStyle w:val="Hyperlink"/>
                <w:rFonts w:ascii="Arial" w:hAnsi="Arial" w:cs="Arial"/>
                <w:noProof/>
                <w:sz w:val="24"/>
                <w:szCs w:val="24"/>
              </w:rPr>
              <w:t>4.6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Opções de investimento em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48</w:t>
            </w:r>
            <w:r w:rsidR="00485E61" w:rsidRPr="000460D8">
              <w:rPr>
                <w:rFonts w:ascii="Arial" w:hAnsi="Arial" w:cs="Arial"/>
                <w:noProof/>
                <w:webHidden/>
                <w:sz w:val="24"/>
                <w:szCs w:val="24"/>
              </w:rPr>
              <w:fldChar w:fldCharType="end"/>
            </w:r>
          </w:hyperlink>
        </w:p>
        <w:p w14:paraId="59876662" w14:textId="1C8E3B94"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7" w:history="1">
            <w:r w:rsidR="00485E61" w:rsidRPr="000460D8">
              <w:rPr>
                <w:rStyle w:val="Hyperlink"/>
                <w:rFonts w:ascii="Arial" w:hAnsi="Arial" w:cs="Arial"/>
                <w:noProof/>
                <w:sz w:val="24"/>
                <w:szCs w:val="24"/>
              </w:rPr>
              <w:t>4.7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50</w:t>
            </w:r>
            <w:r w:rsidR="00485E61" w:rsidRPr="000460D8">
              <w:rPr>
                <w:rFonts w:ascii="Arial" w:hAnsi="Arial" w:cs="Arial"/>
                <w:noProof/>
                <w:webHidden/>
                <w:sz w:val="24"/>
                <w:szCs w:val="24"/>
              </w:rPr>
              <w:fldChar w:fldCharType="end"/>
            </w:r>
          </w:hyperlink>
        </w:p>
        <w:p w14:paraId="3A6FA36E" w14:textId="185FF54F" w:rsidR="00485E61" w:rsidRPr="000460D8" w:rsidRDefault="007B503E"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8"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7.1</w:t>
            </w:r>
            <w:r w:rsidRPr="000460D8">
              <w:rPr>
                <w:rFonts w:ascii="Arial" w:eastAsiaTheme="minorEastAsia" w:hAnsi="Arial" w:cs="Arial"/>
                <w:smallCaps w:val="0"/>
                <w:noProof/>
                <w:sz w:val="24"/>
                <w:szCs w:val="24"/>
                <w:lang w:eastAsia="pt-BR"/>
              </w:rPr>
              <w:t xml:space="preserve">  </w:t>
            </w:r>
            <w:r w:rsidR="00485E61" w:rsidRPr="000460D8">
              <w:rPr>
                <w:rStyle w:val="Hyperlink"/>
                <w:rFonts w:ascii="Arial" w:hAnsi="Arial" w:cs="Arial"/>
                <w:noProof/>
                <w:sz w:val="24"/>
                <w:szCs w:val="24"/>
              </w:rPr>
              <w:t>Estudo sobre como começar a investir na bolsa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51</w:t>
            </w:r>
            <w:r w:rsidR="00485E61" w:rsidRPr="000460D8">
              <w:rPr>
                <w:rFonts w:ascii="Arial" w:hAnsi="Arial" w:cs="Arial"/>
                <w:noProof/>
                <w:webHidden/>
                <w:sz w:val="24"/>
                <w:szCs w:val="24"/>
              </w:rPr>
              <w:fldChar w:fldCharType="end"/>
            </w:r>
          </w:hyperlink>
        </w:p>
        <w:p w14:paraId="67DD8707" w14:textId="5D8CB0B3" w:rsidR="00485E61" w:rsidRPr="000460D8" w:rsidRDefault="007B503E"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9"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7.2   </w:t>
            </w:r>
            <w:r w:rsidR="00485E61" w:rsidRPr="000460D8">
              <w:rPr>
                <w:rStyle w:val="Hyperlink"/>
                <w:rFonts w:ascii="Arial" w:hAnsi="Arial" w:cs="Arial"/>
                <w:noProof/>
                <w:sz w:val="24"/>
                <w:szCs w:val="24"/>
              </w:rPr>
              <w:t>Estudo sobre como analisar uma 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52</w:t>
            </w:r>
            <w:r w:rsidR="00485E61" w:rsidRPr="000460D8">
              <w:rPr>
                <w:rFonts w:ascii="Arial" w:hAnsi="Arial" w:cs="Arial"/>
                <w:noProof/>
                <w:webHidden/>
                <w:sz w:val="24"/>
                <w:szCs w:val="24"/>
              </w:rPr>
              <w:fldChar w:fldCharType="end"/>
            </w:r>
          </w:hyperlink>
        </w:p>
        <w:p w14:paraId="3892101A" w14:textId="7FBC08D7" w:rsidR="00485E61" w:rsidRPr="000460D8" w:rsidRDefault="007B503E"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0"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7.3    </w:t>
            </w:r>
            <w:r w:rsidR="00485E61" w:rsidRPr="000460D8">
              <w:rPr>
                <w:rStyle w:val="Hyperlink"/>
                <w:rFonts w:ascii="Arial" w:hAnsi="Arial" w:cs="Arial"/>
                <w:noProof/>
                <w:sz w:val="24"/>
                <w:szCs w:val="24"/>
              </w:rPr>
              <w:t>Estudo sobre Stop</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53</w:t>
            </w:r>
            <w:r w:rsidR="00485E61" w:rsidRPr="000460D8">
              <w:rPr>
                <w:rFonts w:ascii="Arial" w:hAnsi="Arial" w:cs="Arial"/>
                <w:noProof/>
                <w:webHidden/>
                <w:sz w:val="24"/>
                <w:szCs w:val="24"/>
              </w:rPr>
              <w:fldChar w:fldCharType="end"/>
            </w:r>
          </w:hyperlink>
        </w:p>
        <w:p w14:paraId="56809940" w14:textId="446353D4" w:rsidR="00485E61" w:rsidRPr="000460D8" w:rsidRDefault="007B503E"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1"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7.4    </w:t>
            </w:r>
            <w:r w:rsidR="00485E61" w:rsidRPr="000460D8">
              <w:rPr>
                <w:rStyle w:val="Hyperlink"/>
                <w:rFonts w:ascii="Arial" w:hAnsi="Arial" w:cs="Arial"/>
                <w:noProof/>
                <w:sz w:val="24"/>
                <w:szCs w:val="24"/>
              </w:rPr>
              <w:t>Sugestão de aprofundamento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54</w:t>
            </w:r>
            <w:r w:rsidR="00485E61" w:rsidRPr="000460D8">
              <w:rPr>
                <w:rFonts w:ascii="Arial" w:hAnsi="Arial" w:cs="Arial"/>
                <w:noProof/>
                <w:webHidden/>
                <w:sz w:val="24"/>
                <w:szCs w:val="24"/>
              </w:rPr>
              <w:fldChar w:fldCharType="end"/>
            </w:r>
          </w:hyperlink>
        </w:p>
        <w:p w14:paraId="1E8403FE" w14:textId="0AF24D11"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2"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Avisos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55</w:t>
            </w:r>
            <w:r w:rsidR="00485E61" w:rsidRPr="000460D8">
              <w:rPr>
                <w:rFonts w:ascii="Arial" w:hAnsi="Arial" w:cs="Arial"/>
                <w:noProof/>
                <w:webHidden/>
                <w:sz w:val="24"/>
                <w:szCs w:val="24"/>
              </w:rPr>
              <w:fldChar w:fldCharType="end"/>
            </w:r>
          </w:hyperlink>
        </w:p>
        <w:p w14:paraId="4999F5A6" w14:textId="1EE809F3"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3"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Informações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56</w:t>
            </w:r>
            <w:r w:rsidR="00485E61" w:rsidRPr="000460D8">
              <w:rPr>
                <w:rFonts w:ascii="Arial" w:hAnsi="Arial" w:cs="Arial"/>
                <w:noProof/>
                <w:webHidden/>
                <w:sz w:val="24"/>
                <w:szCs w:val="24"/>
              </w:rPr>
              <w:fldChar w:fldCharType="end"/>
            </w:r>
          </w:hyperlink>
        </w:p>
        <w:p w14:paraId="3271BAFF" w14:textId="119EC6B8"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4"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Arquivos gerados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57</w:t>
            </w:r>
            <w:r w:rsidR="00485E61" w:rsidRPr="000460D8">
              <w:rPr>
                <w:rFonts w:ascii="Arial" w:hAnsi="Arial" w:cs="Arial"/>
                <w:noProof/>
                <w:webHidden/>
                <w:sz w:val="24"/>
                <w:szCs w:val="24"/>
              </w:rPr>
              <w:fldChar w:fldCharType="end"/>
            </w:r>
          </w:hyperlink>
        </w:p>
        <w:p w14:paraId="501F8C5F" w14:textId="39DC4C23" w:rsidR="00485E61" w:rsidRPr="000460D8" w:rsidRDefault="00DD0E67"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805" w:history="1">
            <w:r w:rsidR="00485E61" w:rsidRPr="000460D8">
              <w:rPr>
                <w:rStyle w:val="Hyperlink"/>
                <w:rFonts w:ascii="Arial" w:hAnsi="Arial" w:cs="Arial"/>
                <w:noProof/>
                <w:sz w:val="24"/>
                <w:szCs w:val="24"/>
              </w:rPr>
              <w:t>5</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CONSIDERAÇÕES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6558FA24" w14:textId="2016661B"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6" w:history="1">
            <w:r w:rsidR="00485E61" w:rsidRPr="000460D8">
              <w:rPr>
                <w:rStyle w:val="Hyperlink"/>
                <w:rFonts w:ascii="Arial" w:hAnsi="Arial" w:cs="Arial"/>
                <w:noProof/>
                <w:sz w:val="24"/>
                <w:szCs w:val="24"/>
              </w:rPr>
              <w:t>5.1</w:t>
            </w:r>
            <w:r w:rsidR="00485E61" w:rsidRPr="000460D8">
              <w:rPr>
                <w:rFonts w:ascii="Arial" w:eastAsiaTheme="minorEastAsia" w:hAnsi="Arial" w:cs="Arial"/>
                <w:smallCaps w:val="0"/>
                <w:noProof/>
                <w:sz w:val="24"/>
                <w:szCs w:val="24"/>
                <w:lang w:eastAsia="pt-BR"/>
              </w:rPr>
              <w:tab/>
            </w:r>
            <w:r w:rsidR="008816B7">
              <w:rPr>
                <w:rStyle w:val="Hyperlink"/>
                <w:rFonts w:ascii="Arial" w:hAnsi="Arial" w:cs="Arial"/>
                <w:noProof/>
                <w:sz w:val="24"/>
                <w:szCs w:val="24"/>
              </w:rPr>
              <w:t>Limitações e Sujestões de T</w:t>
            </w:r>
            <w:r w:rsidR="00485E61" w:rsidRPr="000460D8">
              <w:rPr>
                <w:rStyle w:val="Hyperlink"/>
                <w:rFonts w:ascii="Arial" w:hAnsi="Arial" w:cs="Arial"/>
                <w:noProof/>
                <w:sz w:val="24"/>
                <w:szCs w:val="24"/>
              </w:rPr>
              <w:t xml:space="preserve">rabalhos </w:t>
            </w:r>
            <w:r w:rsidR="008816B7">
              <w:rPr>
                <w:rStyle w:val="Hyperlink"/>
                <w:rFonts w:ascii="Arial" w:hAnsi="Arial" w:cs="Arial"/>
                <w:noProof/>
                <w:sz w:val="24"/>
                <w:szCs w:val="24"/>
              </w:rPr>
              <w:t>F</w:t>
            </w:r>
            <w:r w:rsidR="00485E61" w:rsidRPr="000460D8">
              <w:rPr>
                <w:rStyle w:val="Hyperlink"/>
                <w:rFonts w:ascii="Arial" w:hAnsi="Arial" w:cs="Arial"/>
                <w:noProof/>
                <w:sz w:val="24"/>
                <w:szCs w:val="24"/>
              </w:rPr>
              <w:t>uturos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21812AEB" w14:textId="13410017" w:rsidR="00485E61" w:rsidRPr="000460D8" w:rsidRDefault="00DD0E67"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7" w:history="1">
            <w:r w:rsidR="00485E61" w:rsidRPr="000460D8">
              <w:rPr>
                <w:rStyle w:val="Hyperlink"/>
                <w:rFonts w:ascii="Arial" w:hAnsi="Arial" w:cs="Arial"/>
                <w:noProof/>
                <w:sz w:val="24"/>
                <w:szCs w:val="24"/>
              </w:rPr>
              <w:t>5.2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Repositório GitHub</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73584C2A" w14:textId="72DB93AA" w:rsidR="00485E61" w:rsidRPr="000460D8" w:rsidRDefault="00DD0E67" w:rsidP="00966FC2">
          <w:pPr>
            <w:pStyle w:val="TOC1"/>
            <w:tabs>
              <w:tab w:val="right" w:leader="dot" w:pos="9061"/>
            </w:tabs>
            <w:spacing w:line="360" w:lineRule="auto"/>
            <w:rPr>
              <w:rFonts w:eastAsiaTheme="minorEastAsia" w:cstheme="minorBidi"/>
              <w:b w:val="0"/>
              <w:bCs w:val="0"/>
              <w:caps w:val="0"/>
              <w:noProof/>
              <w:sz w:val="22"/>
              <w:szCs w:val="22"/>
              <w:lang w:eastAsia="pt-BR"/>
            </w:rPr>
          </w:pPr>
          <w:hyperlink w:anchor="_Toc55968808" w:history="1">
            <w:r w:rsidR="00485E61" w:rsidRPr="000460D8">
              <w:rPr>
                <w:rStyle w:val="Hyperlink"/>
                <w:rFonts w:ascii="Arial" w:hAnsi="Arial" w:cs="Arial"/>
                <w:noProof/>
                <w:sz w:val="24"/>
                <w:szCs w:val="24"/>
              </w:rPr>
              <w:t>REFERÊNCIAS BIBLIOGRÁFICAS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60</w:t>
            </w:r>
            <w:r w:rsidR="00485E61" w:rsidRPr="000460D8">
              <w:rPr>
                <w:rFonts w:ascii="Arial" w:hAnsi="Arial" w:cs="Arial"/>
                <w:noProof/>
                <w:webHidden/>
                <w:sz w:val="24"/>
                <w:szCs w:val="24"/>
              </w:rPr>
              <w:fldChar w:fldCharType="end"/>
            </w:r>
          </w:hyperlink>
        </w:p>
        <w:p w14:paraId="772463C4" w14:textId="77777777" w:rsidR="004C6287" w:rsidRDefault="00485E61" w:rsidP="00966FC2">
          <w:pPr>
            <w:pStyle w:val="TOC1"/>
            <w:tabs>
              <w:tab w:val="right" w:pos="9071"/>
            </w:tabs>
            <w:spacing w:line="360" w:lineRule="auto"/>
            <w:rPr>
              <w:rFonts w:ascii="Arial" w:hAnsi="Arial" w:cs="Arial"/>
              <w:sz w:val="24"/>
              <w:szCs w:val="24"/>
            </w:rPr>
          </w:pPr>
          <w:r w:rsidRPr="000460D8">
            <w:rPr>
              <w:rFonts w:ascii="Arial" w:hAnsi="Arial" w:cs="Arial"/>
              <w:sz w:val="24"/>
              <w:szCs w:val="24"/>
            </w:rPr>
            <w:fldChar w:fldCharType="end"/>
          </w:r>
        </w:p>
        <w:p w14:paraId="06864516" w14:textId="77777777" w:rsidR="004C6287" w:rsidRDefault="004C6287" w:rsidP="004C6287">
          <w:pPr>
            <w:pStyle w:val="TOC1"/>
            <w:tabs>
              <w:tab w:val="right" w:pos="9071"/>
            </w:tabs>
            <w:rPr>
              <w:rFonts w:ascii="Arial" w:hAnsi="Arial" w:cs="Arial"/>
              <w:sz w:val="24"/>
              <w:szCs w:val="24"/>
            </w:rPr>
          </w:pPr>
        </w:p>
        <w:p w14:paraId="0D56240D" w14:textId="77777777" w:rsidR="004C6287" w:rsidRDefault="004C6287" w:rsidP="004C6287">
          <w:pPr>
            <w:pStyle w:val="TOC1"/>
            <w:tabs>
              <w:tab w:val="right" w:pos="9071"/>
            </w:tabs>
            <w:rPr>
              <w:rFonts w:ascii="Arial" w:hAnsi="Arial" w:cs="Arial"/>
              <w:sz w:val="24"/>
              <w:szCs w:val="24"/>
            </w:rPr>
          </w:pPr>
        </w:p>
        <w:p w14:paraId="097D657D" w14:textId="3F33292D" w:rsidR="004C6287" w:rsidRDefault="004C6287" w:rsidP="004C6287">
          <w:pPr>
            <w:pStyle w:val="TOC1"/>
            <w:tabs>
              <w:tab w:val="right" w:pos="9071"/>
            </w:tabs>
            <w:rPr>
              <w:rFonts w:ascii="Arial" w:hAnsi="Arial" w:cs="Arial"/>
              <w:sz w:val="24"/>
              <w:szCs w:val="24"/>
            </w:rPr>
          </w:pPr>
        </w:p>
        <w:p w14:paraId="28BF826F" w14:textId="55FBA30E" w:rsidR="00966FC2" w:rsidRDefault="00966FC2" w:rsidP="00966FC2"/>
        <w:p w14:paraId="31AB3BE9" w14:textId="11261BBC" w:rsidR="00966FC2" w:rsidRDefault="00966FC2" w:rsidP="00966FC2"/>
        <w:p w14:paraId="7E02B6B6" w14:textId="492865E5" w:rsidR="00966FC2" w:rsidRDefault="00966FC2" w:rsidP="00966FC2"/>
        <w:p w14:paraId="2DD9CCBF" w14:textId="17908AF7" w:rsidR="00966FC2" w:rsidRDefault="00966FC2" w:rsidP="00966FC2"/>
        <w:p w14:paraId="1F2FD576" w14:textId="091CDE65" w:rsidR="00966FC2" w:rsidRDefault="00966FC2" w:rsidP="00966FC2"/>
        <w:p w14:paraId="338C89F4" w14:textId="31953780" w:rsidR="00966FC2" w:rsidRDefault="00966FC2" w:rsidP="00966FC2"/>
        <w:p w14:paraId="447EE585" w14:textId="5337E5C0" w:rsidR="00966FC2" w:rsidRDefault="00966FC2" w:rsidP="00966FC2"/>
        <w:p w14:paraId="2275C6B3" w14:textId="2332DFB8" w:rsidR="00966FC2" w:rsidRDefault="00966FC2" w:rsidP="00966FC2"/>
        <w:p w14:paraId="71BD602B" w14:textId="24AC27EB" w:rsidR="00C34C56" w:rsidRDefault="00C34C56" w:rsidP="00966FC2"/>
        <w:p w14:paraId="7B842A13" w14:textId="184F1497" w:rsidR="00C34C56" w:rsidRDefault="00C34C56" w:rsidP="00966FC2"/>
        <w:p w14:paraId="7E8F029A" w14:textId="77777777" w:rsidR="00966FC2" w:rsidRPr="00966FC2" w:rsidRDefault="00966FC2" w:rsidP="00966FC2"/>
        <w:p w14:paraId="00694ADC" w14:textId="77777777" w:rsidR="004C6287" w:rsidRDefault="004C6287" w:rsidP="004C6287">
          <w:pPr>
            <w:pStyle w:val="TOC1"/>
            <w:tabs>
              <w:tab w:val="right" w:pos="9071"/>
            </w:tabs>
            <w:rPr>
              <w:rFonts w:ascii="Arial" w:hAnsi="Arial" w:cs="Arial"/>
              <w:sz w:val="24"/>
              <w:szCs w:val="24"/>
            </w:rPr>
          </w:pPr>
        </w:p>
        <w:p w14:paraId="6D2C0FE7" w14:textId="4D05A896" w:rsidR="00C5465A" w:rsidRPr="00485E61" w:rsidRDefault="004C6287" w:rsidP="004C6287">
          <w:pPr>
            <w:pStyle w:val="TOC1"/>
            <w:tabs>
              <w:tab w:val="right" w:pos="9071"/>
            </w:tabs>
            <w:rPr>
              <w:rFonts w:ascii="Arial" w:hAnsi="Arial" w:cs="Arial"/>
              <w:sz w:val="24"/>
              <w:szCs w:val="24"/>
            </w:rPr>
          </w:pPr>
          <w:r>
            <w:rPr>
              <w:rFonts w:ascii="Arial" w:hAnsi="Arial" w:cs="Arial"/>
              <w:sz w:val="24"/>
              <w:szCs w:val="24"/>
            </w:rPr>
            <w:tab/>
          </w:r>
        </w:p>
      </w:sdtContent>
    </w:sdt>
    <w:p w14:paraId="3C3D342F" w14:textId="3B129CFA" w:rsidR="005A3377" w:rsidRPr="002A7499" w:rsidRDefault="005A3377" w:rsidP="002A7499">
      <w:pPr>
        <w:pStyle w:val="Heading1"/>
        <w:ind w:left="284" w:hanging="284"/>
      </w:pPr>
      <w:bookmarkStart w:id="1" w:name="_Toc55968731"/>
      <w:r w:rsidRPr="002A7499">
        <w:lastRenderedPageBreak/>
        <w:t>INTRODUÇÃO</w:t>
      </w:r>
      <w:bookmarkEnd w:id="1"/>
    </w:p>
    <w:p w14:paraId="0EE39E67" w14:textId="316682CE" w:rsidR="00BF7193" w:rsidRPr="00B20CEB" w:rsidRDefault="009D425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AF531D">
        <w:rPr>
          <w:rFonts w:ascii="Arial" w:hAnsi="Arial" w:cs="Arial"/>
          <w:sz w:val="24"/>
          <w:szCs w:val="24"/>
        </w:rPr>
        <w:t>B</w:t>
      </w:r>
      <w:r w:rsidRPr="00B20CEB">
        <w:rPr>
          <w:rFonts w:ascii="Arial" w:hAnsi="Arial" w:cs="Arial"/>
          <w:sz w:val="24"/>
          <w:szCs w:val="24"/>
        </w:rPr>
        <w:t xml:space="preserve">rasil atualmente é um </w:t>
      </w:r>
      <w:r w:rsidR="0003622C" w:rsidRPr="00B20CEB">
        <w:rPr>
          <w:rFonts w:ascii="Arial" w:hAnsi="Arial" w:cs="Arial"/>
          <w:sz w:val="24"/>
          <w:szCs w:val="24"/>
        </w:rPr>
        <w:t>país</w:t>
      </w:r>
      <w:r w:rsidRPr="00B20CEB">
        <w:rPr>
          <w:rFonts w:ascii="Arial" w:hAnsi="Arial" w:cs="Arial"/>
          <w:sz w:val="24"/>
          <w:szCs w:val="24"/>
        </w:rPr>
        <w:t xml:space="preserve"> considerado economicamente estável, porém podemos dizer que esta é uma condição relativamente nova. Até pouco tempo atrás </w:t>
      </w:r>
      <w:r w:rsidR="0003622C" w:rsidRPr="00B20CEB">
        <w:rPr>
          <w:rFonts w:ascii="Arial" w:hAnsi="Arial" w:cs="Arial"/>
          <w:sz w:val="24"/>
          <w:szCs w:val="24"/>
        </w:rPr>
        <w:t>vivíamos</w:t>
      </w:r>
      <w:r w:rsidRPr="00B20CEB">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sidRPr="00B20CEB">
        <w:rPr>
          <w:rFonts w:ascii="Arial" w:hAnsi="Arial" w:cs="Arial"/>
          <w:sz w:val="24"/>
          <w:szCs w:val="24"/>
        </w:rPr>
        <w:t xml:space="preserve">a situação </w:t>
      </w:r>
      <w:r w:rsidRPr="00B20CEB">
        <w:rPr>
          <w:rFonts w:ascii="Arial" w:hAnsi="Arial" w:cs="Arial"/>
          <w:sz w:val="24"/>
          <w:szCs w:val="24"/>
        </w:rPr>
        <w:t xml:space="preserve">de pouca solidez fazia com que os cidadãos brasileiros tivessem que gastar o dinheiro o mais rápido possível assim que </w:t>
      </w:r>
      <w:r w:rsidR="0003622C" w:rsidRPr="00B20CEB">
        <w:rPr>
          <w:rFonts w:ascii="Arial" w:hAnsi="Arial" w:cs="Arial"/>
          <w:sz w:val="24"/>
          <w:szCs w:val="24"/>
        </w:rPr>
        <w:t>o recebessem</w:t>
      </w:r>
      <w:r w:rsidRPr="00B20CEB">
        <w:rPr>
          <w:rFonts w:ascii="Arial" w:hAnsi="Arial" w:cs="Arial"/>
          <w:sz w:val="24"/>
          <w:szCs w:val="24"/>
        </w:rPr>
        <w:t>, pois a cada dia que passasse a variação do valor da moeda fazia com que menos coisas pudessem ser compradas</w:t>
      </w:r>
      <w:r w:rsidR="00BF7193" w:rsidRPr="00B20CEB">
        <w:rPr>
          <w:rFonts w:ascii="Arial" w:hAnsi="Arial" w:cs="Arial"/>
          <w:sz w:val="24"/>
          <w:szCs w:val="24"/>
        </w:rPr>
        <w:t>.</w:t>
      </w:r>
    </w:p>
    <w:p w14:paraId="1F60E12C" w14:textId="40A76413" w:rsidR="00BF7193" w:rsidRPr="00B20CEB" w:rsidRDefault="00BF719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Este cenário teve como efeito a consolidação no ilusório nacional de que manter dinheiro guardado causava prejuízo.</w:t>
      </w:r>
    </w:p>
    <w:p w14:paraId="416DAF94" w14:textId="05B660AC" w:rsidR="00616802" w:rsidRPr="00B20CEB" w:rsidRDefault="00BF719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Outro acontecimento recente foi o pacote econômico batizado de Brasil Novo e popularmente conhecido como “Plano Color”. Este pacote trazia uma série de drásticas medidas econômicas para tentar </w:t>
      </w:r>
      <w:r w:rsidR="00490065" w:rsidRPr="00B20CEB">
        <w:rPr>
          <w:rFonts w:ascii="Arial" w:hAnsi="Arial" w:cs="Arial"/>
          <w:sz w:val="24"/>
          <w:szCs w:val="24"/>
        </w:rPr>
        <w:t>conter</w:t>
      </w:r>
      <w:r w:rsidRPr="00B20CEB">
        <w:rPr>
          <w:rFonts w:ascii="Arial" w:hAnsi="Arial" w:cs="Arial"/>
          <w:sz w:val="24"/>
          <w:szCs w:val="24"/>
        </w:rPr>
        <w:t xml:space="preserve"> a hiperinflação</w:t>
      </w:r>
      <w:r w:rsidR="00490065" w:rsidRPr="00B20CEB">
        <w:rPr>
          <w:rFonts w:ascii="Arial" w:hAnsi="Arial" w:cs="Arial"/>
          <w:sz w:val="24"/>
          <w:szCs w:val="24"/>
        </w:rPr>
        <w:t>,</w:t>
      </w:r>
      <w:r w:rsidRPr="00B20CEB">
        <w:rPr>
          <w:rFonts w:ascii="Arial" w:hAnsi="Arial" w:cs="Arial"/>
          <w:sz w:val="24"/>
          <w:szCs w:val="24"/>
        </w:rPr>
        <w:t xml:space="preserve"> a mais famosa de todas </w:t>
      </w:r>
      <w:r w:rsidR="00490065" w:rsidRPr="00B20CEB">
        <w:rPr>
          <w:rFonts w:ascii="Arial" w:hAnsi="Arial" w:cs="Arial"/>
          <w:sz w:val="24"/>
          <w:szCs w:val="24"/>
        </w:rPr>
        <w:t xml:space="preserve">essas medidas </w:t>
      </w:r>
      <w:r w:rsidRPr="00B20CEB">
        <w:rPr>
          <w:rFonts w:ascii="Arial" w:hAnsi="Arial" w:cs="Arial"/>
          <w:sz w:val="24"/>
          <w:szCs w:val="24"/>
        </w:rPr>
        <w:t>ficou conhecida como “confisco da poupança”, por meio dela</w:t>
      </w:r>
      <w:r w:rsidR="00490065" w:rsidRPr="00B20CEB">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sidRPr="00B20CEB">
        <w:rPr>
          <w:rFonts w:ascii="Arial" w:hAnsi="Arial" w:cs="Arial"/>
          <w:sz w:val="24"/>
          <w:szCs w:val="24"/>
        </w:rPr>
        <w:t xml:space="preserve">o </w:t>
      </w:r>
      <w:r w:rsidR="008F0088" w:rsidRPr="00B20CEB">
        <w:rPr>
          <w:rFonts w:ascii="Arial" w:hAnsi="Arial" w:cs="Arial"/>
          <w:sz w:val="24"/>
          <w:szCs w:val="24"/>
        </w:rPr>
        <w:t>brasileiro</w:t>
      </w:r>
      <w:r w:rsidR="00616802" w:rsidRPr="00B20CEB">
        <w:rPr>
          <w:rFonts w:ascii="Arial" w:hAnsi="Arial" w:cs="Arial"/>
          <w:sz w:val="24"/>
          <w:szCs w:val="24"/>
        </w:rPr>
        <w:t xml:space="preserve"> </w:t>
      </w:r>
      <w:r w:rsidR="00490065" w:rsidRPr="00B20CEB">
        <w:rPr>
          <w:rFonts w:ascii="Arial" w:hAnsi="Arial" w:cs="Arial"/>
          <w:sz w:val="24"/>
          <w:szCs w:val="24"/>
        </w:rPr>
        <w:t>deixasse de ver com bons olhos</w:t>
      </w:r>
      <w:r w:rsidR="00616802" w:rsidRPr="00B20CEB">
        <w:rPr>
          <w:rFonts w:ascii="Arial" w:hAnsi="Arial" w:cs="Arial"/>
          <w:sz w:val="24"/>
          <w:szCs w:val="24"/>
        </w:rPr>
        <w:t xml:space="preserve"> o fato de alguém economizar para utilizar aquele recurso em investimentos econômicos.</w:t>
      </w:r>
    </w:p>
    <w:p w14:paraId="5BB2FC84" w14:textId="49311558" w:rsidR="009D4253" w:rsidRPr="00B20CEB" w:rsidRDefault="00616802"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Como resultado desses e mais outros fatores econômicos brasileiros</w:t>
      </w:r>
      <w:r w:rsidR="008F0088" w:rsidRPr="00B20CEB">
        <w:rPr>
          <w:rFonts w:ascii="Arial" w:hAnsi="Arial" w:cs="Arial"/>
          <w:sz w:val="24"/>
          <w:szCs w:val="24"/>
        </w:rPr>
        <w:t>,</w:t>
      </w:r>
      <w:r w:rsidRPr="00B20CEB">
        <w:rPr>
          <w:rFonts w:ascii="Arial" w:hAnsi="Arial" w:cs="Arial"/>
          <w:sz w:val="24"/>
          <w:szCs w:val="24"/>
        </w:rPr>
        <w:t xml:space="preserve"> a mentalidade de nossa população tende a ser</w:t>
      </w:r>
      <w:r w:rsidR="008F0088" w:rsidRPr="00B20CEB">
        <w:rPr>
          <w:rFonts w:ascii="Arial" w:hAnsi="Arial" w:cs="Arial"/>
          <w:sz w:val="24"/>
          <w:szCs w:val="24"/>
        </w:rPr>
        <w:t>,</w:t>
      </w:r>
      <w:r w:rsidRPr="00B20CEB">
        <w:rPr>
          <w:rFonts w:ascii="Arial" w:hAnsi="Arial" w:cs="Arial"/>
          <w:sz w:val="24"/>
          <w:szCs w:val="24"/>
        </w:rPr>
        <w:t xml:space="preserve"> usar todo o dinheiro recebido sem guardar nada para o futuro</w:t>
      </w:r>
      <w:r w:rsidR="008F0088" w:rsidRPr="00B20CEB">
        <w:rPr>
          <w:rFonts w:ascii="Arial" w:hAnsi="Arial" w:cs="Arial"/>
          <w:sz w:val="24"/>
          <w:szCs w:val="24"/>
        </w:rPr>
        <w:t xml:space="preserve"> ou deixa-lo guardado na opção mais popular, porém de pouca rentabilidade que é a poupança</w:t>
      </w:r>
      <w:r w:rsidRPr="00B20CEB">
        <w:rPr>
          <w:rFonts w:ascii="Arial" w:hAnsi="Arial" w:cs="Arial"/>
          <w:sz w:val="24"/>
          <w:szCs w:val="24"/>
        </w:rPr>
        <w:t xml:space="preserve">. Nosso povo não investe por receio de que aqueles antigos </w:t>
      </w:r>
      <w:r w:rsidR="008F0088" w:rsidRPr="00B20CEB">
        <w:rPr>
          <w:rFonts w:ascii="Arial" w:hAnsi="Arial" w:cs="Arial"/>
          <w:sz w:val="24"/>
          <w:szCs w:val="24"/>
        </w:rPr>
        <w:t>problemas</w:t>
      </w:r>
      <w:r w:rsidRPr="00B20CEB">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7B0C9D05" w:rsidR="00616802" w:rsidRPr="00B20CEB" w:rsidRDefault="00616802"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a ANBIMA (2020) apenas </w:t>
      </w:r>
      <w:r w:rsidR="000E0A1D" w:rsidRPr="00B20CEB">
        <w:rPr>
          <w:rFonts w:ascii="Arial" w:hAnsi="Arial" w:cs="Arial"/>
          <w:sz w:val="24"/>
          <w:szCs w:val="24"/>
        </w:rPr>
        <w:t>38% do</w:t>
      </w:r>
      <w:r w:rsidR="002A7499">
        <w:rPr>
          <w:rFonts w:ascii="Arial" w:hAnsi="Arial" w:cs="Arial"/>
          <w:sz w:val="24"/>
          <w:szCs w:val="24"/>
        </w:rPr>
        <w:t>s</w:t>
      </w:r>
      <w:r w:rsidR="00052EC9" w:rsidRPr="00B20CEB">
        <w:rPr>
          <w:rFonts w:ascii="Arial" w:hAnsi="Arial" w:cs="Arial"/>
          <w:sz w:val="24"/>
          <w:szCs w:val="24"/>
        </w:rPr>
        <w:t xml:space="preserve"> </w:t>
      </w:r>
      <w:r w:rsidR="000E0A1D" w:rsidRPr="00B20CEB">
        <w:rPr>
          <w:rFonts w:ascii="Arial" w:hAnsi="Arial" w:cs="Arial"/>
          <w:sz w:val="24"/>
          <w:szCs w:val="24"/>
        </w:rPr>
        <w:t>brasileiros conseguiram ou quiseram poupar algum dinhei</w:t>
      </w:r>
      <w:r w:rsidR="00F6692E" w:rsidRPr="00B20CEB">
        <w:rPr>
          <w:rFonts w:ascii="Arial" w:hAnsi="Arial" w:cs="Arial"/>
          <w:sz w:val="24"/>
          <w:szCs w:val="24"/>
        </w:rPr>
        <w:t>r</w:t>
      </w:r>
      <w:r w:rsidR="000E0A1D" w:rsidRPr="00B20CEB">
        <w:rPr>
          <w:rFonts w:ascii="Arial" w:hAnsi="Arial" w:cs="Arial"/>
          <w:sz w:val="24"/>
          <w:szCs w:val="24"/>
        </w:rPr>
        <w:t>o no ano de 2019</w:t>
      </w:r>
      <w:r w:rsidR="00F6692E" w:rsidRPr="00B20CEB">
        <w:rPr>
          <w:rFonts w:ascii="Arial" w:hAnsi="Arial" w:cs="Arial"/>
          <w:sz w:val="24"/>
          <w:szCs w:val="24"/>
        </w:rPr>
        <w:t xml:space="preserve"> e dentre esses, apenas </w:t>
      </w:r>
      <w:r w:rsidR="00C852E8" w:rsidRPr="00B20CEB">
        <w:rPr>
          <w:rFonts w:ascii="Arial" w:hAnsi="Arial" w:cs="Arial"/>
          <w:sz w:val="24"/>
          <w:szCs w:val="24"/>
        </w:rPr>
        <w:t>48% investiram em produto</w:t>
      </w:r>
      <w:r w:rsidR="008F0088" w:rsidRPr="00B20CEB">
        <w:rPr>
          <w:rFonts w:ascii="Arial" w:hAnsi="Arial" w:cs="Arial"/>
          <w:sz w:val="24"/>
          <w:szCs w:val="24"/>
        </w:rPr>
        <w:t>s</w:t>
      </w:r>
      <w:r w:rsidR="00C852E8" w:rsidRPr="00B20CEB">
        <w:rPr>
          <w:rFonts w:ascii="Arial" w:hAnsi="Arial" w:cs="Arial"/>
          <w:sz w:val="24"/>
          <w:szCs w:val="24"/>
        </w:rPr>
        <w:t xml:space="preserve"> financeiros</w:t>
      </w:r>
      <w:r w:rsidR="008F0088" w:rsidRPr="00B20CEB">
        <w:rPr>
          <w:rFonts w:ascii="Arial" w:hAnsi="Arial" w:cs="Arial"/>
          <w:sz w:val="24"/>
          <w:szCs w:val="24"/>
        </w:rPr>
        <w:t xml:space="preserve"> </w:t>
      </w:r>
      <w:r w:rsidR="00C852E8" w:rsidRPr="00B20CEB">
        <w:rPr>
          <w:rFonts w:ascii="Arial" w:hAnsi="Arial" w:cs="Arial"/>
          <w:sz w:val="24"/>
          <w:szCs w:val="24"/>
        </w:rPr>
        <w:t>(renda fixa, títulos públicos, ações e etc.).</w:t>
      </w:r>
    </w:p>
    <w:p w14:paraId="102DB6F7" w14:textId="2DF0B0AB" w:rsidR="00C852E8" w:rsidRPr="00B20CEB" w:rsidRDefault="00C852E8"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Por outro lado</w:t>
      </w:r>
      <w:r w:rsidR="008F0088" w:rsidRPr="00B20CEB">
        <w:rPr>
          <w:rFonts w:ascii="Arial" w:hAnsi="Arial" w:cs="Arial"/>
          <w:sz w:val="24"/>
          <w:szCs w:val="24"/>
        </w:rPr>
        <w:t>,</w:t>
      </w:r>
      <w:r w:rsidRPr="00B20CEB">
        <w:rPr>
          <w:rFonts w:ascii="Arial" w:hAnsi="Arial" w:cs="Arial"/>
          <w:sz w:val="24"/>
          <w:szCs w:val="24"/>
        </w:rPr>
        <w:t xml:space="preserve"> este mesmo estudo comprovou que </w:t>
      </w:r>
      <w:r w:rsidR="00623C10" w:rsidRPr="00B20CEB">
        <w:rPr>
          <w:rFonts w:ascii="Arial" w:hAnsi="Arial" w:cs="Arial"/>
          <w:sz w:val="24"/>
          <w:szCs w:val="24"/>
        </w:rPr>
        <w:t>66% dos brasileiros que aplicaram seu dinheiro em algum produto financeiro em anos anteriores, reinvestiram em 2019, ou seja, constatamos aqui que o importante é dar o primeiro passo.</w:t>
      </w:r>
    </w:p>
    <w:p w14:paraId="19E482A8" w14:textId="023E1689" w:rsidR="00C8573B" w:rsidRPr="00453094" w:rsidRDefault="00C8573B" w:rsidP="00692A1B">
      <w:pPr>
        <w:pStyle w:val="Heading2"/>
        <w:ind w:left="426" w:hanging="426"/>
      </w:pPr>
      <w:bookmarkStart w:id="2" w:name="_Toc55968732"/>
      <w:r w:rsidRPr="00453094">
        <w:lastRenderedPageBreak/>
        <w:t>Objetivo do Trabalho</w:t>
      </w:r>
      <w:bookmarkEnd w:id="2"/>
    </w:p>
    <w:p w14:paraId="1E83B385" w14:textId="0DD40024" w:rsidR="005A3377" w:rsidRPr="00B20CEB" w:rsidRDefault="00623C1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sidRPr="00B20CEB">
        <w:rPr>
          <w:rFonts w:ascii="Arial" w:hAnsi="Arial" w:cs="Arial"/>
          <w:sz w:val="24"/>
          <w:szCs w:val="24"/>
        </w:rPr>
        <w:t xml:space="preserve">para se tornar um investidor iniciante. Ele deve conhecer todos os fundamentos básicos das principais aplicações financeiras disponíveis no mercado </w:t>
      </w:r>
      <w:r w:rsidR="008F0088" w:rsidRPr="00B20CEB">
        <w:rPr>
          <w:rFonts w:ascii="Arial" w:hAnsi="Arial" w:cs="Arial"/>
          <w:sz w:val="24"/>
          <w:szCs w:val="24"/>
        </w:rPr>
        <w:t xml:space="preserve">brasileiro </w:t>
      </w:r>
      <w:r w:rsidR="00124145" w:rsidRPr="00B20CEB">
        <w:rPr>
          <w:rFonts w:ascii="Arial" w:hAnsi="Arial" w:cs="Arial"/>
          <w:sz w:val="24"/>
          <w:szCs w:val="24"/>
        </w:rPr>
        <w:t xml:space="preserve">e ao mesmo tempo será aconselhado a investir de forma opcional caso se sinta seguro nestas mesmas aplicações. </w:t>
      </w:r>
    </w:p>
    <w:p w14:paraId="260098C8" w14:textId="0D6398DD" w:rsidR="00124145" w:rsidRPr="00B20CEB" w:rsidRDefault="00124145"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uma forma de romper a barreira de desconfiança de um cidadão comum que quer começar a </w:t>
      </w:r>
      <w:r w:rsidR="008F0088" w:rsidRPr="00B20CEB">
        <w:rPr>
          <w:rFonts w:ascii="Arial" w:hAnsi="Arial" w:cs="Arial"/>
          <w:sz w:val="24"/>
          <w:szCs w:val="24"/>
        </w:rPr>
        <w:t>investir,</w:t>
      </w:r>
      <w:r w:rsidRPr="00B20CEB">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B20CEB" w:rsidRDefault="00124145" w:rsidP="00B20CEB">
      <w:pPr>
        <w:pStyle w:val="NoSpacing"/>
        <w:spacing w:line="360" w:lineRule="auto"/>
        <w:ind w:firstLine="1134"/>
        <w:contextualSpacing/>
        <w:jc w:val="both"/>
        <w:rPr>
          <w:rFonts w:ascii="Arial" w:hAnsi="Arial" w:cs="Arial"/>
          <w:sz w:val="24"/>
          <w:szCs w:val="24"/>
        </w:rPr>
      </w:pPr>
    </w:p>
    <w:p w14:paraId="3D8ABD79" w14:textId="387F5242" w:rsidR="005A3377" w:rsidRPr="00B20CEB" w:rsidRDefault="005A3377" w:rsidP="00692A1B">
      <w:pPr>
        <w:pStyle w:val="Heading2"/>
        <w:ind w:left="426" w:hanging="426"/>
      </w:pPr>
      <w:bookmarkStart w:id="3" w:name="_Toc55968733"/>
      <w:r w:rsidRPr="00B20CEB">
        <w:t>Estrutura do Trabalho</w:t>
      </w:r>
      <w:bookmarkEnd w:id="3"/>
    </w:p>
    <w:p w14:paraId="0E93A1BA" w14:textId="77777777" w:rsidR="00E750CC" w:rsidRPr="00B20CEB" w:rsidRDefault="005A337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está dividido em </w:t>
      </w:r>
      <w:r w:rsidR="00E750CC" w:rsidRPr="00B20CEB">
        <w:rPr>
          <w:rFonts w:ascii="Arial" w:hAnsi="Arial" w:cs="Arial"/>
          <w:sz w:val="24"/>
          <w:szCs w:val="24"/>
        </w:rPr>
        <w:t>cinco</w:t>
      </w:r>
      <w:r w:rsidRPr="00B20CEB">
        <w:rPr>
          <w:rFonts w:ascii="Arial" w:hAnsi="Arial" w:cs="Arial"/>
          <w:sz w:val="24"/>
          <w:szCs w:val="24"/>
        </w:rPr>
        <w:t xml:space="preserve"> capítulos. </w:t>
      </w:r>
      <w:r w:rsidR="00E750CC" w:rsidRPr="00B20CEB">
        <w:rPr>
          <w:rFonts w:ascii="Arial" w:hAnsi="Arial" w:cs="Arial"/>
          <w:sz w:val="24"/>
          <w:szCs w:val="24"/>
        </w:rPr>
        <w:t>O primeiro capítulo é introdutório e apresenta a divisão do trabalho.</w:t>
      </w:r>
    </w:p>
    <w:p w14:paraId="0F589788" w14:textId="4C3A5A10" w:rsidR="00E750CC" w:rsidRPr="00B20CEB" w:rsidRDefault="005A337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E750CC" w:rsidRPr="00B20CEB">
        <w:rPr>
          <w:rFonts w:ascii="Arial" w:hAnsi="Arial" w:cs="Arial"/>
          <w:sz w:val="24"/>
          <w:szCs w:val="24"/>
        </w:rPr>
        <w:t>segundo</w:t>
      </w:r>
      <w:r w:rsidRPr="00B20CEB">
        <w:rPr>
          <w:rFonts w:ascii="Arial" w:hAnsi="Arial" w:cs="Arial"/>
          <w:sz w:val="24"/>
          <w:szCs w:val="24"/>
        </w:rPr>
        <w:t xml:space="preserve"> capítulo </w:t>
      </w:r>
      <w:r w:rsidR="00124145" w:rsidRPr="00B20CEB">
        <w:rPr>
          <w:rFonts w:ascii="Arial" w:hAnsi="Arial" w:cs="Arial"/>
          <w:sz w:val="24"/>
          <w:szCs w:val="24"/>
        </w:rPr>
        <w:t xml:space="preserve">é um rol das tecnologias utilizadas no trabalho e também de todas as instituições financeiras que foram consultadas para a construção deste sistema, bem como as leis que foram utilizados destas instituições como regras de negócio na nossa aplicação para adequá-la a todos os requisitos legais necessários. </w:t>
      </w:r>
    </w:p>
    <w:p w14:paraId="7B1F37D0" w14:textId="21E89719" w:rsidR="00C2513C" w:rsidRPr="00B20CEB" w:rsidRDefault="00E750C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terceiro capítulo </w:t>
      </w:r>
      <w:r w:rsidR="00A53DDE" w:rsidRPr="00B20CEB">
        <w:rPr>
          <w:rFonts w:ascii="Arial" w:hAnsi="Arial" w:cs="Arial"/>
          <w:sz w:val="24"/>
          <w:szCs w:val="24"/>
        </w:rPr>
        <w:t xml:space="preserve">contém </w:t>
      </w:r>
      <w:r w:rsidRPr="00B20CEB">
        <w:rPr>
          <w:rFonts w:ascii="Arial" w:hAnsi="Arial" w:cs="Arial"/>
          <w:sz w:val="24"/>
          <w:szCs w:val="24"/>
        </w:rPr>
        <w:t>o problema</w:t>
      </w:r>
      <w:r w:rsidR="00A53DDE" w:rsidRPr="00B20CEB">
        <w:rPr>
          <w:rFonts w:ascii="Arial" w:hAnsi="Arial" w:cs="Arial"/>
          <w:sz w:val="24"/>
          <w:szCs w:val="24"/>
        </w:rPr>
        <w:t xml:space="preserve"> e a importância</w:t>
      </w:r>
      <w:r w:rsidRPr="00B20CEB">
        <w:rPr>
          <w:rFonts w:ascii="Arial" w:hAnsi="Arial" w:cs="Arial"/>
          <w:sz w:val="24"/>
          <w:szCs w:val="24"/>
        </w:rPr>
        <w:t xml:space="preserve"> que </w:t>
      </w:r>
      <w:r w:rsidR="00A53DDE" w:rsidRPr="00B20CEB">
        <w:rPr>
          <w:rFonts w:ascii="Arial" w:hAnsi="Arial" w:cs="Arial"/>
          <w:sz w:val="24"/>
          <w:szCs w:val="24"/>
        </w:rPr>
        <w:t xml:space="preserve">tem </w:t>
      </w:r>
      <w:r w:rsidRPr="00B20CEB">
        <w:rPr>
          <w:rFonts w:ascii="Arial" w:hAnsi="Arial" w:cs="Arial"/>
          <w:sz w:val="24"/>
          <w:szCs w:val="24"/>
        </w:rPr>
        <w:t>o trabalho</w:t>
      </w:r>
      <w:r w:rsidR="00A53DDE" w:rsidRPr="00B20CEB">
        <w:rPr>
          <w:rFonts w:ascii="Arial" w:hAnsi="Arial" w:cs="Arial"/>
          <w:sz w:val="24"/>
          <w:szCs w:val="24"/>
        </w:rPr>
        <w:t xml:space="preserve"> como um todo</w:t>
      </w:r>
      <w:r w:rsidRPr="00B20CEB">
        <w:rPr>
          <w:rFonts w:ascii="Arial" w:hAnsi="Arial" w:cs="Arial"/>
          <w:sz w:val="24"/>
          <w:szCs w:val="24"/>
        </w:rPr>
        <w:t xml:space="preserve">, </w:t>
      </w:r>
      <w:r w:rsidR="00686A25" w:rsidRPr="00B20CEB">
        <w:rPr>
          <w:rFonts w:ascii="Arial" w:hAnsi="Arial" w:cs="Arial"/>
          <w:sz w:val="24"/>
          <w:szCs w:val="24"/>
        </w:rPr>
        <w:t>assim</w:t>
      </w:r>
      <w:r w:rsidRPr="00B20CEB">
        <w:rPr>
          <w:rFonts w:ascii="Arial" w:hAnsi="Arial" w:cs="Arial"/>
          <w:sz w:val="24"/>
          <w:szCs w:val="24"/>
        </w:rPr>
        <w:t xml:space="preserve"> como </w:t>
      </w:r>
      <w:r w:rsidR="00A53DDE" w:rsidRPr="00B20CEB">
        <w:rPr>
          <w:rFonts w:ascii="Arial" w:hAnsi="Arial" w:cs="Arial"/>
          <w:sz w:val="24"/>
          <w:szCs w:val="24"/>
        </w:rPr>
        <w:t>a importância d</w:t>
      </w:r>
      <w:r w:rsidRPr="00B20CEB">
        <w:rPr>
          <w:rFonts w:ascii="Arial" w:hAnsi="Arial" w:cs="Arial"/>
          <w:sz w:val="24"/>
          <w:szCs w:val="24"/>
        </w:rPr>
        <w:t>o desenvolvimento dos códigos</w:t>
      </w:r>
      <w:r w:rsidR="00052EC9" w:rsidRPr="00B20CEB">
        <w:rPr>
          <w:rFonts w:ascii="Arial" w:hAnsi="Arial" w:cs="Arial"/>
          <w:sz w:val="24"/>
          <w:szCs w:val="24"/>
        </w:rPr>
        <w:t xml:space="preserve">, tendo </w:t>
      </w:r>
      <w:r w:rsidR="00BC0BA2" w:rsidRPr="00B20CEB">
        <w:rPr>
          <w:rFonts w:ascii="Arial" w:hAnsi="Arial" w:cs="Arial"/>
          <w:sz w:val="24"/>
          <w:szCs w:val="24"/>
        </w:rPr>
        <w:t>a estrutura d</w:t>
      </w:r>
      <w:r w:rsidR="00052EC9" w:rsidRPr="00B20CEB">
        <w:rPr>
          <w:rFonts w:ascii="Arial" w:hAnsi="Arial" w:cs="Arial"/>
          <w:sz w:val="24"/>
          <w:szCs w:val="24"/>
        </w:rPr>
        <w:t xml:space="preserve">os </w:t>
      </w:r>
      <w:r w:rsidR="00BC0BA2" w:rsidRPr="00B20CEB">
        <w:rPr>
          <w:rFonts w:ascii="Arial" w:hAnsi="Arial" w:cs="Arial"/>
          <w:sz w:val="24"/>
          <w:szCs w:val="24"/>
        </w:rPr>
        <w:t xml:space="preserve">códigos </w:t>
      </w:r>
      <w:r w:rsidR="00052EC9" w:rsidRPr="00B20CEB">
        <w:rPr>
          <w:rFonts w:ascii="Arial" w:hAnsi="Arial" w:cs="Arial"/>
          <w:sz w:val="24"/>
          <w:szCs w:val="24"/>
        </w:rPr>
        <w:t>detalhada.</w:t>
      </w:r>
    </w:p>
    <w:p w14:paraId="62D904D5" w14:textId="77777777" w:rsidR="00BC0BA2" w:rsidRPr="00B20CEB" w:rsidRDefault="00C2513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 O quarto capítulo simula o usuário utilizando a aplicação, demonstrando</w:t>
      </w:r>
      <w:r w:rsidR="00BC0BA2" w:rsidRPr="00B20CEB">
        <w:rPr>
          <w:rFonts w:ascii="Arial" w:hAnsi="Arial" w:cs="Arial"/>
          <w:sz w:val="24"/>
          <w:szCs w:val="24"/>
        </w:rPr>
        <w:t xml:space="preserve"> pontos relevantes onde são aplicados os códigos mostrados no terceiro capítulo.</w:t>
      </w:r>
    </w:p>
    <w:p w14:paraId="7F589EB2" w14:textId="1CAF8550" w:rsidR="005A3377" w:rsidRPr="00B20CEB" w:rsidRDefault="00BC0BA2"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 No quinto capítulo são feitas as considerações finais, assim como são descritos trabalhos futuros.</w:t>
      </w:r>
      <w:r w:rsidR="005A3377" w:rsidRPr="00B20CEB">
        <w:rPr>
          <w:rFonts w:ascii="Arial" w:hAnsi="Arial" w:cs="Arial"/>
          <w:b/>
          <w:sz w:val="24"/>
          <w:szCs w:val="24"/>
        </w:rPr>
        <w:br w:type="page"/>
      </w:r>
    </w:p>
    <w:p w14:paraId="05CD19EA" w14:textId="33F9EEB4" w:rsidR="00E215BF" w:rsidRPr="00B20CEB" w:rsidRDefault="002A7499" w:rsidP="002A7499">
      <w:pPr>
        <w:pStyle w:val="Heading1"/>
        <w:ind w:left="284" w:hanging="284"/>
      </w:pPr>
      <w:bookmarkStart w:id="4" w:name="_Toc55968734"/>
      <w:r w:rsidRPr="00B20CEB">
        <w:lastRenderedPageBreak/>
        <w:t>TECNOLOGIAS, TERMOS TÉCNICOS E LEIS</w:t>
      </w:r>
      <w:bookmarkEnd w:id="4"/>
    </w:p>
    <w:p w14:paraId="2867D43E" w14:textId="79B09929" w:rsidR="00F876FB" w:rsidRPr="00B20CEB" w:rsidRDefault="00573F77" w:rsidP="00692A1B">
      <w:pPr>
        <w:pStyle w:val="Heading2"/>
        <w:ind w:left="426" w:hanging="426"/>
      </w:pPr>
      <w:bookmarkStart w:id="5" w:name="_Toc55968735"/>
      <w:r w:rsidRPr="00B20CEB">
        <w:t>Python</w:t>
      </w:r>
      <w:bookmarkEnd w:id="5"/>
    </w:p>
    <w:p w14:paraId="6C736CD3" w14:textId="6895D925" w:rsidR="00446FF4" w:rsidRPr="00B20CEB" w:rsidRDefault="00E1379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MENEZES</w:t>
      </w:r>
      <w:r w:rsidR="00573F77" w:rsidRPr="00B20CEB">
        <w:rPr>
          <w:rFonts w:ascii="Arial" w:hAnsi="Arial" w:cs="Arial"/>
          <w:sz w:val="24"/>
          <w:szCs w:val="24"/>
        </w:rPr>
        <w:t xml:space="preserve"> (2010</w:t>
      </w:r>
      <w:r w:rsidRPr="00B20CEB">
        <w:rPr>
          <w:rFonts w:ascii="Arial" w:hAnsi="Arial" w:cs="Arial"/>
          <w:sz w:val="24"/>
          <w:szCs w:val="24"/>
        </w:rPr>
        <w:t>, p.24</w:t>
      </w:r>
      <w:r w:rsidR="00573F77" w:rsidRPr="00B20CEB">
        <w:rPr>
          <w:rFonts w:ascii="Arial" w:hAnsi="Arial" w:cs="Arial"/>
          <w:sz w:val="24"/>
          <w:szCs w:val="24"/>
        </w:rPr>
        <w:t xml:space="preserve">) define </w:t>
      </w:r>
      <w:r w:rsidR="00AF531D">
        <w:rPr>
          <w:rFonts w:ascii="Arial" w:hAnsi="Arial" w:cs="Arial"/>
          <w:sz w:val="24"/>
          <w:szCs w:val="24"/>
        </w:rPr>
        <w:t>P</w:t>
      </w:r>
      <w:r w:rsidR="00573F77" w:rsidRPr="00B20CEB">
        <w:rPr>
          <w:rFonts w:ascii="Arial" w:hAnsi="Arial" w:cs="Arial"/>
          <w:sz w:val="24"/>
          <w:szCs w:val="24"/>
        </w:rPr>
        <w:t xml:space="preserve">ython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B20CEB" w:rsidRDefault="00745EDD" w:rsidP="00B20CEB">
      <w:pPr>
        <w:pStyle w:val="NoSpacing"/>
        <w:spacing w:line="360" w:lineRule="auto"/>
        <w:ind w:firstLine="1134"/>
        <w:contextualSpacing/>
        <w:jc w:val="both"/>
        <w:rPr>
          <w:rFonts w:ascii="Arial" w:hAnsi="Arial" w:cs="Arial"/>
          <w:sz w:val="24"/>
          <w:szCs w:val="24"/>
        </w:rPr>
      </w:pPr>
    </w:p>
    <w:p w14:paraId="0B89116E" w14:textId="343CFBAB" w:rsidR="00446FF4" w:rsidRPr="00B20CEB" w:rsidRDefault="00573F77" w:rsidP="00692A1B">
      <w:pPr>
        <w:pStyle w:val="Heading2"/>
        <w:ind w:left="426" w:hanging="426"/>
      </w:pPr>
      <w:bookmarkStart w:id="6" w:name="_Toc55968736"/>
      <w:r w:rsidRPr="00B20CEB">
        <w:t>PyQt</w:t>
      </w:r>
      <w:bookmarkEnd w:id="6"/>
    </w:p>
    <w:p w14:paraId="388F69DA" w14:textId="3F3DF816" w:rsidR="004A7064" w:rsidRPr="00B20CEB" w:rsidRDefault="00573F7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PyQt é uma biblioteca de linguagem python específica para criação de aplicativos em formato desktop. Ele auxilia a criação de janelas de forma mais simples do que utilizando python puro</w:t>
      </w:r>
      <w:r w:rsidR="009B0775" w:rsidRPr="00B20CEB">
        <w:rPr>
          <w:rFonts w:ascii="Arial" w:hAnsi="Arial" w:cs="Arial"/>
          <w:sz w:val="24"/>
          <w:szCs w:val="24"/>
        </w:rPr>
        <w:t>.</w:t>
      </w:r>
    </w:p>
    <w:p w14:paraId="61F43B02" w14:textId="77777777" w:rsidR="009B0775" w:rsidRPr="00B20CEB" w:rsidRDefault="009B0775" w:rsidP="00B20CEB">
      <w:pPr>
        <w:pStyle w:val="NoSpacing"/>
        <w:spacing w:line="360" w:lineRule="auto"/>
        <w:ind w:firstLine="1134"/>
        <w:contextualSpacing/>
        <w:jc w:val="both"/>
        <w:rPr>
          <w:rFonts w:ascii="Arial" w:hAnsi="Arial" w:cs="Arial"/>
          <w:sz w:val="24"/>
          <w:szCs w:val="24"/>
        </w:rPr>
      </w:pPr>
    </w:p>
    <w:p w14:paraId="70DCA5C3" w14:textId="17E5A274" w:rsidR="004A7064" w:rsidRPr="00B20CEB" w:rsidRDefault="009B0775" w:rsidP="00692A1B">
      <w:pPr>
        <w:pStyle w:val="Heading2"/>
        <w:ind w:left="426" w:hanging="426"/>
      </w:pPr>
      <w:bookmarkStart w:id="7" w:name="_Toc55968737"/>
      <w:r w:rsidRPr="00B20CEB">
        <w:t>Qt Designer</w:t>
      </w:r>
      <w:bookmarkEnd w:id="7"/>
    </w:p>
    <w:p w14:paraId="7FA145AD" w14:textId="0B5D0AAE" w:rsidR="001E63E6" w:rsidRPr="00B20CEB" w:rsidRDefault="009C5D54"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Qt Designer é uma ferramenta de design e construção de interfaces gráficas. O programa torna mais fácil montar código compatível com a biblioteca PyQt, pois o usuário constrói a janela graficamente e depois converte o design construído em código.</w:t>
      </w:r>
    </w:p>
    <w:p w14:paraId="51D2CC02" w14:textId="77777777" w:rsidR="009C5D54" w:rsidRPr="00B20CEB" w:rsidRDefault="009C5D54" w:rsidP="00B20CEB">
      <w:pPr>
        <w:pStyle w:val="NoSpacing"/>
        <w:spacing w:line="360" w:lineRule="auto"/>
        <w:ind w:firstLine="1134"/>
        <w:contextualSpacing/>
        <w:jc w:val="both"/>
        <w:rPr>
          <w:rFonts w:ascii="Arial" w:hAnsi="Arial" w:cs="Arial"/>
          <w:sz w:val="24"/>
          <w:szCs w:val="24"/>
        </w:rPr>
      </w:pPr>
    </w:p>
    <w:p w14:paraId="3BEBA96F" w14:textId="3DBCE91E" w:rsidR="004A7064" w:rsidRPr="00B20CEB" w:rsidRDefault="00A47544" w:rsidP="00692A1B">
      <w:pPr>
        <w:pStyle w:val="Heading2"/>
        <w:ind w:left="426" w:hanging="426"/>
        <w:rPr>
          <w:i/>
        </w:rPr>
      </w:pPr>
      <w:bookmarkStart w:id="8" w:name="_Toc55968738"/>
      <w:r w:rsidRPr="00B20CEB">
        <w:t>Pandas</w:t>
      </w:r>
      <w:bookmarkEnd w:id="8"/>
    </w:p>
    <w:p w14:paraId="2C25F31E" w14:textId="626B4A43" w:rsidR="00D82A6F" w:rsidRPr="00B20CEB" w:rsidRDefault="00A47544"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Pandas é uma biblioteca livre sob licença BSD utilizada para análise e manutenção de dados, possui métodos para o tratamento de tabelas numéricas e outr</w:t>
      </w:r>
      <w:r w:rsidR="008F0088" w:rsidRPr="00B20CEB">
        <w:rPr>
          <w:rFonts w:ascii="Arial" w:hAnsi="Arial" w:cs="Arial"/>
          <w:sz w:val="24"/>
          <w:szCs w:val="24"/>
        </w:rPr>
        <w:t>o</w:t>
      </w:r>
      <w:r w:rsidRPr="00B20CEB">
        <w:rPr>
          <w:rFonts w:ascii="Arial" w:hAnsi="Arial" w:cs="Arial"/>
          <w:sz w:val="24"/>
          <w:szCs w:val="24"/>
        </w:rPr>
        <w:t>s tipos de listas.</w:t>
      </w:r>
    </w:p>
    <w:p w14:paraId="2197DAC2" w14:textId="77777777" w:rsidR="00551D60" w:rsidRPr="00B20CEB" w:rsidRDefault="00551D60" w:rsidP="00B20CEB">
      <w:pPr>
        <w:pStyle w:val="NoSpacing"/>
        <w:spacing w:line="360" w:lineRule="auto"/>
        <w:ind w:firstLine="1134"/>
        <w:contextualSpacing/>
        <w:jc w:val="both"/>
        <w:rPr>
          <w:rFonts w:ascii="Arial" w:hAnsi="Arial" w:cs="Arial"/>
          <w:sz w:val="24"/>
          <w:szCs w:val="24"/>
        </w:rPr>
      </w:pPr>
    </w:p>
    <w:p w14:paraId="59B000DE" w14:textId="05AC4A74" w:rsidR="00551D60" w:rsidRPr="00B20CEB" w:rsidRDefault="000A300B" w:rsidP="00974811">
      <w:pPr>
        <w:pStyle w:val="Heading2"/>
        <w:ind w:left="426" w:hanging="426"/>
      </w:pPr>
      <w:bookmarkStart w:id="9" w:name="_Toc55968739"/>
      <w:r w:rsidRPr="00B20CEB">
        <w:t>Investidor</w:t>
      </w:r>
      <w:bookmarkEnd w:id="9"/>
    </w:p>
    <w:p w14:paraId="501E2DEC" w14:textId="5D92F279" w:rsidR="00551D60" w:rsidRPr="00B20CEB" w:rsidRDefault="000A300B"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NETO, SANTOS E MELLO (2019, p. 6) </w:t>
      </w:r>
      <w:r w:rsidR="004A616B" w:rsidRPr="00B20CEB">
        <w:rPr>
          <w:rFonts w:ascii="Arial" w:hAnsi="Arial" w:cs="Arial"/>
          <w:sz w:val="24"/>
          <w:szCs w:val="24"/>
        </w:rPr>
        <w:t>“</w:t>
      </w:r>
      <w:r w:rsidRPr="00B20CEB">
        <w:rPr>
          <w:rFonts w:ascii="Arial" w:hAnsi="Arial" w:cs="Arial"/>
          <w:sz w:val="24"/>
          <w:szCs w:val="24"/>
        </w:rPr>
        <w:t xml:space="preserve">os investidores são credores dos </w:t>
      </w:r>
      <w:r w:rsidR="004A616B" w:rsidRPr="00B20CEB">
        <w:rPr>
          <w:rFonts w:ascii="Arial" w:hAnsi="Arial" w:cs="Arial"/>
          <w:sz w:val="24"/>
          <w:szCs w:val="24"/>
        </w:rPr>
        <w:t>emissores dos títulos e, em troca de remuneração, ou juros,</w:t>
      </w:r>
      <w:r w:rsidR="008F0088" w:rsidRPr="00B20CEB">
        <w:rPr>
          <w:rFonts w:ascii="Arial" w:hAnsi="Arial" w:cs="Arial"/>
          <w:sz w:val="24"/>
          <w:szCs w:val="24"/>
        </w:rPr>
        <w:t xml:space="preserve"> </w:t>
      </w:r>
      <w:r w:rsidR="004A616B" w:rsidRPr="00B20CEB">
        <w:rPr>
          <w:rFonts w:ascii="Arial" w:hAnsi="Arial" w:cs="Arial"/>
          <w:sz w:val="24"/>
          <w:szCs w:val="24"/>
        </w:rPr>
        <w:t>emprestam seus recursos temporariamente, a um tomador.”</w:t>
      </w:r>
      <w:r w:rsidR="006632FA" w:rsidRPr="00B20CEB">
        <w:rPr>
          <w:rFonts w:ascii="Arial" w:hAnsi="Arial" w:cs="Arial"/>
          <w:sz w:val="24"/>
          <w:szCs w:val="24"/>
        </w:rPr>
        <w:t xml:space="preserve"> Se dividem em três tipos: Conservador, Moderado e A</w:t>
      </w:r>
      <w:r w:rsidR="0077003E" w:rsidRPr="00B20CEB">
        <w:rPr>
          <w:rFonts w:ascii="Arial" w:hAnsi="Arial" w:cs="Arial"/>
          <w:sz w:val="24"/>
          <w:szCs w:val="24"/>
        </w:rPr>
        <w:t>rrojado</w:t>
      </w:r>
    </w:p>
    <w:p w14:paraId="6611F32B" w14:textId="59AA9681" w:rsidR="00B2696E" w:rsidRPr="00B20CEB" w:rsidRDefault="00B2696E" w:rsidP="00B20CEB">
      <w:pPr>
        <w:pStyle w:val="NoSpacing"/>
        <w:spacing w:line="360" w:lineRule="auto"/>
        <w:ind w:firstLine="1134"/>
        <w:contextualSpacing/>
        <w:jc w:val="both"/>
        <w:rPr>
          <w:rFonts w:ascii="Arial" w:hAnsi="Arial" w:cs="Arial"/>
          <w:sz w:val="24"/>
          <w:szCs w:val="24"/>
        </w:rPr>
      </w:pPr>
    </w:p>
    <w:p w14:paraId="005CC38F" w14:textId="01C6FF9F" w:rsidR="00B2696E" w:rsidRPr="00B20CEB" w:rsidRDefault="00B2696E" w:rsidP="00B20CEB">
      <w:pPr>
        <w:pStyle w:val="NoSpacing"/>
        <w:spacing w:line="360" w:lineRule="auto"/>
        <w:ind w:firstLine="1134"/>
        <w:contextualSpacing/>
        <w:jc w:val="both"/>
        <w:rPr>
          <w:rFonts w:ascii="Arial" w:hAnsi="Arial" w:cs="Arial"/>
          <w:sz w:val="24"/>
          <w:szCs w:val="24"/>
        </w:rPr>
      </w:pPr>
    </w:p>
    <w:p w14:paraId="4A4932DB" w14:textId="7530D755" w:rsidR="00B2696E" w:rsidRPr="00B20CEB" w:rsidRDefault="00B2696E" w:rsidP="00B20CEB">
      <w:pPr>
        <w:pStyle w:val="NoSpacing"/>
        <w:spacing w:line="360" w:lineRule="auto"/>
        <w:ind w:firstLine="1134"/>
        <w:contextualSpacing/>
        <w:jc w:val="both"/>
        <w:rPr>
          <w:rFonts w:ascii="Arial" w:hAnsi="Arial" w:cs="Arial"/>
          <w:sz w:val="24"/>
          <w:szCs w:val="24"/>
        </w:rPr>
      </w:pPr>
    </w:p>
    <w:p w14:paraId="6DC1C559" w14:textId="77777777" w:rsidR="00B2696E" w:rsidRPr="00B20CEB" w:rsidRDefault="00B2696E" w:rsidP="00B20CEB">
      <w:pPr>
        <w:pStyle w:val="NoSpacing"/>
        <w:spacing w:line="360" w:lineRule="auto"/>
        <w:ind w:firstLine="1134"/>
        <w:contextualSpacing/>
        <w:jc w:val="both"/>
        <w:rPr>
          <w:rFonts w:ascii="Arial" w:hAnsi="Arial" w:cs="Arial"/>
          <w:sz w:val="24"/>
          <w:szCs w:val="24"/>
        </w:rPr>
      </w:pPr>
    </w:p>
    <w:p w14:paraId="2CE99747" w14:textId="1351770A" w:rsidR="006632FA" w:rsidRPr="00CF3B5B" w:rsidRDefault="00966FC2" w:rsidP="00966FC2">
      <w:pPr>
        <w:pStyle w:val="Heading3"/>
        <w:ind w:left="709" w:hanging="709"/>
      </w:pPr>
      <w:bookmarkStart w:id="10" w:name="_Toc55968740"/>
      <w:r>
        <w:lastRenderedPageBreak/>
        <w:t xml:space="preserve">2.5.1 </w:t>
      </w:r>
      <w:r w:rsidR="006632FA" w:rsidRPr="00CF3B5B">
        <w:t>Investidor</w:t>
      </w:r>
      <w:r w:rsidR="00643086" w:rsidRPr="00CF3B5B">
        <w:t xml:space="preserve"> Conservador</w:t>
      </w:r>
      <w:bookmarkEnd w:id="10"/>
    </w:p>
    <w:p w14:paraId="75C8A186" w14:textId="4C934B12" w:rsidR="006632FA" w:rsidRPr="00B20CEB" w:rsidRDefault="00643086"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 investidor conservador s</w:t>
      </w:r>
      <w:r w:rsidR="006632FA" w:rsidRPr="00B20CEB">
        <w:rPr>
          <w:rFonts w:ascii="Arial" w:hAnsi="Arial" w:cs="Arial"/>
          <w:sz w:val="24"/>
          <w:szCs w:val="24"/>
        </w:rPr>
        <w:t>egundo</w:t>
      </w:r>
      <w:r w:rsidRPr="00B20CEB">
        <w:rPr>
          <w:rFonts w:ascii="Arial" w:hAnsi="Arial" w:cs="Arial"/>
          <w:sz w:val="24"/>
          <w:szCs w:val="24"/>
        </w:rPr>
        <w:t xml:space="preserve"> </w:t>
      </w:r>
      <w:r w:rsidR="006632FA" w:rsidRPr="00B20CEB">
        <w:rPr>
          <w:rFonts w:ascii="Arial" w:hAnsi="Arial" w:cs="Arial"/>
          <w:sz w:val="24"/>
          <w:szCs w:val="24"/>
        </w:rPr>
        <w:t>F</w:t>
      </w:r>
      <w:r w:rsidRPr="00B20CEB">
        <w:rPr>
          <w:rFonts w:ascii="Arial" w:hAnsi="Arial" w:cs="Arial"/>
          <w:sz w:val="24"/>
          <w:szCs w:val="24"/>
        </w:rPr>
        <w:t>INANCEONE (2017, p.27</w:t>
      </w:r>
      <w:r w:rsidR="006632FA" w:rsidRPr="00B20CEB">
        <w:rPr>
          <w:rFonts w:ascii="Arial" w:hAnsi="Arial" w:cs="Arial"/>
          <w:sz w:val="24"/>
          <w:szCs w:val="24"/>
        </w:rPr>
        <w:t xml:space="preserve">) é o que </w:t>
      </w:r>
      <w:r w:rsidRPr="00B20CEB">
        <w:rPr>
          <w:rFonts w:ascii="Arial" w:hAnsi="Arial" w:cs="Arial"/>
          <w:sz w:val="24"/>
          <w:szCs w:val="24"/>
        </w:rPr>
        <w:t>p</w:t>
      </w:r>
      <w:r w:rsidR="006632FA" w:rsidRPr="00B20CEB">
        <w:rPr>
          <w:rFonts w:ascii="Arial" w:hAnsi="Arial" w:cs="Arial"/>
          <w:sz w:val="24"/>
          <w:szCs w:val="24"/>
        </w:rPr>
        <w:t xml:space="preserve">reserva seus recursos, </w:t>
      </w:r>
      <w:r w:rsidRPr="00B20CEB">
        <w:rPr>
          <w:rFonts w:ascii="Arial" w:hAnsi="Arial" w:cs="Arial"/>
          <w:sz w:val="24"/>
          <w:szCs w:val="24"/>
        </w:rPr>
        <w:t>n</w:t>
      </w:r>
      <w:r w:rsidR="006632FA" w:rsidRPr="00B20CEB">
        <w:rPr>
          <w:rFonts w:ascii="Arial" w:hAnsi="Arial" w:cs="Arial"/>
          <w:sz w:val="24"/>
          <w:szCs w:val="24"/>
        </w:rPr>
        <w:t xml:space="preserve">ão assume riscos que comprometam seu patrimônio, </w:t>
      </w:r>
      <w:r w:rsidRPr="00B20CEB">
        <w:rPr>
          <w:rFonts w:ascii="Arial" w:hAnsi="Arial" w:cs="Arial"/>
          <w:sz w:val="24"/>
          <w:szCs w:val="24"/>
        </w:rPr>
        <w:t>n</w:t>
      </w:r>
      <w:r w:rsidR="006632FA" w:rsidRPr="00B20CEB">
        <w:rPr>
          <w:rFonts w:ascii="Arial" w:hAnsi="Arial" w:cs="Arial"/>
          <w:sz w:val="24"/>
          <w:szCs w:val="24"/>
        </w:rPr>
        <w:t>ão tolera perdas e falta</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 xml:space="preserve">liquidez, </w:t>
      </w:r>
      <w:r w:rsidRPr="00B20CEB">
        <w:rPr>
          <w:rFonts w:ascii="Arial" w:hAnsi="Arial" w:cs="Arial"/>
          <w:sz w:val="24"/>
          <w:szCs w:val="24"/>
        </w:rPr>
        <w:t xml:space="preserve"> g</w:t>
      </w:r>
      <w:r w:rsidR="006632FA" w:rsidRPr="00B20CEB">
        <w:rPr>
          <w:rFonts w:ascii="Arial" w:hAnsi="Arial" w:cs="Arial"/>
          <w:sz w:val="24"/>
          <w:szCs w:val="24"/>
        </w:rPr>
        <w:t>eralmente</w:t>
      </w:r>
      <w:r w:rsidRPr="00B20CEB">
        <w:rPr>
          <w:rFonts w:ascii="Arial" w:hAnsi="Arial" w:cs="Arial"/>
          <w:sz w:val="24"/>
          <w:szCs w:val="24"/>
        </w:rPr>
        <w:t xml:space="preserve"> </w:t>
      </w:r>
      <w:r w:rsidR="006632FA" w:rsidRPr="00B20CEB">
        <w:rPr>
          <w:rFonts w:ascii="Arial" w:hAnsi="Arial" w:cs="Arial"/>
          <w:sz w:val="24"/>
          <w:szCs w:val="24"/>
        </w:rPr>
        <w:t>é</w:t>
      </w:r>
      <w:r w:rsidRPr="00B20CEB">
        <w:rPr>
          <w:rFonts w:ascii="Arial" w:hAnsi="Arial" w:cs="Arial"/>
          <w:sz w:val="24"/>
          <w:szCs w:val="24"/>
        </w:rPr>
        <w:t xml:space="preserve"> </w:t>
      </w:r>
      <w:r w:rsidR="006632FA" w:rsidRPr="00B20CEB">
        <w:rPr>
          <w:rFonts w:ascii="Arial" w:hAnsi="Arial" w:cs="Arial"/>
          <w:sz w:val="24"/>
          <w:szCs w:val="24"/>
        </w:rPr>
        <w:t>um</w:t>
      </w:r>
      <w:r w:rsidRPr="00B20CEB">
        <w:rPr>
          <w:rFonts w:ascii="Arial" w:hAnsi="Arial" w:cs="Arial"/>
          <w:sz w:val="24"/>
          <w:szCs w:val="24"/>
        </w:rPr>
        <w:t xml:space="preserve"> </w:t>
      </w:r>
      <w:r w:rsidR="006632FA" w:rsidRPr="00B20CEB">
        <w:rPr>
          <w:rFonts w:ascii="Arial" w:hAnsi="Arial" w:cs="Arial"/>
          <w:sz w:val="24"/>
          <w:szCs w:val="24"/>
        </w:rPr>
        <w:t>investidor</w:t>
      </w:r>
      <w:r w:rsidRPr="00B20CEB">
        <w:rPr>
          <w:rFonts w:ascii="Arial" w:hAnsi="Arial" w:cs="Arial"/>
          <w:sz w:val="24"/>
          <w:szCs w:val="24"/>
        </w:rPr>
        <w:t xml:space="preserve"> </w:t>
      </w:r>
      <w:r w:rsidR="006632FA" w:rsidRPr="00B20CEB">
        <w:rPr>
          <w:rFonts w:ascii="Arial" w:hAnsi="Arial" w:cs="Arial"/>
          <w:sz w:val="24"/>
          <w:szCs w:val="24"/>
        </w:rPr>
        <w:t>iniciante</w:t>
      </w:r>
      <w:r w:rsidRPr="00B20CEB">
        <w:rPr>
          <w:rFonts w:ascii="Arial" w:hAnsi="Arial" w:cs="Arial"/>
          <w:sz w:val="24"/>
          <w:szCs w:val="24"/>
        </w:rPr>
        <w:t>, t</w:t>
      </w:r>
      <w:r w:rsidR="006632FA" w:rsidRPr="00B20CEB">
        <w:rPr>
          <w:rFonts w:ascii="Arial" w:hAnsi="Arial" w:cs="Arial"/>
          <w:sz w:val="24"/>
          <w:szCs w:val="24"/>
        </w:rPr>
        <w:t>em</w:t>
      </w:r>
      <w:r w:rsidRPr="00B20CEB">
        <w:rPr>
          <w:rFonts w:ascii="Arial" w:hAnsi="Arial" w:cs="Arial"/>
          <w:sz w:val="24"/>
          <w:szCs w:val="24"/>
        </w:rPr>
        <w:t xml:space="preserve"> </w:t>
      </w:r>
      <w:r w:rsidR="006632FA" w:rsidRPr="00B20CEB">
        <w:rPr>
          <w:rFonts w:ascii="Arial" w:hAnsi="Arial" w:cs="Arial"/>
          <w:sz w:val="24"/>
          <w:szCs w:val="24"/>
        </w:rPr>
        <w:t>objetivos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curto</w:t>
      </w:r>
      <w:r w:rsidRPr="00B20CEB">
        <w:rPr>
          <w:rFonts w:ascii="Arial" w:hAnsi="Arial" w:cs="Arial"/>
          <w:sz w:val="24"/>
          <w:szCs w:val="24"/>
        </w:rPr>
        <w:t xml:space="preserve"> </w:t>
      </w:r>
      <w:r w:rsidR="006632FA" w:rsidRPr="00B20CEB">
        <w:rPr>
          <w:rFonts w:ascii="Arial" w:hAnsi="Arial" w:cs="Arial"/>
          <w:sz w:val="24"/>
          <w:szCs w:val="24"/>
        </w:rPr>
        <w:t>e</w:t>
      </w:r>
      <w:r w:rsidRPr="00B20CEB">
        <w:rPr>
          <w:rFonts w:ascii="Arial" w:hAnsi="Arial" w:cs="Arial"/>
          <w:sz w:val="24"/>
          <w:szCs w:val="24"/>
        </w:rPr>
        <w:t xml:space="preserve"> </w:t>
      </w:r>
      <w:r w:rsidR="006632FA" w:rsidRPr="00B20CEB">
        <w:rPr>
          <w:rFonts w:ascii="Arial" w:hAnsi="Arial" w:cs="Arial"/>
          <w:sz w:val="24"/>
          <w:szCs w:val="24"/>
        </w:rPr>
        <w:t>médio</w:t>
      </w:r>
      <w:r w:rsidRPr="00B20CEB">
        <w:rPr>
          <w:rFonts w:ascii="Arial" w:hAnsi="Arial" w:cs="Arial"/>
          <w:sz w:val="24"/>
          <w:szCs w:val="24"/>
        </w:rPr>
        <w:t xml:space="preserve"> </w:t>
      </w:r>
      <w:r w:rsidR="006632FA" w:rsidRPr="00B20CEB">
        <w:rPr>
          <w:rFonts w:ascii="Arial" w:hAnsi="Arial" w:cs="Arial"/>
          <w:sz w:val="24"/>
          <w:szCs w:val="24"/>
        </w:rPr>
        <w:t>prazo</w:t>
      </w:r>
      <w:r w:rsidRPr="00B20CEB">
        <w:rPr>
          <w:rFonts w:ascii="Arial" w:hAnsi="Arial" w:cs="Arial"/>
          <w:sz w:val="24"/>
          <w:szCs w:val="24"/>
        </w:rPr>
        <w:t>, p</w:t>
      </w:r>
      <w:r w:rsidR="006632FA" w:rsidRPr="00B20CEB">
        <w:rPr>
          <w:rFonts w:ascii="Arial" w:hAnsi="Arial" w:cs="Arial"/>
          <w:sz w:val="24"/>
          <w:szCs w:val="24"/>
        </w:rPr>
        <w:t>refere</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com</w:t>
      </w:r>
      <w:r w:rsidRPr="00B20CEB">
        <w:rPr>
          <w:rFonts w:ascii="Arial" w:hAnsi="Arial" w:cs="Arial"/>
          <w:sz w:val="24"/>
          <w:szCs w:val="24"/>
        </w:rPr>
        <w:t xml:space="preserve"> </w:t>
      </w:r>
      <w:r w:rsidR="006632FA" w:rsidRPr="00B20CEB">
        <w:rPr>
          <w:rFonts w:ascii="Arial" w:hAnsi="Arial" w:cs="Arial"/>
          <w:sz w:val="24"/>
          <w:szCs w:val="24"/>
        </w:rPr>
        <w:t>retornos</w:t>
      </w:r>
      <w:r w:rsidRPr="00B20CEB">
        <w:rPr>
          <w:rFonts w:ascii="Arial" w:hAnsi="Arial" w:cs="Arial"/>
          <w:sz w:val="24"/>
          <w:szCs w:val="24"/>
        </w:rPr>
        <w:t xml:space="preserve"> </w:t>
      </w:r>
      <w:r w:rsidR="006632FA" w:rsidRPr="00B20CEB">
        <w:rPr>
          <w:rFonts w:ascii="Arial" w:hAnsi="Arial" w:cs="Arial"/>
          <w:sz w:val="24"/>
          <w:szCs w:val="24"/>
        </w:rPr>
        <w:t>previsíveis</w:t>
      </w:r>
      <w:r w:rsidRPr="00B20CEB">
        <w:rPr>
          <w:rFonts w:ascii="Arial" w:hAnsi="Arial" w:cs="Arial"/>
          <w:sz w:val="24"/>
          <w:szCs w:val="24"/>
        </w:rPr>
        <w:t xml:space="preserve"> e n</w:t>
      </w:r>
      <w:r w:rsidR="006632FA" w:rsidRPr="00B20CEB">
        <w:rPr>
          <w:rFonts w:ascii="Arial" w:hAnsi="Arial" w:cs="Arial"/>
          <w:sz w:val="24"/>
          <w:szCs w:val="24"/>
        </w:rPr>
        <w:t>ormalmente</w:t>
      </w:r>
      <w:r w:rsidRPr="00B20CEB">
        <w:rPr>
          <w:rFonts w:ascii="Arial" w:hAnsi="Arial" w:cs="Arial"/>
          <w:sz w:val="24"/>
          <w:szCs w:val="24"/>
        </w:rPr>
        <w:t xml:space="preserve"> </w:t>
      </w:r>
      <w:r w:rsidR="006632FA" w:rsidRPr="00B20CEB">
        <w:rPr>
          <w:rFonts w:ascii="Arial" w:hAnsi="Arial" w:cs="Arial"/>
          <w:sz w:val="24"/>
          <w:szCs w:val="24"/>
        </w:rPr>
        <w:t>busca</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renda</w:t>
      </w:r>
      <w:r w:rsidRPr="00B20CEB">
        <w:rPr>
          <w:rFonts w:ascii="Arial" w:hAnsi="Arial" w:cs="Arial"/>
          <w:sz w:val="24"/>
          <w:szCs w:val="24"/>
        </w:rPr>
        <w:t xml:space="preserve"> </w:t>
      </w:r>
      <w:r w:rsidR="006632FA" w:rsidRPr="00B20CEB">
        <w:rPr>
          <w:rFonts w:ascii="Arial" w:hAnsi="Arial" w:cs="Arial"/>
          <w:sz w:val="24"/>
          <w:szCs w:val="24"/>
        </w:rPr>
        <w:t>fix</w:t>
      </w:r>
      <w:r w:rsidRPr="00B20CEB">
        <w:rPr>
          <w:rFonts w:ascii="Arial" w:hAnsi="Arial" w:cs="Arial"/>
          <w:sz w:val="24"/>
          <w:szCs w:val="24"/>
        </w:rPr>
        <w:t>a.</w:t>
      </w:r>
    </w:p>
    <w:p w14:paraId="49B3C276" w14:textId="1038094E" w:rsidR="00643086" w:rsidRPr="00B20CEB" w:rsidRDefault="00643086" w:rsidP="00B20CEB">
      <w:pPr>
        <w:pStyle w:val="NoSpacing"/>
        <w:spacing w:line="360" w:lineRule="auto"/>
        <w:ind w:firstLine="1134"/>
        <w:contextualSpacing/>
        <w:jc w:val="both"/>
        <w:rPr>
          <w:rFonts w:ascii="Arial" w:hAnsi="Arial" w:cs="Arial"/>
          <w:sz w:val="24"/>
          <w:szCs w:val="24"/>
        </w:rPr>
      </w:pPr>
    </w:p>
    <w:p w14:paraId="620DB45D" w14:textId="317BD758" w:rsidR="00643086" w:rsidRPr="00B20CEB" w:rsidRDefault="00966FC2" w:rsidP="00966FC2">
      <w:pPr>
        <w:pStyle w:val="Heading3"/>
        <w:ind w:left="709" w:hanging="709"/>
      </w:pPr>
      <w:bookmarkStart w:id="11" w:name="_Toc55968741"/>
      <w:r>
        <w:t xml:space="preserve">2.5.2 </w:t>
      </w:r>
      <w:r w:rsidR="00643086" w:rsidRPr="00B20CEB">
        <w:t>Investidor Moderado</w:t>
      </w:r>
      <w:bookmarkEnd w:id="11"/>
    </w:p>
    <w:p w14:paraId="683759A3" w14:textId="720F7E65" w:rsidR="008A30EC" w:rsidRPr="00B20CEB" w:rsidRDefault="008A30EC" w:rsidP="005D4223">
      <w:pPr>
        <w:pStyle w:val="Terceiro"/>
        <w:ind w:firstLine="709"/>
        <w:rPr>
          <w:i w:val="0"/>
          <w:iCs/>
        </w:rPr>
      </w:pPr>
      <w:r w:rsidRPr="00B20CEB">
        <w:rPr>
          <w:i w:val="0"/>
          <w:iCs/>
        </w:rPr>
        <w:t>O investidor moderado se diferencia do conservador, pois assume riscos um pouco maiores em troca de uma rentabilidade maior</w:t>
      </w:r>
      <w:r w:rsidR="008753D6" w:rsidRPr="00B20CEB">
        <w:rPr>
          <w:i w:val="0"/>
          <w:iCs/>
        </w:rPr>
        <w:t>. S</w:t>
      </w:r>
      <w:r w:rsidRPr="00B20CEB">
        <w:rPr>
          <w:i w:val="0"/>
          <w:iCs/>
        </w:rPr>
        <w:t>egund</w:t>
      </w:r>
      <w:r w:rsidR="008753D6" w:rsidRPr="00B20CEB">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Pr="00B20CEB" w:rsidRDefault="008753D6" w:rsidP="00B20CEB">
      <w:pPr>
        <w:spacing w:line="360" w:lineRule="auto"/>
        <w:ind w:firstLine="1134"/>
        <w:jc w:val="both"/>
        <w:rPr>
          <w:rFonts w:ascii="Arial" w:hAnsi="Arial" w:cs="Arial"/>
          <w:sz w:val="24"/>
          <w:szCs w:val="24"/>
        </w:rPr>
      </w:pPr>
    </w:p>
    <w:p w14:paraId="09A6B734" w14:textId="1DD18884" w:rsidR="008753D6" w:rsidRPr="00B20CEB" w:rsidRDefault="00966FC2" w:rsidP="00966FC2">
      <w:pPr>
        <w:pStyle w:val="Heading3"/>
        <w:ind w:left="709" w:hanging="709"/>
      </w:pPr>
      <w:bookmarkStart w:id="12" w:name="_Toc55968742"/>
      <w:r>
        <w:t xml:space="preserve">2.5.3 </w:t>
      </w:r>
      <w:r w:rsidR="008753D6" w:rsidRPr="00B20CEB">
        <w:t>Investidor A</w:t>
      </w:r>
      <w:r w:rsidR="0077003E" w:rsidRPr="00B20CEB">
        <w:t>rrojado</w:t>
      </w:r>
      <w:bookmarkEnd w:id="12"/>
    </w:p>
    <w:p w14:paraId="1DD03559" w14:textId="27A83F5F" w:rsidR="006632FA" w:rsidRPr="00B20CEB" w:rsidRDefault="008753D6" w:rsidP="005D4223">
      <w:pPr>
        <w:pStyle w:val="Terceiro"/>
        <w:ind w:firstLine="709"/>
        <w:rPr>
          <w:i w:val="0"/>
          <w:iCs/>
          <w:lang w:eastAsia="pt-BR"/>
        </w:rPr>
      </w:pPr>
      <w:r w:rsidRPr="00B20CEB">
        <w:rPr>
          <w:i w:val="0"/>
          <w:iCs/>
          <w:lang w:eastAsia="pt-BR"/>
        </w:rPr>
        <w:t xml:space="preserve">O investidor </w:t>
      </w:r>
      <w:r w:rsidR="0077003E" w:rsidRPr="00B20CEB">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B20CEB">
        <w:rPr>
          <w:i w:val="0"/>
          <w:iCs/>
          <w:lang w:eastAsia="pt-BR"/>
        </w:rPr>
        <w:t>aplicação.</w:t>
      </w:r>
    </w:p>
    <w:p w14:paraId="7E3AFA38" w14:textId="77777777" w:rsidR="006632FA" w:rsidRPr="00B20CEB" w:rsidRDefault="006632FA" w:rsidP="005D4223">
      <w:pPr>
        <w:pStyle w:val="NoSpacing"/>
        <w:spacing w:line="360" w:lineRule="auto"/>
        <w:ind w:firstLine="709"/>
        <w:contextualSpacing/>
        <w:jc w:val="both"/>
        <w:rPr>
          <w:rFonts w:ascii="Arial" w:hAnsi="Arial" w:cs="Arial"/>
          <w:sz w:val="24"/>
          <w:szCs w:val="24"/>
        </w:rPr>
      </w:pPr>
    </w:p>
    <w:p w14:paraId="1EEB8BE9" w14:textId="163EB67F" w:rsidR="004A616B" w:rsidRPr="00B20CEB" w:rsidRDefault="004A616B" w:rsidP="00974811">
      <w:pPr>
        <w:pStyle w:val="Heading2"/>
        <w:ind w:left="426" w:hanging="426"/>
      </w:pPr>
      <w:bookmarkStart w:id="13" w:name="_Toc55968743"/>
      <w:r w:rsidRPr="00B20CEB">
        <w:t>Emissores</w:t>
      </w:r>
      <w:bookmarkEnd w:id="13"/>
    </w:p>
    <w:p w14:paraId="4D6323DD" w14:textId="61AB4770" w:rsidR="004A616B" w:rsidRPr="00B20CEB" w:rsidRDefault="004A616B"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Pr="00B20CEB" w:rsidRDefault="000A300B" w:rsidP="00B20CEB">
      <w:pPr>
        <w:pStyle w:val="NoSpacing"/>
        <w:spacing w:line="360" w:lineRule="auto"/>
        <w:ind w:firstLine="1134"/>
        <w:contextualSpacing/>
        <w:jc w:val="both"/>
        <w:rPr>
          <w:rFonts w:ascii="Arial" w:hAnsi="Arial" w:cs="Arial"/>
          <w:b/>
          <w:sz w:val="24"/>
          <w:szCs w:val="24"/>
        </w:rPr>
      </w:pPr>
    </w:p>
    <w:p w14:paraId="30D49871" w14:textId="2A3701A4" w:rsidR="00D41774" w:rsidRPr="00B20CEB" w:rsidRDefault="00A47544" w:rsidP="00974811">
      <w:pPr>
        <w:pStyle w:val="Heading2"/>
        <w:ind w:left="426" w:hanging="426"/>
      </w:pPr>
      <w:bookmarkStart w:id="14" w:name="_Toc55968744"/>
      <w:r w:rsidRPr="00B20CEB">
        <w:t>Renda Fixa</w:t>
      </w:r>
      <w:bookmarkEnd w:id="14"/>
    </w:p>
    <w:p w14:paraId="5FE1D174" w14:textId="6D98726F" w:rsidR="00D41774" w:rsidRPr="00B20CEB" w:rsidRDefault="000A300B"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Pr="00B20CEB" w:rsidRDefault="000A300B" w:rsidP="00B20CEB">
      <w:pPr>
        <w:pStyle w:val="NoSpacing"/>
        <w:spacing w:line="360" w:lineRule="auto"/>
        <w:ind w:firstLine="1134"/>
        <w:contextualSpacing/>
        <w:jc w:val="both"/>
        <w:rPr>
          <w:rFonts w:ascii="Arial" w:hAnsi="Arial" w:cs="Arial"/>
          <w:sz w:val="24"/>
          <w:szCs w:val="24"/>
        </w:rPr>
      </w:pPr>
    </w:p>
    <w:p w14:paraId="0F792DA5" w14:textId="36D8D315" w:rsidR="00B2696E" w:rsidRPr="00B20CEB" w:rsidRDefault="00B2696E" w:rsidP="00B20CEB">
      <w:pPr>
        <w:pStyle w:val="NoSpacing"/>
        <w:spacing w:line="360" w:lineRule="auto"/>
        <w:ind w:firstLine="1134"/>
        <w:contextualSpacing/>
        <w:jc w:val="both"/>
        <w:rPr>
          <w:rFonts w:ascii="Arial" w:hAnsi="Arial" w:cs="Arial"/>
          <w:sz w:val="24"/>
          <w:szCs w:val="24"/>
        </w:rPr>
      </w:pPr>
    </w:p>
    <w:p w14:paraId="372692B0" w14:textId="157E5855" w:rsidR="00B2696E" w:rsidRPr="00B20CEB" w:rsidRDefault="00B2696E" w:rsidP="00B20CEB">
      <w:pPr>
        <w:pStyle w:val="NoSpacing"/>
        <w:spacing w:line="360" w:lineRule="auto"/>
        <w:ind w:firstLine="1134"/>
        <w:contextualSpacing/>
        <w:jc w:val="both"/>
        <w:rPr>
          <w:rFonts w:ascii="Arial" w:hAnsi="Arial" w:cs="Arial"/>
          <w:sz w:val="24"/>
          <w:szCs w:val="24"/>
        </w:rPr>
      </w:pPr>
    </w:p>
    <w:p w14:paraId="2B0F74CB" w14:textId="77777777" w:rsidR="00250871" w:rsidRPr="00B20CEB" w:rsidRDefault="00250871" w:rsidP="00B20CEB">
      <w:pPr>
        <w:pStyle w:val="NoSpacing"/>
        <w:spacing w:line="360" w:lineRule="auto"/>
        <w:ind w:firstLine="1134"/>
        <w:contextualSpacing/>
        <w:jc w:val="both"/>
        <w:rPr>
          <w:rFonts w:ascii="Arial" w:hAnsi="Arial" w:cs="Arial"/>
          <w:sz w:val="24"/>
          <w:szCs w:val="24"/>
        </w:rPr>
      </w:pPr>
    </w:p>
    <w:p w14:paraId="752D3245" w14:textId="14167949" w:rsidR="00D41774" w:rsidRPr="00B20CEB" w:rsidRDefault="00966FC2" w:rsidP="00966FC2">
      <w:pPr>
        <w:pStyle w:val="Heading3"/>
        <w:ind w:left="709" w:hanging="709"/>
      </w:pPr>
      <w:bookmarkStart w:id="15" w:name="_Toc55968745"/>
      <w:r>
        <w:lastRenderedPageBreak/>
        <w:t xml:space="preserve">2.7.1 </w:t>
      </w:r>
      <w:r w:rsidR="004A616B" w:rsidRPr="00B20CEB">
        <w:t>Letra de Crédito d</w:t>
      </w:r>
      <w:r w:rsidR="00692A1B">
        <w:t>o</w:t>
      </w:r>
      <w:r w:rsidR="004A616B" w:rsidRPr="00B20CEB">
        <w:t xml:space="preserve"> Agronegócio</w:t>
      </w:r>
      <w:bookmarkEnd w:id="15"/>
    </w:p>
    <w:p w14:paraId="61EE66D1" w14:textId="28A9A4D0" w:rsidR="00D41774" w:rsidRPr="00B20CEB" w:rsidRDefault="00AC66BE" w:rsidP="005D4223">
      <w:pPr>
        <w:pStyle w:val="NoSpacing"/>
        <w:spacing w:line="360" w:lineRule="auto"/>
        <w:ind w:firstLine="709"/>
        <w:contextualSpacing/>
        <w:jc w:val="both"/>
        <w:rPr>
          <w:rFonts w:ascii="Arial" w:hAnsi="Arial" w:cs="Arial"/>
          <w:sz w:val="24"/>
          <w:szCs w:val="24"/>
        </w:rPr>
      </w:pPr>
      <w:r w:rsidRPr="00B20CEB">
        <w:rPr>
          <w:rFonts w:ascii="Arial" w:hAnsi="Arial" w:cs="Arial"/>
          <w:bCs/>
          <w:sz w:val="24"/>
          <w:szCs w:val="24"/>
        </w:rPr>
        <w:t>Letra de Crédito de Agronegócio (LCA)</w:t>
      </w:r>
      <w:r w:rsidRPr="00B20CEB">
        <w:rPr>
          <w:rFonts w:ascii="Arial" w:hAnsi="Arial" w:cs="Arial"/>
          <w:sz w:val="24"/>
          <w:szCs w:val="24"/>
        </w:rPr>
        <w:t xml:space="preserve"> é</w:t>
      </w:r>
      <w:r w:rsidR="004A616B" w:rsidRPr="00B20CEB">
        <w:rPr>
          <w:rFonts w:ascii="Arial" w:hAnsi="Arial" w:cs="Arial"/>
          <w:sz w:val="24"/>
          <w:szCs w:val="24"/>
        </w:rPr>
        <w:t xml:space="preserve"> um título de crédito que pode ser emitido por financiamento público ou por empresas do ramo privado. Essas empresas tem o objetivo de financiar o ramo de agronegócio brasileiro e utilizam o dinheiro arrecadado pelos investidores para esse fim. Após </w:t>
      </w:r>
      <w:r w:rsidR="00E1379C" w:rsidRPr="00B20CEB">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B20CEB" w:rsidRDefault="00D41774" w:rsidP="00B20CEB">
      <w:pPr>
        <w:pStyle w:val="NoSpacing"/>
        <w:spacing w:line="360" w:lineRule="auto"/>
        <w:ind w:firstLine="1134"/>
        <w:contextualSpacing/>
        <w:jc w:val="both"/>
        <w:rPr>
          <w:rFonts w:ascii="Arial" w:hAnsi="Arial" w:cs="Arial"/>
          <w:sz w:val="24"/>
          <w:szCs w:val="24"/>
        </w:rPr>
      </w:pPr>
    </w:p>
    <w:p w14:paraId="0BF0B964" w14:textId="3C931B86" w:rsidR="00D41774" w:rsidRPr="00B20CEB" w:rsidRDefault="00966FC2" w:rsidP="00966FC2">
      <w:pPr>
        <w:pStyle w:val="Heading3"/>
        <w:ind w:left="709" w:hanging="709"/>
      </w:pPr>
      <w:bookmarkStart w:id="16" w:name="_Toc55968746"/>
      <w:r>
        <w:t xml:space="preserve">2.7.2 </w:t>
      </w:r>
      <w:r w:rsidR="00E1379C" w:rsidRPr="00B20CEB">
        <w:t>Letra de Crédito Imobiliário</w:t>
      </w:r>
      <w:bookmarkEnd w:id="16"/>
    </w:p>
    <w:p w14:paraId="2FFE422E" w14:textId="0BBCF839" w:rsidR="00FA791F" w:rsidRPr="00B20CEB" w:rsidRDefault="00E1379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Analogamente à letra de crédito d</w:t>
      </w:r>
      <w:r w:rsidR="00692A1B">
        <w:rPr>
          <w:rFonts w:ascii="Arial" w:hAnsi="Arial" w:cs="Arial"/>
          <w:sz w:val="24"/>
          <w:szCs w:val="24"/>
        </w:rPr>
        <w:t>o</w:t>
      </w:r>
      <w:r w:rsidRPr="00B20CEB">
        <w:rPr>
          <w:rFonts w:ascii="Arial" w:hAnsi="Arial" w:cs="Arial"/>
          <w:sz w:val="24"/>
          <w:szCs w:val="24"/>
        </w:rPr>
        <w:t xml:space="preserve"> agronegócio</w:t>
      </w:r>
      <w:r w:rsidR="00AC66BE" w:rsidRPr="00B20CEB">
        <w:rPr>
          <w:rFonts w:ascii="Arial" w:hAnsi="Arial" w:cs="Arial"/>
          <w:sz w:val="24"/>
          <w:szCs w:val="24"/>
        </w:rPr>
        <w:t xml:space="preserve"> (LCA),</w:t>
      </w:r>
      <w:r w:rsidRPr="00B20CEB">
        <w:rPr>
          <w:rFonts w:ascii="Arial" w:hAnsi="Arial" w:cs="Arial"/>
          <w:sz w:val="24"/>
          <w:szCs w:val="24"/>
        </w:rPr>
        <w:t xml:space="preserve"> </w:t>
      </w:r>
      <w:r w:rsidR="00AC66BE" w:rsidRPr="00B20CEB">
        <w:rPr>
          <w:rFonts w:ascii="Arial" w:hAnsi="Arial" w:cs="Arial"/>
          <w:sz w:val="24"/>
          <w:szCs w:val="24"/>
        </w:rPr>
        <w:t xml:space="preserve">a letra de crédito imobiliário (LCI) </w:t>
      </w:r>
      <w:r w:rsidRPr="00B20CEB">
        <w:rPr>
          <w:rFonts w:ascii="Arial" w:hAnsi="Arial" w:cs="Arial"/>
          <w:sz w:val="24"/>
          <w:szCs w:val="24"/>
        </w:rPr>
        <w:t xml:space="preserve">também são títulos emitidos por instituições financeiras do ramo público ou privado que financiam um ramo da </w:t>
      </w:r>
      <w:r w:rsidR="00AC66BE" w:rsidRPr="00B20CEB">
        <w:rPr>
          <w:rFonts w:ascii="Arial" w:hAnsi="Arial" w:cs="Arial"/>
          <w:sz w:val="24"/>
          <w:szCs w:val="24"/>
        </w:rPr>
        <w:t>economia</w:t>
      </w:r>
      <w:r w:rsidRPr="00B20CEB">
        <w:rPr>
          <w:rFonts w:ascii="Arial" w:hAnsi="Arial" w:cs="Arial"/>
          <w:sz w:val="24"/>
          <w:szCs w:val="24"/>
        </w:rPr>
        <w:t xml:space="preserve">, porém neste caso o ramo contemplado é o imobiliário. O emissor do título deve obrigatoriamente utilizar todo o dinheiro dos investidores para </w:t>
      </w:r>
      <w:r w:rsidR="00AC66BE" w:rsidRPr="00B20CEB">
        <w:rPr>
          <w:rFonts w:ascii="Arial" w:hAnsi="Arial" w:cs="Arial"/>
          <w:sz w:val="24"/>
          <w:szCs w:val="24"/>
        </w:rPr>
        <w:t>empréstimos</w:t>
      </w:r>
      <w:r w:rsidRPr="00B20CEB">
        <w:rPr>
          <w:rFonts w:ascii="Arial" w:hAnsi="Arial" w:cs="Arial"/>
          <w:sz w:val="24"/>
          <w:szCs w:val="24"/>
        </w:rPr>
        <w:t xml:space="preserve"> ao setor de construção e depois de vencida a data estipulada em contrato deve pagar os juros ao seu possuidor.</w:t>
      </w:r>
    </w:p>
    <w:p w14:paraId="4E77C81B" w14:textId="644499DC" w:rsidR="00E1379C" w:rsidRPr="00B20CEB" w:rsidRDefault="00E1379C" w:rsidP="00B20CEB">
      <w:pPr>
        <w:pStyle w:val="NoSpacing"/>
        <w:spacing w:line="360" w:lineRule="auto"/>
        <w:ind w:firstLine="1134"/>
        <w:contextualSpacing/>
        <w:jc w:val="both"/>
        <w:rPr>
          <w:rFonts w:ascii="Arial" w:hAnsi="Arial" w:cs="Arial"/>
          <w:sz w:val="24"/>
          <w:szCs w:val="24"/>
        </w:rPr>
      </w:pPr>
    </w:p>
    <w:p w14:paraId="4FEABE63" w14:textId="6EAD5770" w:rsidR="00E1379C" w:rsidRPr="00B20CEB" w:rsidRDefault="00966FC2" w:rsidP="00966FC2">
      <w:pPr>
        <w:pStyle w:val="Heading3"/>
        <w:ind w:left="709" w:hanging="709"/>
      </w:pPr>
      <w:bookmarkStart w:id="17" w:name="_Toc55968747"/>
      <w:r>
        <w:t xml:space="preserve">2.7.3 </w:t>
      </w:r>
      <w:r w:rsidR="00E1379C" w:rsidRPr="00B20CEB">
        <w:t>Certificado de Depósito Bancário</w:t>
      </w:r>
      <w:bookmarkEnd w:id="17"/>
    </w:p>
    <w:p w14:paraId="2EBEB91C" w14:textId="7298CAC0" w:rsidR="00E1379C" w:rsidRPr="00B20CEB" w:rsidRDefault="00AC66BE"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O Certificado de Depósito Bancário (CDB) é</w:t>
      </w:r>
      <w:r w:rsidR="00E1379C" w:rsidRPr="00B20CEB">
        <w:rPr>
          <w:rFonts w:ascii="Arial" w:hAnsi="Arial" w:cs="Arial"/>
          <w:bCs/>
          <w:sz w:val="24"/>
          <w:szCs w:val="24"/>
        </w:rPr>
        <w:t xml:space="preserve"> um título de renda fixa que tem como objetivo financiar</w:t>
      </w:r>
      <w:r w:rsidR="00CF5614" w:rsidRPr="00B20CEB">
        <w:rPr>
          <w:rFonts w:ascii="Arial" w:hAnsi="Arial" w:cs="Arial"/>
          <w:bCs/>
          <w:sz w:val="24"/>
          <w:szCs w:val="24"/>
        </w:rPr>
        <w:t xml:space="preserve"> as atividades de instituições financeiras. Nada mais é</w:t>
      </w:r>
      <w:r w:rsidRPr="00B20CEB">
        <w:rPr>
          <w:rFonts w:ascii="Arial" w:hAnsi="Arial" w:cs="Arial"/>
          <w:bCs/>
          <w:sz w:val="24"/>
          <w:szCs w:val="24"/>
        </w:rPr>
        <w:t>,</w:t>
      </w:r>
      <w:r w:rsidR="00CF5614" w:rsidRPr="00B20CEB">
        <w:rPr>
          <w:rFonts w:ascii="Arial" w:hAnsi="Arial" w:cs="Arial"/>
          <w:bCs/>
          <w:sz w:val="24"/>
          <w:szCs w:val="24"/>
        </w:rPr>
        <w:t xml:space="preserve"> do que um </w:t>
      </w:r>
      <w:r w:rsidRPr="00B20CEB">
        <w:rPr>
          <w:rFonts w:ascii="Arial" w:hAnsi="Arial" w:cs="Arial"/>
          <w:bCs/>
          <w:sz w:val="24"/>
          <w:szCs w:val="24"/>
        </w:rPr>
        <w:t>empréstimo</w:t>
      </w:r>
      <w:r w:rsidR="00CF5614" w:rsidRPr="00B20CEB">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Pr="00B20CEB" w:rsidRDefault="00E1379C" w:rsidP="00B20CEB">
      <w:pPr>
        <w:pStyle w:val="NoSpacing"/>
        <w:spacing w:line="360" w:lineRule="auto"/>
        <w:ind w:firstLine="1134"/>
        <w:contextualSpacing/>
        <w:jc w:val="both"/>
        <w:rPr>
          <w:rFonts w:ascii="Arial" w:hAnsi="Arial" w:cs="Arial"/>
          <w:sz w:val="24"/>
          <w:szCs w:val="24"/>
        </w:rPr>
      </w:pPr>
    </w:p>
    <w:p w14:paraId="11DF161B" w14:textId="241DB653" w:rsidR="00CF5614" w:rsidRPr="00B20CEB" w:rsidRDefault="00CF5614" w:rsidP="00974811">
      <w:pPr>
        <w:pStyle w:val="Heading2"/>
        <w:ind w:left="426" w:hanging="426"/>
      </w:pPr>
      <w:bookmarkStart w:id="18" w:name="_Toc55968748"/>
      <w:r w:rsidRPr="00B20CEB">
        <w:t>Fundo Garantidor de Crédito</w:t>
      </w:r>
      <w:bookmarkEnd w:id="18"/>
    </w:p>
    <w:p w14:paraId="6A744745" w14:textId="4AAAAD44" w:rsidR="0048318A" w:rsidRPr="00B20CEB" w:rsidRDefault="00AC66BE"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Fundo Garantidor de Crédito (FGC) é</w:t>
      </w:r>
      <w:r w:rsidR="00CF5614" w:rsidRPr="00B20CEB">
        <w:rPr>
          <w:rFonts w:ascii="Arial" w:hAnsi="Arial" w:cs="Arial"/>
          <w:bCs/>
          <w:sz w:val="24"/>
          <w:szCs w:val="24"/>
        </w:rPr>
        <w:t xml:space="preserve"> um importante ator no cenário </w:t>
      </w:r>
      <w:r w:rsidRPr="00B20CEB">
        <w:rPr>
          <w:rFonts w:ascii="Arial" w:hAnsi="Arial" w:cs="Arial"/>
          <w:bCs/>
          <w:sz w:val="24"/>
          <w:szCs w:val="24"/>
        </w:rPr>
        <w:t>econômico</w:t>
      </w:r>
      <w:r w:rsidR="00CF5614" w:rsidRPr="00B20CEB">
        <w:rPr>
          <w:rFonts w:ascii="Arial" w:hAnsi="Arial" w:cs="Arial"/>
          <w:bCs/>
          <w:sz w:val="24"/>
          <w:szCs w:val="24"/>
        </w:rPr>
        <w:t xml:space="preserve"> brasileiro que tem como função manter a estabilidade em momentos de crise. Segundo FGC (2020) é “</w:t>
      </w:r>
      <w:r w:rsidR="00CF5614" w:rsidRPr="00B20CEB">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 maneira pontual e, muitas vezes, silenciosa para garantir um funcionamento fluido e harmônico de todo o sistema.</w:t>
      </w:r>
      <w:r w:rsidR="004E4831" w:rsidRPr="00B20CEB">
        <w:rPr>
          <w:rFonts w:ascii="Arial" w:hAnsi="Arial" w:cs="Arial"/>
          <w:bCs/>
          <w:sz w:val="24"/>
          <w:szCs w:val="24"/>
        </w:rPr>
        <w:t xml:space="preserve"> O FGC é uma barreira de proteção para o um estado de calamidade econômica.</w:t>
      </w:r>
      <w:r w:rsidR="0048318A" w:rsidRPr="00B20CEB">
        <w:rPr>
          <w:rFonts w:ascii="Arial" w:hAnsi="Arial" w:cs="Arial"/>
          <w:bCs/>
          <w:sz w:val="24"/>
          <w:szCs w:val="24"/>
        </w:rPr>
        <w:t xml:space="preserve"> Os investimentos cobertos pelo FGC possuem proteção total até o valor </w:t>
      </w:r>
      <w:r w:rsidR="0048318A" w:rsidRPr="00B20CEB">
        <w:rPr>
          <w:rFonts w:ascii="Arial" w:hAnsi="Arial" w:cs="Arial"/>
          <w:bCs/>
          <w:sz w:val="24"/>
          <w:szCs w:val="24"/>
        </w:rPr>
        <w:lastRenderedPageBreak/>
        <w:t>de R$ 250.000 por CPF e por instituição financeira, e um volume global de R$ 1.000.000 apenas para pessoa física.</w:t>
      </w:r>
    </w:p>
    <w:p w14:paraId="21BAC759" w14:textId="77777777" w:rsidR="00250871" w:rsidRPr="00B20CEB" w:rsidRDefault="00250871" w:rsidP="00B20CEB">
      <w:pPr>
        <w:pStyle w:val="NoSpacing"/>
        <w:spacing w:line="360" w:lineRule="auto"/>
        <w:ind w:firstLine="1134"/>
        <w:contextualSpacing/>
        <w:jc w:val="both"/>
        <w:rPr>
          <w:rFonts w:ascii="Arial" w:hAnsi="Arial" w:cs="Arial"/>
          <w:sz w:val="24"/>
          <w:szCs w:val="24"/>
        </w:rPr>
      </w:pPr>
    </w:p>
    <w:p w14:paraId="56E202C4" w14:textId="1CC482E6" w:rsidR="0000219A" w:rsidRPr="00B20CEB" w:rsidRDefault="00B144E4" w:rsidP="00974811">
      <w:pPr>
        <w:pStyle w:val="Heading2"/>
        <w:ind w:left="426" w:hanging="426"/>
      </w:pPr>
      <w:bookmarkStart w:id="19" w:name="_Toc55968749"/>
      <w:r w:rsidRPr="00B20CEB">
        <w:t>Tesouro Direto</w:t>
      </w:r>
      <w:bookmarkEnd w:id="19"/>
    </w:p>
    <w:p w14:paraId="49C498D3" w14:textId="23562D91" w:rsidR="00B144E4" w:rsidRPr="00B20CEB" w:rsidRDefault="00B144E4"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sidRPr="00B20CEB">
        <w:rPr>
          <w:rFonts w:ascii="Arial" w:hAnsi="Arial" w:cs="Arial"/>
          <w:bCs/>
          <w:sz w:val="24"/>
          <w:szCs w:val="24"/>
        </w:rPr>
        <w:t>empréstimos</w:t>
      </w:r>
      <w:r w:rsidRPr="00B20CEB">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B20CEB" w:rsidRDefault="00B144E4"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O tesouro direto oferece três tipos de títulos prefixada, ligada a variação da inflação ou taxa de juros básica e Selic.</w:t>
      </w:r>
    </w:p>
    <w:p w14:paraId="0107E1BA" w14:textId="77777777" w:rsidR="00B144E4" w:rsidRPr="00B20CEB" w:rsidRDefault="00B144E4" w:rsidP="00B20CEB">
      <w:pPr>
        <w:pStyle w:val="NoSpacing"/>
        <w:spacing w:line="360" w:lineRule="auto"/>
        <w:ind w:firstLine="1134"/>
        <w:contextualSpacing/>
        <w:jc w:val="both"/>
        <w:rPr>
          <w:rFonts w:ascii="Arial" w:hAnsi="Arial" w:cs="Arial"/>
          <w:b/>
          <w:sz w:val="24"/>
          <w:szCs w:val="24"/>
        </w:rPr>
      </w:pPr>
    </w:p>
    <w:p w14:paraId="742219CF" w14:textId="57AF5276" w:rsidR="00B144E4" w:rsidRPr="00B20CEB" w:rsidRDefault="00966FC2" w:rsidP="00966FC2">
      <w:pPr>
        <w:pStyle w:val="Heading3"/>
        <w:ind w:left="709" w:hanging="709"/>
      </w:pPr>
      <w:bookmarkStart w:id="20" w:name="_Toc55968750"/>
      <w:r>
        <w:t xml:space="preserve">2.9.1 </w:t>
      </w:r>
      <w:r w:rsidR="00B144E4" w:rsidRPr="00B20CEB">
        <w:t>Tesouro Prefixado</w:t>
      </w:r>
      <w:bookmarkEnd w:id="20"/>
    </w:p>
    <w:p w14:paraId="41CA0633" w14:textId="48F1B956" w:rsidR="00B144E4" w:rsidRPr="00B20CEB" w:rsidRDefault="00B144E4"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fixa que renderá pelo prazo determinado em contrato</w:t>
      </w:r>
      <w:r w:rsidR="0050142A" w:rsidRPr="00B20CEB">
        <w:rPr>
          <w:rFonts w:ascii="Arial" w:hAnsi="Arial" w:cs="Arial"/>
          <w:bCs/>
          <w:sz w:val="24"/>
          <w:szCs w:val="24"/>
        </w:rPr>
        <w:t>.</w:t>
      </w:r>
    </w:p>
    <w:p w14:paraId="0652AC23" w14:textId="76403D2C" w:rsidR="00B144E4" w:rsidRPr="00B20CEB" w:rsidRDefault="00B144E4" w:rsidP="00B20CEB">
      <w:pPr>
        <w:pStyle w:val="NoSpacing"/>
        <w:spacing w:line="360" w:lineRule="auto"/>
        <w:ind w:firstLine="1134"/>
        <w:contextualSpacing/>
        <w:jc w:val="both"/>
        <w:rPr>
          <w:rFonts w:ascii="Arial" w:hAnsi="Arial" w:cs="Arial"/>
          <w:bCs/>
          <w:sz w:val="24"/>
          <w:szCs w:val="24"/>
        </w:rPr>
      </w:pPr>
    </w:p>
    <w:p w14:paraId="22242139" w14:textId="307F3ED6" w:rsidR="00B144E4" w:rsidRPr="00B20CEB" w:rsidRDefault="00966FC2" w:rsidP="00966FC2">
      <w:pPr>
        <w:pStyle w:val="Heading3"/>
        <w:ind w:left="709" w:hanging="709"/>
      </w:pPr>
      <w:bookmarkStart w:id="21" w:name="_Toc55968751"/>
      <w:r>
        <w:t xml:space="preserve">2.9.2 </w:t>
      </w:r>
      <w:r w:rsidR="00B144E4" w:rsidRPr="00B20CEB">
        <w:t>Tesouro</w:t>
      </w:r>
      <w:r w:rsidR="0050142A" w:rsidRPr="00B20CEB">
        <w:rPr>
          <w:bCs/>
        </w:rPr>
        <w:t xml:space="preserve"> </w:t>
      </w:r>
      <w:r w:rsidR="0050142A" w:rsidRPr="00B20CEB">
        <w:t>Ligado a Variação da Inflação ou Taxa de Juros Básica</w:t>
      </w:r>
      <w:bookmarkEnd w:id="21"/>
    </w:p>
    <w:p w14:paraId="1C94AB95" w14:textId="2377E0A4" w:rsidR="0050142A" w:rsidRPr="00B20CEB" w:rsidRDefault="0050142A"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Pr="00B20CEB" w:rsidRDefault="00B144E4" w:rsidP="00B20CEB">
      <w:pPr>
        <w:pStyle w:val="NoSpacing"/>
        <w:spacing w:line="360" w:lineRule="auto"/>
        <w:ind w:firstLine="1134"/>
        <w:contextualSpacing/>
        <w:jc w:val="both"/>
        <w:rPr>
          <w:rFonts w:ascii="Arial" w:hAnsi="Arial" w:cs="Arial"/>
          <w:b/>
          <w:sz w:val="24"/>
          <w:szCs w:val="24"/>
        </w:rPr>
      </w:pPr>
    </w:p>
    <w:p w14:paraId="6D559465" w14:textId="71899F66" w:rsidR="00B144E4" w:rsidRPr="00B20CEB" w:rsidRDefault="00966FC2" w:rsidP="00966FC2">
      <w:pPr>
        <w:pStyle w:val="Heading3"/>
        <w:ind w:left="709" w:hanging="709"/>
      </w:pPr>
      <w:bookmarkStart w:id="22" w:name="_Toc55968752"/>
      <w:r>
        <w:t xml:space="preserve">2.9.3 </w:t>
      </w:r>
      <w:r w:rsidR="00B144E4" w:rsidRPr="00B20CEB">
        <w:t xml:space="preserve">Tesouro </w:t>
      </w:r>
      <w:r w:rsidR="0050142A" w:rsidRPr="00B20CEB">
        <w:t>SELIC</w:t>
      </w:r>
      <w:bookmarkEnd w:id="22"/>
    </w:p>
    <w:p w14:paraId="1977C097" w14:textId="0DE3BB56" w:rsidR="00B144E4" w:rsidRPr="00B20CEB" w:rsidRDefault="0050142A"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Segue o indexador da taxa SELIC, e só é possível saber seu valor na data da venda.</w:t>
      </w:r>
    </w:p>
    <w:p w14:paraId="3D4767EB" w14:textId="211CB091" w:rsidR="0000219A" w:rsidRPr="00B20CEB" w:rsidRDefault="0000219A" w:rsidP="00B20CEB">
      <w:pPr>
        <w:pStyle w:val="NoSpacing"/>
        <w:spacing w:line="360" w:lineRule="auto"/>
        <w:ind w:firstLine="1134"/>
        <w:contextualSpacing/>
        <w:jc w:val="both"/>
        <w:rPr>
          <w:rFonts w:ascii="Arial" w:hAnsi="Arial" w:cs="Arial"/>
          <w:sz w:val="24"/>
          <w:szCs w:val="24"/>
        </w:rPr>
      </w:pPr>
    </w:p>
    <w:p w14:paraId="64AE627F" w14:textId="69B31190" w:rsidR="0050142A" w:rsidRPr="00B20CEB" w:rsidRDefault="0050142A" w:rsidP="00974811">
      <w:pPr>
        <w:pStyle w:val="Heading2"/>
        <w:ind w:left="567" w:hanging="567"/>
      </w:pPr>
      <w:bookmarkStart w:id="23" w:name="_Toc55968753"/>
      <w:r w:rsidRPr="00B20CEB">
        <w:t>SELIC</w:t>
      </w:r>
      <w:bookmarkEnd w:id="23"/>
    </w:p>
    <w:p w14:paraId="57E8006A" w14:textId="24C571BB" w:rsidR="006039B7" w:rsidRPr="00B20CEB" w:rsidRDefault="006039B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Sistema Especial de Liquidação e Custódia, mais conhecido como SELIC é um índice econômico </w:t>
      </w:r>
      <w:r w:rsidR="00B2696E" w:rsidRPr="00B20CEB">
        <w:rPr>
          <w:rFonts w:ascii="Arial" w:hAnsi="Arial" w:cs="Arial"/>
          <w:sz w:val="24"/>
          <w:szCs w:val="24"/>
        </w:rPr>
        <w:t>que controla diversas taxas de juros cobradas pelas instituições financeiras. Segundo BTG PACUAL DIGITAL</w:t>
      </w:r>
      <w:r w:rsidR="00700E6D" w:rsidRPr="00B20CEB">
        <w:rPr>
          <w:rFonts w:ascii="Arial" w:hAnsi="Arial" w:cs="Arial"/>
          <w:sz w:val="24"/>
          <w:szCs w:val="24"/>
        </w:rPr>
        <w:t xml:space="preserve"> </w:t>
      </w:r>
      <w:r w:rsidR="00B2696E" w:rsidRPr="00B20CEB">
        <w:rPr>
          <w:rFonts w:ascii="Arial" w:hAnsi="Arial" w:cs="Arial"/>
          <w:sz w:val="24"/>
          <w:szCs w:val="24"/>
        </w:rPr>
        <w:t xml:space="preserve">(2020) é um indicador de quanto o </w:t>
      </w:r>
      <w:r w:rsidR="00B2696E" w:rsidRPr="00B20CEB">
        <w:rPr>
          <w:rFonts w:ascii="Arial" w:hAnsi="Arial" w:cs="Arial"/>
          <w:sz w:val="24"/>
          <w:szCs w:val="24"/>
        </w:rPr>
        <w:lastRenderedPageBreak/>
        <w:t>governo pa</w:t>
      </w:r>
      <w:r w:rsidR="00700E6D" w:rsidRPr="00B20CEB">
        <w:rPr>
          <w:rFonts w:ascii="Arial" w:hAnsi="Arial" w:cs="Arial"/>
          <w:sz w:val="24"/>
          <w:szCs w:val="24"/>
        </w:rPr>
        <w:t>g</w:t>
      </w:r>
      <w:r w:rsidR="00B2696E" w:rsidRPr="00B20CEB">
        <w:rPr>
          <w:rFonts w:ascii="Arial" w:hAnsi="Arial" w:cs="Arial"/>
          <w:sz w:val="24"/>
          <w:szCs w:val="24"/>
        </w:rPr>
        <w:t>a de juros para as instituições financeiras que compram títulos públicos do tesouro nacional.</w:t>
      </w:r>
    </w:p>
    <w:p w14:paraId="6FD9C2C5" w14:textId="77777777" w:rsidR="00250871" w:rsidRPr="00B20CEB" w:rsidRDefault="00250871" w:rsidP="00B20CEB">
      <w:pPr>
        <w:pStyle w:val="NoSpacing"/>
        <w:spacing w:line="360" w:lineRule="auto"/>
        <w:ind w:firstLine="1134"/>
        <w:contextualSpacing/>
        <w:jc w:val="both"/>
        <w:rPr>
          <w:rFonts w:ascii="Arial" w:hAnsi="Arial" w:cs="Arial"/>
          <w:b/>
          <w:bCs/>
          <w:sz w:val="24"/>
          <w:szCs w:val="24"/>
        </w:rPr>
      </w:pPr>
    </w:p>
    <w:p w14:paraId="46BFD1A8" w14:textId="0715E59E" w:rsidR="0050142A" w:rsidRPr="00B20CEB" w:rsidRDefault="0050142A" w:rsidP="0060715E">
      <w:pPr>
        <w:pStyle w:val="Heading2"/>
        <w:ind w:left="567" w:hanging="546"/>
      </w:pPr>
      <w:bookmarkStart w:id="24" w:name="_Toc55968754"/>
      <w:r w:rsidRPr="00B20CEB">
        <w:t>I</w:t>
      </w:r>
      <w:r w:rsidR="00B2696E" w:rsidRPr="00B20CEB">
        <w:t>nflação</w:t>
      </w:r>
      <w:bookmarkEnd w:id="24"/>
    </w:p>
    <w:p w14:paraId="0BB77F5F" w14:textId="3F282B83" w:rsidR="00B2696E" w:rsidRPr="00B20CEB" w:rsidRDefault="00B2696E"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É a média de aumento do custo de determinados produtos de consumo ano após ano, basicamente ele mede o aumento do custo de vida. Seu valor é definido pelo IBGE</w:t>
      </w:r>
      <w:r w:rsidR="00700E6D" w:rsidRPr="00B20CEB">
        <w:rPr>
          <w:rFonts w:ascii="Arial" w:hAnsi="Arial" w:cs="Arial"/>
          <w:sz w:val="24"/>
          <w:szCs w:val="24"/>
        </w:rPr>
        <w:t xml:space="preserve"> (Instituto Brasileiro de Geografia e Estatística)</w:t>
      </w:r>
      <w:r w:rsidRPr="00B20CEB">
        <w:rPr>
          <w:rFonts w:ascii="Arial" w:hAnsi="Arial" w:cs="Arial"/>
          <w:sz w:val="24"/>
          <w:szCs w:val="24"/>
        </w:rPr>
        <w:t>.</w:t>
      </w:r>
    </w:p>
    <w:p w14:paraId="6136FAFA" w14:textId="77777777" w:rsidR="00B2696E" w:rsidRPr="00B20CEB" w:rsidRDefault="00B2696E" w:rsidP="00B20CEB">
      <w:pPr>
        <w:pStyle w:val="NoSpacing"/>
        <w:spacing w:line="360" w:lineRule="auto"/>
        <w:ind w:firstLine="1134"/>
        <w:contextualSpacing/>
        <w:jc w:val="both"/>
        <w:rPr>
          <w:rFonts w:ascii="Arial" w:hAnsi="Arial" w:cs="Arial"/>
          <w:b/>
          <w:bCs/>
          <w:sz w:val="24"/>
          <w:szCs w:val="24"/>
        </w:rPr>
      </w:pPr>
    </w:p>
    <w:p w14:paraId="0D58A3C2" w14:textId="029727EE" w:rsidR="004E4831" w:rsidRPr="00B20CEB" w:rsidRDefault="004E4831" w:rsidP="0060715E">
      <w:pPr>
        <w:pStyle w:val="Heading2"/>
        <w:ind w:left="567" w:hanging="567"/>
      </w:pPr>
      <w:bookmarkStart w:id="25" w:name="_Toc55968755"/>
      <w:r w:rsidRPr="00B20CEB">
        <w:t>Renda Variáve</w:t>
      </w:r>
      <w:r w:rsidR="0050142A" w:rsidRPr="00B20CEB">
        <w:t>l</w:t>
      </w:r>
      <w:bookmarkEnd w:id="25"/>
    </w:p>
    <w:p w14:paraId="4DF60625" w14:textId="5175C043" w:rsidR="004E4831" w:rsidRPr="00B20CEB" w:rsidRDefault="0000219A" w:rsidP="005D4223">
      <w:pPr>
        <w:pStyle w:val="Terceiro"/>
        <w:ind w:firstLine="709"/>
        <w:rPr>
          <w:i w:val="0"/>
          <w:iCs/>
        </w:rPr>
      </w:pPr>
      <w:r w:rsidRPr="00B20CEB">
        <w:rPr>
          <w:i w:val="0"/>
          <w:iCs/>
        </w:rPr>
        <w:t>Segundo FINANCEONE</w:t>
      </w:r>
      <w:r w:rsidR="00700E6D" w:rsidRPr="00B20CEB">
        <w:rPr>
          <w:i w:val="0"/>
          <w:iCs/>
        </w:rPr>
        <w:t xml:space="preserve"> </w:t>
      </w:r>
      <w:r w:rsidRPr="00B20CEB">
        <w:rPr>
          <w:i w:val="0"/>
          <w:iCs/>
        </w:rPr>
        <w:t>(2017, p.23) “Diferente da Renda Fixa, nesse tipo de investimento, a</w:t>
      </w:r>
      <w:r w:rsidR="00700E6D" w:rsidRPr="00B20CEB">
        <w:rPr>
          <w:i w:val="0"/>
          <w:iCs/>
        </w:rPr>
        <w:t xml:space="preserve"> </w:t>
      </w:r>
      <w:r w:rsidRPr="00B20CEB">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p>
    <w:p w14:paraId="36F685F0" w14:textId="30E175B0" w:rsidR="00B2696E" w:rsidRPr="00B20CEB" w:rsidRDefault="00B2696E" w:rsidP="00B20CEB">
      <w:pPr>
        <w:pStyle w:val="Terceiro"/>
        <w:ind w:firstLine="1134"/>
        <w:rPr>
          <w:i w:val="0"/>
          <w:iCs/>
        </w:rPr>
      </w:pPr>
    </w:p>
    <w:p w14:paraId="66E4FCE4" w14:textId="0D863F5A" w:rsidR="00F11CEA" w:rsidRPr="00B20CEB" w:rsidRDefault="00F11CEA" w:rsidP="0060715E">
      <w:pPr>
        <w:pStyle w:val="Heading2"/>
        <w:ind w:left="567" w:hanging="567"/>
      </w:pPr>
      <w:bookmarkStart w:id="26" w:name="_Toc55968756"/>
      <w:r w:rsidRPr="00B20CEB">
        <w:t>Ações</w:t>
      </w:r>
      <w:bookmarkEnd w:id="26"/>
    </w:p>
    <w:p w14:paraId="399313C1" w14:textId="5D171EB7" w:rsidR="00F11CEA" w:rsidRPr="00B20CEB" w:rsidRDefault="00F11CEA" w:rsidP="005D4223">
      <w:pPr>
        <w:pStyle w:val="Terceiro"/>
        <w:ind w:firstLine="709"/>
        <w:rPr>
          <w:i w:val="0"/>
          <w:iCs/>
        </w:rPr>
      </w:pPr>
      <w:r w:rsidRPr="00B20CEB">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Pr="00B20CEB" w:rsidRDefault="00F11CEA" w:rsidP="00B20CEB">
      <w:pPr>
        <w:pStyle w:val="Terceiro"/>
        <w:ind w:firstLine="1134"/>
        <w:rPr>
          <w:i w:val="0"/>
          <w:iCs/>
        </w:rPr>
      </w:pPr>
    </w:p>
    <w:p w14:paraId="1F1EC63E" w14:textId="094A4AE9" w:rsidR="00B2696E" w:rsidRPr="00B20CEB" w:rsidRDefault="00F11CEA" w:rsidP="0060715E">
      <w:pPr>
        <w:pStyle w:val="Heading2"/>
        <w:ind w:left="567" w:hanging="567"/>
      </w:pPr>
      <w:bookmarkStart w:id="27" w:name="_Toc55968757"/>
      <w:r w:rsidRPr="00B20CEB">
        <w:t>Bolsa de Valores</w:t>
      </w:r>
      <w:bookmarkEnd w:id="27"/>
    </w:p>
    <w:p w14:paraId="1E6BA9FA" w14:textId="2D5DB0FE" w:rsidR="00F11CEA" w:rsidRPr="00B20CEB" w:rsidRDefault="00F11CEA" w:rsidP="005D4223">
      <w:pPr>
        <w:pStyle w:val="Terceiro"/>
        <w:ind w:firstLine="709"/>
        <w:rPr>
          <w:i w:val="0"/>
          <w:iCs/>
        </w:rPr>
      </w:pPr>
      <w:r w:rsidRPr="00B20CEB">
        <w:rPr>
          <w:i w:val="0"/>
          <w:iCs/>
        </w:rPr>
        <w:t>É o local onde se negociam papéis de empresas de capital aberto</w:t>
      </w:r>
      <w:r w:rsidR="00700E6D" w:rsidRPr="00B20CEB">
        <w:rPr>
          <w:i w:val="0"/>
          <w:iCs/>
        </w:rPr>
        <w:t xml:space="preserve"> </w:t>
      </w:r>
      <w:r w:rsidRPr="00B20CEB">
        <w:rPr>
          <w:i w:val="0"/>
          <w:iCs/>
        </w:rPr>
        <w:t>(ações), além de outros valores de renda variável.</w:t>
      </w:r>
    </w:p>
    <w:p w14:paraId="6C824A19" w14:textId="5D6194B2" w:rsidR="00F11CEA" w:rsidRPr="00B20CEB" w:rsidRDefault="00F11CEA" w:rsidP="00B20CEB">
      <w:pPr>
        <w:pStyle w:val="Terceiro"/>
        <w:ind w:firstLine="1134"/>
        <w:rPr>
          <w:i w:val="0"/>
          <w:iCs/>
        </w:rPr>
      </w:pPr>
    </w:p>
    <w:p w14:paraId="2F52D0AD" w14:textId="13DD7B07" w:rsidR="00F11CEA" w:rsidRPr="00B20CEB" w:rsidRDefault="00F11CEA" w:rsidP="0060715E">
      <w:pPr>
        <w:pStyle w:val="Heading2"/>
        <w:ind w:left="567" w:hanging="567"/>
      </w:pPr>
      <w:bookmarkStart w:id="28" w:name="_Toc55968758"/>
      <w:r w:rsidRPr="00B20CEB">
        <w:t>Bovespa</w:t>
      </w:r>
      <w:bookmarkEnd w:id="28"/>
    </w:p>
    <w:p w14:paraId="073EF4FE" w14:textId="4E76BCF7" w:rsidR="00F11CEA" w:rsidRPr="00B20CEB" w:rsidRDefault="00F11CEA" w:rsidP="005D4223">
      <w:pPr>
        <w:pStyle w:val="Terceiro"/>
        <w:ind w:firstLine="709"/>
        <w:rPr>
          <w:i w:val="0"/>
          <w:iCs/>
        </w:rPr>
      </w:pPr>
      <w:r w:rsidRPr="00B20CEB">
        <w:rPr>
          <w:i w:val="0"/>
          <w:iCs/>
        </w:rPr>
        <w:t>É a bolsa de valores de São Paulo e a mais conhecida do brasil, lá são negociadas em sua maioria ações das maiores empresas brasileiras. Seu funcionamento é de segunda-feria a sexta-feira 10:00h até as 17:55h.</w:t>
      </w:r>
    </w:p>
    <w:p w14:paraId="2C63526D" w14:textId="027F43D6" w:rsidR="001924EC" w:rsidRDefault="001924EC" w:rsidP="00B20CEB">
      <w:pPr>
        <w:pStyle w:val="Terceiro"/>
        <w:ind w:firstLine="1134"/>
        <w:rPr>
          <w:i w:val="0"/>
          <w:iCs/>
        </w:rPr>
      </w:pPr>
    </w:p>
    <w:p w14:paraId="675A0C8E" w14:textId="77777777" w:rsidR="006B7843" w:rsidRPr="00B20CEB" w:rsidRDefault="006B7843" w:rsidP="00B20CEB">
      <w:pPr>
        <w:pStyle w:val="Terceiro"/>
        <w:ind w:firstLine="1134"/>
        <w:rPr>
          <w:i w:val="0"/>
          <w:iCs/>
        </w:rPr>
      </w:pPr>
    </w:p>
    <w:p w14:paraId="1364831F" w14:textId="5EF5373B" w:rsidR="00870173" w:rsidRPr="00B20CEB" w:rsidRDefault="00870173" w:rsidP="0060715E">
      <w:pPr>
        <w:pStyle w:val="Heading2"/>
        <w:ind w:left="567" w:hanging="567"/>
      </w:pPr>
      <w:bookmarkStart w:id="29" w:name="_Toc55968759"/>
      <w:r w:rsidRPr="00B20CEB">
        <w:lastRenderedPageBreak/>
        <w:t xml:space="preserve">Comissão de Valores </w:t>
      </w:r>
      <w:r w:rsidR="00700E6D" w:rsidRPr="00B20CEB">
        <w:t>M</w:t>
      </w:r>
      <w:r w:rsidRPr="00B20CEB">
        <w:t>obiliários</w:t>
      </w:r>
      <w:bookmarkEnd w:id="29"/>
    </w:p>
    <w:p w14:paraId="64486E7B" w14:textId="3105B65A" w:rsidR="00870173" w:rsidRPr="00B20CEB" w:rsidRDefault="001924EC" w:rsidP="005D4223">
      <w:pPr>
        <w:pStyle w:val="Terceiro"/>
        <w:ind w:firstLine="709"/>
        <w:rPr>
          <w:i w:val="0"/>
          <w:iCs/>
        </w:rPr>
      </w:pPr>
      <w:r w:rsidRPr="00B20CEB">
        <w:rPr>
          <w:i w:val="0"/>
          <w:iCs/>
        </w:rPr>
        <w:t xml:space="preserve">Popularmente conhecida como CVM. </w:t>
      </w:r>
      <w:r w:rsidR="00870173" w:rsidRPr="00B20CEB">
        <w:rPr>
          <w:i w:val="0"/>
          <w:iCs/>
        </w:rPr>
        <w:t xml:space="preserve">É uma autarquia criada com a finalidade de fiscalizar, disciplinar e ajudar no desenvolvimento do mercado mobiliário brasileiro. </w:t>
      </w:r>
    </w:p>
    <w:p w14:paraId="25D24861" w14:textId="77777777" w:rsidR="001924EC" w:rsidRPr="00B20CEB" w:rsidRDefault="001924EC" w:rsidP="00B20CEB">
      <w:pPr>
        <w:pStyle w:val="Terceiro"/>
        <w:ind w:firstLine="1134"/>
        <w:rPr>
          <w:i w:val="0"/>
          <w:iCs/>
        </w:rPr>
      </w:pPr>
    </w:p>
    <w:p w14:paraId="7C396DA3" w14:textId="79BE9A54" w:rsidR="001924EC" w:rsidRPr="00B20CEB" w:rsidRDefault="001924EC" w:rsidP="0060715E">
      <w:pPr>
        <w:pStyle w:val="Heading2"/>
        <w:ind w:left="567" w:hanging="567"/>
      </w:pPr>
      <w:bookmarkStart w:id="30" w:name="_Toc55968760"/>
      <w:r w:rsidRPr="00B20CEB">
        <w:t>Associação Brasileira das Entidades dos Mercados Financeiro e de Capitais</w:t>
      </w:r>
      <w:bookmarkEnd w:id="30"/>
    </w:p>
    <w:p w14:paraId="1752B6E3" w14:textId="74C0225D" w:rsidR="001D2529" w:rsidRPr="00B20CEB" w:rsidRDefault="001924EC" w:rsidP="005D4223">
      <w:pPr>
        <w:pStyle w:val="Terceiro"/>
        <w:ind w:firstLine="709"/>
        <w:rPr>
          <w:i w:val="0"/>
          <w:iCs/>
        </w:rPr>
      </w:pPr>
      <w:r w:rsidRPr="00B20CEB">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B20CEB">
        <w:rPr>
          <w:i w:val="0"/>
          <w:iCs/>
        </w:rPr>
        <w:t xml:space="preserve"> “ela é a entidade que busca criar procedimentos que permitam a regulação do mercado. Esses procedimentos, depois de aprovados, devem ser seguidos por todos os seus associados.</w:t>
      </w:r>
    </w:p>
    <w:p w14:paraId="1531E1F4" w14:textId="7C0D9E2C" w:rsidR="001924EC" w:rsidRPr="00B20CEB" w:rsidRDefault="001D2529" w:rsidP="005D4223">
      <w:pPr>
        <w:pStyle w:val="Terceiro"/>
        <w:ind w:firstLine="709"/>
        <w:rPr>
          <w:i w:val="0"/>
          <w:iCs/>
        </w:rPr>
      </w:pPr>
      <w:r w:rsidRPr="00B20CEB">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p>
    <w:p w14:paraId="2297CA99" w14:textId="77777777" w:rsidR="001924EC" w:rsidRPr="00B20CEB" w:rsidRDefault="001924EC" w:rsidP="00B20CEB">
      <w:pPr>
        <w:pStyle w:val="Terceiro"/>
        <w:ind w:firstLine="1134"/>
        <w:rPr>
          <w:b/>
          <w:bCs/>
          <w:i w:val="0"/>
          <w:iCs/>
        </w:rPr>
      </w:pPr>
    </w:p>
    <w:p w14:paraId="3182D73A" w14:textId="3B4EFDC5" w:rsidR="00870173" w:rsidRPr="00B20CEB" w:rsidRDefault="00870173" w:rsidP="0060715E">
      <w:pPr>
        <w:pStyle w:val="Heading2"/>
        <w:ind w:left="567" w:hanging="567"/>
      </w:pPr>
      <w:bookmarkStart w:id="31" w:name="_Toc55968761"/>
      <w:r w:rsidRPr="00B20CEB">
        <w:t>Código ANBIMA de Regulação e Melhores Práticas</w:t>
      </w:r>
      <w:bookmarkEnd w:id="31"/>
    </w:p>
    <w:p w14:paraId="60CDBDCE" w14:textId="1379E3F0" w:rsidR="00870173" w:rsidRPr="00B20CEB" w:rsidRDefault="00870173" w:rsidP="005D4223">
      <w:pPr>
        <w:pStyle w:val="Terceiro"/>
        <w:ind w:firstLine="709"/>
        <w:rPr>
          <w:i w:val="0"/>
          <w:iCs/>
        </w:rPr>
      </w:pPr>
      <w:r w:rsidRPr="00B20CEB">
        <w:rPr>
          <w:i w:val="0"/>
          <w:iCs/>
        </w:rPr>
        <w:t xml:space="preserve">Este código </w:t>
      </w:r>
      <w:r w:rsidR="001924EC" w:rsidRPr="00B20CEB">
        <w:rPr>
          <w:i w:val="0"/>
          <w:iCs/>
        </w:rPr>
        <w:t>vem destrinchar e preencher algumas lacunas deixadas pela</w:t>
      </w:r>
      <w:r w:rsidR="001924EC" w:rsidRPr="00B20CEB">
        <w:rPr>
          <w:b/>
          <w:bCs/>
          <w:i w:val="0"/>
          <w:iCs/>
        </w:rPr>
        <w:t xml:space="preserve"> </w:t>
      </w:r>
      <w:r w:rsidR="001924EC" w:rsidRPr="00B20CEB">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sidRPr="00B20CEB">
        <w:rPr>
          <w:i w:val="0"/>
          <w:iCs/>
        </w:rPr>
        <w:t>m</w:t>
      </w:r>
      <w:r w:rsidR="001924EC" w:rsidRPr="00B20CEB">
        <w:rPr>
          <w:i w:val="0"/>
          <w:iCs/>
        </w:rPr>
        <w:t xml:space="preserve"> ao que o mesmo não deseja.</w:t>
      </w:r>
      <w:r w:rsidR="001D2529" w:rsidRPr="00B20CEB">
        <w:rPr>
          <w:i w:val="0"/>
          <w:iCs/>
        </w:rPr>
        <w:t xml:space="preserve"> Além de transformar em obrigação o ato de que as </w:t>
      </w:r>
      <w:r w:rsidR="00775CB7" w:rsidRPr="00B20CEB">
        <w:rPr>
          <w:i w:val="0"/>
          <w:iCs/>
        </w:rPr>
        <w:t>empresas prestadoras</w:t>
      </w:r>
      <w:r w:rsidR="001D2529" w:rsidRPr="00B20CEB">
        <w:rPr>
          <w:i w:val="0"/>
          <w:iCs/>
        </w:rPr>
        <w:t xml:space="preserve"> desses produtos tenham que educar seus clientes no meio do processo. Este código será o norte utilizado no nosso aplicativo para a maioria das regras de negócios impostas.</w:t>
      </w:r>
    </w:p>
    <w:p w14:paraId="38AE57A1" w14:textId="04A09D0D" w:rsidR="00870173" w:rsidRDefault="00870173" w:rsidP="00B20CEB">
      <w:pPr>
        <w:pStyle w:val="Terceiro"/>
        <w:ind w:firstLine="1134"/>
        <w:rPr>
          <w:i w:val="0"/>
          <w:iCs/>
        </w:rPr>
      </w:pPr>
    </w:p>
    <w:p w14:paraId="20B5B0B3" w14:textId="7548869C" w:rsidR="006B7843" w:rsidRDefault="006B7843" w:rsidP="00B20CEB">
      <w:pPr>
        <w:pStyle w:val="Terceiro"/>
        <w:ind w:firstLine="1134"/>
        <w:rPr>
          <w:i w:val="0"/>
          <w:iCs/>
        </w:rPr>
      </w:pPr>
    </w:p>
    <w:p w14:paraId="7A6108BA" w14:textId="7798C3B9" w:rsidR="006B7843" w:rsidRDefault="006B7843" w:rsidP="00B20CEB">
      <w:pPr>
        <w:pStyle w:val="Terceiro"/>
        <w:ind w:firstLine="1134"/>
        <w:rPr>
          <w:i w:val="0"/>
          <w:iCs/>
        </w:rPr>
      </w:pPr>
    </w:p>
    <w:p w14:paraId="3A998FA9" w14:textId="30291F30" w:rsidR="006B7843" w:rsidRDefault="006B7843" w:rsidP="00B20CEB">
      <w:pPr>
        <w:pStyle w:val="Terceiro"/>
        <w:ind w:firstLine="1134"/>
        <w:rPr>
          <w:i w:val="0"/>
          <w:iCs/>
        </w:rPr>
      </w:pPr>
    </w:p>
    <w:p w14:paraId="349E3148" w14:textId="77777777" w:rsidR="006B7843" w:rsidRDefault="006B7843" w:rsidP="00B20CEB">
      <w:pPr>
        <w:pStyle w:val="Terceiro"/>
        <w:ind w:firstLine="1134"/>
        <w:rPr>
          <w:i w:val="0"/>
          <w:iCs/>
        </w:rPr>
      </w:pPr>
    </w:p>
    <w:p w14:paraId="2C6993B8" w14:textId="77777777" w:rsidR="008A471F" w:rsidRPr="00B20CEB" w:rsidRDefault="008A471F" w:rsidP="00B20CEB">
      <w:pPr>
        <w:pStyle w:val="Terceiro"/>
        <w:ind w:firstLine="1134"/>
        <w:rPr>
          <w:i w:val="0"/>
          <w:iCs/>
        </w:rPr>
      </w:pPr>
    </w:p>
    <w:p w14:paraId="79AD2D7A" w14:textId="1BD0C2C7" w:rsidR="007E2E80" w:rsidRPr="00B20CEB" w:rsidRDefault="007E2E80" w:rsidP="00CF3B5B">
      <w:pPr>
        <w:pStyle w:val="Heading1"/>
        <w:ind w:left="284" w:hanging="284"/>
      </w:pPr>
      <w:bookmarkStart w:id="32" w:name="_Toc55968762"/>
      <w:r w:rsidRPr="00B20CEB">
        <w:lastRenderedPageBreak/>
        <w:t>DESENVOLVIMENTO DA METODOLOGIA DO TRABALHO</w:t>
      </w:r>
      <w:bookmarkEnd w:id="32"/>
    </w:p>
    <w:p w14:paraId="0D10F914" w14:textId="299AB45E" w:rsidR="009D5FB4" w:rsidRPr="00B20CEB" w:rsidRDefault="009D5FB4" w:rsidP="0060715E">
      <w:pPr>
        <w:pStyle w:val="Heading2"/>
        <w:ind w:left="426" w:hanging="426"/>
      </w:pPr>
      <w:bookmarkStart w:id="33" w:name="_Toc55968763"/>
      <w:r w:rsidRPr="00B20CEB">
        <w:t>O Problema</w:t>
      </w:r>
      <w:bookmarkEnd w:id="33"/>
    </w:p>
    <w:p w14:paraId="559C93C1" w14:textId="32DE002F" w:rsidR="000F5C7B" w:rsidRPr="00B20CEB" w:rsidRDefault="00EB3A1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um investidor iniciante é trabalhoso unir </w:t>
      </w:r>
      <w:r w:rsidR="00CD18C9" w:rsidRPr="00B20CEB">
        <w:rPr>
          <w:rFonts w:ascii="Arial" w:hAnsi="Arial" w:cs="Arial"/>
          <w:sz w:val="24"/>
          <w:szCs w:val="24"/>
        </w:rPr>
        <w:t xml:space="preserve">as informações necessárias para dar </w:t>
      </w:r>
      <w:r w:rsidR="007E2E80" w:rsidRPr="00B20CEB">
        <w:rPr>
          <w:rFonts w:ascii="Arial" w:hAnsi="Arial" w:cs="Arial"/>
          <w:sz w:val="24"/>
          <w:szCs w:val="24"/>
        </w:rPr>
        <w:t>início</w:t>
      </w:r>
      <w:r w:rsidR="00CD18C9" w:rsidRPr="00B20CEB">
        <w:rPr>
          <w:rFonts w:ascii="Arial" w:hAnsi="Arial" w:cs="Arial"/>
          <w:sz w:val="24"/>
          <w:szCs w:val="24"/>
        </w:rPr>
        <w:t xml:space="preserve"> a sua carteira de investimentos se baseando no seu perfil, no valor que ele tem disponível</w:t>
      </w:r>
      <w:r w:rsidR="008E18D9" w:rsidRPr="00B20CEB">
        <w:rPr>
          <w:rFonts w:ascii="Arial" w:hAnsi="Arial" w:cs="Arial"/>
          <w:sz w:val="24"/>
          <w:szCs w:val="24"/>
        </w:rPr>
        <w:t>,</w:t>
      </w:r>
      <w:r w:rsidR="00CD18C9" w:rsidRPr="00B20CEB">
        <w:rPr>
          <w:rFonts w:ascii="Arial" w:hAnsi="Arial" w:cs="Arial"/>
          <w:sz w:val="24"/>
          <w:szCs w:val="24"/>
        </w:rPr>
        <w:t xml:space="preserve"> assim como o tempo em que pode deixar esse valor </w:t>
      </w:r>
      <w:r w:rsidR="00000364" w:rsidRPr="00B20CEB">
        <w:rPr>
          <w:rFonts w:ascii="Arial" w:hAnsi="Arial" w:cs="Arial"/>
          <w:sz w:val="24"/>
          <w:szCs w:val="24"/>
        </w:rPr>
        <w:t>investido.</w:t>
      </w:r>
    </w:p>
    <w:p w14:paraId="453011B1" w14:textId="12A67842" w:rsidR="00000364" w:rsidRPr="00B20CEB" w:rsidRDefault="00000364"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sidRPr="00B20CEB">
        <w:rPr>
          <w:rFonts w:ascii="Arial" w:hAnsi="Arial" w:cs="Arial"/>
          <w:sz w:val="24"/>
          <w:szCs w:val="24"/>
        </w:rPr>
        <w:t xml:space="preserve">elas </w:t>
      </w:r>
      <w:r w:rsidRPr="00B20CEB">
        <w:rPr>
          <w:rFonts w:ascii="Arial" w:hAnsi="Arial" w:cs="Arial"/>
          <w:sz w:val="24"/>
          <w:szCs w:val="24"/>
        </w:rPr>
        <w:t>personalizadas por parâmetros passados pelo próprio investidor</w:t>
      </w:r>
      <w:r w:rsidR="008E18D9" w:rsidRPr="00B20CEB">
        <w:rPr>
          <w:rFonts w:ascii="Arial" w:hAnsi="Arial" w:cs="Arial"/>
          <w:sz w:val="24"/>
          <w:szCs w:val="24"/>
        </w:rPr>
        <w:t>. É possível garantir um início mais saudável para o investidor estando conscientes de que opções ele possui.</w:t>
      </w:r>
    </w:p>
    <w:p w14:paraId="176031A1" w14:textId="77777777" w:rsidR="008E18D9" w:rsidRPr="00B20CEB" w:rsidRDefault="008E18D9" w:rsidP="00B20CEB">
      <w:pPr>
        <w:pStyle w:val="NoSpacing"/>
        <w:spacing w:line="360" w:lineRule="auto"/>
        <w:ind w:firstLine="1134"/>
        <w:contextualSpacing/>
        <w:jc w:val="both"/>
        <w:rPr>
          <w:rFonts w:ascii="Arial" w:hAnsi="Arial" w:cs="Arial"/>
          <w:sz w:val="24"/>
          <w:szCs w:val="24"/>
        </w:rPr>
      </w:pPr>
    </w:p>
    <w:p w14:paraId="7720C359" w14:textId="0B333C2C" w:rsidR="00E40FEC" w:rsidRPr="00B20CEB" w:rsidRDefault="00E40FEC" w:rsidP="0060715E">
      <w:pPr>
        <w:pStyle w:val="Heading2"/>
        <w:ind w:left="426" w:hanging="426"/>
      </w:pPr>
      <w:bookmarkStart w:id="34" w:name="_Toc55968764"/>
      <w:r w:rsidRPr="00B20CEB">
        <w:t>Proposta</w:t>
      </w:r>
      <w:bookmarkEnd w:id="34"/>
    </w:p>
    <w:p w14:paraId="4E30EA70" w14:textId="77777777" w:rsidR="000309CF" w:rsidRPr="00B20CEB" w:rsidRDefault="00E40FEC"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Com o objetivo de auxiliar o investidor iniciante a dar os primeiros passos,</w:t>
      </w:r>
      <w:r w:rsidR="00161E3E" w:rsidRPr="00B20CEB">
        <w:rPr>
          <w:rFonts w:ascii="Arial" w:hAnsi="Arial" w:cs="Arial"/>
          <w:bCs/>
          <w:sz w:val="24"/>
          <w:szCs w:val="24"/>
        </w:rPr>
        <w:t xml:space="preserve"> foi desenvolvida uma</w:t>
      </w:r>
      <w:r w:rsidRPr="00B20CEB">
        <w:rPr>
          <w:rFonts w:ascii="Arial" w:hAnsi="Arial" w:cs="Arial"/>
          <w:bCs/>
          <w:sz w:val="24"/>
          <w:szCs w:val="24"/>
        </w:rPr>
        <w:t xml:space="preserve"> aplicação</w:t>
      </w:r>
      <w:r w:rsidR="00161E3E" w:rsidRPr="00B20CEB">
        <w:rPr>
          <w:rFonts w:ascii="Arial" w:hAnsi="Arial" w:cs="Arial"/>
          <w:bCs/>
          <w:sz w:val="24"/>
          <w:szCs w:val="24"/>
        </w:rPr>
        <w:t xml:space="preserve"> que </w:t>
      </w:r>
      <w:r w:rsidRPr="00B20CEB">
        <w:rPr>
          <w:rFonts w:ascii="Arial" w:hAnsi="Arial" w:cs="Arial"/>
          <w:bCs/>
          <w:sz w:val="24"/>
          <w:szCs w:val="24"/>
        </w:rPr>
        <w:t xml:space="preserve">se propõe a criar uma interface simples e intuitiva </w:t>
      </w:r>
      <w:r w:rsidR="00161E3E" w:rsidRPr="00B20CEB">
        <w:rPr>
          <w:rFonts w:ascii="Arial" w:hAnsi="Arial" w:cs="Arial"/>
          <w:bCs/>
          <w:sz w:val="24"/>
          <w:szCs w:val="24"/>
        </w:rPr>
        <w:t xml:space="preserve">ao usuário que servirá como guia de estudo para ele dar inicio nos seus investimentos, assim como irá gerar o perfil de investidor do usuário baseado em um questionário. Ele também poderá escolher opções de investimento </w:t>
      </w:r>
      <w:r w:rsidR="000309CF" w:rsidRPr="00B20CEB">
        <w:rPr>
          <w:rFonts w:ascii="Arial" w:hAnsi="Arial" w:cs="Arial"/>
          <w:bCs/>
          <w:sz w:val="24"/>
          <w:szCs w:val="24"/>
        </w:rPr>
        <w:t xml:space="preserve">em renda fixa </w:t>
      </w:r>
      <w:r w:rsidR="00161E3E" w:rsidRPr="00B20CEB">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sidRPr="00B20CEB">
        <w:rPr>
          <w:rFonts w:ascii="Arial" w:hAnsi="Arial" w:cs="Arial"/>
          <w:bCs/>
          <w:sz w:val="24"/>
          <w:szCs w:val="24"/>
        </w:rPr>
        <w:t xml:space="preserve"> limite</w:t>
      </w:r>
      <w:r w:rsidR="00161E3E" w:rsidRPr="00B20CEB">
        <w:rPr>
          <w:rFonts w:ascii="Arial" w:hAnsi="Arial" w:cs="Arial"/>
          <w:bCs/>
          <w:sz w:val="24"/>
          <w:szCs w:val="24"/>
        </w:rPr>
        <w:t xml:space="preserve"> em que deseja o retorno desse investimento, a aplicação </w:t>
      </w:r>
      <w:r w:rsidR="000309CF" w:rsidRPr="00B20CEB">
        <w:rPr>
          <w:rFonts w:ascii="Arial" w:hAnsi="Arial" w:cs="Arial"/>
          <w:bCs/>
          <w:sz w:val="24"/>
          <w:szCs w:val="24"/>
        </w:rPr>
        <w:t>vai avaliar essas entradas e irá gerar um arquivo do tipo planilha no formato .xlsx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Pr="00B20CEB" w:rsidRDefault="000309CF"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Esse arquivo será gerado se baseando em uma base de dados com opções de investimento que passou por um processo de </w:t>
      </w:r>
      <w:r w:rsidR="00DA5011" w:rsidRPr="00B20CEB">
        <w:rPr>
          <w:rFonts w:ascii="Arial" w:hAnsi="Arial" w:cs="Arial"/>
          <w:bCs/>
          <w:sz w:val="24"/>
          <w:szCs w:val="24"/>
        </w:rPr>
        <w:t>extração, transformação e por fim a carga de seus dados que terá atualização constante, para que a requisição do usuário sempre esteja com os produtos atualizados.</w:t>
      </w:r>
    </w:p>
    <w:p w14:paraId="30645062" w14:textId="51AD6DB0" w:rsidR="00DA5011" w:rsidRPr="00B20CEB" w:rsidRDefault="00DA5011"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Caso o usuário deseje investir em renda variável, será gerado um segundo arquivo do tipo planilha no formato .xlsx que será alimentado por uma carteira recomendada pela corretora “XP investimentos”, essa carteira recomendada será gerada apenas com o intuito de demonstrar </w:t>
      </w:r>
      <w:r w:rsidR="007C39ED" w:rsidRPr="00B20CEB">
        <w:rPr>
          <w:rFonts w:ascii="Arial" w:hAnsi="Arial" w:cs="Arial"/>
          <w:bCs/>
          <w:sz w:val="24"/>
          <w:szCs w:val="24"/>
        </w:rPr>
        <w:t xml:space="preserve">possíveis investimentos que estão em alta </w:t>
      </w:r>
      <w:r w:rsidR="007C39ED" w:rsidRPr="00B20CEB">
        <w:rPr>
          <w:rFonts w:ascii="Arial" w:hAnsi="Arial" w:cs="Arial"/>
          <w:bCs/>
          <w:sz w:val="24"/>
          <w:szCs w:val="24"/>
        </w:rPr>
        <w:lastRenderedPageBreak/>
        <w:t>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sidRPr="00B20CEB">
        <w:rPr>
          <w:rFonts w:ascii="Arial" w:hAnsi="Arial" w:cs="Arial"/>
          <w:bCs/>
          <w:sz w:val="24"/>
          <w:szCs w:val="24"/>
        </w:rPr>
        <w:t>.</w:t>
      </w:r>
    </w:p>
    <w:p w14:paraId="78A1E497" w14:textId="77777777" w:rsidR="00E40FEC" w:rsidRPr="00B20CEB" w:rsidRDefault="00E40FEC" w:rsidP="00B20CEB">
      <w:pPr>
        <w:pStyle w:val="NoSpacing"/>
        <w:spacing w:line="360" w:lineRule="auto"/>
        <w:ind w:firstLine="1134"/>
        <w:contextualSpacing/>
        <w:jc w:val="both"/>
        <w:rPr>
          <w:rFonts w:ascii="Arial" w:hAnsi="Arial" w:cs="Arial"/>
          <w:b/>
          <w:color w:val="FF0000"/>
          <w:sz w:val="24"/>
          <w:szCs w:val="24"/>
        </w:rPr>
      </w:pPr>
    </w:p>
    <w:p w14:paraId="72DD3B69" w14:textId="179BF38B" w:rsidR="000F5C7B" w:rsidRPr="00B20CEB" w:rsidRDefault="000F5C7B" w:rsidP="0060715E">
      <w:pPr>
        <w:pStyle w:val="Heading2"/>
        <w:ind w:left="426" w:hanging="426"/>
      </w:pPr>
      <w:bookmarkStart w:id="35" w:name="_Toc55968765"/>
      <w:r w:rsidRPr="00B20CEB">
        <w:t>Anális</w:t>
      </w:r>
      <w:r w:rsidR="00A6625C" w:rsidRPr="00B20CEB">
        <w:t>e dos Códigos D</w:t>
      </w:r>
      <w:r w:rsidRPr="00B20CEB">
        <w:t>esenvolvidos</w:t>
      </w:r>
      <w:bookmarkEnd w:id="35"/>
    </w:p>
    <w:p w14:paraId="2C3D255B" w14:textId="39388CF0" w:rsidR="000F5C7B" w:rsidRPr="00B20CEB" w:rsidRDefault="003E6387" w:rsidP="005D4223">
      <w:pPr>
        <w:pStyle w:val="NoSpacing"/>
        <w:spacing w:line="360" w:lineRule="auto"/>
        <w:ind w:firstLine="709"/>
        <w:contextualSpacing/>
        <w:jc w:val="both"/>
        <w:rPr>
          <w:rFonts w:ascii="Arial" w:hAnsi="Arial" w:cs="Arial"/>
          <w:color w:val="FF0000"/>
          <w:sz w:val="24"/>
          <w:szCs w:val="24"/>
        </w:rPr>
      </w:pPr>
      <w:r w:rsidRPr="00B20CEB">
        <w:rPr>
          <w:rFonts w:ascii="Arial" w:hAnsi="Arial" w:cs="Arial"/>
          <w:sz w:val="24"/>
          <w:szCs w:val="24"/>
        </w:rPr>
        <w:t>Nesta seção</w:t>
      </w:r>
      <w:r w:rsidR="00E40FEC" w:rsidRPr="00B20CEB">
        <w:rPr>
          <w:rFonts w:ascii="Arial" w:hAnsi="Arial" w:cs="Arial"/>
          <w:sz w:val="24"/>
          <w:szCs w:val="24"/>
        </w:rPr>
        <w:t xml:space="preserve"> serão dispostos trechos relevantes dos códigos desenvolvidos para compor a aplicação, assim como serão detalha</w:t>
      </w:r>
      <w:r w:rsidR="009F2B31" w:rsidRPr="00B20CEB">
        <w:rPr>
          <w:rFonts w:ascii="Arial" w:hAnsi="Arial" w:cs="Arial"/>
          <w:sz w:val="24"/>
          <w:szCs w:val="24"/>
        </w:rPr>
        <w:t>dos seus propósitos.</w:t>
      </w:r>
    </w:p>
    <w:p w14:paraId="5945135E" w14:textId="53D3D4B4" w:rsidR="004831C2" w:rsidRPr="00B20CEB" w:rsidRDefault="009F2B31"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B20CEB" w:rsidRDefault="009F2B31" w:rsidP="00B20CEB">
      <w:pPr>
        <w:pStyle w:val="NoSpacing"/>
        <w:spacing w:line="360" w:lineRule="auto"/>
        <w:ind w:firstLine="1134"/>
        <w:contextualSpacing/>
        <w:jc w:val="both"/>
        <w:rPr>
          <w:rFonts w:ascii="Arial" w:hAnsi="Arial" w:cs="Arial"/>
          <w:color w:val="FF0000"/>
          <w:sz w:val="24"/>
          <w:szCs w:val="24"/>
        </w:rPr>
      </w:pPr>
    </w:p>
    <w:p w14:paraId="4A04F602" w14:textId="2AED0908" w:rsidR="000F5C7B" w:rsidRPr="0098395B" w:rsidRDefault="00966FC2" w:rsidP="00966FC2">
      <w:pPr>
        <w:pStyle w:val="Heading3"/>
        <w:ind w:left="709" w:hanging="709"/>
        <w:rPr>
          <w:rStyle w:val="TerceiroChar"/>
          <w:i w:val="0"/>
        </w:rPr>
      </w:pPr>
      <w:bookmarkStart w:id="36" w:name="_Toc55968766"/>
      <w:r>
        <w:rPr>
          <w:rStyle w:val="TerceiroChar"/>
          <w:i w:val="0"/>
        </w:rPr>
        <w:t xml:space="preserve">3.3.1 </w:t>
      </w:r>
      <w:r w:rsidR="009F2B31" w:rsidRPr="0098395B">
        <w:rPr>
          <w:rStyle w:val="TerceiroChar"/>
          <w:i w:val="0"/>
        </w:rPr>
        <w:t>Processo de ETL</w:t>
      </w:r>
      <w:bookmarkEnd w:id="36"/>
    </w:p>
    <w:p w14:paraId="50D6FC3F" w14:textId="72EE236C" w:rsidR="009F2B31" w:rsidRPr="00B20CEB" w:rsidRDefault="009F2B31"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ETL (Extract, transform, load) ou em português</w:t>
      </w:r>
      <w:r w:rsidR="007642E8" w:rsidRPr="00B20CEB">
        <w:rPr>
          <w:rFonts w:ascii="Arial" w:hAnsi="Arial" w:cs="Arial"/>
          <w:sz w:val="24"/>
          <w:szCs w:val="24"/>
        </w:rPr>
        <w:t>,</w:t>
      </w:r>
      <w:r w:rsidRPr="00B20CEB">
        <w:rPr>
          <w:rFonts w:ascii="Arial" w:hAnsi="Arial" w:cs="Arial"/>
          <w:sz w:val="24"/>
          <w:szCs w:val="24"/>
        </w:rPr>
        <w:t xml:space="preserve"> </w:t>
      </w:r>
      <w:r w:rsidR="00C6796B">
        <w:rPr>
          <w:rFonts w:ascii="Arial" w:hAnsi="Arial" w:cs="Arial"/>
          <w:sz w:val="24"/>
          <w:szCs w:val="24"/>
        </w:rPr>
        <w:t>e</w:t>
      </w:r>
      <w:r w:rsidRPr="00B20CEB">
        <w:rPr>
          <w:rFonts w:ascii="Arial" w:hAnsi="Arial" w:cs="Arial"/>
          <w:sz w:val="24"/>
          <w:szCs w:val="24"/>
        </w:rPr>
        <w:t>xtração, transformação</w:t>
      </w:r>
      <w:r w:rsidR="007642E8" w:rsidRPr="00B20CEB">
        <w:rPr>
          <w:rFonts w:ascii="Arial" w:hAnsi="Arial" w:cs="Arial"/>
          <w:sz w:val="24"/>
          <w:szCs w:val="24"/>
        </w:rPr>
        <w:t xml:space="preserve"> e</w:t>
      </w:r>
      <w:r w:rsidRPr="00B20CEB">
        <w:rPr>
          <w:rFonts w:ascii="Arial" w:hAnsi="Arial" w:cs="Arial"/>
          <w:sz w:val="24"/>
          <w:szCs w:val="24"/>
        </w:rPr>
        <w:t xml:space="preserve"> carga. É o processo onde será realizada a extração dos dados diretamente da fonte, </w:t>
      </w:r>
      <w:r w:rsidR="00C34138" w:rsidRPr="00B20CEB">
        <w:rPr>
          <w:rFonts w:ascii="Arial" w:hAnsi="Arial" w:cs="Arial"/>
          <w:sz w:val="24"/>
          <w:szCs w:val="24"/>
        </w:rPr>
        <w:t>mantendo sua estrutura original</w:t>
      </w:r>
      <w:r w:rsidRPr="00B20CEB">
        <w:rPr>
          <w:rFonts w:ascii="Arial" w:hAnsi="Arial" w:cs="Arial"/>
          <w:sz w:val="24"/>
          <w:szCs w:val="24"/>
        </w:rPr>
        <w:t xml:space="preserve">. </w:t>
      </w:r>
      <w:r w:rsidR="007642E8" w:rsidRPr="00B20CEB">
        <w:rPr>
          <w:rFonts w:ascii="Arial" w:hAnsi="Arial" w:cs="Arial"/>
          <w:sz w:val="24"/>
          <w:szCs w:val="24"/>
        </w:rPr>
        <w:t xml:space="preserve">Esses dados são tratados para gerar informações </w:t>
      </w:r>
      <w:r w:rsidR="00C34138" w:rsidRPr="00B20CEB">
        <w:rPr>
          <w:rFonts w:ascii="Arial" w:hAnsi="Arial" w:cs="Arial"/>
          <w:sz w:val="24"/>
          <w:szCs w:val="24"/>
        </w:rPr>
        <w:t>ú</w:t>
      </w:r>
      <w:r w:rsidR="007642E8" w:rsidRPr="00B20CEB">
        <w:rPr>
          <w:rFonts w:ascii="Arial" w:hAnsi="Arial" w:cs="Arial"/>
          <w:sz w:val="24"/>
          <w:szCs w:val="24"/>
        </w:rPr>
        <w:t>teis para a aplicação em um formato desejado. Então os dados tratados são salvos no local de destino.</w:t>
      </w:r>
    </w:p>
    <w:p w14:paraId="628D6543" w14:textId="77777777" w:rsidR="00A92ACB" w:rsidRPr="00B20CEB" w:rsidRDefault="00A92ACB" w:rsidP="00B20CEB">
      <w:pPr>
        <w:pStyle w:val="NoSpacing"/>
        <w:spacing w:line="360" w:lineRule="auto"/>
        <w:ind w:firstLine="1134"/>
        <w:contextualSpacing/>
        <w:jc w:val="both"/>
        <w:rPr>
          <w:rFonts w:ascii="Arial" w:hAnsi="Arial" w:cs="Arial"/>
          <w:sz w:val="24"/>
          <w:szCs w:val="24"/>
        </w:rPr>
      </w:pPr>
    </w:p>
    <w:p w14:paraId="0EDC7231" w14:textId="5B8DFA45" w:rsidR="007642E8" w:rsidRPr="00692A1B" w:rsidRDefault="007642E8" w:rsidP="0060715E">
      <w:pPr>
        <w:pStyle w:val="Heading4"/>
      </w:pPr>
      <w:bookmarkStart w:id="37" w:name="_Toc55968767"/>
      <w:r w:rsidRPr="00692A1B">
        <w:t>Extração</w:t>
      </w:r>
      <w:bookmarkEnd w:id="37"/>
    </w:p>
    <w:p w14:paraId="09C4F395" w14:textId="384D15AD" w:rsidR="00A92ACB" w:rsidRPr="00B20CEB" w:rsidRDefault="00A92ACB"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realizar a extração de dados foi usado o processo de web scraping (raspagem web) que consiste em extrair dados de um site da web convertendo-os em informação estruturada para análise posterior. </w:t>
      </w:r>
      <w:r w:rsidR="00417FD9" w:rsidRPr="00B20CEB">
        <w:rPr>
          <w:rFonts w:ascii="Arial" w:hAnsi="Arial" w:cs="Arial"/>
          <w:sz w:val="24"/>
          <w:szCs w:val="24"/>
        </w:rPr>
        <w:t>Os códigos criados para cada site são personalizados para execução no mesmo.</w:t>
      </w:r>
    </w:p>
    <w:p w14:paraId="7816D447" w14:textId="77777777" w:rsidR="00A92ACB" w:rsidRPr="00B20CEB" w:rsidRDefault="00A92ACB" w:rsidP="00B20CEB">
      <w:pPr>
        <w:pStyle w:val="NoSpacing"/>
        <w:spacing w:line="360" w:lineRule="auto"/>
        <w:ind w:firstLine="1134"/>
        <w:contextualSpacing/>
        <w:jc w:val="both"/>
        <w:rPr>
          <w:rFonts w:ascii="Arial" w:hAnsi="Arial" w:cs="Arial"/>
          <w:sz w:val="24"/>
          <w:szCs w:val="24"/>
        </w:rPr>
      </w:pPr>
    </w:p>
    <w:p w14:paraId="0B0B154F" w14:textId="2342F078" w:rsidR="00A92ACB" w:rsidRPr="00692A1B" w:rsidRDefault="00A92ACB" w:rsidP="00692A1B">
      <w:pPr>
        <w:pStyle w:val="Heading5"/>
      </w:pPr>
      <w:bookmarkStart w:id="38" w:name="_Toc55968768"/>
      <w:r w:rsidRPr="00692A1B">
        <w:t>Extração</w:t>
      </w:r>
      <w:r w:rsidR="00417FD9" w:rsidRPr="00692A1B">
        <w:t xml:space="preserve"> CDB, LCI, LCA</w:t>
      </w:r>
      <w:bookmarkEnd w:id="38"/>
    </w:p>
    <w:p w14:paraId="63311219" w14:textId="2C7BDFFE" w:rsidR="00C34138" w:rsidRPr="00B20CEB" w:rsidRDefault="00C34138"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CDB, LCI e LCA, que serão armazenados na base de dados, são extraídos no portal da corretora BTG Pactual</w:t>
      </w:r>
      <w:r w:rsidR="003C235C" w:rsidRPr="00B20CEB">
        <w:rPr>
          <w:rFonts w:ascii="Arial" w:hAnsi="Arial" w:cs="Arial"/>
          <w:sz w:val="24"/>
          <w:szCs w:val="24"/>
        </w:rPr>
        <w:t>.</w:t>
      </w:r>
    </w:p>
    <w:p w14:paraId="6BADC7DA" w14:textId="750F446C" w:rsidR="00C34138" w:rsidRPr="00B20CEB" w:rsidRDefault="00417FD9"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a extração deles foi usada a biblioteca selenium </w:t>
      </w:r>
      <w:r w:rsidR="003C235C" w:rsidRPr="00B20CEB">
        <w:rPr>
          <w:rFonts w:ascii="Arial" w:hAnsi="Arial" w:cs="Arial"/>
          <w:sz w:val="24"/>
          <w:szCs w:val="24"/>
        </w:rPr>
        <w:t xml:space="preserve">que cria um acesso ao site </w:t>
      </w:r>
      <w:hyperlink r:id="rId10" w:history="1">
        <w:r w:rsidR="003C235C" w:rsidRPr="00B20CEB">
          <w:rPr>
            <w:rStyle w:val="Hyperlink"/>
            <w:rFonts w:ascii="Arial" w:hAnsi="Arial" w:cs="Arial"/>
            <w:color w:val="auto"/>
            <w:sz w:val="24"/>
            <w:szCs w:val="24"/>
            <w:u w:val="none"/>
          </w:rPr>
          <w:t>https://www.btgpactualdigital.com/renda-fixa/produtos</w:t>
        </w:r>
      </w:hyperlink>
      <w:r w:rsidR="003C235C" w:rsidRPr="00B20CEB">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Pr="00B20CEB" w:rsidRDefault="003C235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Ao encontrar o elemento desejado no HTML, esses dados serão armazenados em uma estrutura em forma de tabela</w:t>
      </w:r>
      <w:r w:rsidR="000B393F" w:rsidRPr="00B20CEB">
        <w:rPr>
          <w:rFonts w:ascii="Arial" w:hAnsi="Arial" w:cs="Arial"/>
          <w:sz w:val="24"/>
          <w:szCs w:val="24"/>
        </w:rPr>
        <w:t xml:space="preserve"> para cada produto. Ou seja, serão criadas três tabelas, essas tabelas são nomeadas, dfCDB, dfLCI e dfLCA</w:t>
      </w:r>
    </w:p>
    <w:p w14:paraId="7EA80BD9" w14:textId="51A1C9FC" w:rsidR="00C6796B" w:rsidRDefault="00C6796B" w:rsidP="00C6796B">
      <w:pPr>
        <w:pStyle w:val="EstiloLegenda-ABNT"/>
      </w:pPr>
      <w:bookmarkStart w:id="39" w:name="_Toc55967209"/>
      <w:bookmarkStart w:id="40" w:name="_Toc55969219"/>
      <w:bookmarkStart w:id="41" w:name="_Toc55973465"/>
      <w:bookmarkStart w:id="42" w:name="_Toc55973670"/>
      <w:r>
        <w:lastRenderedPageBreak/>
        <w:t xml:space="preserve">Figura </w:t>
      </w:r>
      <w:fldSimple w:instr=" SEQ Figura \* ARABIC ">
        <w:r w:rsidR="00F07A70">
          <w:rPr>
            <w:noProof/>
          </w:rPr>
          <w:t>1</w:t>
        </w:r>
      </w:fldSimple>
      <w:r>
        <w:t xml:space="preserve"> - </w:t>
      </w:r>
      <w:r w:rsidRPr="00110790">
        <w:t>Trecho do código de extração: CDB, LCI, LCA</w:t>
      </w:r>
      <w:bookmarkEnd w:id="39"/>
      <w:bookmarkEnd w:id="40"/>
      <w:bookmarkEnd w:id="41"/>
      <w:bookmarkEnd w:id="42"/>
    </w:p>
    <w:p w14:paraId="24BEFAB4" w14:textId="574669BB" w:rsidR="000B393F" w:rsidRPr="00B20CEB" w:rsidRDefault="00D22895" w:rsidP="00C6796B">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Pr="00B20CEB" w:rsidRDefault="00203B52" w:rsidP="00B20CEB">
      <w:pPr>
        <w:pStyle w:val="NoSpacing"/>
        <w:spacing w:line="360" w:lineRule="auto"/>
        <w:ind w:firstLine="1134"/>
        <w:contextualSpacing/>
        <w:jc w:val="both"/>
        <w:rPr>
          <w:rFonts w:ascii="Arial" w:hAnsi="Arial" w:cs="Arial"/>
          <w:color w:val="FF0000"/>
          <w:sz w:val="24"/>
          <w:szCs w:val="24"/>
        </w:rPr>
      </w:pPr>
    </w:p>
    <w:p w14:paraId="4E1EA35B" w14:textId="10E94D2E" w:rsidR="009E37A3" w:rsidRPr="00B20CEB" w:rsidRDefault="009E37A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estrutura inicial da tabela ainda não é a desejada pois ela foi extraída da fonte em sua forma original contendo informações não desejadas para a aplicação.</w:t>
      </w:r>
    </w:p>
    <w:p w14:paraId="055D0EE1" w14:textId="773F2295" w:rsidR="009E37A3" w:rsidRPr="00B20CEB" w:rsidRDefault="009E37A3" w:rsidP="00B20CEB">
      <w:pPr>
        <w:pStyle w:val="NoSpacing"/>
        <w:spacing w:line="360" w:lineRule="auto"/>
        <w:ind w:firstLine="1134"/>
        <w:contextualSpacing/>
        <w:jc w:val="both"/>
        <w:rPr>
          <w:rFonts w:ascii="Arial" w:hAnsi="Arial" w:cs="Arial"/>
          <w:b/>
          <w:bCs/>
          <w:sz w:val="24"/>
          <w:szCs w:val="24"/>
        </w:rPr>
      </w:pPr>
    </w:p>
    <w:p w14:paraId="725DF725" w14:textId="2201F072" w:rsidR="00C6796B" w:rsidRDefault="00C6796B" w:rsidP="00080B92">
      <w:pPr>
        <w:pStyle w:val="EstiloLegenda-ABNT"/>
      </w:pPr>
      <w:bookmarkStart w:id="43" w:name="_Toc55967210"/>
      <w:bookmarkStart w:id="44" w:name="_Toc55969220"/>
      <w:bookmarkStart w:id="45" w:name="_Toc55973466"/>
      <w:bookmarkStart w:id="46" w:name="_Toc55973671"/>
      <w:r>
        <w:t xml:space="preserve">Figura </w:t>
      </w:r>
      <w:fldSimple w:instr=" SEQ Figura \* ARABIC ">
        <w:r w:rsidR="00F07A70">
          <w:rPr>
            <w:noProof/>
          </w:rPr>
          <w:t>2</w:t>
        </w:r>
      </w:fldSimple>
      <w:r>
        <w:t xml:space="preserve"> - </w:t>
      </w:r>
      <w:r w:rsidRPr="00DD70E8">
        <w:t>Exemplo da estrutura da tabela em extração: CDB, LCI, LCA</w:t>
      </w:r>
      <w:bookmarkEnd w:id="43"/>
      <w:bookmarkEnd w:id="44"/>
      <w:bookmarkEnd w:id="45"/>
      <w:bookmarkEnd w:id="46"/>
    </w:p>
    <w:p w14:paraId="33B283BE" w14:textId="4A1B3B27" w:rsidR="00C83194"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11B91852" wp14:editId="76BB3495">
            <wp:extent cx="5741670" cy="571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397" cy="663941"/>
                    </a:xfrm>
                    <a:prstGeom prst="rect">
                      <a:avLst/>
                    </a:prstGeom>
                    <a:noFill/>
                    <a:ln>
                      <a:noFill/>
                    </a:ln>
                  </pic:spPr>
                </pic:pic>
              </a:graphicData>
            </a:graphic>
          </wp:inline>
        </w:drawing>
      </w:r>
    </w:p>
    <w:p w14:paraId="3B1E5DA7" w14:textId="77777777" w:rsidR="009E37A3" w:rsidRPr="00B20CEB" w:rsidRDefault="009E37A3" w:rsidP="00B20CEB">
      <w:pPr>
        <w:pStyle w:val="NoSpacing"/>
        <w:spacing w:line="360" w:lineRule="auto"/>
        <w:ind w:firstLine="1134"/>
        <w:contextualSpacing/>
        <w:jc w:val="both"/>
        <w:rPr>
          <w:rFonts w:ascii="Arial" w:hAnsi="Arial" w:cs="Arial"/>
          <w:color w:val="FF0000"/>
          <w:sz w:val="24"/>
          <w:szCs w:val="24"/>
        </w:rPr>
      </w:pPr>
    </w:p>
    <w:p w14:paraId="2E0E1A87" w14:textId="448D2D83" w:rsidR="000B393F" w:rsidRPr="00B20CEB" w:rsidRDefault="000B393F" w:rsidP="0060715E">
      <w:pPr>
        <w:pStyle w:val="Heading5"/>
      </w:pPr>
      <w:bookmarkStart w:id="47" w:name="_Toc55968769"/>
      <w:r w:rsidRPr="00B20CEB">
        <w:t>Extração Tesouro Direto</w:t>
      </w:r>
      <w:bookmarkEnd w:id="47"/>
    </w:p>
    <w:p w14:paraId="79E663FA" w14:textId="12990F3F" w:rsidR="000B393F" w:rsidRPr="00B20CEB" w:rsidRDefault="000B393F"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do Tesouro Direto,</w:t>
      </w:r>
      <w:r w:rsidR="00C83194" w:rsidRPr="00B20CEB">
        <w:rPr>
          <w:rFonts w:ascii="Arial" w:hAnsi="Arial" w:cs="Arial"/>
          <w:sz w:val="24"/>
          <w:szCs w:val="24"/>
        </w:rPr>
        <w:t xml:space="preserve"> são extraídos de forma semelhante, porém o link de acesso é utilizado é https://www.tesourodireto.com.br/titulos/precos-e-taxas.htm, o elemento HTML buscado é outro e essa extração gera uma tabela chamada df_tesouro.</w:t>
      </w:r>
    </w:p>
    <w:p w14:paraId="6DF2DA8A" w14:textId="33D55D84" w:rsidR="00C83194" w:rsidRDefault="00C83194" w:rsidP="00080B92">
      <w:pPr>
        <w:pStyle w:val="NoSpacing"/>
        <w:spacing w:line="360" w:lineRule="auto"/>
        <w:contextualSpacing/>
        <w:jc w:val="both"/>
        <w:rPr>
          <w:rFonts w:ascii="Arial" w:hAnsi="Arial" w:cs="Arial"/>
          <w:b/>
          <w:bCs/>
          <w:sz w:val="24"/>
          <w:szCs w:val="24"/>
        </w:rPr>
      </w:pPr>
    </w:p>
    <w:p w14:paraId="1B7159F0" w14:textId="6693FC84" w:rsidR="006B7843" w:rsidRDefault="006B7843" w:rsidP="00080B92">
      <w:pPr>
        <w:pStyle w:val="NoSpacing"/>
        <w:spacing w:line="360" w:lineRule="auto"/>
        <w:contextualSpacing/>
        <w:jc w:val="both"/>
        <w:rPr>
          <w:rFonts w:ascii="Arial" w:hAnsi="Arial" w:cs="Arial"/>
          <w:b/>
          <w:bCs/>
          <w:sz w:val="24"/>
          <w:szCs w:val="24"/>
        </w:rPr>
      </w:pPr>
    </w:p>
    <w:p w14:paraId="564B33DC" w14:textId="77777777" w:rsidR="006B7843" w:rsidRPr="00B20CEB" w:rsidRDefault="006B7843" w:rsidP="00080B92">
      <w:pPr>
        <w:pStyle w:val="NoSpacing"/>
        <w:spacing w:line="360" w:lineRule="auto"/>
        <w:contextualSpacing/>
        <w:jc w:val="both"/>
        <w:rPr>
          <w:rFonts w:ascii="Arial" w:hAnsi="Arial" w:cs="Arial"/>
          <w:b/>
          <w:bCs/>
          <w:sz w:val="24"/>
          <w:szCs w:val="24"/>
        </w:rPr>
      </w:pPr>
    </w:p>
    <w:p w14:paraId="0EC1AF4E" w14:textId="4A53E0B7" w:rsidR="00080B92" w:rsidRDefault="00080B92" w:rsidP="00080B92">
      <w:pPr>
        <w:pStyle w:val="EstiloLegenda-ABNT"/>
      </w:pPr>
      <w:bookmarkStart w:id="48" w:name="_Toc55967211"/>
      <w:bookmarkStart w:id="49" w:name="_Toc55969221"/>
      <w:bookmarkStart w:id="50" w:name="_Toc55973467"/>
      <w:bookmarkStart w:id="51" w:name="_Toc55973672"/>
      <w:r>
        <w:lastRenderedPageBreak/>
        <w:t xml:space="preserve">Figura </w:t>
      </w:r>
      <w:fldSimple w:instr=" SEQ Figura \* ARABIC ">
        <w:r w:rsidR="00F07A70">
          <w:rPr>
            <w:noProof/>
          </w:rPr>
          <w:t>3</w:t>
        </w:r>
      </w:fldSimple>
      <w:r>
        <w:t xml:space="preserve"> -</w:t>
      </w:r>
      <w:r w:rsidRPr="005B483C">
        <w:t>Trecho do código de extração: Tesouro Direto</w:t>
      </w:r>
      <w:bookmarkEnd w:id="48"/>
      <w:bookmarkEnd w:id="49"/>
      <w:bookmarkEnd w:id="50"/>
      <w:bookmarkEnd w:id="51"/>
    </w:p>
    <w:p w14:paraId="49292634" w14:textId="5C262A71" w:rsidR="00C83194" w:rsidRPr="00B20CEB" w:rsidRDefault="00D22895" w:rsidP="00080B92">
      <w:pPr>
        <w:pStyle w:val="NoSpacing"/>
        <w:spacing w:line="360" w:lineRule="auto"/>
        <w:contextualSpacing/>
        <w:jc w:val="both"/>
        <w:rPr>
          <w:rFonts w:ascii="Arial" w:hAnsi="Arial" w:cs="Arial"/>
          <w:sz w:val="24"/>
          <w:szCs w:val="24"/>
        </w:rPr>
      </w:pPr>
      <w:r w:rsidRPr="00B20CEB">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Pr="00B20CEB" w:rsidRDefault="009E37A3" w:rsidP="00B20CEB">
      <w:pPr>
        <w:pStyle w:val="NoSpacing"/>
        <w:spacing w:line="360" w:lineRule="auto"/>
        <w:ind w:firstLine="1134"/>
        <w:contextualSpacing/>
        <w:jc w:val="both"/>
        <w:rPr>
          <w:rFonts w:ascii="Arial" w:hAnsi="Arial" w:cs="Arial"/>
          <w:sz w:val="24"/>
          <w:szCs w:val="24"/>
        </w:rPr>
      </w:pPr>
    </w:p>
    <w:p w14:paraId="07A37EE9" w14:textId="3ABF7A8D" w:rsidR="009E37A3" w:rsidRPr="00B20CEB" w:rsidRDefault="009E37A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Da mesma forma que na extração o CDB, LCI e LCA, estrutura inicial da tabela </w:t>
      </w:r>
      <w:r w:rsidR="003C1BFE" w:rsidRPr="00B20CEB">
        <w:rPr>
          <w:rFonts w:ascii="Arial" w:hAnsi="Arial" w:cs="Arial"/>
          <w:sz w:val="24"/>
          <w:szCs w:val="24"/>
        </w:rPr>
        <w:t xml:space="preserve">df_tesouro </w:t>
      </w:r>
      <w:r w:rsidRPr="00B20CEB">
        <w:rPr>
          <w:rFonts w:ascii="Arial" w:hAnsi="Arial" w:cs="Arial"/>
          <w:sz w:val="24"/>
          <w:szCs w:val="24"/>
        </w:rPr>
        <w:t>ainda não é a desejada</w:t>
      </w:r>
      <w:r w:rsidR="003C1BFE" w:rsidRPr="00B20CEB">
        <w:rPr>
          <w:rFonts w:ascii="Arial" w:hAnsi="Arial" w:cs="Arial"/>
          <w:sz w:val="24"/>
          <w:szCs w:val="24"/>
        </w:rPr>
        <w:t>.</w:t>
      </w:r>
    </w:p>
    <w:p w14:paraId="78F28F50" w14:textId="77777777" w:rsidR="009E37A3" w:rsidRPr="00B20CEB" w:rsidRDefault="009E37A3" w:rsidP="00080B92">
      <w:pPr>
        <w:pStyle w:val="NoSpacing"/>
        <w:spacing w:line="360" w:lineRule="auto"/>
        <w:contextualSpacing/>
        <w:jc w:val="both"/>
        <w:rPr>
          <w:rFonts w:ascii="Arial" w:hAnsi="Arial" w:cs="Arial"/>
          <w:sz w:val="24"/>
          <w:szCs w:val="24"/>
        </w:rPr>
      </w:pPr>
    </w:p>
    <w:p w14:paraId="3F121276" w14:textId="3789527A" w:rsidR="00080B92" w:rsidRDefault="00080B92" w:rsidP="00080B92">
      <w:pPr>
        <w:pStyle w:val="EstiloLegenda-ABNT"/>
      </w:pPr>
      <w:bookmarkStart w:id="52" w:name="_Toc55967212"/>
      <w:bookmarkStart w:id="53" w:name="_Toc55969222"/>
      <w:bookmarkStart w:id="54" w:name="_Toc55973468"/>
      <w:bookmarkStart w:id="55" w:name="_Toc55973673"/>
      <w:r>
        <w:t xml:space="preserve">Figura </w:t>
      </w:r>
      <w:fldSimple w:instr=" SEQ Figura \* ARABIC ">
        <w:r w:rsidR="00F07A70">
          <w:rPr>
            <w:noProof/>
          </w:rPr>
          <w:t>4</w:t>
        </w:r>
      </w:fldSimple>
      <w:r>
        <w:t xml:space="preserve"> - </w:t>
      </w:r>
      <w:r w:rsidRPr="00EA562C">
        <w:t>Exemplo da estrutura da tabela em extração: Tesouro Direto</w:t>
      </w:r>
      <w:bookmarkEnd w:id="52"/>
      <w:bookmarkEnd w:id="53"/>
      <w:bookmarkEnd w:id="54"/>
      <w:bookmarkEnd w:id="55"/>
    </w:p>
    <w:p w14:paraId="3AACFBD6" w14:textId="6AB7CE46" w:rsidR="000B393F"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8714998" wp14:editId="659250CB">
            <wp:extent cx="5740842" cy="6292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23" cy="630412"/>
                    </a:xfrm>
                    <a:prstGeom prst="rect">
                      <a:avLst/>
                    </a:prstGeom>
                    <a:noFill/>
                    <a:ln>
                      <a:noFill/>
                    </a:ln>
                  </pic:spPr>
                </pic:pic>
              </a:graphicData>
            </a:graphic>
          </wp:inline>
        </w:drawing>
      </w:r>
    </w:p>
    <w:p w14:paraId="5569F50D" w14:textId="5CEADA26" w:rsidR="000B393F" w:rsidRPr="00B20CEB" w:rsidRDefault="000B393F" w:rsidP="00B20CEB">
      <w:pPr>
        <w:pStyle w:val="NoSpacing"/>
        <w:spacing w:line="360" w:lineRule="auto"/>
        <w:ind w:firstLine="1134"/>
        <w:contextualSpacing/>
        <w:jc w:val="both"/>
        <w:rPr>
          <w:rFonts w:ascii="Arial" w:hAnsi="Arial" w:cs="Arial"/>
          <w:color w:val="FF0000"/>
          <w:sz w:val="24"/>
          <w:szCs w:val="24"/>
        </w:rPr>
      </w:pPr>
    </w:p>
    <w:p w14:paraId="2D7C3BEA" w14:textId="7717D1A7" w:rsidR="00F8586D" w:rsidRPr="00B20CEB" w:rsidRDefault="00F8586D" w:rsidP="0060715E">
      <w:pPr>
        <w:pStyle w:val="Heading5"/>
      </w:pPr>
      <w:bookmarkStart w:id="56" w:name="_Toc55968770"/>
      <w:r w:rsidRPr="00B20CEB">
        <w:t>Extração carteira sugerida</w:t>
      </w:r>
      <w:bookmarkEnd w:id="56"/>
    </w:p>
    <w:p w14:paraId="72C33386" w14:textId="2BF4A056" w:rsidR="00C961E6" w:rsidRDefault="00F8586D"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 carteira sugerida de renda variável são extraídos do site https://conteudos.xpi.com.br/acoes/carteiras/top-10-acoes-xp-{mes}-de-{ano}/, a abordagem para a extração desses dados é feita de forma diferente, pois as alterações no site não se dão apenas em seu conteúdo, mas também em seu link, por isso essa extração é feita pela biblioteca Pandas, sendo necessário atualizar manualmente as variáveis {mes} e {ano}, dispostas no link, assim como fazer a verificação do seu elemento HTML no momento da extração direto no site e o adicionando a variável “outer_HTML”, assim o código irá gerar uma tabela chamada dfCarteiraXP</w:t>
      </w:r>
      <w:r w:rsidR="00080B92">
        <w:rPr>
          <w:rFonts w:ascii="Arial" w:hAnsi="Arial" w:cs="Arial"/>
          <w:sz w:val="24"/>
          <w:szCs w:val="24"/>
        </w:rPr>
        <w:t>.</w:t>
      </w:r>
    </w:p>
    <w:p w14:paraId="62B7D776" w14:textId="77777777" w:rsidR="00080B92" w:rsidRPr="00B20CEB" w:rsidRDefault="00080B92" w:rsidP="00080B92">
      <w:pPr>
        <w:pStyle w:val="NoSpacing"/>
        <w:spacing w:line="360" w:lineRule="auto"/>
        <w:contextualSpacing/>
        <w:jc w:val="both"/>
        <w:rPr>
          <w:rFonts w:ascii="Arial" w:hAnsi="Arial" w:cs="Arial"/>
          <w:b/>
          <w:bCs/>
          <w:sz w:val="24"/>
          <w:szCs w:val="24"/>
        </w:rPr>
      </w:pPr>
    </w:p>
    <w:p w14:paraId="3E4B3EA2" w14:textId="065B4DC6" w:rsidR="00080B92" w:rsidRDefault="00080B92" w:rsidP="00080B92">
      <w:pPr>
        <w:pStyle w:val="EstiloLegenda-ABNT"/>
      </w:pPr>
      <w:bookmarkStart w:id="57" w:name="_Toc55967213"/>
      <w:bookmarkStart w:id="58" w:name="_Toc55969223"/>
      <w:bookmarkStart w:id="59" w:name="_Toc55973469"/>
      <w:bookmarkStart w:id="60" w:name="_Toc55973674"/>
      <w:r>
        <w:lastRenderedPageBreak/>
        <w:t xml:space="preserve">Figura </w:t>
      </w:r>
      <w:fldSimple w:instr=" SEQ Figura \* ARABIC ">
        <w:r w:rsidR="00F07A70">
          <w:rPr>
            <w:noProof/>
          </w:rPr>
          <w:t>5</w:t>
        </w:r>
      </w:fldSimple>
      <w:r>
        <w:t xml:space="preserve"> - </w:t>
      </w:r>
      <w:r w:rsidRPr="00DC3D81">
        <w:t>Trecho do código de extração: Carteira recomendada</w:t>
      </w:r>
      <w:bookmarkEnd w:id="57"/>
      <w:bookmarkEnd w:id="58"/>
      <w:bookmarkEnd w:id="59"/>
      <w:bookmarkEnd w:id="60"/>
    </w:p>
    <w:p w14:paraId="4F8E17CF" w14:textId="4B34A4A7" w:rsidR="00B93C39"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D9D70C3" wp14:editId="14C4DEB1">
            <wp:extent cx="5724940" cy="7449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166" cy="788183"/>
                    </a:xfrm>
                    <a:prstGeom prst="rect">
                      <a:avLst/>
                    </a:prstGeom>
                    <a:noFill/>
                    <a:ln>
                      <a:noFill/>
                    </a:ln>
                  </pic:spPr>
                </pic:pic>
              </a:graphicData>
            </a:graphic>
          </wp:inline>
        </w:drawing>
      </w:r>
    </w:p>
    <w:p w14:paraId="36F3851F" w14:textId="18F618CA" w:rsidR="003C1BFE" w:rsidRPr="00B20CEB" w:rsidRDefault="003C1BFE" w:rsidP="00B20CEB">
      <w:pPr>
        <w:pStyle w:val="NoSpacing"/>
        <w:spacing w:line="360" w:lineRule="auto"/>
        <w:ind w:firstLine="1134"/>
        <w:contextualSpacing/>
        <w:jc w:val="both"/>
        <w:rPr>
          <w:rFonts w:ascii="Arial" w:hAnsi="Arial" w:cs="Arial"/>
          <w:b/>
          <w:bCs/>
          <w:sz w:val="24"/>
          <w:szCs w:val="24"/>
        </w:rPr>
      </w:pPr>
    </w:p>
    <w:p w14:paraId="3421B056" w14:textId="6E1AFBCE" w:rsidR="003C1BFE" w:rsidRPr="00B20CEB" w:rsidRDefault="003C1BFE"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Pr="00B20CEB" w:rsidRDefault="003C1BFE" w:rsidP="00080B92">
      <w:pPr>
        <w:pStyle w:val="NoSpacing"/>
        <w:spacing w:line="360" w:lineRule="auto"/>
        <w:contextualSpacing/>
        <w:jc w:val="both"/>
        <w:rPr>
          <w:rFonts w:ascii="Arial" w:hAnsi="Arial" w:cs="Arial"/>
          <w:b/>
          <w:bCs/>
          <w:sz w:val="24"/>
          <w:szCs w:val="24"/>
        </w:rPr>
      </w:pPr>
    </w:p>
    <w:p w14:paraId="2E3A1DD9" w14:textId="7D2E435C" w:rsidR="00080B92" w:rsidRDefault="00080B92" w:rsidP="00080B92">
      <w:pPr>
        <w:pStyle w:val="EstiloLegenda-ABNT"/>
      </w:pPr>
      <w:bookmarkStart w:id="61" w:name="_Toc55967214"/>
      <w:bookmarkStart w:id="62" w:name="_Toc55969224"/>
      <w:bookmarkStart w:id="63" w:name="_Toc55973470"/>
      <w:bookmarkStart w:id="64" w:name="_Toc55973675"/>
      <w:r>
        <w:t xml:space="preserve">Figura </w:t>
      </w:r>
      <w:fldSimple w:instr=" SEQ Figura \* ARABIC ">
        <w:r w:rsidR="00F07A70">
          <w:rPr>
            <w:noProof/>
          </w:rPr>
          <w:t>6</w:t>
        </w:r>
      </w:fldSimple>
      <w:r>
        <w:t xml:space="preserve"> - </w:t>
      </w:r>
      <w:r w:rsidRPr="00FB1351">
        <w:t>Exemplo da estrutura da tabela em extração: Carteira recomendada</w:t>
      </w:r>
      <w:bookmarkEnd w:id="61"/>
      <w:bookmarkEnd w:id="62"/>
      <w:bookmarkEnd w:id="63"/>
      <w:bookmarkEnd w:id="64"/>
    </w:p>
    <w:p w14:paraId="06C453F7" w14:textId="09739154" w:rsidR="003C1BFE"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8F6730A" w14:textId="77777777" w:rsidR="003C1BFE" w:rsidRPr="00B20CEB" w:rsidRDefault="003C1BFE" w:rsidP="00B20CEB">
      <w:pPr>
        <w:pStyle w:val="NoSpacing"/>
        <w:spacing w:line="360" w:lineRule="auto"/>
        <w:ind w:firstLine="1134"/>
        <w:contextualSpacing/>
        <w:jc w:val="both"/>
        <w:rPr>
          <w:rFonts w:ascii="Arial" w:hAnsi="Arial" w:cs="Arial"/>
          <w:color w:val="FF0000"/>
          <w:sz w:val="24"/>
          <w:szCs w:val="24"/>
        </w:rPr>
      </w:pPr>
    </w:p>
    <w:p w14:paraId="4014FFEE" w14:textId="0C3F9A1F" w:rsidR="006C1311" w:rsidRPr="00B20CEB" w:rsidRDefault="006C1311" w:rsidP="0060715E">
      <w:pPr>
        <w:pStyle w:val="Heading4"/>
      </w:pPr>
      <w:bookmarkStart w:id="65" w:name="_Toc55968771"/>
      <w:r w:rsidRPr="00B20CEB">
        <w:t>Transformação</w:t>
      </w:r>
      <w:bookmarkEnd w:id="65"/>
    </w:p>
    <w:p w14:paraId="5FD3AEB9" w14:textId="46AF9499" w:rsidR="006C1311" w:rsidRPr="00B20CEB" w:rsidRDefault="006C1311"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Pr="00B20CEB" w:rsidRDefault="006C1311" w:rsidP="00B20CEB">
      <w:pPr>
        <w:pStyle w:val="NoSpacing"/>
        <w:spacing w:line="360" w:lineRule="auto"/>
        <w:ind w:firstLine="1134"/>
        <w:contextualSpacing/>
        <w:jc w:val="both"/>
        <w:rPr>
          <w:rFonts w:ascii="Arial" w:hAnsi="Arial" w:cs="Arial"/>
          <w:sz w:val="24"/>
          <w:szCs w:val="24"/>
        </w:rPr>
      </w:pPr>
    </w:p>
    <w:p w14:paraId="14A54B72" w14:textId="2BF18A77" w:rsidR="00C77CC0" w:rsidRPr="00B20CEB" w:rsidRDefault="006C1311" w:rsidP="0060715E">
      <w:pPr>
        <w:pStyle w:val="Heading5"/>
      </w:pPr>
      <w:bookmarkStart w:id="66" w:name="_Toc55968772"/>
      <w:r w:rsidRPr="00B20CEB">
        <w:t>Transformação CDB, LCI, LCA</w:t>
      </w:r>
      <w:bookmarkEnd w:id="66"/>
    </w:p>
    <w:p w14:paraId="13FA05F3" w14:textId="1A4B3DCB" w:rsidR="00C77CC0" w:rsidRDefault="00C77CC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As tabelas geradas na fase de extração terão o tipo de dado na coluna “Vencimento” alterados de string para o tipo datetime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sidRPr="00B20CEB">
        <w:rPr>
          <w:rFonts w:ascii="Arial" w:hAnsi="Arial" w:cs="Arial"/>
          <w:sz w:val="24"/>
          <w:szCs w:val="24"/>
        </w:rPr>
        <w:t>, sendo essa no tipo de dado float, e uma outra coluna contendo apenas o indexador é criada com o dado do tipo string.</w:t>
      </w:r>
    </w:p>
    <w:p w14:paraId="538E607F" w14:textId="1E116BF2" w:rsidR="00080B92" w:rsidRDefault="00080B92" w:rsidP="00B20CEB">
      <w:pPr>
        <w:pStyle w:val="NoSpacing"/>
        <w:spacing w:line="360" w:lineRule="auto"/>
        <w:ind w:firstLine="1134"/>
        <w:contextualSpacing/>
        <w:jc w:val="both"/>
        <w:rPr>
          <w:rFonts w:ascii="Arial" w:hAnsi="Arial" w:cs="Arial"/>
          <w:sz w:val="24"/>
          <w:szCs w:val="24"/>
        </w:rPr>
      </w:pPr>
    </w:p>
    <w:p w14:paraId="1D66E168" w14:textId="0EE218FE" w:rsidR="006B7843" w:rsidRDefault="006B7843" w:rsidP="00B20CEB">
      <w:pPr>
        <w:pStyle w:val="NoSpacing"/>
        <w:spacing w:line="360" w:lineRule="auto"/>
        <w:ind w:firstLine="1134"/>
        <w:contextualSpacing/>
        <w:jc w:val="both"/>
        <w:rPr>
          <w:rFonts w:ascii="Arial" w:hAnsi="Arial" w:cs="Arial"/>
          <w:sz w:val="24"/>
          <w:szCs w:val="24"/>
        </w:rPr>
      </w:pPr>
    </w:p>
    <w:p w14:paraId="12E58352" w14:textId="09EB995D" w:rsidR="006B7843" w:rsidRDefault="006B7843" w:rsidP="00B20CEB">
      <w:pPr>
        <w:pStyle w:val="NoSpacing"/>
        <w:spacing w:line="360" w:lineRule="auto"/>
        <w:ind w:firstLine="1134"/>
        <w:contextualSpacing/>
        <w:jc w:val="both"/>
        <w:rPr>
          <w:rFonts w:ascii="Arial" w:hAnsi="Arial" w:cs="Arial"/>
          <w:sz w:val="24"/>
          <w:szCs w:val="24"/>
        </w:rPr>
      </w:pPr>
    </w:p>
    <w:p w14:paraId="2E673D95" w14:textId="49B24AD4" w:rsidR="006B7843" w:rsidRDefault="006B7843" w:rsidP="00B20CEB">
      <w:pPr>
        <w:pStyle w:val="NoSpacing"/>
        <w:spacing w:line="360" w:lineRule="auto"/>
        <w:ind w:firstLine="1134"/>
        <w:contextualSpacing/>
        <w:jc w:val="both"/>
        <w:rPr>
          <w:rFonts w:ascii="Arial" w:hAnsi="Arial" w:cs="Arial"/>
          <w:sz w:val="24"/>
          <w:szCs w:val="24"/>
        </w:rPr>
      </w:pPr>
    </w:p>
    <w:p w14:paraId="57ED8EB7" w14:textId="4F88EB4E" w:rsidR="006B7843" w:rsidRDefault="006B7843" w:rsidP="00B20CEB">
      <w:pPr>
        <w:pStyle w:val="NoSpacing"/>
        <w:spacing w:line="360" w:lineRule="auto"/>
        <w:ind w:firstLine="1134"/>
        <w:contextualSpacing/>
        <w:jc w:val="both"/>
        <w:rPr>
          <w:rFonts w:ascii="Arial" w:hAnsi="Arial" w:cs="Arial"/>
          <w:sz w:val="24"/>
          <w:szCs w:val="24"/>
        </w:rPr>
      </w:pPr>
    </w:p>
    <w:p w14:paraId="52B7ED98" w14:textId="7522CD63" w:rsidR="006B7843" w:rsidRDefault="006B7843" w:rsidP="00B20CEB">
      <w:pPr>
        <w:pStyle w:val="NoSpacing"/>
        <w:spacing w:line="360" w:lineRule="auto"/>
        <w:ind w:firstLine="1134"/>
        <w:contextualSpacing/>
        <w:jc w:val="both"/>
        <w:rPr>
          <w:rFonts w:ascii="Arial" w:hAnsi="Arial" w:cs="Arial"/>
          <w:sz w:val="24"/>
          <w:szCs w:val="24"/>
        </w:rPr>
      </w:pPr>
    </w:p>
    <w:p w14:paraId="532E41C1" w14:textId="77777777" w:rsidR="006B7843" w:rsidRPr="00B20CEB" w:rsidRDefault="006B7843" w:rsidP="00B20CEB">
      <w:pPr>
        <w:pStyle w:val="NoSpacing"/>
        <w:spacing w:line="360" w:lineRule="auto"/>
        <w:ind w:firstLine="1134"/>
        <w:contextualSpacing/>
        <w:jc w:val="both"/>
        <w:rPr>
          <w:rFonts w:ascii="Arial" w:hAnsi="Arial" w:cs="Arial"/>
          <w:sz w:val="24"/>
          <w:szCs w:val="24"/>
        </w:rPr>
      </w:pPr>
    </w:p>
    <w:p w14:paraId="2651D64F" w14:textId="5CDD6A16" w:rsidR="00080B92" w:rsidRDefault="00080B92" w:rsidP="00080B92">
      <w:pPr>
        <w:pStyle w:val="EstiloLegenda-ABNT"/>
      </w:pPr>
      <w:bookmarkStart w:id="67" w:name="_Toc55967215"/>
      <w:bookmarkStart w:id="68" w:name="_Toc55969225"/>
      <w:bookmarkStart w:id="69" w:name="_Toc55973471"/>
      <w:bookmarkStart w:id="70" w:name="_Toc55973676"/>
      <w:r>
        <w:lastRenderedPageBreak/>
        <w:t xml:space="preserve">Figura </w:t>
      </w:r>
      <w:fldSimple w:instr=" SEQ Figura \* ARABIC ">
        <w:r w:rsidR="00F07A70">
          <w:rPr>
            <w:noProof/>
          </w:rPr>
          <w:t>7</w:t>
        </w:r>
      </w:fldSimple>
      <w:r>
        <w:t xml:space="preserve"> - </w:t>
      </w:r>
      <w:r w:rsidRPr="00180C82">
        <w:t>Trecho do código de transformação: CDB, LCI, LCA</w:t>
      </w:r>
      <w:bookmarkEnd w:id="67"/>
      <w:bookmarkEnd w:id="68"/>
      <w:bookmarkEnd w:id="69"/>
      <w:bookmarkEnd w:id="70"/>
    </w:p>
    <w:p w14:paraId="09A8CAB6" w14:textId="22131B21" w:rsidR="006C1311" w:rsidRPr="00B20CEB" w:rsidRDefault="00D22895" w:rsidP="00F03A09">
      <w:pPr>
        <w:pStyle w:val="NoSpacing"/>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Pr="00B20CEB" w:rsidRDefault="00EF7921" w:rsidP="00B20CEB">
      <w:pPr>
        <w:pStyle w:val="NoSpacing"/>
        <w:spacing w:line="360" w:lineRule="auto"/>
        <w:ind w:firstLine="1134"/>
        <w:contextualSpacing/>
        <w:jc w:val="both"/>
        <w:rPr>
          <w:rFonts w:ascii="Arial" w:hAnsi="Arial" w:cs="Arial"/>
          <w:sz w:val="24"/>
          <w:szCs w:val="24"/>
        </w:rPr>
      </w:pPr>
    </w:p>
    <w:p w14:paraId="6D67F82A" w14:textId="32BCE33C" w:rsidR="0006141C" w:rsidRPr="00B20CEB" w:rsidRDefault="0006141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Após a fase de transformação, as tabelas geradas estão no formato desejados para a aplicação e prontas para a fase de carga.</w:t>
      </w:r>
    </w:p>
    <w:p w14:paraId="05F32C7D" w14:textId="40A74DFF" w:rsidR="00EF7921" w:rsidRPr="00B20CEB" w:rsidRDefault="00EF7921" w:rsidP="00B20CEB">
      <w:pPr>
        <w:pStyle w:val="NoSpacing"/>
        <w:spacing w:line="360" w:lineRule="auto"/>
        <w:ind w:firstLine="1134"/>
        <w:contextualSpacing/>
        <w:jc w:val="both"/>
        <w:rPr>
          <w:rFonts w:ascii="Arial" w:hAnsi="Arial" w:cs="Arial"/>
          <w:sz w:val="24"/>
          <w:szCs w:val="24"/>
        </w:rPr>
      </w:pPr>
    </w:p>
    <w:p w14:paraId="329A8194" w14:textId="1216CE3F" w:rsidR="00F03A09" w:rsidRDefault="00F03A09" w:rsidP="00F03A09">
      <w:pPr>
        <w:pStyle w:val="EstiloLegenda-ABNT"/>
      </w:pPr>
      <w:bookmarkStart w:id="71" w:name="_Toc55967216"/>
      <w:bookmarkStart w:id="72" w:name="_Toc55969226"/>
      <w:bookmarkStart w:id="73" w:name="_Toc55973472"/>
      <w:bookmarkStart w:id="74" w:name="_Toc55973677"/>
      <w:r>
        <w:t xml:space="preserve">Figura </w:t>
      </w:r>
      <w:fldSimple w:instr=" SEQ Figura \* ARABIC ">
        <w:r w:rsidR="00F07A70">
          <w:rPr>
            <w:noProof/>
          </w:rPr>
          <w:t>8</w:t>
        </w:r>
      </w:fldSimple>
      <w:r>
        <w:t xml:space="preserve"> - </w:t>
      </w:r>
      <w:r w:rsidRPr="008C2093">
        <w:t>Exemplo da estrutura da tabela em transformação: CDB, LCI, LCA</w:t>
      </w:r>
      <w:bookmarkEnd w:id="71"/>
      <w:bookmarkEnd w:id="72"/>
      <w:bookmarkEnd w:id="73"/>
      <w:bookmarkEnd w:id="74"/>
    </w:p>
    <w:p w14:paraId="39057C01" w14:textId="11991BF9" w:rsidR="006C1311"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9D2E49E" wp14:editId="6BD134CC">
            <wp:extent cx="5764696" cy="63690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69" cy="648227"/>
                    </a:xfrm>
                    <a:prstGeom prst="rect">
                      <a:avLst/>
                    </a:prstGeom>
                    <a:noFill/>
                    <a:ln>
                      <a:noFill/>
                    </a:ln>
                  </pic:spPr>
                </pic:pic>
              </a:graphicData>
            </a:graphic>
          </wp:inline>
        </w:drawing>
      </w:r>
    </w:p>
    <w:p w14:paraId="6F7C1D05" w14:textId="77777777" w:rsidR="00FA0D56" w:rsidRPr="00B20CEB" w:rsidRDefault="00FA0D56" w:rsidP="00B20CEB">
      <w:pPr>
        <w:pStyle w:val="NoSpacing"/>
        <w:spacing w:line="360" w:lineRule="auto"/>
        <w:ind w:firstLine="1134"/>
        <w:contextualSpacing/>
        <w:jc w:val="both"/>
        <w:rPr>
          <w:rFonts w:ascii="Arial" w:hAnsi="Arial" w:cs="Arial"/>
          <w:b/>
          <w:sz w:val="24"/>
          <w:szCs w:val="24"/>
        </w:rPr>
      </w:pPr>
    </w:p>
    <w:p w14:paraId="39466E10" w14:textId="634CDB30" w:rsidR="002C4151" w:rsidRPr="00B20CEB" w:rsidRDefault="00FA0D56" w:rsidP="0060715E">
      <w:pPr>
        <w:pStyle w:val="Heading5"/>
      </w:pPr>
      <w:bookmarkStart w:id="75" w:name="_Toc55968773"/>
      <w:r w:rsidRPr="00B20CEB">
        <w:t>Transformação Tesouro direto</w:t>
      </w:r>
      <w:bookmarkEnd w:id="75"/>
    </w:p>
    <w:p w14:paraId="6CFC8E71" w14:textId="2605CF93" w:rsidR="00FA0D56" w:rsidRPr="00B20CEB" w:rsidRDefault="00FA0D56"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tabela do tesouro direto, gerada na fase de extração terá o tipo de dado na coluna “Vencimento:” alterados de string para o tipo datetime assim como as tabelas anteriores, as colunas “Preço Unitário” e “Investimento mínimo:” terão seu tipo alterado de string para float. Serão criadas duas novas colunas chamadas “RentabilidadePct” e “Indexador”, contendo o percentual de rentabilidade e o nome do indexador do produto respectivamente</w:t>
      </w:r>
    </w:p>
    <w:p w14:paraId="5F63E26D" w14:textId="57273B33" w:rsidR="00FA0D56" w:rsidRPr="00B20CEB" w:rsidRDefault="00FA0D56" w:rsidP="00B20CEB">
      <w:pPr>
        <w:pStyle w:val="NoSpacing"/>
        <w:spacing w:line="360" w:lineRule="auto"/>
        <w:ind w:firstLine="1134"/>
        <w:contextualSpacing/>
        <w:jc w:val="both"/>
        <w:rPr>
          <w:rFonts w:ascii="Arial" w:hAnsi="Arial" w:cs="Arial"/>
          <w:sz w:val="24"/>
          <w:szCs w:val="24"/>
        </w:rPr>
      </w:pPr>
    </w:p>
    <w:p w14:paraId="1716FFA7" w14:textId="77777777" w:rsidR="004956CD" w:rsidRPr="00B20CEB" w:rsidRDefault="004956CD" w:rsidP="00F03A09">
      <w:pPr>
        <w:pStyle w:val="NoSpacing"/>
        <w:spacing w:line="360" w:lineRule="auto"/>
        <w:contextualSpacing/>
        <w:jc w:val="both"/>
        <w:rPr>
          <w:rFonts w:ascii="Arial" w:hAnsi="Arial" w:cs="Arial"/>
          <w:sz w:val="24"/>
          <w:szCs w:val="24"/>
        </w:rPr>
      </w:pPr>
    </w:p>
    <w:p w14:paraId="1E0FF86A" w14:textId="72BC8BD5" w:rsidR="00F03A09" w:rsidRDefault="00F03A09" w:rsidP="00F03A09">
      <w:pPr>
        <w:pStyle w:val="EstiloLegenda-ABNT"/>
      </w:pPr>
      <w:bookmarkStart w:id="76" w:name="_Toc55967217"/>
      <w:bookmarkStart w:id="77" w:name="_Toc55969227"/>
      <w:bookmarkStart w:id="78" w:name="_Toc55973473"/>
      <w:bookmarkStart w:id="79" w:name="_Toc55973678"/>
      <w:r>
        <w:lastRenderedPageBreak/>
        <w:t xml:space="preserve">Figura </w:t>
      </w:r>
      <w:fldSimple w:instr=" SEQ Figura \* ARABIC ">
        <w:r w:rsidR="00F07A70">
          <w:rPr>
            <w:noProof/>
          </w:rPr>
          <w:t>9</w:t>
        </w:r>
      </w:fldSimple>
      <w:r>
        <w:t xml:space="preserve"> - </w:t>
      </w:r>
      <w:r w:rsidRPr="00970F59">
        <w:t>Trecho do código de transformação: Tesouro direto</w:t>
      </w:r>
      <w:bookmarkEnd w:id="76"/>
      <w:bookmarkEnd w:id="77"/>
      <w:bookmarkEnd w:id="78"/>
      <w:bookmarkEnd w:id="79"/>
    </w:p>
    <w:p w14:paraId="1FF36ECA" w14:textId="4D2570DC" w:rsidR="002C4151"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Pr="00B20CEB" w:rsidRDefault="002C4151" w:rsidP="00B20CEB">
      <w:pPr>
        <w:pStyle w:val="NoSpacing"/>
        <w:spacing w:line="360" w:lineRule="auto"/>
        <w:ind w:firstLine="1134"/>
        <w:contextualSpacing/>
        <w:jc w:val="both"/>
        <w:rPr>
          <w:rFonts w:ascii="Arial" w:hAnsi="Arial" w:cs="Arial"/>
          <w:color w:val="FF0000"/>
          <w:sz w:val="24"/>
          <w:szCs w:val="24"/>
        </w:rPr>
      </w:pPr>
    </w:p>
    <w:p w14:paraId="1E5670B2" w14:textId="72D9958E" w:rsidR="00EF7921" w:rsidRPr="00B20CEB" w:rsidRDefault="00FA0D56"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contendo os dados do tesouro direto está no formato desejado para </w:t>
      </w:r>
      <w:r w:rsidR="004956CD" w:rsidRPr="00B20CEB">
        <w:rPr>
          <w:rFonts w:ascii="Arial" w:hAnsi="Arial" w:cs="Arial"/>
          <w:sz w:val="24"/>
          <w:szCs w:val="24"/>
        </w:rPr>
        <w:t xml:space="preserve">a </w:t>
      </w:r>
      <w:r w:rsidRPr="00B20CEB">
        <w:rPr>
          <w:rFonts w:ascii="Arial" w:hAnsi="Arial" w:cs="Arial"/>
          <w:sz w:val="24"/>
          <w:szCs w:val="24"/>
        </w:rPr>
        <w:t>aplicação e p</w:t>
      </w:r>
      <w:r w:rsidR="004956CD" w:rsidRPr="00B20CEB">
        <w:rPr>
          <w:rFonts w:ascii="Arial" w:hAnsi="Arial" w:cs="Arial"/>
          <w:sz w:val="24"/>
          <w:szCs w:val="24"/>
        </w:rPr>
        <w:t>r</w:t>
      </w:r>
      <w:r w:rsidRPr="00B20CEB">
        <w:rPr>
          <w:rFonts w:ascii="Arial" w:hAnsi="Arial" w:cs="Arial"/>
          <w:sz w:val="24"/>
          <w:szCs w:val="24"/>
        </w:rPr>
        <w:t>onta par</w:t>
      </w:r>
      <w:r w:rsidR="004956CD" w:rsidRPr="00B20CEB">
        <w:rPr>
          <w:rFonts w:ascii="Arial" w:hAnsi="Arial" w:cs="Arial"/>
          <w:sz w:val="24"/>
          <w:szCs w:val="24"/>
        </w:rPr>
        <w:t>a</w:t>
      </w:r>
      <w:r w:rsidRPr="00B20CEB">
        <w:rPr>
          <w:rFonts w:ascii="Arial" w:hAnsi="Arial" w:cs="Arial"/>
          <w:sz w:val="24"/>
          <w:szCs w:val="24"/>
        </w:rPr>
        <w:t xml:space="preserve"> a fase de carga</w:t>
      </w:r>
      <w:r w:rsidR="00D601D2" w:rsidRPr="00B20CEB">
        <w:rPr>
          <w:rFonts w:ascii="Arial" w:hAnsi="Arial" w:cs="Arial"/>
          <w:sz w:val="24"/>
          <w:szCs w:val="24"/>
        </w:rPr>
        <w:t>.</w:t>
      </w:r>
    </w:p>
    <w:p w14:paraId="5141E900" w14:textId="77777777" w:rsidR="00EF7921" w:rsidRPr="00B20CEB" w:rsidRDefault="00EF7921" w:rsidP="00B20CEB">
      <w:pPr>
        <w:pStyle w:val="NoSpacing"/>
        <w:spacing w:line="360" w:lineRule="auto"/>
        <w:ind w:firstLine="1134"/>
        <w:contextualSpacing/>
        <w:jc w:val="both"/>
        <w:rPr>
          <w:rFonts w:ascii="Arial" w:hAnsi="Arial" w:cs="Arial"/>
          <w:sz w:val="24"/>
          <w:szCs w:val="24"/>
        </w:rPr>
      </w:pPr>
    </w:p>
    <w:p w14:paraId="7C47D577" w14:textId="577C119F" w:rsidR="00F03A09" w:rsidRDefault="00F03A09" w:rsidP="00F03A09">
      <w:pPr>
        <w:pStyle w:val="EstiloLegenda-ABNT"/>
      </w:pPr>
      <w:bookmarkStart w:id="80" w:name="_Toc55967218"/>
      <w:bookmarkStart w:id="81" w:name="_Toc55969228"/>
      <w:bookmarkStart w:id="82" w:name="_Toc55973474"/>
      <w:bookmarkStart w:id="83" w:name="_Toc55973679"/>
      <w:r>
        <w:t xml:space="preserve">Figura </w:t>
      </w:r>
      <w:fldSimple w:instr=" SEQ Figura \* ARABIC ">
        <w:r w:rsidR="00F07A70">
          <w:rPr>
            <w:noProof/>
          </w:rPr>
          <w:t>10</w:t>
        </w:r>
      </w:fldSimple>
      <w:r>
        <w:t xml:space="preserve"> - </w:t>
      </w:r>
      <w:r w:rsidRPr="00EF7661">
        <w:t>Exemplo da estrutura da tabela em transformação: Tesouro direto</w:t>
      </w:r>
      <w:bookmarkEnd w:id="80"/>
      <w:bookmarkEnd w:id="81"/>
      <w:bookmarkEnd w:id="82"/>
      <w:bookmarkEnd w:id="83"/>
    </w:p>
    <w:p w14:paraId="2A999BBF" w14:textId="589387E8" w:rsidR="002C4151" w:rsidRPr="00B20CEB" w:rsidRDefault="00D22895" w:rsidP="00F03A09">
      <w:pPr>
        <w:pStyle w:val="NoSpacing"/>
        <w:spacing w:line="360" w:lineRule="auto"/>
        <w:contextualSpacing/>
        <w:jc w:val="both"/>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ED1AD8B" wp14:editId="700D955C">
            <wp:extent cx="5573865" cy="6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1807" cy="668870"/>
                    </a:xfrm>
                    <a:prstGeom prst="rect">
                      <a:avLst/>
                    </a:prstGeom>
                    <a:noFill/>
                    <a:ln>
                      <a:noFill/>
                    </a:ln>
                  </pic:spPr>
                </pic:pic>
              </a:graphicData>
            </a:graphic>
          </wp:inline>
        </w:drawing>
      </w:r>
    </w:p>
    <w:p w14:paraId="6BF66336" w14:textId="77777777" w:rsidR="004956CD" w:rsidRPr="00B20CEB" w:rsidRDefault="004956CD" w:rsidP="00B20CEB">
      <w:pPr>
        <w:pStyle w:val="NoSpacing"/>
        <w:spacing w:line="360" w:lineRule="auto"/>
        <w:ind w:firstLine="1134"/>
        <w:contextualSpacing/>
        <w:jc w:val="both"/>
        <w:rPr>
          <w:rFonts w:ascii="Arial" w:hAnsi="Arial" w:cs="Arial"/>
          <w:color w:val="FF0000"/>
          <w:sz w:val="24"/>
          <w:szCs w:val="24"/>
        </w:rPr>
      </w:pPr>
    </w:p>
    <w:p w14:paraId="2DFCD294" w14:textId="7E6271F2" w:rsidR="004956CD" w:rsidRPr="00B20CEB" w:rsidRDefault="004956CD" w:rsidP="0060715E">
      <w:pPr>
        <w:pStyle w:val="Heading5"/>
      </w:pPr>
      <w:bookmarkStart w:id="84" w:name="_Toc55968774"/>
      <w:r w:rsidRPr="00B20CEB">
        <w:t>Transformação carteira recomendada</w:t>
      </w:r>
      <w:bookmarkEnd w:id="84"/>
    </w:p>
    <w:p w14:paraId="0AE05DB9" w14:textId="091C194F" w:rsidR="004956CD" w:rsidRPr="00B20CEB" w:rsidRDefault="004956CD"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que </w:t>
      </w:r>
      <w:r w:rsidR="00BE547A" w:rsidRPr="00B20CEB">
        <w:rPr>
          <w:rFonts w:ascii="Arial" w:hAnsi="Arial" w:cs="Arial"/>
          <w:sz w:val="24"/>
          <w:szCs w:val="24"/>
        </w:rPr>
        <w:t>contém</w:t>
      </w:r>
      <w:r w:rsidRPr="00B20CEB">
        <w:rPr>
          <w:rFonts w:ascii="Arial" w:hAnsi="Arial" w:cs="Arial"/>
          <w:sz w:val="24"/>
          <w:szCs w:val="24"/>
        </w:rPr>
        <w:t xml:space="preserve"> os dados da carteira recomendada, foi extraída com informações faltantes e uma coluna indesejada. Na fase de transformação dessa tabela, será feita uma consulta no site http://www.b3.com.br/pt_br/busca/?query={ticker}, no link onde está escrito ticker, será passado o valor dos tickers que estão na tabela dfCarteiraXP. </w:t>
      </w:r>
      <w:r w:rsidR="00333716" w:rsidRPr="00B20CEB">
        <w:rPr>
          <w:rFonts w:ascii="Arial" w:hAnsi="Arial" w:cs="Arial"/>
          <w:sz w:val="24"/>
          <w:szCs w:val="24"/>
        </w:rPr>
        <w:t>Ticker é um código usado na bolsa de valores para identificar e negociar um determinado ativo de uma empresa. Essa consulta gera uma página web com o nome da empresa referente àquele ticker</w:t>
      </w:r>
      <w:r w:rsidR="00AA7EDE" w:rsidRPr="00B20CEB">
        <w:rPr>
          <w:rFonts w:ascii="Arial" w:hAnsi="Arial" w:cs="Arial"/>
          <w:sz w:val="24"/>
          <w:szCs w:val="24"/>
        </w:rPr>
        <w:t xml:space="preserve">. Utilizando a biblioteca BeautifulSoup, é possível extrair o nome da empresa dessa página por meio da tag HTML dela. A coluna “Empresa” é preenchida com os nomes das empresas referentes aos tickers que foram extraídos na fase de extração. Uma coluna chamada “Risco” é adicionada, ela é preenchida com a string ‘Alto’ para indicar ao investidor iniciante que existe um alto risco de investir em ações </w:t>
      </w:r>
      <w:r w:rsidR="00AA7EDE" w:rsidRPr="00B20CEB">
        <w:rPr>
          <w:rFonts w:ascii="Arial" w:hAnsi="Arial" w:cs="Arial"/>
          <w:sz w:val="24"/>
          <w:szCs w:val="24"/>
        </w:rPr>
        <w:lastRenderedPageBreak/>
        <w:t>nas quais ele não tenha estudado sobre. Essa informação será reforçada posteriormente.</w:t>
      </w:r>
    </w:p>
    <w:p w14:paraId="0AA7ACA3" w14:textId="5D96A89A" w:rsidR="004956CD" w:rsidRPr="00B20CEB" w:rsidRDefault="004956CD" w:rsidP="00F03A09">
      <w:pPr>
        <w:pStyle w:val="NoSpacing"/>
        <w:spacing w:line="360" w:lineRule="auto"/>
        <w:contextualSpacing/>
        <w:jc w:val="both"/>
        <w:rPr>
          <w:rFonts w:ascii="Arial" w:hAnsi="Arial" w:cs="Arial"/>
          <w:sz w:val="24"/>
          <w:szCs w:val="24"/>
        </w:rPr>
      </w:pPr>
    </w:p>
    <w:p w14:paraId="08B6F66F" w14:textId="00E03731" w:rsidR="00F03A09" w:rsidRDefault="00F03A09" w:rsidP="007B32CA">
      <w:pPr>
        <w:pStyle w:val="EstiloLegenda-ABNT"/>
      </w:pPr>
      <w:bookmarkStart w:id="85" w:name="_Toc55967219"/>
      <w:bookmarkStart w:id="86" w:name="_Toc55969229"/>
      <w:bookmarkStart w:id="87" w:name="_Toc55973475"/>
      <w:bookmarkStart w:id="88" w:name="_Toc55973680"/>
      <w:r>
        <w:t xml:space="preserve">Figura </w:t>
      </w:r>
      <w:fldSimple w:instr=" SEQ Figura \* ARABIC ">
        <w:r w:rsidR="00F07A70">
          <w:rPr>
            <w:noProof/>
          </w:rPr>
          <w:t>11</w:t>
        </w:r>
      </w:fldSimple>
      <w:r>
        <w:t xml:space="preserve"> - </w:t>
      </w:r>
      <w:r w:rsidRPr="007D452F">
        <w:t>Trecho do código de transformação: Carteira recomendada</w:t>
      </w:r>
      <w:bookmarkEnd w:id="85"/>
      <w:bookmarkEnd w:id="86"/>
      <w:bookmarkEnd w:id="87"/>
      <w:bookmarkEnd w:id="88"/>
    </w:p>
    <w:p w14:paraId="6AF04297" w14:textId="4538A603" w:rsidR="00AA7EDE" w:rsidRPr="00B20CEB" w:rsidRDefault="00D22895" w:rsidP="007B32CA">
      <w:pPr>
        <w:pStyle w:val="NoSpacing"/>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Pr="00B20CEB" w:rsidRDefault="004956CD" w:rsidP="00B20CEB">
      <w:pPr>
        <w:pStyle w:val="NoSpacing"/>
        <w:spacing w:line="360" w:lineRule="auto"/>
        <w:ind w:firstLine="1134"/>
        <w:contextualSpacing/>
        <w:jc w:val="both"/>
        <w:rPr>
          <w:rFonts w:ascii="Arial" w:hAnsi="Arial" w:cs="Arial"/>
          <w:sz w:val="24"/>
          <w:szCs w:val="24"/>
        </w:rPr>
      </w:pPr>
    </w:p>
    <w:p w14:paraId="0897F980" w14:textId="05287A60" w:rsidR="007B32CA" w:rsidRDefault="007B32CA" w:rsidP="007B32CA">
      <w:pPr>
        <w:pStyle w:val="EstiloLegenda-ABNT"/>
      </w:pPr>
      <w:bookmarkStart w:id="89" w:name="_Toc55967220"/>
      <w:bookmarkStart w:id="90" w:name="_Toc55969230"/>
      <w:bookmarkStart w:id="91" w:name="_Toc55973476"/>
      <w:bookmarkStart w:id="92" w:name="_Toc55973681"/>
      <w:r>
        <w:t xml:space="preserve">Figura </w:t>
      </w:r>
      <w:fldSimple w:instr=" SEQ Figura \* ARABIC ">
        <w:r w:rsidR="00F07A70">
          <w:rPr>
            <w:noProof/>
          </w:rPr>
          <w:t>12</w:t>
        </w:r>
      </w:fldSimple>
      <w:r>
        <w:t xml:space="preserve"> - </w:t>
      </w:r>
      <w:r w:rsidRPr="000F22FE">
        <w:t>Exemplo da estrutura da tabela em transformação: Carteira recomendada</w:t>
      </w:r>
      <w:bookmarkEnd w:id="89"/>
      <w:bookmarkEnd w:id="90"/>
      <w:bookmarkEnd w:id="91"/>
      <w:bookmarkEnd w:id="92"/>
    </w:p>
    <w:p w14:paraId="08029376" w14:textId="1201EFA9" w:rsidR="006C6BFB" w:rsidRPr="00B20CEB" w:rsidRDefault="00D22895" w:rsidP="007B32CA">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6BFF4774" w14:textId="77777777" w:rsidR="00743592" w:rsidRPr="00B20CEB" w:rsidRDefault="00743592" w:rsidP="00B20CEB">
      <w:pPr>
        <w:pStyle w:val="NoSpacing"/>
        <w:spacing w:line="360" w:lineRule="auto"/>
        <w:ind w:firstLine="1134"/>
        <w:contextualSpacing/>
        <w:jc w:val="both"/>
        <w:rPr>
          <w:rFonts w:ascii="Arial" w:hAnsi="Arial" w:cs="Arial"/>
          <w:b/>
          <w:color w:val="FF0000"/>
          <w:sz w:val="24"/>
          <w:szCs w:val="24"/>
        </w:rPr>
      </w:pPr>
    </w:p>
    <w:p w14:paraId="3B651E35" w14:textId="120FDFF2" w:rsidR="00743592" w:rsidRPr="0060715E" w:rsidRDefault="00743592" w:rsidP="0060715E">
      <w:pPr>
        <w:pStyle w:val="Heading4"/>
      </w:pPr>
      <w:bookmarkStart w:id="93" w:name="_Toc55968775"/>
      <w:r w:rsidRPr="0060715E">
        <w:t>Carga</w:t>
      </w:r>
      <w:bookmarkEnd w:id="93"/>
    </w:p>
    <w:p w14:paraId="3144B4D7" w14:textId="6666B1B3" w:rsidR="00743592" w:rsidRPr="00B20CEB" w:rsidRDefault="00743592"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fase de carga onde salvamos os dados já no forma</w:t>
      </w:r>
      <w:r w:rsidR="001E68C0" w:rsidRPr="00B20CEB">
        <w:rPr>
          <w:rFonts w:ascii="Arial" w:hAnsi="Arial" w:cs="Arial"/>
          <w:sz w:val="24"/>
          <w:szCs w:val="24"/>
        </w:rPr>
        <w:t>t</w:t>
      </w:r>
      <w:r w:rsidRPr="00B20CEB">
        <w:rPr>
          <w:rFonts w:ascii="Arial" w:hAnsi="Arial" w:cs="Arial"/>
          <w:sz w:val="24"/>
          <w:szCs w:val="24"/>
        </w:rPr>
        <w:t xml:space="preserve">o desejado </w:t>
      </w:r>
      <w:r w:rsidR="001E68C0" w:rsidRPr="00B20CEB">
        <w:rPr>
          <w:rFonts w:ascii="Arial" w:hAnsi="Arial" w:cs="Arial"/>
          <w:sz w:val="24"/>
          <w:szCs w:val="24"/>
        </w:rPr>
        <w:t>para o nosso repositório de consulta.</w:t>
      </w:r>
    </w:p>
    <w:p w14:paraId="3251DCEE" w14:textId="77777777" w:rsidR="00AC2F2F" w:rsidRPr="00B20CEB" w:rsidRDefault="001E68C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sidRPr="00B20CEB">
        <w:rPr>
          <w:rFonts w:ascii="Arial" w:hAnsi="Arial" w:cs="Arial"/>
          <w:sz w:val="24"/>
          <w:szCs w:val="24"/>
        </w:rPr>
        <w:t>G</w:t>
      </w:r>
      <w:r w:rsidRPr="00B20CEB">
        <w:rPr>
          <w:rFonts w:ascii="Arial" w:hAnsi="Arial" w:cs="Arial"/>
          <w:sz w:val="24"/>
          <w:szCs w:val="24"/>
        </w:rPr>
        <w:t xml:space="preserve">oogle Drive. Simulando assim uma fonte de consulta para esses dados já transformados. </w:t>
      </w:r>
    </w:p>
    <w:p w14:paraId="3F9EB91F" w14:textId="4730B30D" w:rsidR="00AC2F2F" w:rsidRPr="00B20CEB" w:rsidRDefault="001E68C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As tabelas estão sendo salvas no formato .csv que significa “comma-separated-values” (valores separados por vírgulas).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509CE65A" w:rsidR="001E68C0" w:rsidRPr="00B20CEB" w:rsidRDefault="001E68C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Por exemplo, </w:t>
      </w:r>
      <w:r w:rsidR="00C52C9E" w:rsidRPr="00B20CEB">
        <w:rPr>
          <w:rFonts w:ascii="Arial" w:hAnsi="Arial" w:cs="Arial"/>
          <w:sz w:val="24"/>
          <w:szCs w:val="24"/>
        </w:rPr>
        <w:t>o arquivo .csv que representa a estrutura da tabela</w:t>
      </w:r>
      <w:r w:rsidR="008A471F">
        <w:rPr>
          <w:rFonts w:ascii="Arial" w:hAnsi="Arial" w:cs="Arial"/>
          <w:sz w:val="24"/>
          <w:szCs w:val="24"/>
        </w:rPr>
        <w:t xml:space="preserve"> na Figura 8</w:t>
      </w:r>
      <w:r w:rsidR="00C52C9E" w:rsidRPr="00B20CEB">
        <w:rPr>
          <w:rFonts w:ascii="Arial" w:hAnsi="Arial" w:cs="Arial"/>
          <w:sz w:val="24"/>
          <w:szCs w:val="24"/>
        </w:rPr>
        <w:t>, caso seu delimitador seja definido como ponto e vírgula (;) será o seguinte texto:</w:t>
      </w:r>
    </w:p>
    <w:p w14:paraId="7E3B3625" w14:textId="77777777" w:rsidR="00C52C9E" w:rsidRPr="00B20CEB" w:rsidRDefault="00C52C9E" w:rsidP="008A471F">
      <w:pPr>
        <w:pStyle w:val="NoSpacing"/>
        <w:spacing w:line="360" w:lineRule="auto"/>
        <w:contextualSpacing/>
        <w:jc w:val="both"/>
        <w:rPr>
          <w:rFonts w:ascii="Arial" w:hAnsi="Arial" w:cs="Arial"/>
          <w:sz w:val="24"/>
          <w:szCs w:val="24"/>
        </w:rPr>
      </w:pPr>
      <w:r w:rsidRPr="00B20CEB">
        <w:rPr>
          <w:rFonts w:ascii="Arial" w:hAnsi="Arial" w:cs="Arial"/>
          <w:sz w:val="24"/>
          <w:szCs w:val="24"/>
        </w:rPr>
        <w:t>Produto;Vencimento;Taxa;AplicaçãoMínima;TaxaPct;Indexador</w:t>
      </w:r>
    </w:p>
    <w:p w14:paraId="409937CE" w14:textId="77777777" w:rsidR="00C52C9E" w:rsidRPr="00B20CEB" w:rsidRDefault="00C52C9E" w:rsidP="008A471F">
      <w:pPr>
        <w:pStyle w:val="NoSpacing"/>
        <w:spacing w:line="360" w:lineRule="auto"/>
        <w:contextualSpacing/>
        <w:jc w:val="both"/>
        <w:rPr>
          <w:rFonts w:ascii="Arial" w:hAnsi="Arial" w:cs="Arial"/>
          <w:sz w:val="24"/>
          <w:szCs w:val="24"/>
        </w:rPr>
      </w:pPr>
      <w:r w:rsidRPr="00B20CEB">
        <w:rPr>
          <w:rFonts w:ascii="Arial" w:hAnsi="Arial" w:cs="Arial"/>
          <w:sz w:val="24"/>
          <w:szCs w:val="24"/>
        </w:rPr>
        <w:t>CDB - PÓS-FIXADO BANCO BTG PACTUAL S/A;2020-11-30;106,00% do CDI;1000.0;106.0;CDI</w:t>
      </w:r>
    </w:p>
    <w:p w14:paraId="146D2D69" w14:textId="69C9C8D9" w:rsidR="00C52C9E" w:rsidRPr="00B20CEB" w:rsidRDefault="00C52C9E" w:rsidP="008A471F">
      <w:pPr>
        <w:pStyle w:val="NoSpacing"/>
        <w:spacing w:line="360" w:lineRule="auto"/>
        <w:contextualSpacing/>
        <w:jc w:val="both"/>
        <w:rPr>
          <w:rFonts w:ascii="Arial" w:hAnsi="Arial" w:cs="Arial"/>
          <w:sz w:val="24"/>
          <w:szCs w:val="24"/>
        </w:rPr>
      </w:pPr>
      <w:r w:rsidRPr="00B20CEB">
        <w:rPr>
          <w:rFonts w:ascii="Arial" w:hAnsi="Arial" w:cs="Arial"/>
          <w:sz w:val="24"/>
          <w:szCs w:val="24"/>
        </w:rPr>
        <w:t>CDB - PÓS-FIXADO BANCO DAYCOVAL S/A;2020-11-30;102,50% do CDI;20000.0;102.5;CDI</w:t>
      </w:r>
    </w:p>
    <w:p w14:paraId="2DA70334" w14:textId="5EE2E436" w:rsidR="007B32CA" w:rsidRDefault="007B32CA" w:rsidP="007B32CA">
      <w:pPr>
        <w:pStyle w:val="EstiloLegenda-ABNT"/>
      </w:pPr>
      <w:bookmarkStart w:id="94" w:name="_Toc55967221"/>
      <w:bookmarkStart w:id="95" w:name="_Toc55969231"/>
      <w:bookmarkStart w:id="96" w:name="_Toc55973477"/>
      <w:bookmarkStart w:id="97" w:name="_Toc55973682"/>
      <w:r>
        <w:lastRenderedPageBreak/>
        <w:t xml:space="preserve">Figura </w:t>
      </w:r>
      <w:fldSimple w:instr=" SEQ Figura \* ARABIC ">
        <w:r w:rsidR="00F07A70">
          <w:rPr>
            <w:noProof/>
          </w:rPr>
          <w:t>13</w:t>
        </w:r>
      </w:fldSimple>
      <w:r>
        <w:t xml:space="preserve"> - </w:t>
      </w:r>
      <w:r w:rsidRPr="00842788">
        <w:t>Trecho do código de carga das tabelas</w:t>
      </w:r>
      <w:bookmarkEnd w:id="94"/>
      <w:bookmarkEnd w:id="95"/>
      <w:bookmarkEnd w:id="96"/>
      <w:bookmarkEnd w:id="97"/>
    </w:p>
    <w:p w14:paraId="65BE9818" w14:textId="54E47A8C" w:rsidR="00C52C9E" w:rsidRPr="00B20CEB" w:rsidRDefault="00D22895"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39673C30" w14:textId="77777777" w:rsidR="00153158" w:rsidRPr="00B20CEB" w:rsidRDefault="00153158" w:rsidP="00B20CEB">
      <w:pPr>
        <w:pStyle w:val="NoSpacing"/>
        <w:spacing w:line="360" w:lineRule="auto"/>
        <w:ind w:firstLine="1134"/>
        <w:contextualSpacing/>
        <w:jc w:val="both"/>
        <w:rPr>
          <w:rFonts w:ascii="Arial" w:hAnsi="Arial" w:cs="Arial"/>
          <w:b/>
          <w:sz w:val="24"/>
          <w:szCs w:val="24"/>
        </w:rPr>
      </w:pPr>
    </w:p>
    <w:p w14:paraId="1A44FF61" w14:textId="340A0A4C" w:rsidR="00C645FF" w:rsidRPr="00B20CEB" w:rsidRDefault="00966FC2" w:rsidP="00966FC2">
      <w:pPr>
        <w:pStyle w:val="Heading3"/>
        <w:ind w:left="709" w:hanging="709"/>
      </w:pPr>
      <w:bookmarkStart w:id="98" w:name="_Toc55968776"/>
      <w:r>
        <w:t xml:space="preserve">3.3.2 </w:t>
      </w:r>
      <w:r w:rsidR="00C645FF" w:rsidRPr="00B20CEB">
        <w:t>Função download_op</w:t>
      </w:r>
      <w:r w:rsidR="00276C9D" w:rsidRPr="00B20CEB">
        <w:t>co</w:t>
      </w:r>
      <w:r w:rsidR="00C645FF" w:rsidRPr="00B20CEB">
        <w:t>esRF</w:t>
      </w:r>
      <w:bookmarkEnd w:id="98"/>
    </w:p>
    <w:p w14:paraId="1F4966F0" w14:textId="4F941457" w:rsidR="00C645FF" w:rsidRPr="00B20CEB" w:rsidRDefault="00C645FF"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coletar os dados das opções de renda fixa salvas no Google Drive pelo processo de ETL. Ela faz uso da biblioteca gdown, que possibilita fazer o download de arquivos do Google Drive que estejam com seu compartilhamento disponível, apenas sendo necessário ter o link do mesmo.</w:t>
      </w:r>
    </w:p>
    <w:p w14:paraId="6ADB50B7" w14:textId="226BC3C1" w:rsidR="00C645FF" w:rsidRPr="00B20CEB" w:rsidRDefault="00C645FF"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Os links para cada um dos arquivos devem estar salvos na função, ela irá iterar sobre esses links fazendo o download dos arquivos referentes a eles </w:t>
      </w:r>
      <w:r w:rsidR="00276C9D" w:rsidRPr="00B20CEB">
        <w:rPr>
          <w:rFonts w:ascii="Arial" w:hAnsi="Arial" w:cs="Arial"/>
          <w:sz w:val="24"/>
          <w:szCs w:val="24"/>
        </w:rPr>
        <w:t>e salvando</w:t>
      </w:r>
      <w:r w:rsidRPr="00B20CEB">
        <w:rPr>
          <w:rFonts w:ascii="Arial" w:hAnsi="Arial" w:cs="Arial"/>
          <w:sz w:val="24"/>
          <w:szCs w:val="24"/>
        </w:rPr>
        <w:t xml:space="preserve"> em uma pasta predeterminada</w:t>
      </w:r>
      <w:r w:rsidR="00DD7700" w:rsidRPr="00B20CEB">
        <w:rPr>
          <w:rFonts w:ascii="Arial" w:hAnsi="Arial" w:cs="Arial"/>
          <w:sz w:val="24"/>
          <w:szCs w:val="24"/>
        </w:rPr>
        <w:t>, esses arquivos são tabelas no formato .csv, nomeadas, CDB_Clean, LCA_Clean, LCI_Clean, tesouro_Clean e completo_Clean</w:t>
      </w:r>
      <w:r w:rsidRPr="00B20CEB">
        <w:rPr>
          <w:rFonts w:ascii="Arial" w:hAnsi="Arial" w:cs="Arial"/>
          <w:sz w:val="24"/>
          <w:szCs w:val="24"/>
        </w:rPr>
        <w:t>.</w:t>
      </w:r>
    </w:p>
    <w:p w14:paraId="7451CEAB" w14:textId="77777777" w:rsidR="00C645FF" w:rsidRPr="00B20CEB" w:rsidRDefault="00C645FF" w:rsidP="007B32CA">
      <w:pPr>
        <w:pStyle w:val="NoSpacing"/>
        <w:spacing w:line="360" w:lineRule="auto"/>
        <w:contextualSpacing/>
        <w:jc w:val="both"/>
        <w:rPr>
          <w:rFonts w:ascii="Arial" w:hAnsi="Arial" w:cs="Arial"/>
          <w:sz w:val="24"/>
          <w:szCs w:val="24"/>
        </w:rPr>
      </w:pPr>
    </w:p>
    <w:p w14:paraId="132370F0" w14:textId="3CC77A4B" w:rsidR="007B32CA" w:rsidRDefault="007B32CA" w:rsidP="007B32CA">
      <w:pPr>
        <w:pStyle w:val="EstiloLegenda-ABNT"/>
      </w:pPr>
      <w:bookmarkStart w:id="99" w:name="_Toc55967222"/>
      <w:bookmarkStart w:id="100" w:name="_Toc55969232"/>
      <w:bookmarkStart w:id="101" w:name="_Toc55973478"/>
      <w:bookmarkStart w:id="102" w:name="_Toc55973683"/>
      <w:r>
        <w:t xml:space="preserve">Figura </w:t>
      </w:r>
      <w:fldSimple w:instr=" SEQ Figura \* ARABIC ">
        <w:r w:rsidR="00F07A70">
          <w:rPr>
            <w:noProof/>
          </w:rPr>
          <w:t>14</w:t>
        </w:r>
      </w:fldSimple>
      <w:r>
        <w:t xml:space="preserve"> - </w:t>
      </w:r>
      <w:r w:rsidRPr="00C04ABF">
        <w:t>Função download_opcoesRF</w:t>
      </w:r>
      <w:bookmarkEnd w:id="99"/>
      <w:bookmarkEnd w:id="100"/>
      <w:bookmarkEnd w:id="101"/>
      <w:bookmarkEnd w:id="102"/>
    </w:p>
    <w:p w14:paraId="3139519A" w14:textId="12323F51" w:rsidR="00C645FF" w:rsidRPr="00B20CEB" w:rsidRDefault="00D22895" w:rsidP="007B32CA">
      <w:pPr>
        <w:pStyle w:val="NoSpacing"/>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78F6C97A" w14:textId="2B52AAD7" w:rsidR="00153158" w:rsidRPr="00B20CEB" w:rsidRDefault="00153158" w:rsidP="00B20CEB">
      <w:pPr>
        <w:pStyle w:val="NoSpacing"/>
        <w:spacing w:line="360" w:lineRule="auto"/>
        <w:ind w:firstLine="1134"/>
        <w:contextualSpacing/>
        <w:jc w:val="both"/>
        <w:rPr>
          <w:rFonts w:ascii="Arial" w:hAnsi="Arial" w:cs="Arial"/>
          <w:sz w:val="24"/>
          <w:szCs w:val="24"/>
        </w:rPr>
      </w:pPr>
    </w:p>
    <w:p w14:paraId="1D70C9AF" w14:textId="5252543D" w:rsidR="002C03F0" w:rsidRPr="00B20CEB" w:rsidRDefault="00966FC2" w:rsidP="00966FC2">
      <w:pPr>
        <w:pStyle w:val="Heading3"/>
        <w:ind w:left="709" w:hanging="709"/>
      </w:pPr>
      <w:bookmarkStart w:id="103" w:name="_Toc55968777"/>
      <w:r>
        <w:t xml:space="preserve">3.3.3 </w:t>
      </w:r>
      <w:r w:rsidR="002C03F0" w:rsidRPr="00B20CEB">
        <w:t>Função download_opcoesRV</w:t>
      </w:r>
      <w:bookmarkEnd w:id="103"/>
    </w:p>
    <w:p w14:paraId="5ADDE363" w14:textId="498C9A90" w:rsidR="002C03F0" w:rsidRPr="00B20CEB" w:rsidRDefault="002C03F0" w:rsidP="005D4223">
      <w:pPr>
        <w:pStyle w:val="NoSpacing"/>
        <w:spacing w:line="360" w:lineRule="auto"/>
        <w:ind w:firstLine="709"/>
        <w:contextualSpacing/>
        <w:jc w:val="both"/>
        <w:rPr>
          <w:rFonts w:ascii="Arial" w:hAnsi="Arial" w:cs="Arial"/>
          <w:b/>
          <w:bCs/>
          <w:sz w:val="24"/>
          <w:szCs w:val="24"/>
        </w:rPr>
      </w:pPr>
      <w:r w:rsidRPr="00B20CEB">
        <w:rPr>
          <w:rFonts w:ascii="Arial" w:hAnsi="Arial" w:cs="Arial"/>
          <w:sz w:val="24"/>
          <w:szCs w:val="24"/>
        </w:rPr>
        <w:t xml:space="preserve">Na função download_opcoesRV é feita a coleta dos dados da tabela de carteira de ações recomendada, gerada pelo trecho de código que foi detalhado no capítulo </w:t>
      </w:r>
      <w:r w:rsidRPr="00B20CEB">
        <w:rPr>
          <w:rFonts w:ascii="Arial" w:hAnsi="Arial" w:cs="Arial"/>
          <w:bCs/>
          <w:sz w:val="24"/>
          <w:szCs w:val="24"/>
        </w:rPr>
        <w:t xml:space="preserve">3.2.1.2.3, nela é feito o download da tabela que está sendo compartilhada </w:t>
      </w:r>
      <w:r w:rsidR="009B2D84" w:rsidRPr="00B20CEB">
        <w:rPr>
          <w:rFonts w:ascii="Arial" w:hAnsi="Arial" w:cs="Arial"/>
          <w:bCs/>
          <w:sz w:val="24"/>
          <w:szCs w:val="24"/>
        </w:rPr>
        <w:t xml:space="preserve">no </w:t>
      </w:r>
      <w:r w:rsidRPr="00B20CEB">
        <w:rPr>
          <w:rFonts w:ascii="Arial" w:hAnsi="Arial" w:cs="Arial"/>
          <w:bCs/>
          <w:sz w:val="24"/>
          <w:szCs w:val="24"/>
        </w:rPr>
        <w:t xml:space="preserve">Google Drive </w:t>
      </w:r>
      <w:r w:rsidR="009B2D84" w:rsidRPr="00B20CEB">
        <w:rPr>
          <w:rFonts w:ascii="Arial" w:hAnsi="Arial" w:cs="Arial"/>
          <w:bCs/>
          <w:sz w:val="24"/>
          <w:szCs w:val="24"/>
        </w:rPr>
        <w:t>criando um arquivo .xlsx a partir dele.</w:t>
      </w:r>
    </w:p>
    <w:p w14:paraId="0A506EF6" w14:textId="77777777" w:rsidR="002C03F0" w:rsidRPr="00B20CEB" w:rsidRDefault="002C03F0" w:rsidP="00B20CEB">
      <w:pPr>
        <w:pStyle w:val="NoSpacing"/>
        <w:spacing w:line="360" w:lineRule="auto"/>
        <w:ind w:firstLine="1134"/>
        <w:contextualSpacing/>
        <w:jc w:val="both"/>
        <w:rPr>
          <w:rFonts w:ascii="Arial" w:hAnsi="Arial" w:cs="Arial"/>
          <w:b/>
          <w:bCs/>
          <w:sz w:val="24"/>
          <w:szCs w:val="24"/>
        </w:rPr>
      </w:pPr>
    </w:p>
    <w:p w14:paraId="7556204B" w14:textId="314D3666" w:rsidR="007B32CA" w:rsidRDefault="007B32CA" w:rsidP="007B32CA">
      <w:pPr>
        <w:pStyle w:val="EstiloLegenda-ABNT"/>
      </w:pPr>
      <w:bookmarkStart w:id="104" w:name="_Toc55967223"/>
      <w:bookmarkStart w:id="105" w:name="_Toc55969233"/>
      <w:bookmarkStart w:id="106" w:name="_Toc55973479"/>
      <w:bookmarkStart w:id="107" w:name="_Toc55973684"/>
      <w:r>
        <w:lastRenderedPageBreak/>
        <w:t xml:space="preserve">Figura </w:t>
      </w:r>
      <w:fldSimple w:instr=" SEQ Figura \* ARABIC ">
        <w:r w:rsidR="00F07A70">
          <w:rPr>
            <w:noProof/>
          </w:rPr>
          <w:t>15</w:t>
        </w:r>
      </w:fldSimple>
      <w:r>
        <w:t xml:space="preserve"> - Função </w:t>
      </w:r>
      <w:r w:rsidRPr="00516F23">
        <w:t>download_opcoesRV</w:t>
      </w:r>
      <w:bookmarkEnd w:id="104"/>
      <w:bookmarkEnd w:id="105"/>
      <w:bookmarkEnd w:id="106"/>
      <w:bookmarkEnd w:id="107"/>
    </w:p>
    <w:p w14:paraId="0704B7F0" w14:textId="564C804F" w:rsidR="002C03F0" w:rsidRPr="00B20CEB" w:rsidRDefault="002C03F0" w:rsidP="007B32CA">
      <w:pPr>
        <w:pStyle w:val="NoSpacing"/>
        <w:spacing w:line="360" w:lineRule="auto"/>
        <w:contextualSpacing/>
        <w:jc w:val="both"/>
        <w:rPr>
          <w:rFonts w:ascii="Arial" w:hAnsi="Arial" w:cs="Arial"/>
          <w:b/>
          <w:bCs/>
          <w:sz w:val="24"/>
          <w:szCs w:val="24"/>
        </w:rPr>
      </w:pPr>
      <w:r w:rsidRPr="00B20CEB">
        <w:rPr>
          <w:rFonts w:ascii="Arial" w:hAnsi="Arial" w:cs="Arial"/>
          <w:b/>
          <w:bCs/>
          <w:noProof/>
          <w:sz w:val="24"/>
          <w:szCs w:val="24"/>
        </w:rPr>
        <w:drawing>
          <wp:inline distT="0" distB="0" distL="0" distR="0" wp14:anchorId="7873F7B7" wp14:editId="72A189B4">
            <wp:extent cx="5759450" cy="111911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576" cy="1123221"/>
                    </a:xfrm>
                    <a:prstGeom prst="rect">
                      <a:avLst/>
                    </a:prstGeom>
                    <a:noFill/>
                    <a:ln>
                      <a:noFill/>
                    </a:ln>
                  </pic:spPr>
                </pic:pic>
              </a:graphicData>
            </a:graphic>
          </wp:inline>
        </w:drawing>
      </w:r>
    </w:p>
    <w:p w14:paraId="4EAB85B8" w14:textId="77777777" w:rsidR="002C03F0" w:rsidRPr="00B20CEB" w:rsidRDefault="002C03F0" w:rsidP="00B20CEB">
      <w:pPr>
        <w:pStyle w:val="NoSpacing"/>
        <w:spacing w:line="360" w:lineRule="auto"/>
        <w:ind w:firstLine="1134"/>
        <w:contextualSpacing/>
        <w:jc w:val="both"/>
        <w:rPr>
          <w:rFonts w:ascii="Arial" w:hAnsi="Arial" w:cs="Arial"/>
          <w:sz w:val="24"/>
          <w:szCs w:val="24"/>
        </w:rPr>
      </w:pPr>
    </w:p>
    <w:p w14:paraId="2F2D6F5A" w14:textId="4A37C33F" w:rsidR="00276C9D" w:rsidRPr="00B20CEB" w:rsidRDefault="00966FC2" w:rsidP="00966FC2">
      <w:pPr>
        <w:pStyle w:val="Heading3"/>
        <w:ind w:left="709" w:hanging="709"/>
      </w:pPr>
      <w:bookmarkStart w:id="108" w:name="_Toc55968778"/>
      <w:r>
        <w:t xml:space="preserve">3.3.4 </w:t>
      </w:r>
      <w:r w:rsidR="00276C9D" w:rsidRPr="00B20CEB">
        <w:t>Função ir_regressivo</w:t>
      </w:r>
      <w:bookmarkEnd w:id="108"/>
    </w:p>
    <w:p w14:paraId="4452CB79" w14:textId="608F8BF8" w:rsidR="00276C9D" w:rsidRPr="00B20CEB" w:rsidRDefault="00276C9D"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função ir_regressivo calcula o valor percentual que será descontado do pelo Imposto de Renda sobre o lucro de certos produtos. O CDB e o Tesouro direto possuem esse desconto, ou seja, no vencimento de um investimento desse tipo, 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Pr="00B20CEB" w:rsidRDefault="00276C9D"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Baseado nesse número de dias é calculado o percentual do imposto de renda de forma regressiva sendo:</w:t>
      </w:r>
    </w:p>
    <w:p w14:paraId="0F091010" w14:textId="77DA4C45" w:rsidR="00276C9D" w:rsidRPr="00B20CEB" w:rsidRDefault="00276C9D" w:rsidP="005D4223">
      <w:pPr>
        <w:pStyle w:val="NoSpacing"/>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Até 180 dias – 22,5%</w:t>
      </w:r>
    </w:p>
    <w:p w14:paraId="0CACE21D" w14:textId="21CB664E" w:rsidR="00276C9D" w:rsidRPr="00B20CEB" w:rsidRDefault="00276C9D" w:rsidP="005D4223">
      <w:pPr>
        <w:pStyle w:val="NoSpacing"/>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181 até 360 dias – 20%</w:t>
      </w:r>
    </w:p>
    <w:p w14:paraId="13208479" w14:textId="685A3CD8" w:rsidR="00276C9D" w:rsidRPr="00B20CEB" w:rsidRDefault="00276C9D" w:rsidP="005D4223">
      <w:pPr>
        <w:pStyle w:val="NoSpacing"/>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361 dias até 720 dias – 17,5%</w:t>
      </w:r>
    </w:p>
    <w:p w14:paraId="5B00E01C" w14:textId="05E69FFB" w:rsidR="00276C9D" w:rsidRPr="00B20CEB" w:rsidRDefault="00276C9D" w:rsidP="005D4223">
      <w:pPr>
        <w:pStyle w:val="NoSpacing"/>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 partir de 721 dias – 15%</w:t>
      </w:r>
    </w:p>
    <w:p w14:paraId="7B941F45" w14:textId="77777777" w:rsidR="00586662" w:rsidRPr="00B20CEB" w:rsidRDefault="00586662" w:rsidP="005D4223">
      <w:pPr>
        <w:pStyle w:val="NoSpacing"/>
        <w:spacing w:line="360" w:lineRule="auto"/>
        <w:ind w:left="1428" w:firstLine="709"/>
        <w:contextualSpacing/>
        <w:jc w:val="both"/>
        <w:rPr>
          <w:rFonts w:ascii="Arial" w:hAnsi="Arial" w:cs="Arial"/>
          <w:sz w:val="24"/>
          <w:szCs w:val="24"/>
        </w:rPr>
      </w:pPr>
    </w:p>
    <w:p w14:paraId="580481B2" w14:textId="6285EFD6" w:rsidR="00276C9D" w:rsidRPr="00B20CEB" w:rsidRDefault="002A531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Pr="00B20CEB" w:rsidRDefault="002A531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Tendo sido calculado o número de dias, a função retornará o valor percentual do importo de renda referente a esse número.</w:t>
      </w:r>
    </w:p>
    <w:p w14:paraId="6C566A83" w14:textId="309D6D72" w:rsidR="00276C9D" w:rsidRDefault="00276C9D" w:rsidP="00B20CEB">
      <w:pPr>
        <w:pStyle w:val="NoSpacing"/>
        <w:spacing w:line="360" w:lineRule="auto"/>
        <w:ind w:left="708" w:firstLine="1134"/>
        <w:contextualSpacing/>
        <w:jc w:val="both"/>
        <w:rPr>
          <w:rFonts w:ascii="Arial" w:hAnsi="Arial" w:cs="Arial"/>
          <w:sz w:val="24"/>
          <w:szCs w:val="24"/>
        </w:rPr>
      </w:pPr>
    </w:p>
    <w:p w14:paraId="227C6A35" w14:textId="1A034B26" w:rsidR="006B7843" w:rsidRDefault="006B7843" w:rsidP="00B20CEB">
      <w:pPr>
        <w:pStyle w:val="NoSpacing"/>
        <w:spacing w:line="360" w:lineRule="auto"/>
        <w:ind w:left="708" w:firstLine="1134"/>
        <w:contextualSpacing/>
        <w:jc w:val="both"/>
        <w:rPr>
          <w:rFonts w:ascii="Arial" w:hAnsi="Arial" w:cs="Arial"/>
          <w:sz w:val="24"/>
          <w:szCs w:val="24"/>
        </w:rPr>
      </w:pPr>
    </w:p>
    <w:p w14:paraId="0B66A6C2" w14:textId="7C180B8F" w:rsidR="006B7843" w:rsidRDefault="006B7843" w:rsidP="00B20CEB">
      <w:pPr>
        <w:pStyle w:val="NoSpacing"/>
        <w:spacing w:line="360" w:lineRule="auto"/>
        <w:ind w:left="708" w:firstLine="1134"/>
        <w:contextualSpacing/>
        <w:jc w:val="both"/>
        <w:rPr>
          <w:rFonts w:ascii="Arial" w:hAnsi="Arial" w:cs="Arial"/>
          <w:sz w:val="24"/>
          <w:szCs w:val="24"/>
        </w:rPr>
      </w:pPr>
    </w:p>
    <w:p w14:paraId="418057CC" w14:textId="73B507D8" w:rsidR="006B7843" w:rsidRDefault="006B7843" w:rsidP="00B20CEB">
      <w:pPr>
        <w:pStyle w:val="NoSpacing"/>
        <w:spacing w:line="360" w:lineRule="auto"/>
        <w:ind w:left="708" w:firstLine="1134"/>
        <w:contextualSpacing/>
        <w:jc w:val="both"/>
        <w:rPr>
          <w:rFonts w:ascii="Arial" w:hAnsi="Arial" w:cs="Arial"/>
          <w:sz w:val="24"/>
          <w:szCs w:val="24"/>
        </w:rPr>
      </w:pPr>
    </w:p>
    <w:p w14:paraId="02FAE867" w14:textId="6EB25F81" w:rsidR="006B7843" w:rsidRDefault="006B7843" w:rsidP="00B20CEB">
      <w:pPr>
        <w:pStyle w:val="NoSpacing"/>
        <w:spacing w:line="360" w:lineRule="auto"/>
        <w:ind w:left="708" w:firstLine="1134"/>
        <w:contextualSpacing/>
        <w:jc w:val="both"/>
        <w:rPr>
          <w:rFonts w:ascii="Arial" w:hAnsi="Arial" w:cs="Arial"/>
          <w:sz w:val="24"/>
          <w:szCs w:val="24"/>
        </w:rPr>
      </w:pPr>
    </w:p>
    <w:p w14:paraId="4C06B886" w14:textId="38E1C35F" w:rsidR="006B7843" w:rsidRDefault="006B7843" w:rsidP="00B20CEB">
      <w:pPr>
        <w:pStyle w:val="NoSpacing"/>
        <w:spacing w:line="360" w:lineRule="auto"/>
        <w:ind w:left="708" w:firstLine="1134"/>
        <w:contextualSpacing/>
        <w:jc w:val="both"/>
        <w:rPr>
          <w:rFonts w:ascii="Arial" w:hAnsi="Arial" w:cs="Arial"/>
          <w:sz w:val="24"/>
          <w:szCs w:val="24"/>
        </w:rPr>
      </w:pPr>
    </w:p>
    <w:p w14:paraId="4810F36B" w14:textId="4D573CE4" w:rsidR="006B7843" w:rsidRDefault="006B7843" w:rsidP="00B20CEB">
      <w:pPr>
        <w:pStyle w:val="NoSpacing"/>
        <w:spacing w:line="360" w:lineRule="auto"/>
        <w:ind w:left="708" w:firstLine="1134"/>
        <w:contextualSpacing/>
        <w:jc w:val="both"/>
        <w:rPr>
          <w:rFonts w:ascii="Arial" w:hAnsi="Arial" w:cs="Arial"/>
          <w:sz w:val="24"/>
          <w:szCs w:val="24"/>
        </w:rPr>
      </w:pPr>
    </w:p>
    <w:p w14:paraId="26C7DBAF" w14:textId="77777777" w:rsidR="006B7843" w:rsidRPr="00B20CEB" w:rsidRDefault="006B7843" w:rsidP="00B20CEB">
      <w:pPr>
        <w:pStyle w:val="NoSpacing"/>
        <w:spacing w:line="360" w:lineRule="auto"/>
        <w:ind w:left="708" w:firstLine="1134"/>
        <w:contextualSpacing/>
        <w:jc w:val="both"/>
        <w:rPr>
          <w:rFonts w:ascii="Arial" w:hAnsi="Arial" w:cs="Arial"/>
          <w:sz w:val="24"/>
          <w:szCs w:val="24"/>
        </w:rPr>
      </w:pPr>
    </w:p>
    <w:p w14:paraId="1586968A" w14:textId="16592BE1" w:rsidR="007B32CA" w:rsidRDefault="007B32CA" w:rsidP="007B32CA">
      <w:pPr>
        <w:pStyle w:val="EstiloLegenda-ABNT"/>
      </w:pPr>
      <w:bookmarkStart w:id="109" w:name="_Toc55967224"/>
      <w:bookmarkStart w:id="110" w:name="_Toc55969234"/>
      <w:bookmarkStart w:id="111" w:name="_Toc55973480"/>
      <w:bookmarkStart w:id="112" w:name="_Toc55973685"/>
      <w:r>
        <w:lastRenderedPageBreak/>
        <w:t xml:space="preserve">Figura </w:t>
      </w:r>
      <w:fldSimple w:instr=" SEQ Figura \* ARABIC ">
        <w:r w:rsidR="00F07A70">
          <w:rPr>
            <w:noProof/>
          </w:rPr>
          <w:t>16</w:t>
        </w:r>
      </w:fldSimple>
      <w:r>
        <w:t xml:space="preserve"> - </w:t>
      </w:r>
      <w:r w:rsidRPr="00D3344D">
        <w:t>Função ir_regressivo</w:t>
      </w:r>
      <w:bookmarkEnd w:id="109"/>
      <w:bookmarkEnd w:id="110"/>
      <w:bookmarkEnd w:id="111"/>
      <w:bookmarkEnd w:id="112"/>
    </w:p>
    <w:p w14:paraId="31F2528A" w14:textId="6DAF8E65" w:rsidR="002A5310" w:rsidRPr="00B20CEB" w:rsidRDefault="00D22895" w:rsidP="007B32CA">
      <w:pPr>
        <w:pStyle w:val="NoSpacing"/>
        <w:spacing w:line="360" w:lineRule="auto"/>
        <w:contextualSpacing/>
        <w:jc w:val="center"/>
        <w:rPr>
          <w:rFonts w:ascii="Arial" w:hAnsi="Arial" w:cs="Arial"/>
          <w:b/>
          <w:bCs/>
          <w:sz w:val="24"/>
          <w:szCs w:val="24"/>
        </w:rPr>
      </w:pPr>
      <w:r w:rsidRPr="00B20CEB">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Pr="00B20CEB" w:rsidRDefault="00C645FF" w:rsidP="00B20CEB">
      <w:pPr>
        <w:pStyle w:val="NoSpacing"/>
        <w:spacing w:line="360" w:lineRule="auto"/>
        <w:ind w:firstLine="1134"/>
        <w:contextualSpacing/>
        <w:jc w:val="both"/>
        <w:rPr>
          <w:rFonts w:ascii="Arial" w:hAnsi="Arial" w:cs="Arial"/>
          <w:b/>
          <w:color w:val="FF0000"/>
          <w:sz w:val="24"/>
          <w:szCs w:val="24"/>
        </w:rPr>
      </w:pPr>
    </w:p>
    <w:p w14:paraId="5B8A8654" w14:textId="04C359E0" w:rsidR="00EB047C" w:rsidRPr="00B20CEB" w:rsidRDefault="00966FC2" w:rsidP="00966FC2">
      <w:pPr>
        <w:pStyle w:val="Heading3"/>
        <w:ind w:left="709" w:hanging="709"/>
      </w:pPr>
      <w:bookmarkStart w:id="113" w:name="_Toc55968779"/>
      <w:r>
        <w:t xml:space="preserve">3.3.5 </w:t>
      </w:r>
      <w:r w:rsidR="00F63AE4" w:rsidRPr="00B20CEB">
        <w:t>Função consulta_opcoes_CDB</w:t>
      </w:r>
      <w:bookmarkEnd w:id="113"/>
    </w:p>
    <w:p w14:paraId="78C66E23" w14:textId="303EE477" w:rsidR="00EB047C" w:rsidRPr="00B20CEB" w:rsidRDefault="00EB047C"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Pr="00B20CEB" w:rsidRDefault="00EB047C"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função após receber esses parâmetros, busca o arquivo dfCDB</w:t>
      </w:r>
      <w:r w:rsidR="00A43B0F" w:rsidRPr="00B20CEB">
        <w:rPr>
          <w:rFonts w:ascii="Arial" w:hAnsi="Arial" w:cs="Arial"/>
          <w:sz w:val="24"/>
          <w:szCs w:val="24"/>
        </w:rPr>
        <w:t>_Clean</w:t>
      </w:r>
      <w:r w:rsidRPr="00B20CEB">
        <w:rPr>
          <w:rFonts w:ascii="Arial" w:hAnsi="Arial" w:cs="Arial"/>
          <w:sz w:val="24"/>
          <w:szCs w:val="24"/>
        </w:rPr>
        <w:t xml:space="preserve"> que foi baixado pela função download_opcoesRF, esse arquivo retorna uma tabela para a função, na tabela serão listadas todas as opções de CDB que tenham o seu vencimento na data máxima determinada, ou inferior a ela e que possuam um investimento mínimo com um valor igual ou inferior ao determinado.</w:t>
      </w:r>
    </w:p>
    <w:p w14:paraId="4A00C0F3" w14:textId="24AD3898" w:rsidR="00EB047C" w:rsidRPr="00B20CEB" w:rsidRDefault="00EB047C"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w:t>
      </w:r>
      <w:r w:rsidR="000F1C60" w:rsidRPr="00B20CEB">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sidRPr="00B20CEB">
        <w:rPr>
          <w:rFonts w:ascii="Arial" w:hAnsi="Arial" w:cs="Arial"/>
          <w:sz w:val="24"/>
          <w:szCs w:val="24"/>
        </w:rPr>
        <w:t>s</w:t>
      </w:r>
      <w:r w:rsidR="000F1C60" w:rsidRPr="00B20CEB">
        <w:rPr>
          <w:rFonts w:ascii="Arial" w:hAnsi="Arial" w:cs="Arial"/>
          <w:sz w:val="24"/>
          <w:szCs w:val="24"/>
        </w:rPr>
        <w:t xml:space="preserve">to de renda referente ao tempo determinado com o uso da função ir_regressivo. </w:t>
      </w:r>
    </w:p>
    <w:p w14:paraId="69A45889" w14:textId="4A7ADB45" w:rsidR="000F1C60" w:rsidRPr="00B20CEB" w:rsidRDefault="000F1C60"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 rendimento líquido após remoção do imposto de renda é dado por:</w:t>
      </w:r>
    </w:p>
    <w:p w14:paraId="663ACD51" w14:textId="6C9C0938" w:rsidR="000F1C60" w:rsidRPr="00B20CEB" w:rsidRDefault="000F1C60" w:rsidP="00DE5A78">
      <w:pPr>
        <w:pStyle w:val="NoSpacing"/>
        <w:spacing w:line="360" w:lineRule="auto"/>
        <w:contextualSpacing/>
        <w:jc w:val="both"/>
        <w:rPr>
          <w:rFonts w:ascii="Arial" w:hAnsi="Arial" w:cs="Arial"/>
          <w:sz w:val="24"/>
          <w:szCs w:val="24"/>
        </w:rPr>
      </w:pPr>
      <w:r w:rsidRPr="00B20CEB">
        <w:rPr>
          <w:rFonts w:ascii="Arial" w:hAnsi="Arial" w:cs="Arial"/>
          <w:sz w:val="24"/>
          <w:szCs w:val="24"/>
        </w:rPr>
        <w:t>(percentual de rendimento bruto) * (1 – (percentual o imposto de renda / 100))</w:t>
      </w:r>
    </w:p>
    <w:p w14:paraId="4A6225AE" w14:textId="4CD31015" w:rsidR="00117268" w:rsidRPr="00B20CEB" w:rsidRDefault="000F1C60" w:rsidP="00DE5A78">
      <w:pPr>
        <w:pStyle w:val="NoSpacing"/>
        <w:spacing w:line="360" w:lineRule="auto"/>
        <w:contextualSpacing/>
        <w:jc w:val="both"/>
        <w:rPr>
          <w:rFonts w:ascii="Arial" w:hAnsi="Arial" w:cs="Arial"/>
          <w:sz w:val="24"/>
          <w:szCs w:val="24"/>
        </w:rPr>
      </w:pPr>
      <w:r w:rsidRPr="00B20CEB">
        <w:rPr>
          <w:rFonts w:ascii="Arial" w:hAnsi="Arial" w:cs="Arial"/>
          <w:sz w:val="24"/>
          <w:szCs w:val="24"/>
        </w:rPr>
        <w:t>Exemplo: 130% * (1 – (22,5/100)) = 100,75%</w:t>
      </w:r>
      <w:r w:rsidR="00185E79" w:rsidRPr="00B20CEB">
        <w:rPr>
          <w:rFonts w:ascii="Arial" w:hAnsi="Arial" w:cs="Arial"/>
          <w:sz w:val="24"/>
          <w:szCs w:val="24"/>
        </w:rPr>
        <w:t xml:space="preserve"> </w:t>
      </w:r>
    </w:p>
    <w:p w14:paraId="581CE173" w14:textId="7194D509" w:rsidR="00117268" w:rsidRPr="00B20CEB" w:rsidRDefault="00117268"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48409B5B" w:rsidR="00117268" w:rsidRPr="00B20CEB" w:rsidRDefault="00117268"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São criadas também as seguintes colunas:</w:t>
      </w:r>
    </w:p>
    <w:p w14:paraId="5FDE4724" w14:textId="77777777" w:rsidR="00117268" w:rsidRPr="00B20CEB" w:rsidRDefault="00117268" w:rsidP="00DE5A78">
      <w:pPr>
        <w:pStyle w:val="NoSpacing"/>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Coberto pelo FGC: Que informa a existência da cobertura do investimento pelo Fundo garantidor de crédito</w:t>
      </w:r>
    </w:p>
    <w:p w14:paraId="2314DFBC" w14:textId="3C6167DE" w:rsidR="00117268" w:rsidRPr="00B20CEB" w:rsidRDefault="00117268" w:rsidP="00DE5A78">
      <w:pPr>
        <w:pStyle w:val="NoSpacing"/>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lastRenderedPageBreak/>
        <w:t>Risco: Que informa o risco do tipo de investimento, para o caso de um CDB por ter a cobertura do FGC, torna esse risco baixo</w:t>
      </w:r>
    </w:p>
    <w:p w14:paraId="382DF9F9" w14:textId="1D3F4C22" w:rsidR="00117268" w:rsidRDefault="00117268" w:rsidP="00DE5A78">
      <w:pPr>
        <w:pStyle w:val="NoSpacing"/>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Canal de atendimento: Informa o canal de atendimento de onde foi extraído o dado do produto.</w:t>
      </w:r>
    </w:p>
    <w:p w14:paraId="20587684" w14:textId="77777777" w:rsidR="00DE5A78" w:rsidRPr="00B20CEB" w:rsidRDefault="00DE5A78" w:rsidP="00DE5A78">
      <w:pPr>
        <w:pStyle w:val="NoSpacing"/>
        <w:spacing w:line="360" w:lineRule="auto"/>
        <w:ind w:left="720"/>
        <w:contextualSpacing/>
        <w:jc w:val="both"/>
        <w:rPr>
          <w:rFonts w:ascii="Arial" w:hAnsi="Arial" w:cs="Arial"/>
          <w:sz w:val="24"/>
          <w:szCs w:val="24"/>
        </w:rPr>
      </w:pPr>
    </w:p>
    <w:p w14:paraId="13CCF4B9" w14:textId="7CF34F8A" w:rsidR="00117268" w:rsidRPr="00B20CEB" w:rsidRDefault="00117268"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Então é salvo um arquivo no formato .csv </w:t>
      </w:r>
      <w:r w:rsidR="00FE5E36" w:rsidRPr="00B20CEB">
        <w:rPr>
          <w:rFonts w:ascii="Arial" w:hAnsi="Arial" w:cs="Arial"/>
          <w:sz w:val="24"/>
          <w:szCs w:val="24"/>
        </w:rPr>
        <w:t xml:space="preserve">nomeado dfOpcoesCDB </w:t>
      </w:r>
      <w:r w:rsidRPr="00B20CEB">
        <w:rPr>
          <w:rFonts w:ascii="Arial" w:hAnsi="Arial" w:cs="Arial"/>
          <w:sz w:val="24"/>
          <w:szCs w:val="24"/>
        </w:rPr>
        <w:t xml:space="preserve">contendo os produtos </w:t>
      </w:r>
      <w:r w:rsidR="00FE5E36" w:rsidRPr="00B20CEB">
        <w:rPr>
          <w:rFonts w:ascii="Arial" w:hAnsi="Arial" w:cs="Arial"/>
          <w:sz w:val="24"/>
          <w:szCs w:val="24"/>
        </w:rPr>
        <w:t>resultantes da análise acima.</w:t>
      </w:r>
      <w:r w:rsidRPr="00B20CEB">
        <w:rPr>
          <w:rFonts w:ascii="Arial" w:hAnsi="Arial" w:cs="Arial"/>
          <w:sz w:val="24"/>
          <w:szCs w:val="24"/>
        </w:rPr>
        <w:t xml:space="preserve"> </w:t>
      </w:r>
    </w:p>
    <w:p w14:paraId="106988D3" w14:textId="77777777" w:rsidR="00FE5E36" w:rsidRPr="00B20CEB" w:rsidRDefault="00FE5E36" w:rsidP="007B32CA">
      <w:pPr>
        <w:pStyle w:val="NoSpacing"/>
        <w:spacing w:line="360" w:lineRule="auto"/>
        <w:contextualSpacing/>
        <w:jc w:val="both"/>
        <w:rPr>
          <w:rFonts w:ascii="Arial" w:hAnsi="Arial" w:cs="Arial"/>
          <w:sz w:val="24"/>
          <w:szCs w:val="24"/>
        </w:rPr>
      </w:pPr>
    </w:p>
    <w:p w14:paraId="05B54295" w14:textId="0E108FC0" w:rsidR="007B32CA" w:rsidRDefault="007B32CA" w:rsidP="007B32CA">
      <w:pPr>
        <w:pStyle w:val="EstiloLegenda-ABNT"/>
      </w:pPr>
      <w:bookmarkStart w:id="114" w:name="_Toc55967225"/>
      <w:bookmarkStart w:id="115" w:name="_Toc55969235"/>
      <w:bookmarkStart w:id="116" w:name="_Toc55973481"/>
      <w:bookmarkStart w:id="117" w:name="_Toc55973686"/>
      <w:r>
        <w:t xml:space="preserve">Figura </w:t>
      </w:r>
      <w:fldSimple w:instr=" SEQ Figura \* ARABIC ">
        <w:r w:rsidR="00F07A70">
          <w:rPr>
            <w:noProof/>
          </w:rPr>
          <w:t>17</w:t>
        </w:r>
      </w:fldSimple>
      <w:r>
        <w:t xml:space="preserve"> - </w:t>
      </w:r>
      <w:r w:rsidRPr="0028661D">
        <w:t>Função consulta_opcoes_CDB</w:t>
      </w:r>
      <w:bookmarkEnd w:id="114"/>
      <w:bookmarkEnd w:id="115"/>
      <w:bookmarkEnd w:id="116"/>
      <w:bookmarkEnd w:id="117"/>
    </w:p>
    <w:p w14:paraId="7A4AD552" w14:textId="4EABF6D5" w:rsidR="00F63AE4" w:rsidRPr="00B20CEB" w:rsidRDefault="00F63AE4"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6DDDB6F3" w14:textId="77777777" w:rsidR="00586662" w:rsidRPr="00B20CEB" w:rsidRDefault="00586662" w:rsidP="00B20CEB">
      <w:pPr>
        <w:pStyle w:val="NoSpacing"/>
        <w:spacing w:line="360" w:lineRule="auto"/>
        <w:ind w:firstLine="1134"/>
        <w:contextualSpacing/>
        <w:jc w:val="both"/>
        <w:rPr>
          <w:rFonts w:ascii="Arial" w:hAnsi="Arial" w:cs="Arial"/>
          <w:b/>
          <w:bCs/>
          <w:sz w:val="24"/>
          <w:szCs w:val="24"/>
        </w:rPr>
      </w:pPr>
    </w:p>
    <w:p w14:paraId="596CDE7E" w14:textId="76151A05" w:rsidR="007B32CA" w:rsidRDefault="007B32CA" w:rsidP="007B32CA">
      <w:pPr>
        <w:pStyle w:val="EstiloLegenda-ABNT"/>
      </w:pPr>
      <w:bookmarkStart w:id="118" w:name="_Toc55967226"/>
      <w:bookmarkStart w:id="119" w:name="_Toc55969236"/>
      <w:bookmarkStart w:id="120" w:name="_Toc55973482"/>
      <w:bookmarkStart w:id="121" w:name="_Toc55973687"/>
      <w:r>
        <w:t xml:space="preserve">Figura </w:t>
      </w:r>
      <w:fldSimple w:instr=" SEQ Figura \* ARABIC ">
        <w:r w:rsidR="00F07A70">
          <w:rPr>
            <w:noProof/>
          </w:rPr>
          <w:t>18</w:t>
        </w:r>
      </w:fldSimple>
      <w:r>
        <w:t xml:space="preserve"> - </w:t>
      </w:r>
      <w:r w:rsidRPr="00640282">
        <w:t>Exemplo da estrutura da tabela gerada pela função consulta_opcoes_CDB</w:t>
      </w:r>
      <w:bookmarkEnd w:id="118"/>
      <w:bookmarkEnd w:id="119"/>
      <w:bookmarkEnd w:id="120"/>
      <w:bookmarkEnd w:id="121"/>
    </w:p>
    <w:p w14:paraId="5CAC6D42" w14:textId="7C809804" w:rsidR="00F63AE4" w:rsidRPr="00B20CEB" w:rsidRDefault="00FE5E36" w:rsidP="007B32CA">
      <w:pPr>
        <w:pStyle w:val="NoSpacing"/>
        <w:spacing w:line="360" w:lineRule="auto"/>
        <w:contextualSpacing/>
        <w:jc w:val="both"/>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9879405" wp14:editId="5F4D23D5">
            <wp:extent cx="5757545" cy="54068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2855" cy="576873"/>
                    </a:xfrm>
                    <a:prstGeom prst="rect">
                      <a:avLst/>
                    </a:prstGeom>
                    <a:noFill/>
                    <a:ln>
                      <a:noFill/>
                    </a:ln>
                  </pic:spPr>
                </pic:pic>
              </a:graphicData>
            </a:graphic>
          </wp:inline>
        </w:drawing>
      </w:r>
    </w:p>
    <w:p w14:paraId="6C54DEB1" w14:textId="77777777" w:rsidR="00586662" w:rsidRPr="00B20CEB" w:rsidRDefault="00586662" w:rsidP="00B20CEB">
      <w:pPr>
        <w:pStyle w:val="NoSpacing"/>
        <w:spacing w:line="360" w:lineRule="auto"/>
        <w:ind w:firstLine="1134"/>
        <w:contextualSpacing/>
        <w:jc w:val="both"/>
        <w:rPr>
          <w:rFonts w:ascii="Arial" w:hAnsi="Arial" w:cs="Arial"/>
          <w:b/>
          <w:color w:val="FF0000"/>
          <w:sz w:val="24"/>
          <w:szCs w:val="24"/>
        </w:rPr>
      </w:pPr>
    </w:p>
    <w:p w14:paraId="634F6D31" w14:textId="464D8BE2" w:rsidR="00D5651A" w:rsidRPr="00B20CEB" w:rsidRDefault="00966FC2" w:rsidP="00966FC2">
      <w:pPr>
        <w:pStyle w:val="Heading3"/>
        <w:ind w:left="709" w:hanging="709"/>
      </w:pPr>
      <w:bookmarkStart w:id="122" w:name="_Toc55968780"/>
      <w:r>
        <w:t xml:space="preserve">3.3.6 </w:t>
      </w:r>
      <w:r w:rsidR="00D5651A" w:rsidRPr="00B20CEB">
        <w:t>Fun</w:t>
      </w:r>
      <w:r w:rsidR="00A43B0F" w:rsidRPr="00B20CEB">
        <w:t>ções</w:t>
      </w:r>
      <w:r w:rsidR="00D5651A" w:rsidRPr="00B20CEB">
        <w:t xml:space="preserve"> consulta_opcoes_LCI</w:t>
      </w:r>
      <w:r w:rsidR="00A43B0F" w:rsidRPr="00B20CEB">
        <w:t xml:space="preserve"> e consulta_opcoes_LCA</w:t>
      </w:r>
      <w:bookmarkEnd w:id="122"/>
    </w:p>
    <w:p w14:paraId="2CCFEBB4" w14:textId="0DA926A4" w:rsidR="00D5651A" w:rsidRPr="00B20CEB" w:rsidRDefault="00D5651A"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 processo executado por essa função é semelha</w:t>
      </w:r>
      <w:r w:rsidR="000F0375" w:rsidRPr="00B20CEB">
        <w:rPr>
          <w:rFonts w:ascii="Arial" w:hAnsi="Arial" w:cs="Arial"/>
          <w:sz w:val="24"/>
          <w:szCs w:val="24"/>
        </w:rPr>
        <w:t>nte</w:t>
      </w:r>
      <w:r w:rsidRPr="00B20CEB">
        <w:rPr>
          <w:rFonts w:ascii="Arial" w:hAnsi="Arial" w:cs="Arial"/>
          <w:sz w:val="24"/>
          <w:szCs w:val="24"/>
        </w:rPr>
        <w:t xml:space="preserve"> ao da função consulta_opcoes_CDB, </w:t>
      </w:r>
      <w:r w:rsidR="00A43B0F" w:rsidRPr="00B20CEB">
        <w:rPr>
          <w:rFonts w:ascii="Arial" w:hAnsi="Arial" w:cs="Arial"/>
          <w:sz w:val="24"/>
          <w:szCs w:val="24"/>
        </w:rPr>
        <w:t xml:space="preserve">recebendo a data máxima em que se deseja o retorno, assim como o valor a ser investido, toda a análise é feita da mesma forma, porém não é </w:t>
      </w:r>
      <w:r w:rsidR="00A43B0F" w:rsidRPr="00B20CEB">
        <w:rPr>
          <w:rFonts w:ascii="Arial" w:hAnsi="Arial" w:cs="Arial"/>
          <w:sz w:val="24"/>
          <w:szCs w:val="24"/>
        </w:rPr>
        <w:lastRenderedPageBreak/>
        <w:t>aplicado o desconto do imposto de renda regressivo no rendimento final, pois esse tanto LCI quando LCA são isentos do pagamento desse imposto em seu lucro.</w:t>
      </w:r>
    </w:p>
    <w:p w14:paraId="2063C341" w14:textId="106B533B" w:rsidR="00A43B0F" w:rsidRPr="00B20CEB" w:rsidRDefault="00A43B0F"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Então será feita a análise com base nas tabelas dfLCI_Clean e dfLCA_Clean para gerar respectivamente os arquivos .csv dfOpcoes_LCI e dfOpcoes_LCA.</w:t>
      </w:r>
    </w:p>
    <w:p w14:paraId="6E4E59DD" w14:textId="77777777" w:rsidR="00D5651A" w:rsidRPr="00B20CEB" w:rsidRDefault="00D5651A" w:rsidP="00B20CEB">
      <w:pPr>
        <w:pStyle w:val="NoSpacing"/>
        <w:spacing w:line="360" w:lineRule="auto"/>
        <w:ind w:firstLine="1134"/>
        <w:contextualSpacing/>
        <w:jc w:val="both"/>
        <w:rPr>
          <w:rFonts w:ascii="Arial" w:hAnsi="Arial" w:cs="Arial"/>
          <w:sz w:val="24"/>
          <w:szCs w:val="24"/>
        </w:rPr>
      </w:pPr>
    </w:p>
    <w:p w14:paraId="03325A67" w14:textId="23965C38" w:rsidR="007B32CA" w:rsidRDefault="007B32CA" w:rsidP="007B32CA">
      <w:pPr>
        <w:pStyle w:val="EstiloLegenda-ABNT"/>
      </w:pPr>
      <w:bookmarkStart w:id="123" w:name="_Toc55967227"/>
      <w:bookmarkStart w:id="124" w:name="_Toc55969237"/>
      <w:bookmarkStart w:id="125" w:name="_Toc55973483"/>
      <w:bookmarkStart w:id="126" w:name="_Toc55973688"/>
      <w:r>
        <w:t xml:space="preserve">Figura </w:t>
      </w:r>
      <w:fldSimple w:instr=" SEQ Figura \* ARABIC ">
        <w:r w:rsidR="00F07A70">
          <w:rPr>
            <w:noProof/>
          </w:rPr>
          <w:t>19</w:t>
        </w:r>
      </w:fldSimple>
      <w:r>
        <w:t xml:space="preserve"> - </w:t>
      </w:r>
      <w:r w:rsidRPr="00AD3A23">
        <w:t>Função consulta_opcoes_LCI</w:t>
      </w:r>
      <w:bookmarkEnd w:id="123"/>
      <w:bookmarkEnd w:id="124"/>
      <w:bookmarkEnd w:id="125"/>
      <w:bookmarkEnd w:id="126"/>
    </w:p>
    <w:p w14:paraId="192CC2D5" w14:textId="6191C134" w:rsidR="00D5651A" w:rsidRPr="00B20CEB" w:rsidRDefault="00BA1DCA"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1FCA73E3" w14:textId="34CC8C5B" w:rsidR="00A43B0F" w:rsidRPr="00B20CEB" w:rsidRDefault="00A43B0F" w:rsidP="00B20CEB">
      <w:pPr>
        <w:pStyle w:val="NoSpacing"/>
        <w:spacing w:line="360" w:lineRule="auto"/>
        <w:ind w:firstLine="1134"/>
        <w:contextualSpacing/>
        <w:jc w:val="both"/>
        <w:rPr>
          <w:rFonts w:ascii="Arial" w:hAnsi="Arial" w:cs="Arial"/>
          <w:b/>
          <w:color w:val="FF0000"/>
          <w:sz w:val="24"/>
          <w:szCs w:val="24"/>
        </w:rPr>
      </w:pPr>
    </w:p>
    <w:p w14:paraId="535CE263" w14:textId="15EC5BA5" w:rsidR="007B32CA" w:rsidRDefault="007B32CA" w:rsidP="007B32CA">
      <w:pPr>
        <w:pStyle w:val="EstiloLegenda-ABNT"/>
      </w:pPr>
      <w:bookmarkStart w:id="127" w:name="_Toc55967228"/>
      <w:bookmarkStart w:id="128" w:name="_Toc55969238"/>
      <w:bookmarkStart w:id="129" w:name="_Toc55973484"/>
      <w:bookmarkStart w:id="130" w:name="_Toc55973689"/>
      <w:r>
        <w:t xml:space="preserve">Figura </w:t>
      </w:r>
      <w:fldSimple w:instr=" SEQ Figura \* ARABIC ">
        <w:r w:rsidR="00F07A70">
          <w:rPr>
            <w:noProof/>
          </w:rPr>
          <w:t>20</w:t>
        </w:r>
      </w:fldSimple>
      <w:r>
        <w:t xml:space="preserve"> - </w:t>
      </w:r>
      <w:r w:rsidRPr="00665FCD">
        <w:t>Exemplo da estrutura da tabela gerada pela função consulta_opcoes_LCI</w:t>
      </w:r>
      <w:bookmarkEnd w:id="127"/>
      <w:bookmarkEnd w:id="128"/>
      <w:bookmarkEnd w:id="129"/>
      <w:bookmarkEnd w:id="130"/>
    </w:p>
    <w:p w14:paraId="5C57129A" w14:textId="028DC1A1" w:rsidR="00A43B0F" w:rsidRPr="00B20CEB" w:rsidRDefault="00D13178"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E3E923" wp14:editId="595D53E0">
            <wp:extent cx="5899868" cy="550053"/>
            <wp:effectExtent l="0" t="0" r="571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688" cy="585930"/>
                    </a:xfrm>
                    <a:prstGeom prst="rect">
                      <a:avLst/>
                    </a:prstGeom>
                    <a:noFill/>
                    <a:ln>
                      <a:noFill/>
                    </a:ln>
                  </pic:spPr>
                </pic:pic>
              </a:graphicData>
            </a:graphic>
          </wp:inline>
        </w:drawing>
      </w:r>
    </w:p>
    <w:p w14:paraId="04353E60" w14:textId="09A6996F" w:rsidR="00A43B0F" w:rsidRPr="00B20CEB" w:rsidRDefault="00A43B0F" w:rsidP="007B32CA">
      <w:pPr>
        <w:pStyle w:val="NoSpacing"/>
        <w:spacing w:line="360" w:lineRule="auto"/>
        <w:contextualSpacing/>
        <w:jc w:val="both"/>
        <w:rPr>
          <w:rFonts w:ascii="Arial" w:hAnsi="Arial" w:cs="Arial"/>
          <w:b/>
          <w:color w:val="FF0000"/>
          <w:sz w:val="24"/>
          <w:szCs w:val="24"/>
        </w:rPr>
      </w:pPr>
    </w:p>
    <w:p w14:paraId="3F0CAA7A" w14:textId="7C420665" w:rsidR="007B32CA" w:rsidRDefault="007B32CA" w:rsidP="007B32CA">
      <w:pPr>
        <w:pStyle w:val="EstiloLegenda-ABNT"/>
      </w:pPr>
      <w:bookmarkStart w:id="131" w:name="_Toc55967229"/>
      <w:bookmarkStart w:id="132" w:name="_Toc55969239"/>
      <w:bookmarkStart w:id="133" w:name="_Toc55973485"/>
      <w:bookmarkStart w:id="134" w:name="_Toc55973690"/>
      <w:r>
        <w:t xml:space="preserve">Figura </w:t>
      </w:r>
      <w:fldSimple w:instr=" SEQ Figura \* ARABIC ">
        <w:r w:rsidR="00F07A70">
          <w:rPr>
            <w:noProof/>
          </w:rPr>
          <w:t>21</w:t>
        </w:r>
      </w:fldSimple>
      <w:r>
        <w:t xml:space="preserve"> - </w:t>
      </w:r>
      <w:r w:rsidRPr="003B3D14">
        <w:t>Função consulta_opcoes_LCA</w:t>
      </w:r>
      <w:bookmarkEnd w:id="131"/>
      <w:bookmarkEnd w:id="132"/>
      <w:bookmarkEnd w:id="133"/>
      <w:bookmarkEnd w:id="134"/>
    </w:p>
    <w:p w14:paraId="2C19F3D5" w14:textId="0F6AD643" w:rsidR="00A43B0F" w:rsidRPr="00B20CEB" w:rsidRDefault="00BA1DCA" w:rsidP="007B32CA">
      <w:pPr>
        <w:pStyle w:val="NoSpacing"/>
        <w:spacing w:line="360" w:lineRule="auto"/>
        <w:contextualSpacing/>
        <w:jc w:val="right"/>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3FF3D9A4" w14:textId="5C438EC8" w:rsidR="00D13178" w:rsidRDefault="00D13178" w:rsidP="007B32CA">
      <w:pPr>
        <w:pStyle w:val="NoSpacing"/>
        <w:spacing w:line="360" w:lineRule="auto"/>
        <w:contextualSpacing/>
        <w:jc w:val="both"/>
        <w:rPr>
          <w:rFonts w:ascii="Arial" w:hAnsi="Arial" w:cs="Arial"/>
          <w:b/>
          <w:color w:val="FF0000"/>
          <w:sz w:val="24"/>
          <w:szCs w:val="24"/>
        </w:rPr>
      </w:pPr>
    </w:p>
    <w:p w14:paraId="26C97011" w14:textId="77777777" w:rsidR="006B7843" w:rsidRPr="00B20CEB" w:rsidRDefault="006B7843" w:rsidP="007B32CA">
      <w:pPr>
        <w:pStyle w:val="NoSpacing"/>
        <w:spacing w:line="360" w:lineRule="auto"/>
        <w:contextualSpacing/>
        <w:jc w:val="both"/>
        <w:rPr>
          <w:rFonts w:ascii="Arial" w:hAnsi="Arial" w:cs="Arial"/>
          <w:b/>
          <w:color w:val="FF0000"/>
          <w:sz w:val="24"/>
          <w:szCs w:val="24"/>
        </w:rPr>
      </w:pPr>
    </w:p>
    <w:p w14:paraId="27F6FB05" w14:textId="03E0A17D" w:rsidR="007B32CA" w:rsidRDefault="007B32CA" w:rsidP="007B32CA">
      <w:pPr>
        <w:pStyle w:val="EstiloLegenda-ABNT"/>
      </w:pPr>
      <w:bookmarkStart w:id="135" w:name="_Toc55967230"/>
      <w:bookmarkStart w:id="136" w:name="_Toc55969240"/>
      <w:bookmarkStart w:id="137" w:name="_Toc55973486"/>
      <w:bookmarkStart w:id="138" w:name="_Toc55973691"/>
      <w:r>
        <w:lastRenderedPageBreak/>
        <w:t xml:space="preserve">Figura </w:t>
      </w:r>
      <w:fldSimple w:instr=" SEQ Figura \* ARABIC ">
        <w:r w:rsidR="00F07A70">
          <w:rPr>
            <w:noProof/>
          </w:rPr>
          <w:t>22</w:t>
        </w:r>
      </w:fldSimple>
      <w:r>
        <w:t xml:space="preserve"> - </w:t>
      </w:r>
      <w:r w:rsidRPr="00B9349C">
        <w:t>Exemplo da estrutura da tabela gerada pela função consulta_opcoes_LCA</w:t>
      </w:r>
      <w:bookmarkEnd w:id="135"/>
      <w:bookmarkEnd w:id="136"/>
      <w:bookmarkEnd w:id="137"/>
      <w:bookmarkEnd w:id="138"/>
    </w:p>
    <w:p w14:paraId="2E538BD1" w14:textId="1BCD0BDA" w:rsidR="00D13178" w:rsidRPr="00B20CEB" w:rsidRDefault="00D13178"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CB4D012" wp14:editId="63E405AC">
            <wp:extent cx="5771077" cy="556591"/>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9775" cy="583470"/>
                    </a:xfrm>
                    <a:prstGeom prst="rect">
                      <a:avLst/>
                    </a:prstGeom>
                    <a:noFill/>
                    <a:ln>
                      <a:noFill/>
                    </a:ln>
                  </pic:spPr>
                </pic:pic>
              </a:graphicData>
            </a:graphic>
          </wp:inline>
        </w:drawing>
      </w:r>
    </w:p>
    <w:p w14:paraId="36C8654F" w14:textId="77777777" w:rsidR="00DD7700" w:rsidRPr="00B20CEB" w:rsidRDefault="00DD7700" w:rsidP="00B20CEB">
      <w:pPr>
        <w:pStyle w:val="NoSpacing"/>
        <w:spacing w:line="360" w:lineRule="auto"/>
        <w:ind w:firstLine="1134"/>
        <w:contextualSpacing/>
        <w:jc w:val="both"/>
        <w:rPr>
          <w:rFonts w:ascii="Arial" w:hAnsi="Arial" w:cs="Arial"/>
          <w:b/>
          <w:color w:val="FF0000"/>
          <w:sz w:val="24"/>
          <w:szCs w:val="24"/>
        </w:rPr>
      </w:pPr>
    </w:p>
    <w:p w14:paraId="1EC8E37B" w14:textId="20D671E3" w:rsidR="00D13178" w:rsidRPr="00B20CEB" w:rsidRDefault="00966FC2" w:rsidP="00966FC2">
      <w:pPr>
        <w:pStyle w:val="Heading3"/>
        <w:ind w:left="709" w:hanging="709"/>
      </w:pPr>
      <w:bookmarkStart w:id="139" w:name="_Toc55968781"/>
      <w:r>
        <w:t xml:space="preserve">3.3.7 </w:t>
      </w:r>
      <w:r w:rsidR="00DD7700" w:rsidRPr="00B20CEB">
        <w:t>Função consulta_tesouro</w:t>
      </w:r>
      <w:bookmarkEnd w:id="139"/>
    </w:p>
    <w:p w14:paraId="6DB76196" w14:textId="0E96E1FF" w:rsidR="00DD7700" w:rsidRPr="00B20CEB" w:rsidRDefault="00DD7700"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De forma semelhante a função consulta_CDB, aqui será calculado o valor do imposto de renda regressivo sobre a rentabilidade do produto investido, toda a análise é feita de forma semelhante, porém agora é feita na tabela tesouro_Clean</w:t>
      </w:r>
      <w:r w:rsidR="007527B0" w:rsidRPr="00B20CEB">
        <w:rPr>
          <w:rFonts w:ascii="Arial" w:hAnsi="Arial" w:cs="Arial"/>
          <w:sz w:val="24"/>
          <w:szCs w:val="24"/>
        </w:rPr>
        <w:t>. Após a análise será gerada uma nova tabela nomeada dfTesouroOp.</w:t>
      </w:r>
    </w:p>
    <w:p w14:paraId="28921D82" w14:textId="77777777" w:rsidR="007527B0" w:rsidRPr="00B20CEB" w:rsidRDefault="007527B0" w:rsidP="00B20CEB">
      <w:pPr>
        <w:pStyle w:val="NoSpacing"/>
        <w:spacing w:line="360" w:lineRule="auto"/>
        <w:ind w:firstLine="1134"/>
        <w:contextualSpacing/>
        <w:jc w:val="both"/>
        <w:rPr>
          <w:rFonts w:ascii="Arial" w:hAnsi="Arial" w:cs="Arial"/>
          <w:b/>
          <w:bCs/>
          <w:sz w:val="24"/>
          <w:szCs w:val="24"/>
        </w:rPr>
      </w:pPr>
    </w:p>
    <w:p w14:paraId="41174BA0" w14:textId="6F2558C9" w:rsidR="007B32CA" w:rsidRDefault="007B32CA" w:rsidP="007B32CA">
      <w:pPr>
        <w:pStyle w:val="EstiloLegenda-ABNT"/>
      </w:pPr>
      <w:bookmarkStart w:id="140" w:name="_Toc55967231"/>
      <w:bookmarkStart w:id="141" w:name="_Toc55969241"/>
      <w:bookmarkStart w:id="142" w:name="_Toc55973487"/>
      <w:bookmarkStart w:id="143" w:name="_Toc55973692"/>
      <w:r>
        <w:t xml:space="preserve">Figura </w:t>
      </w:r>
      <w:fldSimple w:instr=" SEQ Figura \* ARABIC ">
        <w:r w:rsidR="00F07A70">
          <w:rPr>
            <w:noProof/>
          </w:rPr>
          <w:t>23</w:t>
        </w:r>
      </w:fldSimple>
      <w:r>
        <w:t xml:space="preserve"> - </w:t>
      </w:r>
      <w:r w:rsidRPr="002B1DFE">
        <w:t>Função consulta_opcoes_tesouro</w:t>
      </w:r>
      <w:bookmarkEnd w:id="140"/>
      <w:bookmarkEnd w:id="141"/>
      <w:bookmarkEnd w:id="142"/>
      <w:bookmarkEnd w:id="143"/>
    </w:p>
    <w:p w14:paraId="6C7A8EAB" w14:textId="4FCCDEAF" w:rsidR="00D13178" w:rsidRPr="00B20CEB" w:rsidRDefault="00BA1DCA"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F6B7A71" wp14:editId="72BF0D0A">
            <wp:extent cx="5854690" cy="3577133"/>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771" cy="3615063"/>
                    </a:xfrm>
                    <a:prstGeom prst="rect">
                      <a:avLst/>
                    </a:prstGeom>
                    <a:noFill/>
                    <a:ln>
                      <a:noFill/>
                    </a:ln>
                  </pic:spPr>
                </pic:pic>
              </a:graphicData>
            </a:graphic>
          </wp:inline>
        </w:drawing>
      </w:r>
    </w:p>
    <w:p w14:paraId="2279DA15" w14:textId="77777777" w:rsidR="00686A25" w:rsidRPr="00B20CEB" w:rsidRDefault="00686A25" w:rsidP="007B32CA">
      <w:pPr>
        <w:pStyle w:val="NoSpacing"/>
        <w:spacing w:line="360" w:lineRule="auto"/>
        <w:contextualSpacing/>
        <w:jc w:val="both"/>
        <w:rPr>
          <w:rFonts w:ascii="Arial" w:hAnsi="Arial" w:cs="Arial"/>
          <w:b/>
          <w:color w:val="FF0000"/>
          <w:sz w:val="24"/>
          <w:szCs w:val="24"/>
        </w:rPr>
      </w:pPr>
    </w:p>
    <w:p w14:paraId="1AE05038" w14:textId="0C4E455E" w:rsidR="007B32CA" w:rsidRDefault="007B32CA" w:rsidP="007B32CA">
      <w:pPr>
        <w:pStyle w:val="EstiloLegenda-ABNT"/>
      </w:pPr>
      <w:bookmarkStart w:id="144" w:name="_Toc55967232"/>
      <w:bookmarkStart w:id="145" w:name="_Toc55969242"/>
      <w:bookmarkStart w:id="146" w:name="_Toc55973488"/>
      <w:bookmarkStart w:id="147" w:name="_Toc55973693"/>
      <w:r>
        <w:t xml:space="preserve">Figura </w:t>
      </w:r>
      <w:fldSimple w:instr=" SEQ Figura \* ARABIC ">
        <w:r w:rsidR="00F07A70">
          <w:rPr>
            <w:noProof/>
          </w:rPr>
          <w:t>24</w:t>
        </w:r>
      </w:fldSimple>
      <w:r>
        <w:t xml:space="preserve"> - </w:t>
      </w:r>
      <w:r w:rsidRPr="002F059B">
        <w:t>Exemplo da estrutura da tabela gerada pela função consulta_opcoes_tesouro</w:t>
      </w:r>
      <w:bookmarkEnd w:id="144"/>
      <w:bookmarkEnd w:id="145"/>
      <w:bookmarkEnd w:id="146"/>
      <w:bookmarkEnd w:id="147"/>
    </w:p>
    <w:p w14:paraId="1ABF3A37" w14:textId="3602647C" w:rsidR="007527B0" w:rsidRPr="00B20CEB" w:rsidRDefault="007527B0"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7A603A1B" wp14:editId="205D5FC7">
            <wp:extent cx="5735182" cy="636104"/>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26" cy="647877"/>
                    </a:xfrm>
                    <a:prstGeom prst="rect">
                      <a:avLst/>
                    </a:prstGeom>
                    <a:noFill/>
                    <a:ln>
                      <a:noFill/>
                    </a:ln>
                  </pic:spPr>
                </pic:pic>
              </a:graphicData>
            </a:graphic>
          </wp:inline>
        </w:drawing>
      </w:r>
    </w:p>
    <w:p w14:paraId="285AC4D9" w14:textId="18DCF4C0" w:rsidR="00686A25" w:rsidRDefault="00686A25" w:rsidP="00B20CEB">
      <w:pPr>
        <w:pStyle w:val="NoSpacing"/>
        <w:spacing w:line="360" w:lineRule="auto"/>
        <w:ind w:firstLine="1134"/>
        <w:contextualSpacing/>
        <w:jc w:val="both"/>
        <w:rPr>
          <w:rFonts w:ascii="Arial" w:hAnsi="Arial" w:cs="Arial"/>
          <w:b/>
          <w:color w:val="FF0000"/>
          <w:sz w:val="24"/>
          <w:szCs w:val="24"/>
        </w:rPr>
      </w:pPr>
    </w:p>
    <w:p w14:paraId="6FA6228B" w14:textId="5388228F"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28A2AFBA" w14:textId="77777777" w:rsidR="006B7843" w:rsidRPr="00B20CEB" w:rsidRDefault="006B7843" w:rsidP="00B20CEB">
      <w:pPr>
        <w:pStyle w:val="NoSpacing"/>
        <w:spacing w:line="360" w:lineRule="auto"/>
        <w:ind w:firstLine="1134"/>
        <w:contextualSpacing/>
        <w:jc w:val="both"/>
        <w:rPr>
          <w:rFonts w:ascii="Arial" w:hAnsi="Arial" w:cs="Arial"/>
          <w:b/>
          <w:color w:val="FF0000"/>
          <w:sz w:val="24"/>
          <w:szCs w:val="24"/>
        </w:rPr>
      </w:pPr>
    </w:p>
    <w:p w14:paraId="2D285291" w14:textId="651B69E9" w:rsidR="000A4622" w:rsidRPr="00B20CEB" w:rsidRDefault="00966FC2" w:rsidP="00966FC2">
      <w:pPr>
        <w:pStyle w:val="Heading3"/>
        <w:ind w:left="709" w:hanging="709"/>
      </w:pPr>
      <w:bookmarkStart w:id="148" w:name="_Toc55968782"/>
      <w:r>
        <w:lastRenderedPageBreak/>
        <w:t xml:space="preserve">3.3.8 </w:t>
      </w:r>
      <w:r w:rsidR="000A4622" w:rsidRPr="00B20CEB">
        <w:t xml:space="preserve">Função </w:t>
      </w:r>
      <w:r w:rsidR="00C2230B" w:rsidRPr="00B20CEB">
        <w:t>criar_resultado_RF_excel</w:t>
      </w:r>
      <w:bookmarkEnd w:id="148"/>
    </w:p>
    <w:p w14:paraId="7CA7847B" w14:textId="30845BF6" w:rsidR="000A4622" w:rsidRPr="00B20CEB" w:rsidRDefault="000A4622"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consulta tesouro pega todas as tabelas geradas de forma personalizada pelas funções consulta_CDB, </w:t>
      </w:r>
      <w:r w:rsidR="00E0503B" w:rsidRPr="00B20CEB">
        <w:rPr>
          <w:rFonts w:ascii="Arial" w:hAnsi="Arial" w:cs="Arial"/>
          <w:sz w:val="24"/>
          <w:szCs w:val="24"/>
        </w:rPr>
        <w:t>consulta_</w:t>
      </w:r>
      <w:r w:rsidR="00C2230B" w:rsidRPr="00B20CEB">
        <w:rPr>
          <w:rFonts w:ascii="Arial" w:hAnsi="Arial" w:cs="Arial"/>
          <w:sz w:val="24"/>
          <w:szCs w:val="24"/>
        </w:rPr>
        <w:t xml:space="preserve">LCI, consulta_LCA, </w:t>
      </w:r>
      <w:r w:rsidRPr="00B20CEB">
        <w:rPr>
          <w:rFonts w:ascii="Arial" w:hAnsi="Arial" w:cs="Arial"/>
          <w:sz w:val="24"/>
          <w:szCs w:val="24"/>
        </w:rPr>
        <w:t>consulta_tesouro</w:t>
      </w:r>
      <w:r w:rsidR="00C2230B" w:rsidRPr="00B20CEB">
        <w:rPr>
          <w:rFonts w:ascii="Arial" w:hAnsi="Arial" w:cs="Arial"/>
          <w:sz w:val="24"/>
          <w:szCs w:val="24"/>
        </w:rPr>
        <w:t xml:space="preserve"> e as agrupa em um arquivo no formato .xlsx nomeado Opcoes_Adequadas_Renda_Fixa. Esse arquivo vai conter todas as opções de renda fixa que o usuário escolheu baseado na data máxima de retorno dos investimentos e o valor disponível para cada um deles.</w:t>
      </w:r>
    </w:p>
    <w:p w14:paraId="4489704B" w14:textId="10B23F1E" w:rsidR="00C2230B" w:rsidRPr="00B20CEB" w:rsidRDefault="00C2230B"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Caso o usuário tenha escolhido um dos tipos de produto em renda fixa disponíveis, a função irá </w:t>
      </w:r>
      <w:r w:rsidR="0099664A" w:rsidRPr="00B20CEB">
        <w:rPr>
          <w:rFonts w:ascii="Arial" w:hAnsi="Arial" w:cs="Arial"/>
          <w:sz w:val="24"/>
          <w:szCs w:val="24"/>
        </w:rPr>
        <w:t>pular o tipo não escolhido, gerando apenas o arquivo .xlsx referente as opções desejadas.</w:t>
      </w:r>
    </w:p>
    <w:p w14:paraId="79FFFD26" w14:textId="2B3FEC16" w:rsidR="00014CD7" w:rsidRDefault="0099664A"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Após gerar o arquivo, a função apaga todas as tabelas no formato .csv que forma usadas para a criação do arquivo .xlsx e também, apaga os arquivos que a função download_opcoesRF baixou no sistema do usuário.</w:t>
      </w:r>
    </w:p>
    <w:p w14:paraId="4E50DD8F" w14:textId="043C3C01" w:rsidR="007B32CA" w:rsidRDefault="007B32CA" w:rsidP="00B20CEB">
      <w:pPr>
        <w:pStyle w:val="NoSpacing"/>
        <w:spacing w:line="360" w:lineRule="auto"/>
        <w:ind w:firstLine="1134"/>
        <w:contextualSpacing/>
        <w:jc w:val="both"/>
        <w:rPr>
          <w:rFonts w:ascii="Arial" w:hAnsi="Arial" w:cs="Arial"/>
          <w:b/>
          <w:color w:val="FF0000"/>
          <w:sz w:val="24"/>
          <w:szCs w:val="24"/>
        </w:rPr>
      </w:pPr>
    </w:p>
    <w:p w14:paraId="15D6A624" w14:textId="66B07A42"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1B4F253F" w14:textId="4654B19C"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3A2E91B4" w14:textId="27986CAD"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1D8DEADD" w14:textId="6877D4BC"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8290FD4" w14:textId="3A51288F"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68DC90B" w14:textId="186695B2"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32899A51" w14:textId="63F1E84B"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2698167" w14:textId="3496256F"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7F26E511" w14:textId="122EC3E6"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271E18CF" w14:textId="48AA9743"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379CBEA" w14:textId="0290C367"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06A4EF68" w14:textId="008129FA"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763400F9" w14:textId="44164500"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2561E8BE" w14:textId="382A8F66"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3CC15BE" w14:textId="576B041F"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3F89FAE5" w14:textId="2B6AF0AB"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409FA2EB" w14:textId="4739E032"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125ABB4E" w14:textId="3DD04A58"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7AC0F5D8" w14:textId="57A4648A"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8B1F2C0" w14:textId="77777777" w:rsidR="006B7843" w:rsidRPr="00B20CEB" w:rsidRDefault="006B7843" w:rsidP="00B20CEB">
      <w:pPr>
        <w:pStyle w:val="NoSpacing"/>
        <w:spacing w:line="360" w:lineRule="auto"/>
        <w:ind w:firstLine="1134"/>
        <w:contextualSpacing/>
        <w:jc w:val="both"/>
        <w:rPr>
          <w:rFonts w:ascii="Arial" w:hAnsi="Arial" w:cs="Arial"/>
          <w:b/>
          <w:color w:val="FF0000"/>
          <w:sz w:val="24"/>
          <w:szCs w:val="24"/>
        </w:rPr>
      </w:pPr>
    </w:p>
    <w:p w14:paraId="49499B39" w14:textId="12568A67" w:rsidR="007B32CA" w:rsidRDefault="007B32CA" w:rsidP="007B32CA">
      <w:pPr>
        <w:pStyle w:val="EstiloLegenda-ABNT"/>
      </w:pPr>
      <w:bookmarkStart w:id="149" w:name="_Toc55967233"/>
      <w:bookmarkStart w:id="150" w:name="_Toc55969243"/>
      <w:bookmarkStart w:id="151" w:name="_Toc55973489"/>
      <w:bookmarkStart w:id="152" w:name="_Toc55973694"/>
      <w:r>
        <w:lastRenderedPageBreak/>
        <w:t xml:space="preserve">Figura </w:t>
      </w:r>
      <w:fldSimple w:instr=" SEQ Figura \* ARABIC ">
        <w:r w:rsidR="00F07A70">
          <w:rPr>
            <w:noProof/>
          </w:rPr>
          <w:t>25</w:t>
        </w:r>
      </w:fldSimple>
      <w:r>
        <w:t xml:space="preserve"> - </w:t>
      </w:r>
      <w:r w:rsidRPr="00E6001A">
        <w:t>Função criar_resultado_RF_excel</w:t>
      </w:r>
      <w:bookmarkEnd w:id="149"/>
      <w:bookmarkEnd w:id="150"/>
      <w:bookmarkEnd w:id="151"/>
      <w:bookmarkEnd w:id="152"/>
    </w:p>
    <w:p w14:paraId="3F83AAA6" w14:textId="7C2DBCE2" w:rsidR="00014CD7" w:rsidRDefault="00014CD7"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7EA3E458" w:rsidR="0096242A" w:rsidRPr="00B20CEB" w:rsidRDefault="00966FC2" w:rsidP="00966FC2">
      <w:pPr>
        <w:pStyle w:val="Heading3"/>
        <w:ind w:left="709" w:hanging="709"/>
      </w:pPr>
      <w:bookmarkStart w:id="153" w:name="_Toc55968783"/>
      <w:r>
        <w:rPr>
          <w:bCs/>
        </w:rPr>
        <w:lastRenderedPageBreak/>
        <w:t xml:space="preserve">3.3.9 </w:t>
      </w:r>
      <w:r w:rsidR="0096242A" w:rsidRPr="00B20CEB">
        <w:rPr>
          <w:bCs/>
        </w:rPr>
        <w:t xml:space="preserve">Função </w:t>
      </w:r>
      <w:r w:rsidR="0096242A" w:rsidRPr="00B20CEB">
        <w:t>criar_conta</w:t>
      </w:r>
      <w:bookmarkEnd w:id="153"/>
    </w:p>
    <w:p w14:paraId="402FC467" w14:textId="6020E287" w:rsidR="00AE0E81" w:rsidRPr="00B20CEB" w:rsidRDefault="00AE0E81"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função recebe como parâmetro as respostas do cliente no formulário da tela</w:t>
      </w:r>
      <w:r w:rsidR="00E54208">
        <w:rPr>
          <w:rFonts w:ascii="Arial" w:hAnsi="Arial" w:cs="Arial"/>
          <w:sz w:val="24"/>
          <w:szCs w:val="24"/>
        </w:rPr>
        <w:t xml:space="preserve"> representada na figura 29, </w:t>
      </w:r>
      <w:r w:rsidRPr="00B20CEB">
        <w:rPr>
          <w:rFonts w:ascii="Arial" w:hAnsi="Arial" w:cs="Arial"/>
          <w:sz w:val="24"/>
          <w:szCs w:val="24"/>
        </w:rPr>
        <w:t>lê o CSV que tem os clientes criados anteriormente, calcula seu perfil,</w:t>
      </w:r>
      <w:r w:rsidR="004F0C08" w:rsidRPr="00B20CEB">
        <w:rPr>
          <w:rFonts w:ascii="Arial" w:hAnsi="Arial" w:cs="Arial"/>
          <w:bCs/>
          <w:color w:val="FF0000"/>
          <w:sz w:val="24"/>
          <w:szCs w:val="24"/>
        </w:rPr>
        <w:t xml:space="preserve"> </w:t>
      </w:r>
      <w:r w:rsidR="004F0C08" w:rsidRPr="00B20CEB">
        <w:rPr>
          <w:rFonts w:ascii="Arial" w:hAnsi="Arial" w:cs="Arial"/>
          <w:bCs/>
          <w:sz w:val="24"/>
          <w:szCs w:val="24"/>
        </w:rPr>
        <w:t>utilizando o método de tendência central (mediana), onde o cliente respondeu várias perguntas com valores de 0 para conservador, 1 para conservador, 2 para moderado e 3 para agressivo</w:t>
      </w:r>
      <w:r w:rsidRPr="00B20CEB">
        <w:rPr>
          <w:rFonts w:ascii="Arial" w:hAnsi="Arial" w:cs="Arial"/>
          <w:sz w:val="24"/>
          <w:szCs w:val="24"/>
        </w:rPr>
        <w:t xml:space="preserve"> e </w:t>
      </w:r>
      <w:r w:rsidR="004F0C08" w:rsidRPr="00B20CEB">
        <w:rPr>
          <w:rFonts w:ascii="Arial" w:hAnsi="Arial" w:cs="Arial"/>
          <w:sz w:val="24"/>
          <w:szCs w:val="24"/>
        </w:rPr>
        <w:t xml:space="preserve">então </w:t>
      </w:r>
      <w:r w:rsidRPr="00B20CEB">
        <w:rPr>
          <w:rFonts w:ascii="Arial" w:hAnsi="Arial" w:cs="Arial"/>
          <w:sz w:val="24"/>
          <w:szCs w:val="24"/>
        </w:rPr>
        <w:t>salva em um</w:t>
      </w:r>
      <w:r w:rsidR="004F0C08" w:rsidRPr="00B20CEB">
        <w:rPr>
          <w:rFonts w:ascii="Arial" w:hAnsi="Arial" w:cs="Arial"/>
          <w:sz w:val="24"/>
          <w:szCs w:val="24"/>
        </w:rPr>
        <w:t>a</w:t>
      </w:r>
      <w:r w:rsidRPr="00B20CEB">
        <w:rPr>
          <w:rFonts w:ascii="Arial" w:hAnsi="Arial" w:cs="Arial"/>
          <w:sz w:val="24"/>
          <w:szCs w:val="24"/>
        </w:rPr>
        <w:t xml:space="preserve"> </w:t>
      </w:r>
      <w:r w:rsidR="004F0C08" w:rsidRPr="00B20CEB">
        <w:rPr>
          <w:rFonts w:ascii="Arial" w:hAnsi="Arial" w:cs="Arial"/>
          <w:sz w:val="24"/>
          <w:szCs w:val="24"/>
        </w:rPr>
        <w:t xml:space="preserve">tabela </w:t>
      </w:r>
      <w:r w:rsidRPr="00B20CEB">
        <w:rPr>
          <w:rFonts w:ascii="Arial" w:hAnsi="Arial" w:cs="Arial"/>
          <w:sz w:val="24"/>
          <w:szCs w:val="24"/>
        </w:rPr>
        <w:t>as informações obtidas, e após isso cria um CSV na pasta Controle do executável, onde as informações do cliente podem ser acessados a qualquer momento, que é um requisito do art. 19 inciso 4.</w:t>
      </w:r>
    </w:p>
    <w:p w14:paraId="7ECB95E8" w14:textId="7F1E5C2D" w:rsidR="00843643" w:rsidRPr="00B20CEB" w:rsidRDefault="00AE0E81" w:rsidP="006B7843">
      <w:pPr>
        <w:pStyle w:val="NoSpacing"/>
        <w:spacing w:line="360" w:lineRule="auto"/>
        <w:ind w:firstLine="709"/>
        <w:contextualSpacing/>
        <w:jc w:val="both"/>
        <w:rPr>
          <w:rFonts w:ascii="Arial" w:hAnsi="Arial" w:cs="Arial"/>
          <w:color w:val="FF0000"/>
          <w:sz w:val="24"/>
          <w:szCs w:val="24"/>
        </w:rPr>
      </w:pPr>
      <w:r w:rsidRPr="00B20CEB">
        <w:rPr>
          <w:rFonts w:ascii="Arial" w:hAnsi="Arial" w:cs="Arial"/>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3ECE87D9" w14:textId="77777777" w:rsidR="006B7843" w:rsidRDefault="006B7843" w:rsidP="002873F6">
      <w:pPr>
        <w:pStyle w:val="EstiloLegenda-ABNT"/>
      </w:pPr>
    </w:p>
    <w:p w14:paraId="36B3FC53" w14:textId="77777777" w:rsidR="006B7843" w:rsidRDefault="006B7843" w:rsidP="002873F6">
      <w:pPr>
        <w:pStyle w:val="EstiloLegenda-ABNT"/>
      </w:pPr>
    </w:p>
    <w:p w14:paraId="0BE02B19" w14:textId="77777777" w:rsidR="006B7843" w:rsidRDefault="006B7843" w:rsidP="002873F6">
      <w:pPr>
        <w:pStyle w:val="EstiloLegenda-ABNT"/>
      </w:pPr>
    </w:p>
    <w:p w14:paraId="47611CC9" w14:textId="77777777" w:rsidR="006B7843" w:rsidRDefault="006B7843" w:rsidP="002873F6">
      <w:pPr>
        <w:pStyle w:val="EstiloLegenda-ABNT"/>
      </w:pPr>
    </w:p>
    <w:p w14:paraId="7DE9220B" w14:textId="77777777" w:rsidR="006B7843" w:rsidRDefault="006B7843" w:rsidP="002873F6">
      <w:pPr>
        <w:pStyle w:val="EstiloLegenda-ABNT"/>
      </w:pPr>
    </w:p>
    <w:p w14:paraId="74D16F07" w14:textId="77777777" w:rsidR="006B7843" w:rsidRDefault="006B7843" w:rsidP="002873F6">
      <w:pPr>
        <w:pStyle w:val="EstiloLegenda-ABNT"/>
      </w:pPr>
    </w:p>
    <w:p w14:paraId="2E54E9CA" w14:textId="77777777" w:rsidR="006B7843" w:rsidRDefault="006B7843" w:rsidP="002873F6">
      <w:pPr>
        <w:pStyle w:val="EstiloLegenda-ABNT"/>
      </w:pPr>
    </w:p>
    <w:p w14:paraId="4599CC71" w14:textId="77777777" w:rsidR="006B7843" w:rsidRDefault="006B7843" w:rsidP="002873F6">
      <w:pPr>
        <w:pStyle w:val="EstiloLegenda-ABNT"/>
      </w:pPr>
    </w:p>
    <w:p w14:paraId="47C59CB7" w14:textId="77777777" w:rsidR="006B7843" w:rsidRDefault="006B7843" w:rsidP="002873F6">
      <w:pPr>
        <w:pStyle w:val="EstiloLegenda-ABNT"/>
      </w:pPr>
    </w:p>
    <w:p w14:paraId="12DFC314" w14:textId="77777777" w:rsidR="006B7843" w:rsidRDefault="006B7843" w:rsidP="002873F6">
      <w:pPr>
        <w:pStyle w:val="EstiloLegenda-ABNT"/>
      </w:pPr>
    </w:p>
    <w:p w14:paraId="49515FC5" w14:textId="77777777" w:rsidR="006B7843" w:rsidRDefault="006B7843" w:rsidP="002873F6">
      <w:pPr>
        <w:pStyle w:val="EstiloLegenda-ABNT"/>
      </w:pPr>
    </w:p>
    <w:p w14:paraId="4B08A5C7" w14:textId="77777777" w:rsidR="006B7843" w:rsidRDefault="006B7843" w:rsidP="002873F6">
      <w:pPr>
        <w:pStyle w:val="EstiloLegenda-ABNT"/>
      </w:pPr>
    </w:p>
    <w:p w14:paraId="35B4F306" w14:textId="77777777" w:rsidR="006B7843" w:rsidRDefault="006B7843" w:rsidP="002873F6">
      <w:pPr>
        <w:pStyle w:val="EstiloLegenda-ABNT"/>
      </w:pPr>
    </w:p>
    <w:p w14:paraId="08F4DD45" w14:textId="77777777" w:rsidR="006B7843" w:rsidRDefault="006B7843" w:rsidP="002873F6">
      <w:pPr>
        <w:pStyle w:val="EstiloLegenda-ABNT"/>
      </w:pPr>
    </w:p>
    <w:p w14:paraId="0E4A657C" w14:textId="77777777" w:rsidR="006B7843" w:rsidRDefault="006B7843" w:rsidP="002873F6">
      <w:pPr>
        <w:pStyle w:val="EstiloLegenda-ABNT"/>
      </w:pPr>
    </w:p>
    <w:p w14:paraId="1B368F33" w14:textId="77777777" w:rsidR="006B7843" w:rsidRDefault="006B7843" w:rsidP="002873F6">
      <w:pPr>
        <w:pStyle w:val="EstiloLegenda-ABNT"/>
      </w:pPr>
    </w:p>
    <w:p w14:paraId="4C493E47" w14:textId="77777777" w:rsidR="006B7843" w:rsidRDefault="006B7843" w:rsidP="002873F6">
      <w:pPr>
        <w:pStyle w:val="EstiloLegenda-ABNT"/>
      </w:pPr>
    </w:p>
    <w:p w14:paraId="2988EF44" w14:textId="77777777" w:rsidR="006B7843" w:rsidRDefault="006B7843" w:rsidP="002873F6">
      <w:pPr>
        <w:pStyle w:val="EstiloLegenda-ABNT"/>
      </w:pPr>
    </w:p>
    <w:p w14:paraId="62A57E2B" w14:textId="77777777" w:rsidR="006B7843" w:rsidRDefault="006B7843" w:rsidP="002873F6">
      <w:pPr>
        <w:pStyle w:val="EstiloLegenda-ABNT"/>
      </w:pPr>
    </w:p>
    <w:p w14:paraId="74CDCFCB" w14:textId="77777777" w:rsidR="006B7843" w:rsidRDefault="006B7843" w:rsidP="002873F6">
      <w:pPr>
        <w:pStyle w:val="EstiloLegenda-ABNT"/>
      </w:pPr>
    </w:p>
    <w:p w14:paraId="0021E88C" w14:textId="77777777" w:rsidR="006B7843" w:rsidRDefault="006B7843" w:rsidP="002873F6">
      <w:pPr>
        <w:pStyle w:val="EstiloLegenda-ABNT"/>
      </w:pPr>
    </w:p>
    <w:p w14:paraId="32B1E02A" w14:textId="77777777" w:rsidR="006B7843" w:rsidRDefault="006B7843" w:rsidP="002873F6">
      <w:pPr>
        <w:pStyle w:val="EstiloLegenda-ABNT"/>
      </w:pPr>
    </w:p>
    <w:p w14:paraId="07528FDB" w14:textId="77777777" w:rsidR="006B7843" w:rsidRDefault="006B7843" w:rsidP="002873F6">
      <w:pPr>
        <w:pStyle w:val="EstiloLegenda-ABNT"/>
      </w:pPr>
    </w:p>
    <w:p w14:paraId="1F0016DC" w14:textId="77777777" w:rsidR="006B7843" w:rsidRDefault="006B7843" w:rsidP="002873F6">
      <w:pPr>
        <w:pStyle w:val="EstiloLegenda-ABNT"/>
      </w:pPr>
    </w:p>
    <w:p w14:paraId="16725C8E" w14:textId="77777777" w:rsidR="006B7843" w:rsidRDefault="006B7843" w:rsidP="002873F6">
      <w:pPr>
        <w:pStyle w:val="EstiloLegenda-ABNT"/>
      </w:pPr>
    </w:p>
    <w:p w14:paraId="320C71BF" w14:textId="77777777" w:rsidR="006B7843" w:rsidRDefault="006B7843" w:rsidP="002873F6">
      <w:pPr>
        <w:pStyle w:val="EstiloLegenda-ABNT"/>
      </w:pPr>
    </w:p>
    <w:p w14:paraId="695FC6FC" w14:textId="77777777" w:rsidR="006B7843" w:rsidRDefault="006B7843" w:rsidP="002873F6">
      <w:pPr>
        <w:pStyle w:val="EstiloLegenda-ABNT"/>
      </w:pPr>
    </w:p>
    <w:p w14:paraId="2DD947DC" w14:textId="77777777" w:rsidR="006B7843" w:rsidRDefault="006B7843" w:rsidP="002873F6">
      <w:pPr>
        <w:pStyle w:val="EstiloLegenda-ABNT"/>
      </w:pPr>
    </w:p>
    <w:p w14:paraId="2685DCCB" w14:textId="77777777" w:rsidR="006B7843" w:rsidRDefault="006B7843" w:rsidP="002873F6">
      <w:pPr>
        <w:pStyle w:val="EstiloLegenda-ABNT"/>
      </w:pPr>
    </w:p>
    <w:p w14:paraId="1B62E764" w14:textId="77777777" w:rsidR="006B7843" w:rsidRDefault="006B7843" w:rsidP="002873F6">
      <w:pPr>
        <w:pStyle w:val="EstiloLegenda-ABNT"/>
      </w:pPr>
    </w:p>
    <w:p w14:paraId="7306ED39" w14:textId="77777777" w:rsidR="006B7843" w:rsidRDefault="006B7843" w:rsidP="002873F6">
      <w:pPr>
        <w:pStyle w:val="EstiloLegenda-ABNT"/>
      </w:pPr>
    </w:p>
    <w:p w14:paraId="1CC936EA" w14:textId="40A703B5" w:rsidR="002873F6" w:rsidRDefault="002873F6" w:rsidP="002873F6">
      <w:pPr>
        <w:pStyle w:val="EstiloLegenda-ABNT"/>
      </w:pPr>
      <w:bookmarkStart w:id="154" w:name="_Toc55967234"/>
      <w:bookmarkStart w:id="155" w:name="_Toc55969244"/>
      <w:bookmarkStart w:id="156" w:name="_Toc55973490"/>
      <w:bookmarkStart w:id="157" w:name="_Toc55973695"/>
      <w:r>
        <w:lastRenderedPageBreak/>
        <w:t xml:space="preserve">Figura </w:t>
      </w:r>
      <w:fldSimple w:instr=" SEQ Figura \* ARABIC ">
        <w:r w:rsidR="00F07A70">
          <w:rPr>
            <w:noProof/>
          </w:rPr>
          <w:t>26</w:t>
        </w:r>
      </w:fldSimple>
      <w:r>
        <w:t xml:space="preserve"> - </w:t>
      </w:r>
      <w:r w:rsidRPr="00EA2DD6">
        <w:t>Função criar_conta</w:t>
      </w:r>
      <w:bookmarkEnd w:id="154"/>
      <w:bookmarkEnd w:id="155"/>
      <w:bookmarkEnd w:id="156"/>
      <w:bookmarkEnd w:id="157"/>
    </w:p>
    <w:p w14:paraId="461E15B7" w14:textId="518E2F97" w:rsidR="0096242A" w:rsidRPr="00B20CEB" w:rsidRDefault="00AE0E81" w:rsidP="0086463F">
      <w:pPr>
        <w:pStyle w:val="NoSpacing"/>
        <w:spacing w:line="360" w:lineRule="auto"/>
        <w:contextualSpacing/>
        <w:jc w:val="both"/>
        <w:rPr>
          <w:rFonts w:ascii="Arial" w:hAnsi="Arial" w:cs="Arial"/>
          <w:noProof/>
          <w:color w:val="FF0000"/>
          <w:sz w:val="24"/>
          <w:szCs w:val="24"/>
        </w:rPr>
      </w:pPr>
      <w:r w:rsidRPr="00B20CEB">
        <w:rPr>
          <w:rFonts w:ascii="Arial" w:hAnsi="Arial" w:cs="Arial"/>
          <w:noProof/>
          <w:color w:val="FF0000"/>
          <w:sz w:val="24"/>
          <w:szCs w:val="24"/>
        </w:rPr>
        <w:drawing>
          <wp:inline distT="0" distB="0" distL="0" distR="0" wp14:anchorId="442C2816" wp14:editId="29D94275">
            <wp:extent cx="5753100" cy="57936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5793638"/>
                    </a:xfrm>
                    <a:prstGeom prst="rect">
                      <a:avLst/>
                    </a:prstGeom>
                    <a:noFill/>
                    <a:ln>
                      <a:noFill/>
                    </a:ln>
                  </pic:spPr>
                </pic:pic>
              </a:graphicData>
            </a:graphic>
          </wp:inline>
        </w:drawing>
      </w:r>
    </w:p>
    <w:p w14:paraId="2D90D713" w14:textId="1E20EBD9" w:rsidR="0096242A" w:rsidRDefault="0096242A" w:rsidP="00B20CEB">
      <w:pPr>
        <w:pStyle w:val="NoSpacing"/>
        <w:spacing w:line="360" w:lineRule="auto"/>
        <w:ind w:firstLine="1134"/>
        <w:contextualSpacing/>
        <w:jc w:val="both"/>
        <w:rPr>
          <w:rFonts w:ascii="Arial" w:hAnsi="Arial" w:cs="Arial"/>
          <w:b/>
          <w:sz w:val="24"/>
          <w:szCs w:val="24"/>
        </w:rPr>
      </w:pPr>
    </w:p>
    <w:p w14:paraId="320965B0" w14:textId="77777777" w:rsidR="0086463F" w:rsidRDefault="0086463F" w:rsidP="00B20CEB">
      <w:pPr>
        <w:pStyle w:val="NoSpacing"/>
        <w:spacing w:line="360" w:lineRule="auto"/>
        <w:ind w:firstLine="1134"/>
        <w:contextualSpacing/>
        <w:jc w:val="both"/>
        <w:rPr>
          <w:rFonts w:ascii="Arial" w:hAnsi="Arial" w:cs="Arial"/>
          <w:b/>
          <w:sz w:val="24"/>
          <w:szCs w:val="24"/>
        </w:rPr>
      </w:pPr>
    </w:p>
    <w:p w14:paraId="743D917A" w14:textId="2654EC28" w:rsidR="0086463F" w:rsidRDefault="0086463F" w:rsidP="0086463F">
      <w:pPr>
        <w:pStyle w:val="Heading3"/>
        <w:ind w:left="709" w:hanging="709"/>
        <w:rPr>
          <w:bCs/>
        </w:rPr>
      </w:pPr>
      <w:r>
        <w:rPr>
          <w:bCs/>
        </w:rPr>
        <w:t>3.4 Fluxograma de Execução e Modelo de Dados</w:t>
      </w:r>
    </w:p>
    <w:p w14:paraId="6E4573C1" w14:textId="2749B65D" w:rsidR="0086463F" w:rsidRDefault="0086463F" w:rsidP="0086463F">
      <w:pPr>
        <w:rPr>
          <w:rFonts w:ascii="Arial" w:hAnsi="Arial" w:cs="Arial"/>
          <w:sz w:val="24"/>
          <w:szCs w:val="24"/>
        </w:rPr>
      </w:pPr>
      <w:r>
        <w:rPr>
          <w:rFonts w:ascii="Arial" w:hAnsi="Arial" w:cs="Arial"/>
          <w:sz w:val="24"/>
          <w:szCs w:val="24"/>
        </w:rPr>
        <w:t>Abaixo seguem representados o fluxograma da aplicação e o modelo de dados.</w:t>
      </w:r>
      <w:r w:rsidR="002E6317">
        <w:rPr>
          <w:rFonts w:ascii="Arial" w:hAnsi="Arial" w:cs="Arial"/>
          <w:sz w:val="24"/>
          <w:szCs w:val="24"/>
        </w:rPr>
        <w:t xml:space="preserve"> Vale ressaltar que o modelo de dados é meramente ilustrativo, visto que todos os dados utilizados na aplicação estão salvos em arquivos CSV que ficam localizados na pasta CONTROLE da aplicação. O objetivo de incluir o modelo de dados é mostrar tácitamente a organizaçção dos dados no programa.</w:t>
      </w:r>
    </w:p>
    <w:p w14:paraId="738D9B5B" w14:textId="77777777" w:rsidR="0086463F" w:rsidRDefault="0086463F" w:rsidP="0086463F">
      <w:pPr>
        <w:rPr>
          <w:rFonts w:ascii="Arial" w:hAnsi="Arial" w:cs="Arial"/>
          <w:sz w:val="24"/>
          <w:szCs w:val="24"/>
        </w:rPr>
      </w:pPr>
    </w:p>
    <w:p w14:paraId="50C7DAC7" w14:textId="291F5438" w:rsidR="0086463F" w:rsidRDefault="0086463F" w:rsidP="0086463F">
      <w:pPr>
        <w:rPr>
          <w:rFonts w:ascii="Arial" w:hAnsi="Arial" w:cs="Arial"/>
          <w:sz w:val="24"/>
          <w:szCs w:val="24"/>
        </w:rPr>
      </w:pPr>
    </w:p>
    <w:p w14:paraId="1B1E9E28" w14:textId="51E5CC93" w:rsidR="0086463F" w:rsidRPr="0086463F" w:rsidRDefault="0086463F" w:rsidP="0086463F">
      <w:pPr>
        <w:rPr>
          <w:rFonts w:ascii="Arial" w:hAnsi="Arial" w:cs="Arial"/>
          <w:sz w:val="24"/>
          <w:szCs w:val="24"/>
        </w:rPr>
      </w:pPr>
    </w:p>
    <w:p w14:paraId="0575BCD7" w14:textId="5CD97F77" w:rsidR="0086463F" w:rsidRPr="002E6317" w:rsidRDefault="0086463F" w:rsidP="002E6317">
      <w:pPr>
        <w:pStyle w:val="Heading3"/>
        <w:ind w:left="709" w:hanging="709"/>
        <w:rPr>
          <w:bCs/>
        </w:rPr>
      </w:pPr>
      <w:r>
        <w:rPr>
          <w:bCs/>
        </w:rPr>
        <w:lastRenderedPageBreak/>
        <w:t>3.4.1 Fluxograma de Execução</w:t>
      </w:r>
    </w:p>
    <w:p w14:paraId="1EBE3EDD" w14:textId="00595F5C" w:rsidR="0086463F" w:rsidRPr="0086463F" w:rsidRDefault="002E6317" w:rsidP="0086463F">
      <w:r>
        <w:rPr>
          <w:noProof/>
        </w:rPr>
        <w:drawing>
          <wp:inline distT="0" distB="0" distL="0" distR="0" wp14:anchorId="2B082454" wp14:editId="4940FA92">
            <wp:extent cx="5752465" cy="846351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2465" cy="8463516"/>
                    </a:xfrm>
                    <a:prstGeom prst="rect">
                      <a:avLst/>
                    </a:prstGeom>
                    <a:noFill/>
                    <a:ln>
                      <a:noFill/>
                    </a:ln>
                  </pic:spPr>
                </pic:pic>
              </a:graphicData>
            </a:graphic>
          </wp:inline>
        </w:drawing>
      </w:r>
    </w:p>
    <w:p w14:paraId="4E6D36F8" w14:textId="5F0DEAE5" w:rsidR="002E6317" w:rsidRPr="00CC3B72" w:rsidRDefault="002E6317" w:rsidP="00CC3B72">
      <w:pPr>
        <w:pStyle w:val="Heading3"/>
        <w:ind w:left="709" w:hanging="709"/>
        <w:rPr>
          <w:bCs/>
        </w:rPr>
      </w:pPr>
      <w:r>
        <w:rPr>
          <w:bCs/>
        </w:rPr>
        <w:lastRenderedPageBreak/>
        <w:t>3.4.2 Modelo de Dados</w:t>
      </w:r>
    </w:p>
    <w:p w14:paraId="31D5A8AC" w14:textId="62FE29E4" w:rsidR="0086463F" w:rsidRPr="004451E6" w:rsidRDefault="008F09CA" w:rsidP="004451E6">
      <w:r>
        <w:rPr>
          <w:noProof/>
        </w:rPr>
        <w:drawing>
          <wp:inline distT="0" distB="0" distL="0" distR="0" wp14:anchorId="49B35A3F" wp14:editId="0E312D2F">
            <wp:extent cx="4663440" cy="858202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3440" cy="8582025"/>
                    </a:xfrm>
                    <a:prstGeom prst="rect">
                      <a:avLst/>
                    </a:prstGeom>
                    <a:noFill/>
                    <a:ln>
                      <a:noFill/>
                    </a:ln>
                  </pic:spPr>
                </pic:pic>
              </a:graphicData>
            </a:graphic>
          </wp:inline>
        </w:drawing>
      </w:r>
    </w:p>
    <w:p w14:paraId="678B7640" w14:textId="4E2CEB44" w:rsidR="007A7009" w:rsidRPr="00B20CEB" w:rsidRDefault="007E2E80" w:rsidP="00CF3B5B">
      <w:pPr>
        <w:pStyle w:val="Heading1"/>
        <w:ind w:left="284" w:hanging="284"/>
      </w:pPr>
      <w:bookmarkStart w:id="158" w:name="_Toc55968784"/>
      <w:r w:rsidRPr="00B20CEB">
        <w:lastRenderedPageBreak/>
        <w:t>I</w:t>
      </w:r>
      <w:r w:rsidR="00BE547A" w:rsidRPr="00B20CEB">
        <w:t>N</w:t>
      </w:r>
      <w:r w:rsidRPr="00B20CEB">
        <w:t>TERAÇÃO DO USUÁRIO COM A APLICAÇÃO</w:t>
      </w:r>
      <w:bookmarkEnd w:id="158"/>
    </w:p>
    <w:p w14:paraId="5C423315" w14:textId="3C49BF4E" w:rsidR="00AE24D6" w:rsidRPr="00B20CEB" w:rsidRDefault="00AE24D6" w:rsidP="00DE5A78">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Neste capítulo </w:t>
      </w:r>
      <w:r w:rsidR="00CF3B5B">
        <w:rPr>
          <w:rFonts w:ascii="Arial" w:hAnsi="Arial" w:cs="Arial"/>
          <w:bCs/>
          <w:sz w:val="24"/>
          <w:szCs w:val="24"/>
        </w:rPr>
        <w:t>é</w:t>
      </w:r>
      <w:r w:rsidRPr="00B20CEB">
        <w:rPr>
          <w:rFonts w:ascii="Arial" w:hAnsi="Arial" w:cs="Arial"/>
          <w:bCs/>
          <w:sz w:val="24"/>
          <w:szCs w:val="24"/>
        </w:rPr>
        <w:t xml:space="preserve"> simulada a interação de um usuário com a aplicação, fazendo uso de toda a interface visual criada para a mesma.</w:t>
      </w:r>
    </w:p>
    <w:p w14:paraId="2CF417B2" w14:textId="2B3DC5C8" w:rsidR="00D333B0" w:rsidRPr="00B20CEB" w:rsidRDefault="00D333B0" w:rsidP="00B20CEB">
      <w:pPr>
        <w:pStyle w:val="NoSpacing"/>
        <w:spacing w:line="360" w:lineRule="auto"/>
        <w:ind w:firstLine="1134"/>
        <w:contextualSpacing/>
        <w:jc w:val="both"/>
        <w:rPr>
          <w:rFonts w:ascii="Arial" w:hAnsi="Arial" w:cs="Arial"/>
          <w:bCs/>
          <w:sz w:val="24"/>
          <w:szCs w:val="24"/>
        </w:rPr>
      </w:pPr>
    </w:p>
    <w:p w14:paraId="7BD95362" w14:textId="00F014D0" w:rsidR="00D333B0" w:rsidRPr="00B20CEB" w:rsidRDefault="00F314B7" w:rsidP="0060715E">
      <w:pPr>
        <w:pStyle w:val="Heading2"/>
        <w:ind w:left="426" w:hanging="426"/>
      </w:pPr>
      <w:bookmarkStart w:id="159" w:name="_Toc55968785"/>
      <w:r w:rsidRPr="00B20CEB">
        <w:t>Tela inicial</w:t>
      </w:r>
      <w:bookmarkEnd w:id="159"/>
    </w:p>
    <w:p w14:paraId="7AE09C05" w14:textId="39B6E283" w:rsidR="00BE547A" w:rsidRPr="00B20CEB" w:rsidRDefault="00F314B7" w:rsidP="00DE5A78">
      <w:pPr>
        <w:pStyle w:val="NoSpacing"/>
        <w:spacing w:line="360" w:lineRule="auto"/>
        <w:ind w:firstLine="709"/>
        <w:contextualSpacing/>
        <w:jc w:val="both"/>
        <w:rPr>
          <w:rFonts w:ascii="Arial" w:hAnsi="Arial" w:cs="Arial"/>
          <w:b/>
          <w:sz w:val="24"/>
          <w:szCs w:val="24"/>
        </w:rPr>
      </w:pPr>
      <w:r w:rsidRPr="00B20CEB">
        <w:rPr>
          <w:rFonts w:ascii="Arial" w:hAnsi="Arial" w:cs="Arial"/>
          <w:bCs/>
          <w:sz w:val="24"/>
          <w:szCs w:val="24"/>
        </w:rPr>
        <w:t>Ao se iniciar a aplicação, o usuário será questionado na tela inicial se ele já possui seu perfil cadastrado, apresentando dois botões, um para caso o usuário já tenha feito seu cadastro em um momento anterior e o outro caso seja o primeiro acesso à aplicação. Para essa simulação será considerado um usuário efetuando seu primeiro acesso, então ele clicará no botão “Não”.</w:t>
      </w:r>
    </w:p>
    <w:p w14:paraId="6A2D4C61" w14:textId="66D808E4" w:rsidR="00D85BBE" w:rsidRPr="00B20CEB" w:rsidRDefault="00D85BBE" w:rsidP="00B20CEB">
      <w:pPr>
        <w:pStyle w:val="NoSpacing"/>
        <w:spacing w:line="360" w:lineRule="auto"/>
        <w:ind w:firstLine="1134"/>
        <w:contextualSpacing/>
        <w:jc w:val="both"/>
        <w:rPr>
          <w:rFonts w:ascii="Arial" w:hAnsi="Arial" w:cs="Arial"/>
          <w:b/>
          <w:sz w:val="24"/>
          <w:szCs w:val="24"/>
        </w:rPr>
      </w:pPr>
    </w:p>
    <w:p w14:paraId="4C0A9C71" w14:textId="77B57C74" w:rsidR="002873F6" w:rsidRDefault="002873F6" w:rsidP="002873F6">
      <w:pPr>
        <w:pStyle w:val="EstiloLegenda-ABNT"/>
      </w:pPr>
      <w:bookmarkStart w:id="160" w:name="_Toc55967235"/>
      <w:bookmarkStart w:id="161" w:name="_Toc55969245"/>
      <w:bookmarkStart w:id="162" w:name="_Toc55973491"/>
      <w:bookmarkStart w:id="163" w:name="_Toc55973696"/>
      <w:r>
        <w:t xml:space="preserve">Figura </w:t>
      </w:r>
      <w:fldSimple w:instr=" SEQ Figura \* ARABIC ">
        <w:r w:rsidR="00F07A70">
          <w:rPr>
            <w:noProof/>
          </w:rPr>
          <w:t>27</w:t>
        </w:r>
      </w:fldSimple>
      <w:r>
        <w:t xml:space="preserve"> - </w:t>
      </w:r>
      <w:r w:rsidRPr="00ED16EE">
        <w:t>Tela inicial</w:t>
      </w:r>
      <w:bookmarkEnd w:id="160"/>
      <w:bookmarkEnd w:id="161"/>
      <w:bookmarkEnd w:id="162"/>
      <w:bookmarkEnd w:id="163"/>
    </w:p>
    <w:p w14:paraId="7E03087F" w14:textId="7FAD0945" w:rsidR="00D85BBE" w:rsidRPr="00B20CEB" w:rsidRDefault="00D85BBE" w:rsidP="002873F6">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Pr="00B20CEB" w:rsidRDefault="00F314B7" w:rsidP="00B20CEB">
      <w:pPr>
        <w:pStyle w:val="NoSpacing"/>
        <w:spacing w:line="360" w:lineRule="auto"/>
        <w:ind w:firstLine="1134"/>
        <w:contextualSpacing/>
        <w:jc w:val="both"/>
        <w:rPr>
          <w:rFonts w:ascii="Arial" w:hAnsi="Arial" w:cs="Arial"/>
          <w:b/>
          <w:sz w:val="24"/>
          <w:szCs w:val="24"/>
        </w:rPr>
      </w:pPr>
    </w:p>
    <w:p w14:paraId="6A31BC1C" w14:textId="319D2515" w:rsidR="00F314B7" w:rsidRPr="00B20CEB" w:rsidRDefault="009E71A9" w:rsidP="0060715E">
      <w:pPr>
        <w:pStyle w:val="Heading2"/>
        <w:ind w:left="426" w:hanging="426"/>
      </w:pPr>
      <w:bookmarkStart w:id="164" w:name="_Toc55968786"/>
      <w:r w:rsidRPr="00B20CEB">
        <w:lastRenderedPageBreak/>
        <w:t>Cadastro</w:t>
      </w:r>
      <w:bookmarkEnd w:id="164"/>
    </w:p>
    <w:p w14:paraId="57847891" w14:textId="2A91E271" w:rsidR="009E71A9" w:rsidRPr="00E54208" w:rsidRDefault="009E71A9" w:rsidP="00BC4234">
      <w:pPr>
        <w:pStyle w:val="NoSpacing"/>
        <w:spacing w:line="360" w:lineRule="auto"/>
        <w:ind w:firstLine="709"/>
        <w:contextualSpacing/>
        <w:jc w:val="both"/>
        <w:rPr>
          <w:rFonts w:ascii="Arial" w:hAnsi="Arial" w:cs="Arial"/>
          <w:b/>
          <w:sz w:val="24"/>
          <w:szCs w:val="24"/>
        </w:rPr>
      </w:pPr>
      <w:r w:rsidRPr="00E54208">
        <w:rPr>
          <w:rFonts w:ascii="Arial" w:hAnsi="Arial" w:cs="Arial"/>
          <w:bCs/>
          <w:sz w:val="24"/>
          <w:szCs w:val="24"/>
        </w:rPr>
        <w:t>Ao clicar no botão “Não” apresentado na tela inicial, o usuário será redirecionado para a tela de cadastro, onde ele poderá cadastrar um nome de usuário e uma senha para acesso</w:t>
      </w:r>
      <w:r w:rsidR="00641324" w:rsidRPr="00E54208">
        <w:rPr>
          <w:rFonts w:ascii="Arial" w:hAnsi="Arial" w:cs="Arial"/>
          <w:bCs/>
          <w:sz w:val="24"/>
          <w:szCs w:val="24"/>
        </w:rPr>
        <w:t>, ambos podendo conter letras e números</w:t>
      </w:r>
      <w:r w:rsidRPr="00E54208">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E54208">
        <w:rPr>
          <w:rFonts w:ascii="Arial" w:hAnsi="Arial" w:cs="Arial"/>
          <w:bCs/>
          <w:sz w:val="24"/>
          <w:szCs w:val="24"/>
        </w:rPr>
        <w:t>Art. 18 Parágrafo 2 do Código de Boas Práticas ANBIMA</w:t>
      </w:r>
    </w:p>
    <w:p w14:paraId="3C3F9B38" w14:textId="6CCBC718" w:rsidR="00F314B7" w:rsidRPr="00B20CEB" w:rsidRDefault="00F314B7" w:rsidP="00B20CEB">
      <w:pPr>
        <w:pStyle w:val="NoSpacing"/>
        <w:spacing w:line="360" w:lineRule="auto"/>
        <w:ind w:firstLine="1134"/>
        <w:contextualSpacing/>
        <w:jc w:val="both"/>
        <w:rPr>
          <w:rFonts w:ascii="Arial" w:hAnsi="Arial" w:cs="Arial"/>
          <w:b/>
          <w:sz w:val="24"/>
          <w:szCs w:val="24"/>
        </w:rPr>
      </w:pPr>
    </w:p>
    <w:p w14:paraId="29479533" w14:textId="253E148F" w:rsidR="002873F6" w:rsidRDefault="002873F6" w:rsidP="002873F6">
      <w:pPr>
        <w:pStyle w:val="EstiloLegenda-ABNT"/>
      </w:pPr>
      <w:bookmarkStart w:id="165" w:name="_Toc55967236"/>
      <w:bookmarkStart w:id="166" w:name="_Toc55969246"/>
      <w:bookmarkStart w:id="167" w:name="_Toc55973492"/>
      <w:bookmarkStart w:id="168" w:name="_Toc55973697"/>
      <w:r>
        <w:t xml:space="preserve">Figura </w:t>
      </w:r>
      <w:fldSimple w:instr=" SEQ Figura \* ARABIC ">
        <w:r w:rsidR="00F07A70">
          <w:rPr>
            <w:noProof/>
          </w:rPr>
          <w:t>28</w:t>
        </w:r>
      </w:fldSimple>
      <w:r>
        <w:t xml:space="preserve"> - </w:t>
      </w:r>
      <w:r w:rsidRPr="009D6325">
        <w:t>Tela de cadastro</w:t>
      </w:r>
      <w:bookmarkEnd w:id="165"/>
      <w:bookmarkEnd w:id="166"/>
      <w:bookmarkEnd w:id="167"/>
      <w:bookmarkEnd w:id="168"/>
    </w:p>
    <w:p w14:paraId="0D1A5977" w14:textId="28D1F184" w:rsidR="00D85BBE" w:rsidRPr="00B20CEB" w:rsidRDefault="00D85BBE" w:rsidP="002873F6">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4C4BEABA" w14:textId="3D754786" w:rsidR="00D85BBE" w:rsidRDefault="00D85BBE" w:rsidP="00B20CEB">
      <w:pPr>
        <w:pStyle w:val="NoSpacing"/>
        <w:spacing w:line="360" w:lineRule="auto"/>
        <w:ind w:firstLine="1134"/>
        <w:contextualSpacing/>
        <w:jc w:val="both"/>
        <w:rPr>
          <w:rFonts w:ascii="Arial" w:hAnsi="Arial" w:cs="Arial"/>
          <w:b/>
          <w:sz w:val="24"/>
          <w:szCs w:val="24"/>
        </w:rPr>
      </w:pPr>
    </w:p>
    <w:p w14:paraId="5745A669" w14:textId="5F14DF7E" w:rsidR="004451E6" w:rsidRDefault="004451E6" w:rsidP="00B20CEB">
      <w:pPr>
        <w:pStyle w:val="NoSpacing"/>
        <w:spacing w:line="360" w:lineRule="auto"/>
        <w:ind w:firstLine="1134"/>
        <w:contextualSpacing/>
        <w:jc w:val="both"/>
        <w:rPr>
          <w:rFonts w:ascii="Arial" w:hAnsi="Arial" w:cs="Arial"/>
          <w:b/>
          <w:sz w:val="24"/>
          <w:szCs w:val="24"/>
        </w:rPr>
      </w:pPr>
    </w:p>
    <w:p w14:paraId="3ECEC030" w14:textId="39E07A32" w:rsidR="004451E6" w:rsidRDefault="004451E6" w:rsidP="00B20CEB">
      <w:pPr>
        <w:pStyle w:val="NoSpacing"/>
        <w:spacing w:line="360" w:lineRule="auto"/>
        <w:ind w:firstLine="1134"/>
        <w:contextualSpacing/>
        <w:jc w:val="both"/>
        <w:rPr>
          <w:rFonts w:ascii="Arial" w:hAnsi="Arial" w:cs="Arial"/>
          <w:b/>
          <w:sz w:val="24"/>
          <w:szCs w:val="24"/>
        </w:rPr>
      </w:pPr>
    </w:p>
    <w:p w14:paraId="73BCB1A5" w14:textId="77777777" w:rsidR="004451E6" w:rsidRPr="00B20CEB" w:rsidRDefault="004451E6" w:rsidP="00B20CEB">
      <w:pPr>
        <w:pStyle w:val="NoSpacing"/>
        <w:spacing w:line="360" w:lineRule="auto"/>
        <w:ind w:firstLine="1134"/>
        <w:contextualSpacing/>
        <w:jc w:val="both"/>
        <w:rPr>
          <w:rFonts w:ascii="Arial" w:hAnsi="Arial" w:cs="Arial"/>
          <w:b/>
          <w:sz w:val="24"/>
          <w:szCs w:val="24"/>
        </w:rPr>
      </w:pPr>
    </w:p>
    <w:p w14:paraId="4D109BDE" w14:textId="1F01FE47" w:rsidR="009E71A9" w:rsidRPr="00B20CEB" w:rsidRDefault="00D11B84" w:rsidP="0060715E">
      <w:pPr>
        <w:pStyle w:val="Heading2"/>
        <w:ind w:left="426" w:hanging="426"/>
      </w:pPr>
      <w:bookmarkStart w:id="169" w:name="_Toc55968787"/>
      <w:r w:rsidRPr="00B20CEB">
        <w:lastRenderedPageBreak/>
        <w:t>F</w:t>
      </w:r>
      <w:r w:rsidR="009E71A9" w:rsidRPr="00B20CEB">
        <w:t>ormulário</w:t>
      </w:r>
      <w:bookmarkEnd w:id="169"/>
    </w:p>
    <w:p w14:paraId="6C4DF62D" w14:textId="4BAC245D" w:rsidR="00F3503D" w:rsidRPr="00B20CEB" w:rsidRDefault="00D11B84"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irá preencher um formulário. Para cada pergunta no formulário ele poderá escolher uma única resposta. O objetivo do formulário é definir o perfil de investidor do usuário</w:t>
      </w:r>
      <w:r w:rsidR="004F0C08" w:rsidRPr="00B20CEB">
        <w:rPr>
          <w:rFonts w:ascii="Arial" w:hAnsi="Arial" w:cs="Arial"/>
          <w:bCs/>
          <w:sz w:val="24"/>
          <w:szCs w:val="24"/>
        </w:rPr>
        <w:t>, ele foi criado</w:t>
      </w:r>
      <w:r w:rsidRPr="00B20CEB">
        <w:rPr>
          <w:rFonts w:ascii="Arial" w:hAnsi="Arial" w:cs="Arial"/>
          <w:bCs/>
          <w:sz w:val="24"/>
          <w:szCs w:val="24"/>
        </w:rPr>
        <w:t xml:space="preserve"> basea</w:t>
      </w:r>
      <w:r w:rsidR="004F0C08" w:rsidRPr="00B20CEB">
        <w:rPr>
          <w:rFonts w:ascii="Arial" w:hAnsi="Arial" w:cs="Arial"/>
          <w:bCs/>
          <w:sz w:val="24"/>
          <w:szCs w:val="24"/>
        </w:rPr>
        <w:t>n</w:t>
      </w:r>
      <w:r w:rsidRPr="00B20CEB">
        <w:rPr>
          <w:rFonts w:ascii="Arial" w:hAnsi="Arial" w:cs="Arial"/>
          <w:bCs/>
          <w:sz w:val="24"/>
          <w:szCs w:val="24"/>
        </w:rPr>
        <w:t>do</w:t>
      </w:r>
      <w:r w:rsidR="004F0C08" w:rsidRPr="00B20CEB">
        <w:rPr>
          <w:rFonts w:ascii="Arial" w:hAnsi="Arial" w:cs="Arial"/>
          <w:bCs/>
          <w:sz w:val="24"/>
          <w:szCs w:val="24"/>
        </w:rPr>
        <w:t>-se</w:t>
      </w:r>
      <w:r w:rsidRPr="00B20CEB">
        <w:rPr>
          <w:rFonts w:ascii="Arial" w:hAnsi="Arial" w:cs="Arial"/>
          <w:bCs/>
          <w:sz w:val="24"/>
          <w:szCs w:val="24"/>
        </w:rPr>
        <w:t xml:space="preserve"> </w:t>
      </w:r>
      <w:r w:rsidR="00F3503D" w:rsidRPr="00B20CEB">
        <w:rPr>
          <w:rFonts w:ascii="Arial" w:hAnsi="Arial" w:cs="Arial"/>
          <w:bCs/>
          <w:sz w:val="24"/>
          <w:szCs w:val="24"/>
        </w:rPr>
        <w:t xml:space="preserve">no TCC - </w:t>
      </w:r>
      <w:r w:rsidR="00F3503D" w:rsidRPr="00B20CEB">
        <w:rPr>
          <w:rFonts w:ascii="Arial" w:hAnsi="Arial" w:cs="Arial"/>
          <w:sz w:val="24"/>
          <w:szCs w:val="24"/>
        </w:rPr>
        <w:t>UNIVERSIDADE FEDERAL DO RIO GRANDE DO SUL ESCOLA DE ADMINISTRAÇÃO DEPARTAMENTO DE CIÊNCIAS ADMINISTRATIVAS - Michele Bettim Bandinelli - FINANÇAS COMPORTAMENTAIS: ORIENTAÇÃO AO PERFIL DO INVESTIDOR PESSOA FÍSICA - Porto Alegre – 2010 com perguntas que são frequentemente usadas por banco</w:t>
      </w:r>
      <w:r w:rsidR="004F0C08" w:rsidRPr="00B20CEB">
        <w:rPr>
          <w:rFonts w:ascii="Arial" w:hAnsi="Arial" w:cs="Arial"/>
          <w:sz w:val="24"/>
          <w:szCs w:val="24"/>
        </w:rPr>
        <w:t>s</w:t>
      </w:r>
      <w:r w:rsidR="00F3503D" w:rsidRPr="00B20CEB">
        <w:rPr>
          <w:rFonts w:ascii="Arial" w:hAnsi="Arial" w:cs="Arial"/>
          <w:sz w:val="24"/>
          <w:szCs w:val="24"/>
        </w:rPr>
        <w:t xml:space="preserve"> para definir o perfil de investidor de um cliente. A metodologia segundo o</w:t>
      </w:r>
      <w:r w:rsidR="00F3503D" w:rsidRPr="00B20CEB">
        <w:rPr>
          <w:rFonts w:ascii="Arial" w:hAnsi="Arial" w:cs="Arial"/>
          <w:bCs/>
          <w:sz w:val="24"/>
          <w:szCs w:val="24"/>
        </w:rPr>
        <w:t xml:space="preserve"> Art. 18 caput do Código de Boas Práticas ANBIMA é definida por critérios </w:t>
      </w:r>
      <w:r w:rsidR="004F0C08" w:rsidRPr="00B20CEB">
        <w:rPr>
          <w:rFonts w:ascii="Arial" w:hAnsi="Arial" w:cs="Arial"/>
          <w:bCs/>
          <w:sz w:val="24"/>
          <w:szCs w:val="24"/>
        </w:rPr>
        <w:t>próprios.</w:t>
      </w:r>
      <w:r w:rsidR="00F3503D" w:rsidRPr="00B20CEB">
        <w:rPr>
          <w:rFonts w:ascii="Arial" w:hAnsi="Arial" w:cs="Arial"/>
          <w:bCs/>
          <w:sz w:val="24"/>
          <w:szCs w:val="24"/>
        </w:rPr>
        <w:t xml:space="preserve"> </w:t>
      </w:r>
    </w:p>
    <w:p w14:paraId="7F4D58C5" w14:textId="77777777" w:rsidR="00ED3A37" w:rsidRPr="00B20CEB" w:rsidRDefault="00ED3A37" w:rsidP="00BC4234">
      <w:pPr>
        <w:pStyle w:val="NoSpacing"/>
        <w:spacing w:line="360" w:lineRule="auto"/>
        <w:ind w:firstLine="709"/>
        <w:contextualSpacing/>
        <w:jc w:val="both"/>
        <w:rPr>
          <w:rFonts w:ascii="Arial" w:hAnsi="Arial" w:cs="Arial"/>
          <w:bCs/>
          <w:color w:val="FF0000"/>
          <w:sz w:val="24"/>
          <w:szCs w:val="24"/>
        </w:rPr>
      </w:pPr>
    </w:p>
    <w:p w14:paraId="3FF201DF" w14:textId="6C5D4E21" w:rsidR="009E71A9" w:rsidRPr="00B20CEB" w:rsidRDefault="00F3503D" w:rsidP="00B20CEB">
      <w:pPr>
        <w:pStyle w:val="NoSpacing"/>
        <w:spacing w:line="360" w:lineRule="auto"/>
        <w:ind w:firstLine="1134"/>
        <w:contextualSpacing/>
        <w:jc w:val="both"/>
        <w:rPr>
          <w:rFonts w:ascii="Arial" w:hAnsi="Arial" w:cs="Arial"/>
          <w:b/>
          <w:sz w:val="24"/>
          <w:szCs w:val="24"/>
        </w:rPr>
      </w:pPr>
      <w:r w:rsidRPr="00B20CEB">
        <w:rPr>
          <w:rFonts w:ascii="Arial" w:hAnsi="Arial" w:cs="Arial"/>
          <w:bCs/>
          <w:color w:val="FF0000"/>
          <w:sz w:val="24"/>
          <w:szCs w:val="24"/>
        </w:rPr>
        <w:t xml:space="preserve"> </w:t>
      </w:r>
    </w:p>
    <w:p w14:paraId="779D8108" w14:textId="0382DF2A" w:rsidR="002873F6" w:rsidRDefault="002873F6" w:rsidP="002873F6">
      <w:pPr>
        <w:pStyle w:val="EstiloLegenda-ABNT"/>
      </w:pPr>
      <w:bookmarkStart w:id="170" w:name="_Toc55967237"/>
      <w:bookmarkStart w:id="171" w:name="_Toc55969247"/>
      <w:bookmarkStart w:id="172" w:name="_Toc55973493"/>
      <w:bookmarkStart w:id="173" w:name="_Toc55973698"/>
      <w:r>
        <w:t xml:space="preserve">Figura </w:t>
      </w:r>
      <w:fldSimple w:instr=" SEQ Figura \* ARABIC ">
        <w:r w:rsidR="00F07A70">
          <w:rPr>
            <w:noProof/>
          </w:rPr>
          <w:t>29</w:t>
        </w:r>
      </w:fldSimple>
      <w:r>
        <w:t xml:space="preserve"> - </w:t>
      </w:r>
      <w:r w:rsidRPr="00251AB5">
        <w:t>Tela de formulário</w:t>
      </w:r>
      <w:bookmarkEnd w:id="170"/>
      <w:bookmarkEnd w:id="171"/>
      <w:bookmarkEnd w:id="172"/>
      <w:bookmarkEnd w:id="173"/>
    </w:p>
    <w:p w14:paraId="3036F4E2" w14:textId="3CA8BFAC" w:rsidR="00D85BBE" w:rsidRPr="00B20CEB" w:rsidRDefault="00D85BBE" w:rsidP="002873F6">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18792FA" w14:textId="77777777" w:rsidR="00D11B84" w:rsidRPr="00B20CEB" w:rsidRDefault="00D11B84" w:rsidP="00B20CEB">
      <w:pPr>
        <w:pStyle w:val="NoSpacing"/>
        <w:spacing w:line="360" w:lineRule="auto"/>
        <w:ind w:firstLine="1134"/>
        <w:contextualSpacing/>
        <w:jc w:val="both"/>
        <w:rPr>
          <w:rFonts w:ascii="Arial" w:hAnsi="Arial" w:cs="Arial"/>
          <w:b/>
          <w:sz w:val="24"/>
          <w:szCs w:val="24"/>
        </w:rPr>
      </w:pPr>
    </w:p>
    <w:p w14:paraId="76AB9D39" w14:textId="70568E17" w:rsidR="00D11B84" w:rsidRPr="00B20CEB" w:rsidRDefault="00D11B84" w:rsidP="0060715E">
      <w:pPr>
        <w:pStyle w:val="Heading2"/>
        <w:ind w:left="426" w:hanging="426"/>
      </w:pPr>
      <w:bookmarkStart w:id="174" w:name="_Toc55968788"/>
      <w:r w:rsidRPr="00B20CEB">
        <w:t>Login</w:t>
      </w:r>
      <w:bookmarkEnd w:id="174"/>
    </w:p>
    <w:p w14:paraId="4ECF3CE7" w14:textId="6AAE3B8D" w:rsidR="0072786F" w:rsidRDefault="00D11B84" w:rsidP="00880EFA">
      <w:pPr>
        <w:pStyle w:val="NoSpacing"/>
        <w:spacing w:line="360" w:lineRule="auto"/>
        <w:ind w:firstLine="709"/>
        <w:contextualSpacing/>
        <w:jc w:val="both"/>
        <w:rPr>
          <w:rFonts w:ascii="Arial" w:hAnsi="Arial" w:cs="Arial"/>
          <w:b/>
          <w:bCs/>
          <w:sz w:val="24"/>
          <w:szCs w:val="24"/>
        </w:rPr>
      </w:pPr>
      <w:r w:rsidRPr="00B20CEB">
        <w:rPr>
          <w:rFonts w:ascii="Arial" w:hAnsi="Arial" w:cs="Arial"/>
          <w:bCs/>
          <w:sz w:val="24"/>
          <w:szCs w:val="24"/>
        </w:rPr>
        <w:lastRenderedPageBreak/>
        <w:t xml:space="preserve">Após a definição do seu perfil de investidor, o usuário será direcionado para a tela de login, onde com seu nome de usuário e senha, </w:t>
      </w:r>
      <w:r w:rsidR="004A37EA" w:rsidRPr="00B20CEB">
        <w:rPr>
          <w:rFonts w:ascii="Arial" w:hAnsi="Arial" w:cs="Arial"/>
          <w:bCs/>
          <w:sz w:val="24"/>
          <w:szCs w:val="24"/>
        </w:rPr>
        <w:t xml:space="preserve">definidos na </w:t>
      </w:r>
      <w:r w:rsidR="00E54208">
        <w:rPr>
          <w:rFonts w:ascii="Arial" w:hAnsi="Arial" w:cs="Arial"/>
          <w:bCs/>
          <w:sz w:val="24"/>
          <w:szCs w:val="24"/>
        </w:rPr>
        <w:t>F</w:t>
      </w:r>
      <w:r w:rsidR="004A37EA" w:rsidRPr="00B20CEB">
        <w:rPr>
          <w:rFonts w:ascii="Arial" w:hAnsi="Arial" w:cs="Arial"/>
          <w:bCs/>
          <w:sz w:val="24"/>
          <w:szCs w:val="24"/>
        </w:rPr>
        <w:t>igura</w:t>
      </w:r>
      <w:r w:rsidR="00E54208">
        <w:rPr>
          <w:rFonts w:ascii="Arial" w:hAnsi="Arial" w:cs="Arial"/>
          <w:bCs/>
          <w:sz w:val="24"/>
          <w:szCs w:val="24"/>
        </w:rPr>
        <w:t xml:space="preserve"> 28</w:t>
      </w:r>
      <w:r w:rsidRPr="00B20CEB">
        <w:rPr>
          <w:rFonts w:ascii="Arial" w:hAnsi="Arial" w:cs="Arial"/>
          <w:bCs/>
          <w:sz w:val="24"/>
          <w:szCs w:val="24"/>
        </w:rPr>
        <w:t xml:space="preserve"> ele terá acesso as funcionalidades da aplicação.</w:t>
      </w:r>
    </w:p>
    <w:p w14:paraId="392F9106" w14:textId="5D29B76D" w:rsidR="00880EFA" w:rsidRDefault="00880EFA" w:rsidP="00880EFA">
      <w:pPr>
        <w:pStyle w:val="NoSpacing"/>
        <w:spacing w:line="360" w:lineRule="auto"/>
        <w:ind w:firstLine="709"/>
        <w:contextualSpacing/>
        <w:jc w:val="both"/>
        <w:rPr>
          <w:rFonts w:ascii="Arial" w:hAnsi="Arial" w:cs="Arial"/>
          <w:b/>
          <w:bCs/>
          <w:sz w:val="24"/>
          <w:szCs w:val="24"/>
        </w:rPr>
      </w:pPr>
    </w:p>
    <w:p w14:paraId="246EAD83" w14:textId="77777777" w:rsidR="00880EFA" w:rsidRPr="00B20CEB" w:rsidRDefault="00880EFA" w:rsidP="00880EFA">
      <w:pPr>
        <w:pStyle w:val="NoSpacing"/>
        <w:spacing w:line="360" w:lineRule="auto"/>
        <w:ind w:firstLine="709"/>
        <w:contextualSpacing/>
        <w:jc w:val="both"/>
        <w:rPr>
          <w:rFonts w:ascii="Arial" w:hAnsi="Arial" w:cs="Arial"/>
          <w:b/>
          <w:bCs/>
          <w:sz w:val="24"/>
          <w:szCs w:val="24"/>
        </w:rPr>
      </w:pPr>
    </w:p>
    <w:p w14:paraId="6FA2E0AC" w14:textId="038A6983" w:rsidR="002873F6" w:rsidRDefault="002873F6" w:rsidP="002873F6">
      <w:pPr>
        <w:pStyle w:val="EstiloLegenda-ABNT"/>
      </w:pPr>
      <w:bookmarkStart w:id="175" w:name="_Toc55967238"/>
      <w:bookmarkStart w:id="176" w:name="_Toc55969248"/>
      <w:bookmarkStart w:id="177" w:name="_Toc55973494"/>
      <w:bookmarkStart w:id="178" w:name="_Toc55973699"/>
      <w:r>
        <w:t xml:space="preserve">Figura </w:t>
      </w:r>
      <w:fldSimple w:instr=" SEQ Figura \* ARABIC ">
        <w:r w:rsidR="00F07A70">
          <w:rPr>
            <w:noProof/>
          </w:rPr>
          <w:t>30</w:t>
        </w:r>
      </w:fldSimple>
      <w:r>
        <w:t xml:space="preserve"> - </w:t>
      </w:r>
      <w:r w:rsidRPr="00C152EA">
        <w:t>Tela de login</w:t>
      </w:r>
      <w:bookmarkEnd w:id="175"/>
      <w:bookmarkEnd w:id="176"/>
      <w:bookmarkEnd w:id="177"/>
      <w:bookmarkEnd w:id="178"/>
    </w:p>
    <w:p w14:paraId="217505C2" w14:textId="04A65D87" w:rsidR="00D85BBE" w:rsidRPr="00B20CEB" w:rsidRDefault="00D85BBE" w:rsidP="002873F6">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5AA41C99" w14:textId="64E9FECF" w:rsidR="004A37EA" w:rsidRPr="00B20CEB" w:rsidRDefault="004A37EA" w:rsidP="00B20CEB">
      <w:pPr>
        <w:pStyle w:val="NoSpacing"/>
        <w:spacing w:line="360" w:lineRule="auto"/>
        <w:ind w:firstLine="1134"/>
        <w:contextualSpacing/>
        <w:jc w:val="both"/>
        <w:rPr>
          <w:rFonts w:ascii="Arial" w:hAnsi="Arial" w:cs="Arial"/>
          <w:b/>
          <w:sz w:val="24"/>
          <w:szCs w:val="24"/>
        </w:rPr>
      </w:pPr>
    </w:p>
    <w:p w14:paraId="7FE1343F" w14:textId="3184F653" w:rsidR="004A37EA" w:rsidRPr="00B20CEB" w:rsidRDefault="004A37EA" w:rsidP="0060715E">
      <w:pPr>
        <w:pStyle w:val="Heading2"/>
        <w:ind w:left="426" w:hanging="426"/>
      </w:pPr>
      <w:bookmarkStart w:id="179" w:name="_Toc55968789"/>
      <w:r w:rsidRPr="00B20CEB">
        <w:t>Estudo sobre renda fixa</w:t>
      </w:r>
      <w:bookmarkEnd w:id="179"/>
    </w:p>
    <w:p w14:paraId="5D8303FF" w14:textId="4306E81A" w:rsidR="0072786F" w:rsidRPr="00880EFA" w:rsidRDefault="004A37EA" w:rsidP="00880EFA">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52E3A06B" w14:textId="79293399" w:rsidR="002873F6" w:rsidRDefault="002873F6" w:rsidP="002873F6">
      <w:pPr>
        <w:pStyle w:val="EstiloLegenda-ABNT"/>
      </w:pPr>
      <w:bookmarkStart w:id="180" w:name="_Toc55967239"/>
      <w:bookmarkStart w:id="181" w:name="_Toc55969249"/>
      <w:bookmarkStart w:id="182" w:name="_Toc55973495"/>
      <w:bookmarkStart w:id="183" w:name="_Toc55973700"/>
      <w:r>
        <w:lastRenderedPageBreak/>
        <w:t xml:space="preserve">Figura </w:t>
      </w:r>
      <w:fldSimple w:instr=" SEQ Figura \* ARABIC ">
        <w:r w:rsidR="00F07A70">
          <w:rPr>
            <w:noProof/>
          </w:rPr>
          <w:t>31</w:t>
        </w:r>
      </w:fldSimple>
      <w:r>
        <w:t xml:space="preserve"> - </w:t>
      </w:r>
      <w:r w:rsidRPr="00A21636">
        <w:t>Tela de estudo sobre renda fixa</w:t>
      </w:r>
      <w:bookmarkEnd w:id="180"/>
      <w:bookmarkEnd w:id="181"/>
      <w:bookmarkEnd w:id="182"/>
      <w:bookmarkEnd w:id="183"/>
    </w:p>
    <w:p w14:paraId="6FE54268" w14:textId="24090F08" w:rsidR="00363F94" w:rsidRPr="00B20CEB" w:rsidRDefault="00A50D9D" w:rsidP="002873F6">
      <w:pPr>
        <w:pStyle w:val="NoSpacing"/>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A38D55" wp14:editId="17FBFE66">
            <wp:extent cx="5760085" cy="617402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3355" cy="6177534"/>
                    </a:xfrm>
                    <a:prstGeom prst="rect">
                      <a:avLst/>
                    </a:prstGeom>
                    <a:noFill/>
                    <a:ln>
                      <a:noFill/>
                    </a:ln>
                  </pic:spPr>
                </pic:pic>
              </a:graphicData>
            </a:graphic>
          </wp:inline>
        </w:drawing>
      </w:r>
    </w:p>
    <w:p w14:paraId="4E9CC9CE" w14:textId="6FF6C551" w:rsidR="00D85BBE" w:rsidRPr="00B20CEB" w:rsidRDefault="00D85BBE" w:rsidP="00B20CEB">
      <w:pPr>
        <w:pStyle w:val="NoSpacing"/>
        <w:spacing w:line="360" w:lineRule="auto"/>
        <w:ind w:firstLine="1134"/>
        <w:contextualSpacing/>
        <w:jc w:val="both"/>
        <w:rPr>
          <w:rFonts w:ascii="Arial" w:hAnsi="Arial" w:cs="Arial"/>
          <w:b/>
          <w:sz w:val="24"/>
          <w:szCs w:val="24"/>
        </w:rPr>
      </w:pPr>
    </w:p>
    <w:p w14:paraId="68FC9A53" w14:textId="23E1C19D" w:rsidR="00D85BBE" w:rsidRPr="00B20CEB" w:rsidRDefault="00966FC2" w:rsidP="00966FC2">
      <w:pPr>
        <w:pStyle w:val="Heading3"/>
        <w:ind w:left="709" w:hanging="709"/>
      </w:pPr>
      <w:bookmarkStart w:id="184" w:name="_Toc55968790"/>
      <w:r>
        <w:t xml:space="preserve">4.5.1 </w:t>
      </w:r>
      <w:r w:rsidR="009232DC" w:rsidRPr="00B20CEB">
        <w:t>Estudo sobre CDB</w:t>
      </w:r>
      <w:bookmarkEnd w:id="184"/>
    </w:p>
    <w:p w14:paraId="1C227FF3" w14:textId="2D174480" w:rsidR="009232DC" w:rsidRPr="00B20CEB" w:rsidRDefault="009232DC"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Quando o usuário clica no botão para ler sobre o Certificado de depósito bancário (CDB), ele é direcionado para uma tela que apresenta </w:t>
      </w:r>
      <w:r w:rsidR="00263EAA" w:rsidRPr="00B20CEB">
        <w:rPr>
          <w:rFonts w:ascii="Arial" w:hAnsi="Arial" w:cs="Arial"/>
          <w:bCs/>
          <w:sz w:val="24"/>
          <w:szCs w:val="24"/>
        </w:rPr>
        <w:t>diversas abas com informações relevantes em forma de texto para seu estudo sobre esse produto. Essas abas são:</w:t>
      </w:r>
    </w:p>
    <w:p w14:paraId="00B2A1AB" w14:textId="5AE8478E"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1C0DEFE0" w14:textId="2DEC53EA"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5E5BF8E5" w14:textId="368DEB5B"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Tipos de CDB</w:t>
      </w:r>
    </w:p>
    <w:p w14:paraId="7D8AD0E1" w14:textId="7796287B"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lastRenderedPageBreak/>
        <w:t>Riscos</w:t>
      </w:r>
    </w:p>
    <w:p w14:paraId="569BEBF2" w14:textId="119D4395"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D878C10" w14:textId="77777777" w:rsidR="009232DC" w:rsidRPr="00B20CEB" w:rsidRDefault="009232DC" w:rsidP="00B20CEB">
      <w:pPr>
        <w:pStyle w:val="NoSpacing"/>
        <w:spacing w:line="360" w:lineRule="auto"/>
        <w:ind w:firstLine="1134"/>
        <w:contextualSpacing/>
        <w:jc w:val="both"/>
        <w:rPr>
          <w:rFonts w:ascii="Arial" w:hAnsi="Arial" w:cs="Arial"/>
          <w:b/>
          <w:sz w:val="24"/>
          <w:szCs w:val="24"/>
        </w:rPr>
      </w:pPr>
    </w:p>
    <w:p w14:paraId="4A2CC347" w14:textId="748A5E78" w:rsidR="00F51495" w:rsidRDefault="00F51495" w:rsidP="00F51495">
      <w:pPr>
        <w:pStyle w:val="EstiloLegenda-ABNT"/>
      </w:pPr>
      <w:bookmarkStart w:id="185" w:name="_Toc55967240"/>
      <w:bookmarkStart w:id="186" w:name="_Toc55969250"/>
      <w:bookmarkStart w:id="187" w:name="_Toc55973496"/>
      <w:bookmarkStart w:id="188" w:name="_Toc55973701"/>
      <w:r>
        <w:t xml:space="preserve">Figura </w:t>
      </w:r>
      <w:fldSimple w:instr=" SEQ Figura \* ARABIC ">
        <w:r w:rsidR="00F07A70">
          <w:rPr>
            <w:noProof/>
          </w:rPr>
          <w:t>32</w:t>
        </w:r>
      </w:fldSimple>
      <w:r>
        <w:t xml:space="preserve"> - </w:t>
      </w:r>
      <w:r w:rsidRPr="003C09F4">
        <w:t>Tela de estudo sobre CDB</w:t>
      </w:r>
      <w:bookmarkEnd w:id="185"/>
      <w:bookmarkEnd w:id="186"/>
      <w:bookmarkEnd w:id="187"/>
      <w:bookmarkEnd w:id="188"/>
    </w:p>
    <w:p w14:paraId="718FCA99" w14:textId="7A84DEC2"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2658FBF5" w14:textId="0E80E683" w:rsidR="00363F94" w:rsidRPr="00B20CEB" w:rsidRDefault="00363F94" w:rsidP="00B20CEB">
      <w:pPr>
        <w:pStyle w:val="NoSpacing"/>
        <w:spacing w:line="360" w:lineRule="auto"/>
        <w:ind w:firstLine="1134"/>
        <w:contextualSpacing/>
        <w:jc w:val="both"/>
        <w:rPr>
          <w:rFonts w:ascii="Arial" w:hAnsi="Arial" w:cs="Arial"/>
          <w:b/>
          <w:sz w:val="24"/>
          <w:szCs w:val="24"/>
        </w:rPr>
      </w:pPr>
    </w:p>
    <w:p w14:paraId="0217D85B" w14:textId="6ECCAC77" w:rsidR="00263EAA" w:rsidRPr="00B20CEB" w:rsidRDefault="00966FC2" w:rsidP="00966FC2">
      <w:pPr>
        <w:pStyle w:val="Heading3"/>
        <w:ind w:left="709" w:hanging="709"/>
      </w:pPr>
      <w:bookmarkStart w:id="189" w:name="_Toc55968791"/>
      <w:r>
        <w:t xml:space="preserve">4.5.2 </w:t>
      </w:r>
      <w:r w:rsidR="00263EAA" w:rsidRPr="00B20CEB">
        <w:t>Estudo sobre LCI</w:t>
      </w:r>
      <w:bookmarkEnd w:id="189"/>
    </w:p>
    <w:p w14:paraId="5A43B900" w14:textId="70ABA3AF" w:rsidR="00263EAA" w:rsidRPr="00B20CEB" w:rsidRDefault="00263EAA"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Após fechar a tela de estudo sobre CDB, o usuário poderá clicar no botão para ler sobre </w:t>
      </w:r>
      <w:r w:rsidR="002C2D0A" w:rsidRPr="00B20CEB">
        <w:rPr>
          <w:rFonts w:ascii="Arial" w:hAnsi="Arial" w:cs="Arial"/>
          <w:bCs/>
          <w:sz w:val="24"/>
          <w:szCs w:val="24"/>
        </w:rPr>
        <w:t>l</w:t>
      </w:r>
      <w:r w:rsidRPr="00B20CEB">
        <w:rPr>
          <w:rFonts w:ascii="Arial" w:hAnsi="Arial" w:cs="Arial"/>
          <w:bCs/>
          <w:sz w:val="24"/>
          <w:szCs w:val="24"/>
        </w:rPr>
        <w:t>etras de crédito imobiliário (LCI), a tela para qual ele será direcionado</w:t>
      </w:r>
      <w:r w:rsidR="002C2D0A" w:rsidRPr="00B20CEB">
        <w:rPr>
          <w:rFonts w:ascii="Arial" w:hAnsi="Arial" w:cs="Arial"/>
          <w:bCs/>
          <w:sz w:val="24"/>
          <w:szCs w:val="24"/>
        </w:rPr>
        <w:t xml:space="preserve"> apresentará as seguintes abas para estudo:</w:t>
      </w:r>
    </w:p>
    <w:p w14:paraId="27611083" w14:textId="26632DA9"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5DB8423" w14:textId="478A3D04"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D5391CE" w14:textId="5BE89297"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Tipos de LCI</w:t>
      </w:r>
    </w:p>
    <w:p w14:paraId="044C866D" w14:textId="72BB608C"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1973BD65" w14:textId="0E22FD9F"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3C67A46F" w14:textId="063D3079" w:rsidR="00263EAA" w:rsidRDefault="00263EAA" w:rsidP="00B20CEB">
      <w:pPr>
        <w:pStyle w:val="NoSpacing"/>
        <w:spacing w:line="360" w:lineRule="auto"/>
        <w:ind w:firstLine="1134"/>
        <w:contextualSpacing/>
        <w:jc w:val="both"/>
        <w:rPr>
          <w:rFonts w:ascii="Arial" w:hAnsi="Arial" w:cs="Arial"/>
          <w:bCs/>
          <w:sz w:val="24"/>
          <w:szCs w:val="24"/>
        </w:rPr>
      </w:pPr>
    </w:p>
    <w:p w14:paraId="74793578" w14:textId="77777777" w:rsidR="0072786F" w:rsidRPr="00B20CEB" w:rsidRDefault="0072786F" w:rsidP="00B20CEB">
      <w:pPr>
        <w:pStyle w:val="NoSpacing"/>
        <w:spacing w:line="360" w:lineRule="auto"/>
        <w:ind w:firstLine="1134"/>
        <w:contextualSpacing/>
        <w:jc w:val="both"/>
        <w:rPr>
          <w:rFonts w:ascii="Arial" w:hAnsi="Arial" w:cs="Arial"/>
          <w:bCs/>
          <w:sz w:val="24"/>
          <w:szCs w:val="24"/>
        </w:rPr>
      </w:pPr>
    </w:p>
    <w:p w14:paraId="0F0A8B2D" w14:textId="49C71B49" w:rsidR="00F51495" w:rsidRDefault="00F51495" w:rsidP="00F51495">
      <w:pPr>
        <w:pStyle w:val="EstiloLegenda-ABNT"/>
      </w:pPr>
      <w:bookmarkStart w:id="190" w:name="_Toc55967241"/>
      <w:bookmarkStart w:id="191" w:name="_Toc55969251"/>
      <w:bookmarkStart w:id="192" w:name="_Toc55973497"/>
      <w:bookmarkStart w:id="193" w:name="_Toc55973702"/>
      <w:r>
        <w:lastRenderedPageBreak/>
        <w:t xml:space="preserve">Figura </w:t>
      </w:r>
      <w:fldSimple w:instr=" SEQ Figura \* ARABIC ">
        <w:r w:rsidR="00F07A70">
          <w:rPr>
            <w:noProof/>
          </w:rPr>
          <w:t>33</w:t>
        </w:r>
      </w:fldSimple>
      <w:r>
        <w:t xml:space="preserve"> - </w:t>
      </w:r>
      <w:r w:rsidRPr="00270647">
        <w:t>Tela de estudo sobre LCI</w:t>
      </w:r>
      <w:bookmarkEnd w:id="190"/>
      <w:bookmarkEnd w:id="191"/>
      <w:bookmarkEnd w:id="192"/>
      <w:bookmarkEnd w:id="193"/>
    </w:p>
    <w:p w14:paraId="66CF4BC4" w14:textId="04EDF893"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13F53552" w14:textId="1BD4BA88" w:rsidR="00363F94" w:rsidRPr="00B20CEB" w:rsidRDefault="00363F94" w:rsidP="00B20CEB">
      <w:pPr>
        <w:pStyle w:val="NoSpacing"/>
        <w:spacing w:line="360" w:lineRule="auto"/>
        <w:ind w:firstLine="1134"/>
        <w:contextualSpacing/>
        <w:jc w:val="both"/>
        <w:rPr>
          <w:rFonts w:ascii="Arial" w:hAnsi="Arial" w:cs="Arial"/>
          <w:b/>
          <w:sz w:val="24"/>
          <w:szCs w:val="24"/>
        </w:rPr>
      </w:pPr>
    </w:p>
    <w:p w14:paraId="75AB98A5" w14:textId="58B7A8F7" w:rsidR="00363F94" w:rsidRPr="00B20CEB" w:rsidRDefault="00966FC2" w:rsidP="00966FC2">
      <w:pPr>
        <w:pStyle w:val="Heading3"/>
        <w:ind w:left="709" w:hanging="709"/>
      </w:pPr>
      <w:bookmarkStart w:id="194" w:name="_Toc55968792"/>
      <w:r>
        <w:t xml:space="preserve">4.5.3 </w:t>
      </w:r>
      <w:r w:rsidR="002C2D0A" w:rsidRPr="00B20CEB">
        <w:t>Estudo sobre LCA</w:t>
      </w:r>
      <w:bookmarkEnd w:id="194"/>
    </w:p>
    <w:p w14:paraId="024D85FA" w14:textId="23BBF5E3" w:rsidR="002C2D0A" w:rsidRPr="00B20CEB" w:rsidRDefault="002C2D0A"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BD1558E" w14:textId="77777777"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38CC0772" w14:textId="0C14826A"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Tipos de LCA</w:t>
      </w:r>
    </w:p>
    <w:p w14:paraId="0646789C" w14:textId="77777777"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88DA421" w14:textId="77777777"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C2E721F" w14:textId="674765E5" w:rsidR="00363F94" w:rsidRDefault="00363F94" w:rsidP="00B20CEB">
      <w:pPr>
        <w:pStyle w:val="NoSpacing"/>
        <w:spacing w:line="360" w:lineRule="auto"/>
        <w:ind w:firstLine="1134"/>
        <w:contextualSpacing/>
        <w:jc w:val="both"/>
        <w:rPr>
          <w:rFonts w:ascii="Arial" w:hAnsi="Arial" w:cs="Arial"/>
          <w:b/>
          <w:sz w:val="24"/>
          <w:szCs w:val="24"/>
        </w:rPr>
      </w:pPr>
    </w:p>
    <w:p w14:paraId="391CF68E" w14:textId="272B82CC" w:rsidR="0072786F" w:rsidRDefault="0072786F" w:rsidP="00B20CEB">
      <w:pPr>
        <w:pStyle w:val="NoSpacing"/>
        <w:spacing w:line="360" w:lineRule="auto"/>
        <w:ind w:firstLine="1134"/>
        <w:contextualSpacing/>
        <w:jc w:val="both"/>
        <w:rPr>
          <w:rFonts w:ascii="Arial" w:hAnsi="Arial" w:cs="Arial"/>
          <w:b/>
          <w:sz w:val="24"/>
          <w:szCs w:val="24"/>
        </w:rPr>
      </w:pPr>
    </w:p>
    <w:p w14:paraId="4B45A473" w14:textId="49C2AF89" w:rsidR="0072786F" w:rsidRDefault="0072786F" w:rsidP="00B20CEB">
      <w:pPr>
        <w:pStyle w:val="NoSpacing"/>
        <w:spacing w:line="360" w:lineRule="auto"/>
        <w:ind w:firstLine="1134"/>
        <w:contextualSpacing/>
        <w:jc w:val="both"/>
        <w:rPr>
          <w:rFonts w:ascii="Arial" w:hAnsi="Arial" w:cs="Arial"/>
          <w:b/>
          <w:sz w:val="24"/>
          <w:szCs w:val="24"/>
        </w:rPr>
      </w:pPr>
    </w:p>
    <w:p w14:paraId="4CD4F9DA" w14:textId="21820D4B" w:rsidR="0072786F" w:rsidRDefault="0072786F" w:rsidP="00B20CEB">
      <w:pPr>
        <w:pStyle w:val="NoSpacing"/>
        <w:spacing w:line="360" w:lineRule="auto"/>
        <w:ind w:firstLine="1134"/>
        <w:contextualSpacing/>
        <w:jc w:val="both"/>
        <w:rPr>
          <w:rFonts w:ascii="Arial" w:hAnsi="Arial" w:cs="Arial"/>
          <w:b/>
          <w:sz w:val="24"/>
          <w:szCs w:val="24"/>
        </w:rPr>
      </w:pPr>
    </w:p>
    <w:p w14:paraId="1544BBB5"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18BBD14A" w14:textId="33B6181B" w:rsidR="00F51495" w:rsidRDefault="00F51495" w:rsidP="00F51495">
      <w:pPr>
        <w:pStyle w:val="EstiloLegenda-ABNT"/>
      </w:pPr>
      <w:bookmarkStart w:id="195" w:name="_Toc55967242"/>
      <w:bookmarkStart w:id="196" w:name="_Toc55969252"/>
      <w:bookmarkStart w:id="197" w:name="_Toc55973498"/>
      <w:bookmarkStart w:id="198" w:name="_Toc55973703"/>
      <w:r>
        <w:lastRenderedPageBreak/>
        <w:t xml:space="preserve">Figura </w:t>
      </w:r>
      <w:fldSimple w:instr=" SEQ Figura \* ARABIC ">
        <w:r w:rsidR="00F07A70">
          <w:rPr>
            <w:noProof/>
          </w:rPr>
          <w:t>34</w:t>
        </w:r>
      </w:fldSimple>
      <w:r>
        <w:t xml:space="preserve"> - </w:t>
      </w:r>
      <w:r w:rsidRPr="0024711D">
        <w:t>Tela de estudo sobre LCA</w:t>
      </w:r>
      <w:bookmarkEnd w:id="195"/>
      <w:bookmarkEnd w:id="196"/>
      <w:bookmarkEnd w:id="197"/>
      <w:bookmarkEnd w:id="198"/>
    </w:p>
    <w:p w14:paraId="68C7D835" w14:textId="4F7C77A0"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35128B3D" w14:textId="23747AD4" w:rsidR="00363F94" w:rsidRPr="00B20CEB" w:rsidRDefault="00363F94" w:rsidP="00B20CEB">
      <w:pPr>
        <w:pStyle w:val="NoSpacing"/>
        <w:spacing w:line="360" w:lineRule="auto"/>
        <w:ind w:firstLine="1134"/>
        <w:contextualSpacing/>
        <w:jc w:val="both"/>
        <w:rPr>
          <w:rFonts w:ascii="Arial" w:hAnsi="Arial" w:cs="Arial"/>
          <w:b/>
          <w:sz w:val="24"/>
          <w:szCs w:val="24"/>
        </w:rPr>
      </w:pPr>
    </w:p>
    <w:p w14:paraId="25AF1E9F" w14:textId="27BB2836" w:rsidR="001B4339" w:rsidRPr="00B20CEB" w:rsidRDefault="00966FC2" w:rsidP="00966FC2">
      <w:pPr>
        <w:pStyle w:val="Heading3"/>
        <w:ind w:left="709" w:hanging="709"/>
      </w:pPr>
      <w:bookmarkStart w:id="199" w:name="_Toc55968793"/>
      <w:r>
        <w:t xml:space="preserve">4.5.4 </w:t>
      </w:r>
      <w:r w:rsidR="001B4339" w:rsidRPr="00B20CEB">
        <w:t>Estudo sobre tesouro direto</w:t>
      </w:r>
      <w:bookmarkEnd w:id="199"/>
    </w:p>
    <w:p w14:paraId="328BCCCA" w14:textId="6357AB54" w:rsidR="001B4339" w:rsidRPr="00B20CEB" w:rsidRDefault="001B4339"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0D31F1F4" w14:textId="6ADDF64E" w:rsidR="00194775"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Custos</w:t>
      </w:r>
    </w:p>
    <w:p w14:paraId="603EF1C4" w14:textId="0DEF3026" w:rsidR="00194775"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Tipos de tesouro direto</w:t>
      </w:r>
    </w:p>
    <w:p w14:paraId="2C16CD0A" w14:textId="66B52C39" w:rsidR="00194775"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4F6E7EF7" w14:textId="7149F9FB" w:rsidR="00194775"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568FD09" w14:textId="08E1D0D8" w:rsidR="001B4339" w:rsidRDefault="001B4339" w:rsidP="00B20CEB">
      <w:pPr>
        <w:pStyle w:val="NoSpacing"/>
        <w:spacing w:line="360" w:lineRule="auto"/>
        <w:ind w:firstLine="1134"/>
        <w:contextualSpacing/>
        <w:jc w:val="both"/>
        <w:rPr>
          <w:rFonts w:ascii="Arial" w:hAnsi="Arial" w:cs="Arial"/>
          <w:bCs/>
          <w:sz w:val="24"/>
          <w:szCs w:val="24"/>
        </w:rPr>
      </w:pPr>
    </w:p>
    <w:p w14:paraId="5A15A9E3" w14:textId="0C2344E1" w:rsidR="0072786F" w:rsidRDefault="0072786F" w:rsidP="00B20CEB">
      <w:pPr>
        <w:pStyle w:val="NoSpacing"/>
        <w:spacing w:line="360" w:lineRule="auto"/>
        <w:ind w:firstLine="1134"/>
        <w:contextualSpacing/>
        <w:jc w:val="both"/>
        <w:rPr>
          <w:rFonts w:ascii="Arial" w:hAnsi="Arial" w:cs="Arial"/>
          <w:bCs/>
          <w:sz w:val="24"/>
          <w:szCs w:val="24"/>
        </w:rPr>
      </w:pPr>
    </w:p>
    <w:p w14:paraId="4016364B" w14:textId="2F2DAAD2" w:rsidR="0072786F" w:rsidRDefault="0072786F" w:rsidP="00B20CEB">
      <w:pPr>
        <w:pStyle w:val="NoSpacing"/>
        <w:spacing w:line="360" w:lineRule="auto"/>
        <w:ind w:firstLine="1134"/>
        <w:contextualSpacing/>
        <w:jc w:val="both"/>
        <w:rPr>
          <w:rFonts w:ascii="Arial" w:hAnsi="Arial" w:cs="Arial"/>
          <w:bCs/>
          <w:sz w:val="24"/>
          <w:szCs w:val="24"/>
        </w:rPr>
      </w:pPr>
    </w:p>
    <w:p w14:paraId="05FF1063" w14:textId="25244E21" w:rsidR="0072786F" w:rsidRDefault="0072786F" w:rsidP="00B20CEB">
      <w:pPr>
        <w:pStyle w:val="NoSpacing"/>
        <w:spacing w:line="360" w:lineRule="auto"/>
        <w:ind w:firstLine="1134"/>
        <w:contextualSpacing/>
        <w:jc w:val="both"/>
        <w:rPr>
          <w:rFonts w:ascii="Arial" w:hAnsi="Arial" w:cs="Arial"/>
          <w:bCs/>
          <w:sz w:val="24"/>
          <w:szCs w:val="24"/>
        </w:rPr>
      </w:pPr>
    </w:p>
    <w:p w14:paraId="7CD6093F" w14:textId="77777777" w:rsidR="0072786F" w:rsidRPr="00B20CEB" w:rsidRDefault="0072786F" w:rsidP="00B20CEB">
      <w:pPr>
        <w:pStyle w:val="NoSpacing"/>
        <w:spacing w:line="360" w:lineRule="auto"/>
        <w:ind w:firstLine="1134"/>
        <w:contextualSpacing/>
        <w:jc w:val="both"/>
        <w:rPr>
          <w:rFonts w:ascii="Arial" w:hAnsi="Arial" w:cs="Arial"/>
          <w:bCs/>
          <w:sz w:val="24"/>
          <w:szCs w:val="24"/>
        </w:rPr>
      </w:pPr>
    </w:p>
    <w:p w14:paraId="5E1DE0F0" w14:textId="44CB39B4" w:rsidR="00F51495" w:rsidRDefault="00F51495" w:rsidP="00F51495">
      <w:pPr>
        <w:pStyle w:val="EstiloLegenda-ABNT"/>
      </w:pPr>
      <w:bookmarkStart w:id="200" w:name="_Toc55967243"/>
      <w:bookmarkStart w:id="201" w:name="_Toc55969253"/>
      <w:bookmarkStart w:id="202" w:name="_Toc55973499"/>
      <w:bookmarkStart w:id="203" w:name="_Toc55973704"/>
      <w:r>
        <w:lastRenderedPageBreak/>
        <w:t xml:space="preserve">Figura </w:t>
      </w:r>
      <w:fldSimple w:instr=" SEQ Figura \* ARABIC ">
        <w:r w:rsidR="00F07A70">
          <w:rPr>
            <w:noProof/>
          </w:rPr>
          <w:t>35</w:t>
        </w:r>
      </w:fldSimple>
      <w:r>
        <w:t xml:space="preserve"> - </w:t>
      </w:r>
      <w:r w:rsidRPr="00FB74D9">
        <w:t>Tela de estudo sobre tesouro direto</w:t>
      </w:r>
      <w:bookmarkEnd w:id="200"/>
      <w:bookmarkEnd w:id="201"/>
      <w:bookmarkEnd w:id="202"/>
      <w:bookmarkEnd w:id="203"/>
    </w:p>
    <w:p w14:paraId="5CEACB73" w14:textId="155A222E"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70D77CD" w14:textId="7B58A16E" w:rsidR="00363F94" w:rsidRPr="00B20CEB" w:rsidRDefault="00363F94" w:rsidP="00B20CEB">
      <w:pPr>
        <w:pStyle w:val="NoSpacing"/>
        <w:spacing w:line="360" w:lineRule="auto"/>
        <w:ind w:firstLine="1134"/>
        <w:contextualSpacing/>
        <w:jc w:val="both"/>
        <w:rPr>
          <w:rFonts w:ascii="Arial" w:hAnsi="Arial" w:cs="Arial"/>
          <w:b/>
          <w:sz w:val="24"/>
          <w:szCs w:val="24"/>
        </w:rPr>
      </w:pPr>
    </w:p>
    <w:p w14:paraId="1235E337" w14:textId="68A904C8" w:rsidR="00194775" w:rsidRPr="00B20CEB" w:rsidRDefault="00966FC2" w:rsidP="00966FC2">
      <w:pPr>
        <w:pStyle w:val="Heading3"/>
        <w:ind w:left="709" w:hanging="709"/>
      </w:pPr>
      <w:bookmarkStart w:id="204" w:name="_Toc55968794"/>
      <w:r>
        <w:t xml:space="preserve">4.5.5 </w:t>
      </w:r>
      <w:r w:rsidR="00194775" w:rsidRPr="00B20CEB">
        <w:t>Estudo sobre FGC</w:t>
      </w:r>
      <w:bookmarkEnd w:id="204"/>
    </w:p>
    <w:p w14:paraId="7AD749C8" w14:textId="03B371D4" w:rsidR="00194775" w:rsidRPr="00B20CEB" w:rsidRDefault="00194775"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1D097AEF" w14:textId="7C6858E1"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Objetivo</w:t>
      </w:r>
    </w:p>
    <w:p w14:paraId="4A26AC0B" w14:textId="2ACF280C"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684013AC" w14:textId="033A2F36"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Cobertura</w:t>
      </w:r>
    </w:p>
    <w:p w14:paraId="6A31E938" w14:textId="4CE1D66B"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0EEBA223" w14:textId="3A2DBE1B" w:rsidR="00194775" w:rsidRDefault="00194775" w:rsidP="00B20CEB">
      <w:pPr>
        <w:pStyle w:val="NoSpacing"/>
        <w:spacing w:line="360" w:lineRule="auto"/>
        <w:ind w:left="720" w:firstLine="1134"/>
        <w:contextualSpacing/>
        <w:jc w:val="both"/>
        <w:rPr>
          <w:rFonts w:ascii="Arial" w:hAnsi="Arial" w:cs="Arial"/>
          <w:bCs/>
          <w:sz w:val="24"/>
          <w:szCs w:val="24"/>
        </w:rPr>
      </w:pPr>
    </w:p>
    <w:p w14:paraId="07E2F458" w14:textId="28C481FA" w:rsidR="0072786F" w:rsidRDefault="0072786F" w:rsidP="00B20CEB">
      <w:pPr>
        <w:pStyle w:val="NoSpacing"/>
        <w:spacing w:line="360" w:lineRule="auto"/>
        <w:ind w:left="720" w:firstLine="1134"/>
        <w:contextualSpacing/>
        <w:jc w:val="both"/>
        <w:rPr>
          <w:rFonts w:ascii="Arial" w:hAnsi="Arial" w:cs="Arial"/>
          <w:bCs/>
          <w:sz w:val="24"/>
          <w:szCs w:val="24"/>
        </w:rPr>
      </w:pPr>
    </w:p>
    <w:p w14:paraId="15BB1B88" w14:textId="461BDD5D" w:rsidR="0072786F" w:rsidRDefault="0072786F" w:rsidP="00B20CEB">
      <w:pPr>
        <w:pStyle w:val="NoSpacing"/>
        <w:spacing w:line="360" w:lineRule="auto"/>
        <w:ind w:left="720" w:firstLine="1134"/>
        <w:contextualSpacing/>
        <w:jc w:val="both"/>
        <w:rPr>
          <w:rFonts w:ascii="Arial" w:hAnsi="Arial" w:cs="Arial"/>
          <w:bCs/>
          <w:sz w:val="24"/>
          <w:szCs w:val="24"/>
        </w:rPr>
      </w:pPr>
    </w:p>
    <w:p w14:paraId="36081207" w14:textId="6EA856D4" w:rsidR="0072786F" w:rsidRDefault="0072786F" w:rsidP="00B20CEB">
      <w:pPr>
        <w:pStyle w:val="NoSpacing"/>
        <w:spacing w:line="360" w:lineRule="auto"/>
        <w:ind w:left="720" w:firstLine="1134"/>
        <w:contextualSpacing/>
        <w:jc w:val="both"/>
        <w:rPr>
          <w:rFonts w:ascii="Arial" w:hAnsi="Arial" w:cs="Arial"/>
          <w:bCs/>
          <w:sz w:val="24"/>
          <w:szCs w:val="24"/>
        </w:rPr>
      </w:pPr>
    </w:p>
    <w:p w14:paraId="4B17FD60" w14:textId="77777777" w:rsidR="0072786F" w:rsidRPr="00B20CEB" w:rsidRDefault="0072786F" w:rsidP="00B20CEB">
      <w:pPr>
        <w:pStyle w:val="NoSpacing"/>
        <w:spacing w:line="360" w:lineRule="auto"/>
        <w:ind w:left="720" w:firstLine="1134"/>
        <w:contextualSpacing/>
        <w:jc w:val="both"/>
        <w:rPr>
          <w:rFonts w:ascii="Arial" w:hAnsi="Arial" w:cs="Arial"/>
          <w:bCs/>
          <w:sz w:val="24"/>
          <w:szCs w:val="24"/>
        </w:rPr>
      </w:pPr>
    </w:p>
    <w:p w14:paraId="34127D92" w14:textId="36D773B2" w:rsidR="00F51495" w:rsidRDefault="00F51495" w:rsidP="00F51495">
      <w:pPr>
        <w:pStyle w:val="EstiloLegenda-ABNT"/>
      </w:pPr>
      <w:bookmarkStart w:id="205" w:name="_Toc55967244"/>
      <w:bookmarkStart w:id="206" w:name="_Toc55969254"/>
      <w:bookmarkStart w:id="207" w:name="_Toc55973500"/>
      <w:bookmarkStart w:id="208" w:name="_Toc55973705"/>
      <w:r>
        <w:lastRenderedPageBreak/>
        <w:t xml:space="preserve">Figura </w:t>
      </w:r>
      <w:fldSimple w:instr=" SEQ Figura \* ARABIC ">
        <w:r w:rsidR="00F07A70">
          <w:rPr>
            <w:noProof/>
          </w:rPr>
          <w:t>36</w:t>
        </w:r>
      </w:fldSimple>
      <w:r>
        <w:t xml:space="preserve"> - </w:t>
      </w:r>
      <w:r w:rsidRPr="005A55BC">
        <w:t>Tela de estudo sobre FGC</w:t>
      </w:r>
      <w:bookmarkEnd w:id="205"/>
      <w:bookmarkEnd w:id="206"/>
      <w:bookmarkEnd w:id="207"/>
      <w:bookmarkEnd w:id="208"/>
    </w:p>
    <w:p w14:paraId="5ECBF7FE" w14:textId="2FCE2539"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C0BC4CC" w14:textId="0A8998E9" w:rsidR="00194775" w:rsidRPr="00B20CEB" w:rsidRDefault="00194775" w:rsidP="00B20CEB">
      <w:pPr>
        <w:pStyle w:val="NoSpacing"/>
        <w:spacing w:line="360" w:lineRule="auto"/>
        <w:ind w:firstLine="1134"/>
        <w:contextualSpacing/>
        <w:jc w:val="both"/>
        <w:rPr>
          <w:rFonts w:ascii="Arial" w:hAnsi="Arial" w:cs="Arial"/>
          <w:b/>
          <w:sz w:val="24"/>
          <w:szCs w:val="24"/>
        </w:rPr>
      </w:pPr>
    </w:p>
    <w:p w14:paraId="5BBBCB1B" w14:textId="2B5357F9" w:rsidR="00194775" w:rsidRPr="00B20CEB" w:rsidRDefault="00966FC2" w:rsidP="00966FC2">
      <w:pPr>
        <w:pStyle w:val="Heading3"/>
        <w:ind w:left="709" w:hanging="709"/>
      </w:pPr>
      <w:bookmarkStart w:id="209" w:name="_Toc55968795"/>
      <w:r>
        <w:t xml:space="preserve">4.5.6 </w:t>
      </w:r>
      <w:r w:rsidR="00194775" w:rsidRPr="00B20CEB">
        <w:t>Estudo sobre indexadores</w:t>
      </w:r>
      <w:bookmarkEnd w:id="209"/>
    </w:p>
    <w:p w14:paraId="3007DBEB" w14:textId="3945C242" w:rsidR="00194775" w:rsidRPr="00B20CEB" w:rsidRDefault="00194775"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Pr="00B20CEB" w:rsidRDefault="00194775" w:rsidP="00BC4234">
      <w:pPr>
        <w:pStyle w:val="NoSpacing"/>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O que são</w:t>
      </w:r>
    </w:p>
    <w:p w14:paraId="78264C07" w14:textId="3DD2C4C5" w:rsidR="00194775" w:rsidRPr="00B20CEB" w:rsidRDefault="00194775" w:rsidP="00BC4234">
      <w:pPr>
        <w:pStyle w:val="NoSpacing"/>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CDI</w:t>
      </w:r>
    </w:p>
    <w:p w14:paraId="59D39BF2" w14:textId="1D867F03" w:rsidR="00194775" w:rsidRPr="00B20CEB" w:rsidRDefault="00194775" w:rsidP="00BC4234">
      <w:pPr>
        <w:pStyle w:val="NoSpacing"/>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SELIC</w:t>
      </w:r>
    </w:p>
    <w:p w14:paraId="4BC35E2C" w14:textId="02956B85" w:rsidR="00194775" w:rsidRPr="00B20CEB" w:rsidRDefault="00194775" w:rsidP="00BC4234">
      <w:pPr>
        <w:pStyle w:val="NoSpacing"/>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IPCA</w:t>
      </w:r>
    </w:p>
    <w:p w14:paraId="4DC2F6DA" w14:textId="5B3BD943" w:rsidR="00363F94" w:rsidRPr="00B20CEB" w:rsidRDefault="00194775" w:rsidP="00BC4234">
      <w:pPr>
        <w:pStyle w:val="NoSpacing"/>
        <w:numPr>
          <w:ilvl w:val="0"/>
          <w:numId w:val="23"/>
        </w:numPr>
        <w:spacing w:line="360" w:lineRule="auto"/>
        <w:contextualSpacing/>
        <w:jc w:val="both"/>
        <w:rPr>
          <w:rFonts w:ascii="Arial" w:hAnsi="Arial" w:cs="Arial"/>
          <w:b/>
          <w:sz w:val="24"/>
          <w:szCs w:val="24"/>
        </w:rPr>
      </w:pPr>
      <w:r w:rsidRPr="00B20CEB">
        <w:rPr>
          <w:rFonts w:ascii="Arial" w:hAnsi="Arial" w:cs="Arial"/>
          <w:bCs/>
          <w:sz w:val="24"/>
          <w:szCs w:val="24"/>
        </w:rPr>
        <w:t>Mais informações</w:t>
      </w:r>
    </w:p>
    <w:p w14:paraId="1C71E9DB" w14:textId="7260172D" w:rsidR="00363F94" w:rsidRDefault="00363F94" w:rsidP="00B20CEB">
      <w:pPr>
        <w:pStyle w:val="NoSpacing"/>
        <w:spacing w:line="360" w:lineRule="auto"/>
        <w:ind w:firstLine="1134"/>
        <w:contextualSpacing/>
        <w:jc w:val="both"/>
        <w:rPr>
          <w:rFonts w:ascii="Arial" w:hAnsi="Arial" w:cs="Arial"/>
          <w:b/>
          <w:sz w:val="24"/>
          <w:szCs w:val="24"/>
        </w:rPr>
      </w:pPr>
    </w:p>
    <w:p w14:paraId="6B66083D" w14:textId="445705C5" w:rsidR="0072786F" w:rsidRDefault="0072786F" w:rsidP="00B20CEB">
      <w:pPr>
        <w:pStyle w:val="NoSpacing"/>
        <w:spacing w:line="360" w:lineRule="auto"/>
        <w:ind w:firstLine="1134"/>
        <w:contextualSpacing/>
        <w:jc w:val="both"/>
        <w:rPr>
          <w:rFonts w:ascii="Arial" w:hAnsi="Arial" w:cs="Arial"/>
          <w:b/>
          <w:sz w:val="24"/>
          <w:szCs w:val="24"/>
        </w:rPr>
      </w:pPr>
    </w:p>
    <w:p w14:paraId="598528E9" w14:textId="647F6462" w:rsidR="0072786F" w:rsidRDefault="0072786F" w:rsidP="00B20CEB">
      <w:pPr>
        <w:pStyle w:val="NoSpacing"/>
        <w:spacing w:line="360" w:lineRule="auto"/>
        <w:ind w:firstLine="1134"/>
        <w:contextualSpacing/>
        <w:jc w:val="both"/>
        <w:rPr>
          <w:rFonts w:ascii="Arial" w:hAnsi="Arial" w:cs="Arial"/>
          <w:b/>
          <w:sz w:val="24"/>
          <w:szCs w:val="24"/>
        </w:rPr>
      </w:pPr>
    </w:p>
    <w:p w14:paraId="063AF978" w14:textId="1F81195B" w:rsidR="0072786F" w:rsidRDefault="0072786F" w:rsidP="00B20CEB">
      <w:pPr>
        <w:pStyle w:val="NoSpacing"/>
        <w:spacing w:line="360" w:lineRule="auto"/>
        <w:ind w:firstLine="1134"/>
        <w:contextualSpacing/>
        <w:jc w:val="both"/>
        <w:rPr>
          <w:rFonts w:ascii="Arial" w:hAnsi="Arial" w:cs="Arial"/>
          <w:b/>
          <w:sz w:val="24"/>
          <w:szCs w:val="24"/>
        </w:rPr>
      </w:pPr>
    </w:p>
    <w:p w14:paraId="36B68AB5"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32EC239E" w14:textId="41CDB650" w:rsidR="000E231D" w:rsidRDefault="000E231D" w:rsidP="000E231D">
      <w:pPr>
        <w:pStyle w:val="EstiloLegenda-ABNT"/>
      </w:pPr>
      <w:bookmarkStart w:id="210" w:name="_Toc55967245"/>
      <w:bookmarkStart w:id="211" w:name="_Toc55969255"/>
      <w:bookmarkStart w:id="212" w:name="_Toc55973501"/>
      <w:bookmarkStart w:id="213" w:name="_Toc55973706"/>
      <w:r>
        <w:lastRenderedPageBreak/>
        <w:t xml:space="preserve">Figura </w:t>
      </w:r>
      <w:fldSimple w:instr=" SEQ Figura \* ARABIC ">
        <w:r w:rsidR="00F07A70">
          <w:rPr>
            <w:noProof/>
          </w:rPr>
          <w:t>37</w:t>
        </w:r>
      </w:fldSimple>
      <w:r>
        <w:t xml:space="preserve"> - </w:t>
      </w:r>
      <w:r w:rsidRPr="00C5767E">
        <w:t>Tela de estudo sobre indexadores</w:t>
      </w:r>
      <w:bookmarkEnd w:id="210"/>
      <w:bookmarkEnd w:id="211"/>
      <w:bookmarkEnd w:id="212"/>
      <w:bookmarkEnd w:id="213"/>
    </w:p>
    <w:p w14:paraId="0E21BCCE" w14:textId="78B4DEAE" w:rsidR="00363F94" w:rsidRPr="00B20CEB" w:rsidRDefault="00363F94"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2A89357C" w14:textId="6C2E5105" w:rsidR="00363F94" w:rsidRPr="00B20CEB" w:rsidRDefault="00363F94" w:rsidP="00B20CEB">
      <w:pPr>
        <w:pStyle w:val="NoSpacing"/>
        <w:spacing w:line="360" w:lineRule="auto"/>
        <w:ind w:firstLine="1134"/>
        <w:contextualSpacing/>
        <w:jc w:val="both"/>
        <w:rPr>
          <w:rFonts w:ascii="Arial" w:hAnsi="Arial" w:cs="Arial"/>
          <w:b/>
          <w:sz w:val="24"/>
          <w:szCs w:val="24"/>
        </w:rPr>
      </w:pPr>
    </w:p>
    <w:p w14:paraId="47E71F88" w14:textId="7A107D46" w:rsidR="00194775" w:rsidRPr="00B20CEB" w:rsidRDefault="00194775" w:rsidP="00245646">
      <w:pPr>
        <w:pStyle w:val="Heading2"/>
        <w:ind w:left="426" w:hanging="426"/>
      </w:pPr>
      <w:bookmarkStart w:id="214" w:name="_Toc55968796"/>
      <w:r w:rsidRPr="00B20CEB">
        <w:t>Opções de investimento em renda fixa</w:t>
      </w:r>
      <w:bookmarkEnd w:id="214"/>
    </w:p>
    <w:p w14:paraId="574BB060" w14:textId="1DF87814" w:rsidR="008C02ED" w:rsidRPr="00E54208" w:rsidRDefault="00194775"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Após completar o estudo sobre renda fixa disponibilizado na aplicação</w:t>
      </w:r>
      <w:r w:rsidR="00631659" w:rsidRPr="00B20CEB">
        <w:rPr>
          <w:rFonts w:ascii="Arial" w:hAnsi="Arial" w:cs="Arial"/>
          <w:bCs/>
          <w:sz w:val="24"/>
          <w:szCs w:val="24"/>
        </w:rPr>
        <w:t xml:space="preserve">, o usuário será direcionado para a tela de opções de investimento em renda fixa. Nessa </w:t>
      </w:r>
      <w:r w:rsidR="00631659" w:rsidRPr="00E54208">
        <w:rPr>
          <w:rFonts w:ascii="Arial" w:hAnsi="Arial" w:cs="Arial"/>
          <w:bCs/>
          <w:sz w:val="24"/>
          <w:szCs w:val="24"/>
        </w:rPr>
        <w:t xml:space="preserve">tela será mostrado ao usuário qual é o perfil de investidor em que ele é classificado, baseado no formulário da </w:t>
      </w:r>
      <w:r w:rsidR="00E54208" w:rsidRPr="00E54208">
        <w:rPr>
          <w:rFonts w:ascii="Arial" w:hAnsi="Arial" w:cs="Arial"/>
          <w:bCs/>
          <w:sz w:val="24"/>
          <w:szCs w:val="24"/>
        </w:rPr>
        <w:t>F</w:t>
      </w:r>
      <w:r w:rsidR="00631659" w:rsidRPr="00E54208">
        <w:rPr>
          <w:rFonts w:ascii="Arial" w:hAnsi="Arial" w:cs="Arial"/>
          <w:bCs/>
          <w:sz w:val="24"/>
          <w:szCs w:val="24"/>
        </w:rPr>
        <w:t>igura</w:t>
      </w:r>
      <w:r w:rsidR="00E54208" w:rsidRPr="00E54208">
        <w:rPr>
          <w:rFonts w:ascii="Arial" w:hAnsi="Arial" w:cs="Arial"/>
          <w:bCs/>
          <w:sz w:val="24"/>
          <w:szCs w:val="24"/>
        </w:rPr>
        <w:t xml:space="preserve"> 29</w:t>
      </w:r>
      <w:r w:rsidR="00631659" w:rsidRPr="00E54208">
        <w:rPr>
          <w:rFonts w:ascii="Arial" w:hAnsi="Arial" w:cs="Arial"/>
          <w:bCs/>
          <w:sz w:val="24"/>
          <w:szCs w:val="24"/>
        </w:rPr>
        <w:t xml:space="preserve"> e é mostrado qual o percentual de seu investimento deve ser dedicado a renda fixa, baseado em seu perfil. </w:t>
      </w:r>
      <w:r w:rsidR="008C02ED" w:rsidRPr="00E54208">
        <w:rPr>
          <w:rFonts w:ascii="Arial" w:hAnsi="Arial" w:cs="Arial"/>
          <w:bCs/>
          <w:sz w:val="24"/>
          <w:szCs w:val="24"/>
        </w:rPr>
        <w:t>Este procedimento visa preencher o requisito do art</w:t>
      </w:r>
      <w:r w:rsidR="00E54208">
        <w:rPr>
          <w:rFonts w:ascii="Arial" w:hAnsi="Arial" w:cs="Arial"/>
          <w:bCs/>
          <w:sz w:val="24"/>
          <w:szCs w:val="24"/>
        </w:rPr>
        <w:t>.</w:t>
      </w:r>
      <w:r w:rsidR="008C02ED" w:rsidRPr="00E54208">
        <w:rPr>
          <w:rFonts w:ascii="Arial" w:hAnsi="Arial" w:cs="Arial"/>
          <w:bCs/>
          <w:sz w:val="24"/>
          <w:szCs w:val="24"/>
        </w:rPr>
        <w:t xml:space="preserve"> 19 parágrafo 4 alínea A do </w:t>
      </w:r>
      <w:r w:rsidR="008C02ED" w:rsidRPr="00E54208">
        <w:rPr>
          <w:rFonts w:ascii="Arial" w:hAnsi="Arial" w:cs="Arial"/>
          <w:sz w:val="24"/>
          <w:szCs w:val="24"/>
        </w:rPr>
        <w:t>Código ANBIMA de Regulação e Melhores Práticas</w:t>
      </w:r>
      <w:r w:rsidR="00E54208" w:rsidRPr="00E54208">
        <w:rPr>
          <w:rFonts w:ascii="Arial" w:hAnsi="Arial" w:cs="Arial"/>
          <w:sz w:val="24"/>
          <w:szCs w:val="24"/>
        </w:rPr>
        <w:t>.</w:t>
      </w:r>
    </w:p>
    <w:p w14:paraId="1382D8AA" w14:textId="7CEAB646" w:rsidR="00631659" w:rsidRPr="00B20CEB" w:rsidRDefault="00631659" w:rsidP="00BC4234">
      <w:pPr>
        <w:pStyle w:val="NoSpacing"/>
        <w:spacing w:line="360" w:lineRule="auto"/>
        <w:ind w:firstLine="709"/>
        <w:contextualSpacing/>
        <w:jc w:val="both"/>
        <w:rPr>
          <w:rFonts w:ascii="Arial" w:hAnsi="Arial" w:cs="Arial"/>
          <w:bCs/>
          <w:sz w:val="24"/>
          <w:szCs w:val="24"/>
        </w:rPr>
      </w:pPr>
      <w:r w:rsidRPr="00E54208">
        <w:rPr>
          <w:rFonts w:ascii="Arial" w:hAnsi="Arial" w:cs="Arial"/>
          <w:bCs/>
          <w:sz w:val="24"/>
          <w:szCs w:val="24"/>
        </w:rPr>
        <w:t xml:space="preserve">Caso o usuário tenha interesse em ver produtos reais de renda fixa que estão armazenados na base de dados da aplicação, que sejam compatíveis o valor que ele </w:t>
      </w:r>
      <w:r w:rsidRPr="00B20CEB">
        <w:rPr>
          <w:rFonts w:ascii="Arial" w:hAnsi="Arial" w:cs="Arial"/>
          <w:bCs/>
          <w:sz w:val="24"/>
          <w:szCs w:val="24"/>
        </w:rPr>
        <w:t xml:space="preserve">tem disponível para investimento e com a data limite de resgate desse investimento, o usuário pode escolher em quais opções ele tem interesse e selecioná-las, caso ele selecione alguma, ele deverá colocar um número inteiro representando o valor que </w:t>
      </w:r>
      <w:r w:rsidRPr="00B20CEB">
        <w:rPr>
          <w:rFonts w:ascii="Arial" w:hAnsi="Arial" w:cs="Arial"/>
          <w:bCs/>
          <w:sz w:val="24"/>
          <w:szCs w:val="24"/>
        </w:rPr>
        <w:lastRenderedPageBreak/>
        <w:t xml:space="preserve">ele quer investir naquela opção, também deverá selecionar </w:t>
      </w:r>
      <w:r w:rsidR="000C2604" w:rsidRPr="00B20CEB">
        <w:rPr>
          <w:rFonts w:ascii="Arial" w:hAnsi="Arial" w:cs="Arial"/>
          <w:bCs/>
          <w:sz w:val="24"/>
          <w:szCs w:val="24"/>
        </w:rPr>
        <w:t>a data limite para resgate daquela opção.</w:t>
      </w:r>
    </w:p>
    <w:p w14:paraId="193BC0E6" w14:textId="190200F0" w:rsidR="000C2604" w:rsidRPr="00B20CEB" w:rsidRDefault="00155257"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Pr="00B20CEB" w:rsidRDefault="00155257" w:rsidP="00BC4234">
      <w:pPr>
        <w:pStyle w:val="NoSpacing"/>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CDB – R$ 5000 – 01/09/2027</w:t>
      </w:r>
    </w:p>
    <w:p w14:paraId="1538E808" w14:textId="75196EC3" w:rsidR="00155257" w:rsidRPr="00B20CEB" w:rsidRDefault="00155257" w:rsidP="00BC4234">
      <w:pPr>
        <w:pStyle w:val="NoSpacing"/>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LCA – R$ 3500 – 15/10/2028</w:t>
      </w:r>
    </w:p>
    <w:p w14:paraId="2D3C35F6" w14:textId="33DB657C" w:rsidR="00155257" w:rsidRPr="00B20CEB" w:rsidRDefault="00155257" w:rsidP="00BC4234">
      <w:pPr>
        <w:pStyle w:val="NoSpacing"/>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LCI – R$ 2300 – 20/11/2029</w:t>
      </w:r>
    </w:p>
    <w:p w14:paraId="224C77DA" w14:textId="0A0DB46B" w:rsidR="00155257" w:rsidRPr="00B20CEB" w:rsidRDefault="00155257" w:rsidP="00BC4234">
      <w:pPr>
        <w:pStyle w:val="NoSpacing"/>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Tesouro – R$ 1900 – 25/12/2030</w:t>
      </w:r>
    </w:p>
    <w:p w14:paraId="4ACF352D" w14:textId="44804516" w:rsidR="00155257" w:rsidRPr="00B20CEB" w:rsidRDefault="00155257" w:rsidP="00BC4234">
      <w:pPr>
        <w:pStyle w:val="NoSpacing"/>
        <w:spacing w:line="360" w:lineRule="auto"/>
        <w:ind w:firstLine="709"/>
        <w:contextualSpacing/>
        <w:jc w:val="both"/>
        <w:rPr>
          <w:rFonts w:ascii="Arial" w:hAnsi="Arial" w:cs="Arial"/>
          <w:bCs/>
          <w:sz w:val="24"/>
          <w:szCs w:val="24"/>
        </w:rPr>
      </w:pPr>
    </w:p>
    <w:p w14:paraId="07E7303E" w14:textId="5D052497" w:rsidR="00CB7D48" w:rsidRPr="00B20CEB" w:rsidRDefault="00CB7D48" w:rsidP="00BC4234">
      <w:pPr>
        <w:pStyle w:val="NoSpacing"/>
        <w:spacing w:line="360" w:lineRule="auto"/>
        <w:ind w:firstLine="709"/>
        <w:contextualSpacing/>
        <w:jc w:val="both"/>
        <w:rPr>
          <w:rFonts w:ascii="Arial" w:hAnsi="Arial" w:cs="Arial"/>
          <w:b/>
          <w:sz w:val="24"/>
          <w:szCs w:val="24"/>
        </w:rPr>
      </w:pPr>
      <w:bookmarkStart w:id="215" w:name="_Hlk55965657"/>
      <w:r w:rsidRPr="00B20CEB">
        <w:rPr>
          <w:rFonts w:ascii="Arial" w:hAnsi="Arial" w:cs="Arial"/>
          <w:bCs/>
          <w:sz w:val="24"/>
          <w:szCs w:val="24"/>
        </w:rPr>
        <w:t xml:space="preserve">Com base das opções selecionadas pelo usuário e nos dados fornecidos pelo mesmo, serão processadas as funções referentes as opções escolhidas. </w:t>
      </w:r>
      <w:r w:rsidR="000F0375" w:rsidRPr="00B20CEB">
        <w:rPr>
          <w:rFonts w:ascii="Arial" w:hAnsi="Arial" w:cs="Arial"/>
          <w:bCs/>
          <w:sz w:val="24"/>
          <w:szCs w:val="24"/>
        </w:rPr>
        <w:t>Na simulação atual, será feita a leitura dos dados que estão na base da aplicação pela função descrita no capitulo 3.</w:t>
      </w:r>
      <w:r w:rsidR="003D6683">
        <w:rPr>
          <w:rFonts w:ascii="Arial" w:hAnsi="Arial" w:cs="Arial"/>
          <w:bCs/>
          <w:sz w:val="24"/>
          <w:szCs w:val="24"/>
        </w:rPr>
        <w:t>3</w:t>
      </w:r>
      <w:r w:rsidR="000F0375" w:rsidRPr="00B20CEB">
        <w:rPr>
          <w:rFonts w:ascii="Arial" w:hAnsi="Arial" w:cs="Arial"/>
          <w:bCs/>
          <w:sz w:val="24"/>
          <w:szCs w:val="24"/>
        </w:rPr>
        <w:t>.2, e em seguida será feita a análise das opções escolhidas pelo usuário</w:t>
      </w:r>
      <w:r w:rsidR="003815C5" w:rsidRPr="00B20CEB">
        <w:rPr>
          <w:rFonts w:ascii="Arial" w:hAnsi="Arial" w:cs="Arial"/>
          <w:bCs/>
          <w:sz w:val="24"/>
          <w:szCs w:val="24"/>
        </w:rPr>
        <w:t xml:space="preserve"> passando os dados fornecidos como parâmetro</w:t>
      </w:r>
      <w:r w:rsidR="000F0375" w:rsidRPr="00B20CEB">
        <w:rPr>
          <w:rFonts w:ascii="Arial" w:hAnsi="Arial" w:cs="Arial"/>
          <w:bCs/>
          <w:sz w:val="24"/>
          <w:szCs w:val="24"/>
        </w:rPr>
        <w:t>, nesse caso como foram escolhidas as opções CDB, LCA, LCI e tesouro</w:t>
      </w:r>
      <w:r w:rsidR="003815C5" w:rsidRPr="00B20CEB">
        <w:rPr>
          <w:rFonts w:ascii="Arial" w:hAnsi="Arial" w:cs="Arial"/>
          <w:bCs/>
          <w:sz w:val="24"/>
          <w:szCs w:val="24"/>
        </w:rPr>
        <w:t>. Então as funções descritas nos capítulos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5</w:t>
      </w:r>
      <w:r w:rsidR="003815C5" w:rsidRPr="00B20CEB">
        <w:rPr>
          <w:rFonts w:ascii="Arial" w:hAnsi="Arial" w:cs="Arial"/>
          <w:bCs/>
          <w:sz w:val="24"/>
          <w:szCs w:val="24"/>
        </w:rPr>
        <w:t>,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6</w:t>
      </w:r>
      <w:r w:rsidR="003815C5" w:rsidRPr="00B20CEB">
        <w:rPr>
          <w:rFonts w:ascii="Arial" w:hAnsi="Arial" w:cs="Arial"/>
          <w:bCs/>
          <w:sz w:val="24"/>
          <w:szCs w:val="24"/>
        </w:rPr>
        <w:t xml:space="preserve"> e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7</w:t>
      </w:r>
      <w:r w:rsidR="003815C5" w:rsidRPr="00B20CEB">
        <w:rPr>
          <w:rFonts w:ascii="Arial" w:hAnsi="Arial" w:cs="Arial"/>
          <w:bCs/>
          <w:sz w:val="24"/>
          <w:szCs w:val="24"/>
        </w:rPr>
        <w:t xml:space="preserve"> serão processadas. Por fim será gerado o arquivo .xlsx com a função descrita no capítulo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8</w:t>
      </w:r>
      <w:r w:rsidR="003815C5" w:rsidRPr="00B20CEB">
        <w:rPr>
          <w:rFonts w:ascii="Arial" w:hAnsi="Arial" w:cs="Arial"/>
          <w:bCs/>
          <w:sz w:val="24"/>
          <w:szCs w:val="24"/>
        </w:rPr>
        <w:t>, nesse arquivo estarão as tabelas com os produtos compatíveis com os dados passados pelo usuário, como demonstrados nas figuras</w:t>
      </w:r>
      <w:r w:rsidR="003C5B66">
        <w:rPr>
          <w:rFonts w:ascii="Arial" w:hAnsi="Arial" w:cs="Arial"/>
          <w:bCs/>
          <w:sz w:val="24"/>
          <w:szCs w:val="24"/>
        </w:rPr>
        <w:t xml:space="preserve"> 46, 47, 48 e 49.</w:t>
      </w:r>
    </w:p>
    <w:bookmarkEnd w:id="215"/>
    <w:p w14:paraId="154260BD" w14:textId="7DCAB64D" w:rsidR="00CB7D48" w:rsidRPr="00B20CEB" w:rsidRDefault="00155257"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Após preencher esses campos o usuário poderá selecionar a opção “Deseja aprender sobre renda variável?”</w:t>
      </w:r>
    </w:p>
    <w:p w14:paraId="64C0B669" w14:textId="0D152B4D" w:rsidR="00411AAF" w:rsidRPr="003C5B66" w:rsidRDefault="00411AAF" w:rsidP="00BC4234">
      <w:pPr>
        <w:pStyle w:val="NoSpacing"/>
        <w:spacing w:line="360" w:lineRule="auto"/>
        <w:ind w:firstLine="709"/>
        <w:contextualSpacing/>
        <w:jc w:val="both"/>
        <w:rPr>
          <w:rFonts w:ascii="Arial" w:hAnsi="Arial" w:cs="Arial"/>
          <w:bCs/>
          <w:sz w:val="24"/>
          <w:szCs w:val="24"/>
        </w:rPr>
      </w:pPr>
      <w:r w:rsidRPr="003C5B66">
        <w:rPr>
          <w:rFonts w:ascii="Arial" w:hAnsi="Arial" w:cs="Arial"/>
          <w:bCs/>
          <w:sz w:val="24"/>
          <w:szCs w:val="24"/>
        </w:rPr>
        <w:t>Na tela existe o aviso sobre o produto não conter FGC que é uma requisição do Código de Boas Práticas ANBIMA presente em seu art</w:t>
      </w:r>
      <w:r w:rsidR="003C5B66" w:rsidRPr="003C5B66">
        <w:rPr>
          <w:rFonts w:ascii="Arial" w:hAnsi="Arial" w:cs="Arial"/>
          <w:bCs/>
          <w:sz w:val="24"/>
          <w:szCs w:val="24"/>
        </w:rPr>
        <w:t>.</w:t>
      </w:r>
      <w:r w:rsidRPr="003C5B66">
        <w:rPr>
          <w:rFonts w:ascii="Arial" w:hAnsi="Arial" w:cs="Arial"/>
          <w:bCs/>
          <w:sz w:val="24"/>
          <w:szCs w:val="24"/>
        </w:rPr>
        <w:t xml:space="preserve"> 13 em seu terceiro parágrafo </w:t>
      </w:r>
    </w:p>
    <w:p w14:paraId="5143813B" w14:textId="791CAC19" w:rsidR="003815C5" w:rsidRPr="00B20CEB" w:rsidRDefault="003815C5" w:rsidP="00BC4234">
      <w:pPr>
        <w:pStyle w:val="NoSpacing"/>
        <w:spacing w:line="360" w:lineRule="auto"/>
        <w:ind w:firstLine="709"/>
        <w:contextualSpacing/>
        <w:jc w:val="both"/>
        <w:rPr>
          <w:rFonts w:ascii="Arial" w:hAnsi="Arial" w:cs="Arial"/>
          <w:b/>
          <w:sz w:val="24"/>
          <w:szCs w:val="24"/>
        </w:rPr>
      </w:pPr>
      <w:r w:rsidRPr="00B20CEB">
        <w:rPr>
          <w:rFonts w:ascii="Arial" w:hAnsi="Arial" w:cs="Arial"/>
          <w:bCs/>
          <w:sz w:val="24"/>
          <w:szCs w:val="24"/>
        </w:rPr>
        <w:t>Caso essa opção não seja selecionada, ele irá ser direcionado para a tela descrita no capítulo</w:t>
      </w:r>
      <w:r w:rsidR="003C5B66">
        <w:rPr>
          <w:rFonts w:ascii="Arial" w:hAnsi="Arial" w:cs="Arial"/>
          <w:bCs/>
          <w:sz w:val="24"/>
          <w:szCs w:val="24"/>
        </w:rPr>
        <w:t xml:space="preserve"> 4.13.</w:t>
      </w:r>
    </w:p>
    <w:p w14:paraId="25779AC7" w14:textId="78798BC5" w:rsidR="00411AAF" w:rsidRPr="00B20CEB" w:rsidRDefault="003815C5"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6D8697F2" w14:textId="13F402A5" w:rsidR="00194775" w:rsidRDefault="00194775" w:rsidP="00B20CEB">
      <w:pPr>
        <w:pStyle w:val="NoSpacing"/>
        <w:spacing w:line="360" w:lineRule="auto"/>
        <w:ind w:firstLine="1134"/>
        <w:contextualSpacing/>
        <w:jc w:val="both"/>
        <w:rPr>
          <w:rFonts w:ascii="Arial" w:hAnsi="Arial" w:cs="Arial"/>
          <w:bCs/>
          <w:sz w:val="24"/>
          <w:szCs w:val="24"/>
        </w:rPr>
      </w:pPr>
    </w:p>
    <w:p w14:paraId="131632F6" w14:textId="55ADB1A0" w:rsidR="0072786F" w:rsidRDefault="0072786F" w:rsidP="00B20CEB">
      <w:pPr>
        <w:pStyle w:val="NoSpacing"/>
        <w:spacing w:line="360" w:lineRule="auto"/>
        <w:ind w:firstLine="1134"/>
        <w:contextualSpacing/>
        <w:jc w:val="both"/>
        <w:rPr>
          <w:rFonts w:ascii="Arial" w:hAnsi="Arial" w:cs="Arial"/>
          <w:bCs/>
          <w:sz w:val="24"/>
          <w:szCs w:val="24"/>
        </w:rPr>
      </w:pPr>
    </w:p>
    <w:p w14:paraId="0384320D" w14:textId="0180D7EC" w:rsidR="0072786F" w:rsidRDefault="0072786F" w:rsidP="00B20CEB">
      <w:pPr>
        <w:pStyle w:val="NoSpacing"/>
        <w:spacing w:line="360" w:lineRule="auto"/>
        <w:ind w:firstLine="1134"/>
        <w:contextualSpacing/>
        <w:jc w:val="both"/>
        <w:rPr>
          <w:rFonts w:ascii="Arial" w:hAnsi="Arial" w:cs="Arial"/>
          <w:bCs/>
          <w:sz w:val="24"/>
          <w:szCs w:val="24"/>
        </w:rPr>
      </w:pPr>
    </w:p>
    <w:p w14:paraId="46E818E1" w14:textId="77777777" w:rsidR="0072786F" w:rsidRPr="00B20CEB" w:rsidRDefault="0072786F" w:rsidP="00B20CEB">
      <w:pPr>
        <w:pStyle w:val="NoSpacing"/>
        <w:spacing w:line="360" w:lineRule="auto"/>
        <w:ind w:firstLine="1134"/>
        <w:contextualSpacing/>
        <w:jc w:val="both"/>
        <w:rPr>
          <w:rFonts w:ascii="Arial" w:hAnsi="Arial" w:cs="Arial"/>
          <w:bCs/>
          <w:sz w:val="24"/>
          <w:szCs w:val="24"/>
        </w:rPr>
      </w:pPr>
    </w:p>
    <w:p w14:paraId="29C46EC6" w14:textId="49A350C2" w:rsidR="000E231D" w:rsidRDefault="000E231D" w:rsidP="00BC4234">
      <w:pPr>
        <w:pStyle w:val="EstiloLegenda-ABNT"/>
      </w:pPr>
      <w:bookmarkStart w:id="216" w:name="_Toc55967246"/>
      <w:bookmarkStart w:id="217" w:name="_Toc55969256"/>
      <w:bookmarkStart w:id="218" w:name="_Toc55973502"/>
      <w:bookmarkStart w:id="219" w:name="_Toc55973707"/>
      <w:r>
        <w:lastRenderedPageBreak/>
        <w:t xml:space="preserve">Figura </w:t>
      </w:r>
      <w:fldSimple w:instr=" SEQ Figura \* ARABIC ">
        <w:r w:rsidR="00F07A70">
          <w:rPr>
            <w:noProof/>
          </w:rPr>
          <w:t>38</w:t>
        </w:r>
      </w:fldSimple>
      <w:r>
        <w:t xml:space="preserve"> - </w:t>
      </w:r>
      <w:r w:rsidRPr="00B612C9">
        <w:t>Tela de opções de investimento em renda fixa</w:t>
      </w:r>
      <w:bookmarkEnd w:id="216"/>
      <w:bookmarkEnd w:id="217"/>
      <w:bookmarkEnd w:id="218"/>
      <w:bookmarkEnd w:id="219"/>
    </w:p>
    <w:p w14:paraId="210B4364" w14:textId="1157AF27" w:rsidR="00363F94" w:rsidRDefault="00040A36"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BE712F4" w14:textId="77777777" w:rsidR="000E231D" w:rsidRPr="00B20CEB" w:rsidRDefault="000E231D" w:rsidP="000E231D">
      <w:pPr>
        <w:pStyle w:val="NoSpacing"/>
        <w:spacing w:line="360" w:lineRule="auto"/>
        <w:contextualSpacing/>
        <w:jc w:val="center"/>
        <w:rPr>
          <w:rFonts w:ascii="Arial" w:hAnsi="Arial" w:cs="Arial"/>
          <w:b/>
          <w:sz w:val="24"/>
          <w:szCs w:val="24"/>
        </w:rPr>
      </w:pPr>
    </w:p>
    <w:p w14:paraId="69F9D1F5" w14:textId="63C3894F" w:rsidR="00363F94" w:rsidRPr="00B20CEB" w:rsidRDefault="00C336DC" w:rsidP="00245646">
      <w:pPr>
        <w:pStyle w:val="Heading2"/>
        <w:ind w:left="426" w:hanging="426"/>
      </w:pPr>
      <w:bookmarkStart w:id="220" w:name="_Toc55968797"/>
      <w:r w:rsidRPr="00B20CEB">
        <w:t>Estudo sobre renda variável</w:t>
      </w:r>
      <w:bookmarkEnd w:id="220"/>
    </w:p>
    <w:p w14:paraId="504720B1" w14:textId="661B5927" w:rsidR="00363F94" w:rsidRPr="00B20CEB" w:rsidRDefault="00C336DC"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49EBB2D5" w14:textId="510F46A8" w:rsidR="00040A36" w:rsidRDefault="00040A36" w:rsidP="000E231D">
      <w:pPr>
        <w:pStyle w:val="NoSpacing"/>
        <w:spacing w:line="360" w:lineRule="auto"/>
        <w:contextualSpacing/>
        <w:jc w:val="both"/>
        <w:rPr>
          <w:rFonts w:ascii="Arial" w:hAnsi="Arial" w:cs="Arial"/>
          <w:b/>
          <w:bCs/>
          <w:sz w:val="24"/>
          <w:szCs w:val="24"/>
        </w:rPr>
      </w:pPr>
    </w:p>
    <w:p w14:paraId="521674F2" w14:textId="4291408E" w:rsidR="0072786F" w:rsidRDefault="0072786F" w:rsidP="000E231D">
      <w:pPr>
        <w:pStyle w:val="NoSpacing"/>
        <w:spacing w:line="360" w:lineRule="auto"/>
        <w:contextualSpacing/>
        <w:jc w:val="both"/>
        <w:rPr>
          <w:rFonts w:ascii="Arial" w:hAnsi="Arial" w:cs="Arial"/>
          <w:b/>
          <w:bCs/>
          <w:sz w:val="24"/>
          <w:szCs w:val="24"/>
        </w:rPr>
      </w:pPr>
    </w:p>
    <w:p w14:paraId="59665CDA" w14:textId="47050C29" w:rsidR="0072786F" w:rsidRDefault="0072786F" w:rsidP="000E231D">
      <w:pPr>
        <w:pStyle w:val="NoSpacing"/>
        <w:spacing w:line="360" w:lineRule="auto"/>
        <w:contextualSpacing/>
        <w:jc w:val="both"/>
        <w:rPr>
          <w:rFonts w:ascii="Arial" w:hAnsi="Arial" w:cs="Arial"/>
          <w:b/>
          <w:bCs/>
          <w:sz w:val="24"/>
          <w:szCs w:val="24"/>
        </w:rPr>
      </w:pPr>
    </w:p>
    <w:p w14:paraId="27B04921" w14:textId="30F22E5D" w:rsidR="0072786F" w:rsidRDefault="0072786F" w:rsidP="000E231D">
      <w:pPr>
        <w:pStyle w:val="NoSpacing"/>
        <w:spacing w:line="360" w:lineRule="auto"/>
        <w:contextualSpacing/>
        <w:jc w:val="both"/>
        <w:rPr>
          <w:rFonts w:ascii="Arial" w:hAnsi="Arial" w:cs="Arial"/>
          <w:b/>
          <w:bCs/>
          <w:sz w:val="24"/>
          <w:szCs w:val="24"/>
        </w:rPr>
      </w:pPr>
    </w:p>
    <w:p w14:paraId="55E9622D" w14:textId="77777777" w:rsidR="0072786F" w:rsidRPr="00B20CEB" w:rsidRDefault="0072786F" w:rsidP="000E231D">
      <w:pPr>
        <w:pStyle w:val="NoSpacing"/>
        <w:spacing w:line="360" w:lineRule="auto"/>
        <w:contextualSpacing/>
        <w:jc w:val="both"/>
        <w:rPr>
          <w:rFonts w:ascii="Arial" w:hAnsi="Arial" w:cs="Arial"/>
          <w:b/>
          <w:bCs/>
          <w:sz w:val="24"/>
          <w:szCs w:val="24"/>
        </w:rPr>
      </w:pPr>
    </w:p>
    <w:p w14:paraId="163F4BEC" w14:textId="3BFE0132" w:rsidR="000E231D" w:rsidRDefault="000E231D" w:rsidP="000E231D">
      <w:pPr>
        <w:pStyle w:val="EstiloLegenda-ABNT"/>
      </w:pPr>
      <w:bookmarkStart w:id="221" w:name="_Toc55967247"/>
      <w:bookmarkStart w:id="222" w:name="_Toc55969257"/>
      <w:bookmarkStart w:id="223" w:name="_Toc55973503"/>
      <w:bookmarkStart w:id="224" w:name="_Toc55973708"/>
      <w:r>
        <w:lastRenderedPageBreak/>
        <w:t xml:space="preserve">Figura </w:t>
      </w:r>
      <w:fldSimple w:instr=" SEQ Figura \* ARABIC ">
        <w:r w:rsidR="00F07A70">
          <w:rPr>
            <w:noProof/>
          </w:rPr>
          <w:t>39</w:t>
        </w:r>
      </w:fldSimple>
      <w:r>
        <w:t xml:space="preserve"> - </w:t>
      </w:r>
      <w:r w:rsidRPr="00DD6374">
        <w:t>Tela de estudo sobre renda variável</w:t>
      </w:r>
      <w:bookmarkEnd w:id="221"/>
      <w:bookmarkEnd w:id="222"/>
      <w:bookmarkEnd w:id="223"/>
      <w:bookmarkEnd w:id="224"/>
    </w:p>
    <w:p w14:paraId="1C7846BF" w14:textId="73F5E140" w:rsidR="00040A36" w:rsidRPr="00B20CEB" w:rsidRDefault="00040A36"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2CB05A83" w14:textId="048D1262" w:rsidR="00363F94" w:rsidRPr="00B20CEB" w:rsidRDefault="00363F94" w:rsidP="00B20CEB">
      <w:pPr>
        <w:pStyle w:val="NoSpacing"/>
        <w:spacing w:line="360" w:lineRule="auto"/>
        <w:ind w:firstLine="1134"/>
        <w:contextualSpacing/>
        <w:jc w:val="both"/>
        <w:rPr>
          <w:rFonts w:ascii="Arial" w:hAnsi="Arial" w:cs="Arial"/>
          <w:b/>
          <w:sz w:val="24"/>
          <w:szCs w:val="24"/>
        </w:rPr>
      </w:pPr>
    </w:p>
    <w:p w14:paraId="466F0BBA" w14:textId="6B9050E5" w:rsidR="00363F94" w:rsidRPr="00B20CEB" w:rsidRDefault="007B503E" w:rsidP="007B503E">
      <w:pPr>
        <w:pStyle w:val="Heading2"/>
        <w:numPr>
          <w:ilvl w:val="0"/>
          <w:numId w:val="0"/>
        </w:numPr>
      </w:pPr>
      <w:bookmarkStart w:id="225" w:name="_Toc55968798"/>
      <w:r>
        <w:t xml:space="preserve">4.7.1 </w:t>
      </w:r>
      <w:r w:rsidR="00C336DC" w:rsidRPr="00B20CEB">
        <w:t xml:space="preserve">Estudo sobre como </w:t>
      </w:r>
      <w:r w:rsidR="001F005F" w:rsidRPr="00B20CEB">
        <w:t xml:space="preserve">começar a </w:t>
      </w:r>
      <w:r w:rsidR="00C336DC" w:rsidRPr="00B20CEB">
        <w:t>investir na bolsa</w:t>
      </w:r>
      <w:bookmarkEnd w:id="225"/>
    </w:p>
    <w:p w14:paraId="2CF0412C" w14:textId="6985F40F" w:rsidR="00C336DC" w:rsidRPr="00B20CEB" w:rsidRDefault="00C336DC"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Ao clicar em ler sobre como investir na bolsa, o usuário será direcionado para uma tela, onde ele terá acesso as </w:t>
      </w:r>
      <w:r w:rsidR="001F005F" w:rsidRPr="00B20CEB">
        <w:rPr>
          <w:rFonts w:ascii="Arial" w:hAnsi="Arial" w:cs="Arial"/>
          <w:bCs/>
          <w:sz w:val="24"/>
          <w:szCs w:val="24"/>
        </w:rPr>
        <w:t>seguintes abas com conteúdo para estudo:</w:t>
      </w:r>
    </w:p>
    <w:p w14:paraId="52F0D56A" w14:textId="52AA6747" w:rsidR="001F005F" w:rsidRPr="00B20CEB" w:rsidRDefault="001F005F" w:rsidP="00BC4234">
      <w:pPr>
        <w:pStyle w:val="NoSpacing"/>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O que é a bolsa de valores?</w:t>
      </w:r>
    </w:p>
    <w:p w14:paraId="6E48DE5D" w14:textId="263A1D62" w:rsidR="001F005F" w:rsidRPr="00B20CEB" w:rsidRDefault="001F005F" w:rsidP="00BC4234">
      <w:pPr>
        <w:pStyle w:val="NoSpacing"/>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E85F60C" w14:textId="431C9D6A" w:rsidR="001F005F" w:rsidRPr="00B20CEB" w:rsidRDefault="001F005F" w:rsidP="00BC4234">
      <w:pPr>
        <w:pStyle w:val="NoSpacing"/>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Principais termos utilizados</w:t>
      </w:r>
    </w:p>
    <w:p w14:paraId="03A92EEE" w14:textId="0AB9D4BF" w:rsidR="00363F94" w:rsidRPr="00B20CEB" w:rsidRDefault="001F005F" w:rsidP="00BC4234">
      <w:pPr>
        <w:pStyle w:val="NoSpacing"/>
        <w:numPr>
          <w:ilvl w:val="0"/>
          <w:numId w:val="25"/>
        </w:numPr>
        <w:spacing w:line="360" w:lineRule="auto"/>
        <w:contextualSpacing/>
        <w:jc w:val="both"/>
        <w:rPr>
          <w:rFonts w:ascii="Arial" w:hAnsi="Arial" w:cs="Arial"/>
          <w:b/>
          <w:sz w:val="24"/>
          <w:szCs w:val="24"/>
        </w:rPr>
      </w:pPr>
      <w:r w:rsidRPr="00B20CEB">
        <w:rPr>
          <w:rFonts w:ascii="Arial" w:hAnsi="Arial" w:cs="Arial"/>
          <w:bCs/>
          <w:sz w:val="24"/>
          <w:szCs w:val="24"/>
        </w:rPr>
        <w:t>Primeiros passos</w:t>
      </w:r>
    </w:p>
    <w:p w14:paraId="4236518A" w14:textId="7568419E" w:rsidR="00363F94" w:rsidRDefault="00363F94" w:rsidP="00B20CEB">
      <w:pPr>
        <w:pStyle w:val="NoSpacing"/>
        <w:spacing w:line="360" w:lineRule="auto"/>
        <w:ind w:firstLine="1134"/>
        <w:contextualSpacing/>
        <w:jc w:val="both"/>
        <w:rPr>
          <w:rFonts w:ascii="Arial" w:hAnsi="Arial" w:cs="Arial"/>
          <w:b/>
          <w:sz w:val="24"/>
          <w:szCs w:val="24"/>
        </w:rPr>
      </w:pPr>
    </w:p>
    <w:p w14:paraId="3BAA5278"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41E98C7A" w14:textId="3D10C5DA" w:rsidR="000E231D" w:rsidRDefault="000E231D" w:rsidP="000E231D">
      <w:pPr>
        <w:pStyle w:val="EstiloLegenda-ABNT"/>
      </w:pPr>
      <w:bookmarkStart w:id="226" w:name="_Toc55967248"/>
      <w:bookmarkStart w:id="227" w:name="_Toc55969258"/>
      <w:bookmarkStart w:id="228" w:name="_Toc55973504"/>
      <w:bookmarkStart w:id="229" w:name="_Toc55973709"/>
      <w:r>
        <w:lastRenderedPageBreak/>
        <w:t xml:space="preserve">Figura </w:t>
      </w:r>
      <w:fldSimple w:instr=" SEQ Figura \* ARABIC ">
        <w:r w:rsidR="00F07A70">
          <w:rPr>
            <w:noProof/>
          </w:rPr>
          <w:t>40</w:t>
        </w:r>
      </w:fldSimple>
      <w:r>
        <w:t xml:space="preserve"> - </w:t>
      </w:r>
      <w:r w:rsidRPr="004B2EA7">
        <w:t>Tela de estudo sobre como começar a investir na bolsa</w:t>
      </w:r>
      <w:bookmarkEnd w:id="226"/>
      <w:bookmarkEnd w:id="227"/>
      <w:bookmarkEnd w:id="228"/>
      <w:bookmarkEnd w:id="229"/>
    </w:p>
    <w:p w14:paraId="78130CA6" w14:textId="40A10D9B" w:rsidR="00363F94" w:rsidRPr="00B20CEB" w:rsidRDefault="00D43D55"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14B77FDD" w14:textId="5EB0F0DD" w:rsidR="00D43D55" w:rsidRPr="00B20CEB" w:rsidRDefault="00D43D55" w:rsidP="00B20CEB">
      <w:pPr>
        <w:pStyle w:val="NoSpacing"/>
        <w:spacing w:line="360" w:lineRule="auto"/>
        <w:ind w:firstLine="1134"/>
        <w:contextualSpacing/>
        <w:jc w:val="both"/>
        <w:rPr>
          <w:rFonts w:ascii="Arial" w:hAnsi="Arial" w:cs="Arial"/>
          <w:b/>
          <w:sz w:val="24"/>
          <w:szCs w:val="24"/>
        </w:rPr>
      </w:pPr>
    </w:p>
    <w:p w14:paraId="4515353D" w14:textId="517F94DB" w:rsidR="00D43D55" w:rsidRPr="00B20CEB" w:rsidRDefault="007B503E" w:rsidP="007B503E">
      <w:pPr>
        <w:pStyle w:val="Heading2"/>
        <w:numPr>
          <w:ilvl w:val="0"/>
          <w:numId w:val="0"/>
        </w:numPr>
      </w:pPr>
      <w:bookmarkStart w:id="230" w:name="_Toc55968799"/>
      <w:r>
        <w:t xml:space="preserve">4.7.2 </w:t>
      </w:r>
      <w:r w:rsidR="001F005F" w:rsidRPr="00B20CEB">
        <w:t>Estudo sobre como analisar uma ação</w:t>
      </w:r>
      <w:bookmarkEnd w:id="230"/>
    </w:p>
    <w:p w14:paraId="4680F809" w14:textId="46569DB6" w:rsidR="00D43D55" w:rsidRPr="00B20CEB" w:rsidRDefault="001F005F"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Por que analisar uma ação?</w:t>
      </w:r>
    </w:p>
    <w:p w14:paraId="074E0509" w14:textId="198B3E89"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O que analisar?</w:t>
      </w:r>
    </w:p>
    <w:p w14:paraId="0DEADD59" w14:textId="6CC61B43"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analisar?</w:t>
      </w:r>
    </w:p>
    <w:p w14:paraId="0710C71D" w14:textId="281A7A04"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Tipos de análise</w:t>
      </w:r>
    </w:p>
    <w:p w14:paraId="1AC7BABB" w14:textId="2F6B26BD"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Análise fundamentalista</w:t>
      </w:r>
    </w:p>
    <w:p w14:paraId="3CB9FAE0" w14:textId="6FC9D061"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comprar?</w:t>
      </w:r>
    </w:p>
    <w:p w14:paraId="77089AC1" w14:textId="49478532"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7CD9FF0" w14:textId="47DC44F3"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Liquidez</w:t>
      </w:r>
    </w:p>
    <w:p w14:paraId="0CA6734B" w14:textId="77777777" w:rsidR="00D43D55" w:rsidRPr="00B20CEB" w:rsidRDefault="00D43D55" w:rsidP="00B20CEB">
      <w:pPr>
        <w:pStyle w:val="NoSpacing"/>
        <w:spacing w:line="360" w:lineRule="auto"/>
        <w:ind w:firstLine="1134"/>
        <w:contextualSpacing/>
        <w:jc w:val="both"/>
        <w:rPr>
          <w:rFonts w:ascii="Arial" w:hAnsi="Arial" w:cs="Arial"/>
          <w:b/>
          <w:sz w:val="24"/>
          <w:szCs w:val="24"/>
        </w:rPr>
      </w:pPr>
    </w:p>
    <w:p w14:paraId="53D3C259" w14:textId="16D0CBDA" w:rsidR="000E231D" w:rsidRDefault="000E231D" w:rsidP="000E231D">
      <w:pPr>
        <w:pStyle w:val="EstiloLegenda-ABNT"/>
      </w:pPr>
      <w:bookmarkStart w:id="231" w:name="_Toc55967249"/>
      <w:bookmarkStart w:id="232" w:name="_Toc55969259"/>
      <w:bookmarkStart w:id="233" w:name="_Toc55973505"/>
      <w:bookmarkStart w:id="234" w:name="_Toc55973710"/>
      <w:r>
        <w:lastRenderedPageBreak/>
        <w:t xml:space="preserve">Figura </w:t>
      </w:r>
      <w:fldSimple w:instr=" SEQ Figura \* ARABIC ">
        <w:r w:rsidR="00F07A70">
          <w:rPr>
            <w:noProof/>
          </w:rPr>
          <w:t>41</w:t>
        </w:r>
      </w:fldSimple>
      <w:r>
        <w:t xml:space="preserve"> - </w:t>
      </w:r>
      <w:r w:rsidRPr="00D34D66">
        <w:t>Tela de estudo sobre como analisar uma ação</w:t>
      </w:r>
      <w:bookmarkEnd w:id="231"/>
      <w:bookmarkEnd w:id="232"/>
      <w:bookmarkEnd w:id="233"/>
      <w:bookmarkEnd w:id="234"/>
    </w:p>
    <w:p w14:paraId="6F9066C1" w14:textId="2E52912D" w:rsidR="00D43D55" w:rsidRPr="00B20CEB" w:rsidRDefault="00A50D9D" w:rsidP="000E231D">
      <w:pPr>
        <w:pStyle w:val="NoSpacing"/>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1B8079EE" wp14:editId="18BD3979">
            <wp:extent cx="5756910" cy="46964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696460"/>
                    </a:xfrm>
                    <a:prstGeom prst="rect">
                      <a:avLst/>
                    </a:prstGeom>
                    <a:noFill/>
                    <a:ln>
                      <a:noFill/>
                    </a:ln>
                  </pic:spPr>
                </pic:pic>
              </a:graphicData>
            </a:graphic>
          </wp:inline>
        </w:drawing>
      </w:r>
    </w:p>
    <w:p w14:paraId="7C2A309C" w14:textId="7997BD8A" w:rsidR="00363F94" w:rsidRPr="00B20CEB" w:rsidRDefault="00363F94" w:rsidP="00B20CEB">
      <w:pPr>
        <w:pStyle w:val="NoSpacing"/>
        <w:spacing w:line="360" w:lineRule="auto"/>
        <w:ind w:firstLine="1134"/>
        <w:contextualSpacing/>
        <w:jc w:val="both"/>
        <w:rPr>
          <w:rFonts w:ascii="Arial" w:hAnsi="Arial" w:cs="Arial"/>
          <w:b/>
          <w:sz w:val="24"/>
          <w:szCs w:val="24"/>
        </w:rPr>
      </w:pPr>
    </w:p>
    <w:p w14:paraId="7C555898" w14:textId="6E1F6CFE" w:rsidR="00D43D55" w:rsidRPr="00B20CEB" w:rsidRDefault="007B503E" w:rsidP="007B503E">
      <w:pPr>
        <w:pStyle w:val="Heading2"/>
        <w:numPr>
          <w:ilvl w:val="0"/>
          <w:numId w:val="0"/>
        </w:numPr>
      </w:pPr>
      <w:bookmarkStart w:id="235" w:name="_Toc55968800"/>
      <w:r>
        <w:t xml:space="preserve">4.7.3 </w:t>
      </w:r>
      <w:r w:rsidR="001F005F" w:rsidRPr="00B20CEB">
        <w:t>Estudo sobre Stop</w:t>
      </w:r>
      <w:bookmarkEnd w:id="235"/>
    </w:p>
    <w:p w14:paraId="42431256" w14:textId="229AC5C3" w:rsidR="001F005F" w:rsidRPr="00B20CEB" w:rsidRDefault="001F005F"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Pr="00B20CEB" w:rsidRDefault="001F005F" w:rsidP="00BC4234">
      <w:pPr>
        <w:pStyle w:val="NoSpacing"/>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4F13D115" w14:textId="056CE994" w:rsidR="001F005F" w:rsidRPr="00B20CEB" w:rsidRDefault="001F005F" w:rsidP="00BC4234">
      <w:pPr>
        <w:pStyle w:val="NoSpacing"/>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Doutrina sobre o assunto</w:t>
      </w:r>
    </w:p>
    <w:p w14:paraId="3E498C16" w14:textId="5278940C" w:rsidR="001F005F" w:rsidRPr="00B20CEB" w:rsidRDefault="001F005F" w:rsidP="00BC4234">
      <w:pPr>
        <w:pStyle w:val="NoSpacing"/>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Principais tipos de stop</w:t>
      </w:r>
    </w:p>
    <w:p w14:paraId="0EDFCC93" w14:textId="102A9A0B" w:rsidR="00D43D55" w:rsidRDefault="00D43D55" w:rsidP="00B20CEB">
      <w:pPr>
        <w:pStyle w:val="NoSpacing"/>
        <w:spacing w:line="360" w:lineRule="auto"/>
        <w:ind w:firstLine="1134"/>
        <w:contextualSpacing/>
        <w:jc w:val="both"/>
        <w:rPr>
          <w:rFonts w:ascii="Arial" w:hAnsi="Arial" w:cs="Arial"/>
          <w:b/>
          <w:sz w:val="24"/>
          <w:szCs w:val="24"/>
        </w:rPr>
      </w:pPr>
    </w:p>
    <w:p w14:paraId="4D64404F" w14:textId="1A03E5E7" w:rsidR="0072786F" w:rsidRDefault="0072786F" w:rsidP="00B20CEB">
      <w:pPr>
        <w:pStyle w:val="NoSpacing"/>
        <w:spacing w:line="360" w:lineRule="auto"/>
        <w:ind w:firstLine="1134"/>
        <w:contextualSpacing/>
        <w:jc w:val="both"/>
        <w:rPr>
          <w:rFonts w:ascii="Arial" w:hAnsi="Arial" w:cs="Arial"/>
          <w:b/>
          <w:sz w:val="24"/>
          <w:szCs w:val="24"/>
        </w:rPr>
      </w:pPr>
    </w:p>
    <w:p w14:paraId="2297822C" w14:textId="29698EC1" w:rsidR="0072786F" w:rsidRDefault="0072786F" w:rsidP="00B20CEB">
      <w:pPr>
        <w:pStyle w:val="NoSpacing"/>
        <w:spacing w:line="360" w:lineRule="auto"/>
        <w:ind w:firstLine="1134"/>
        <w:contextualSpacing/>
        <w:jc w:val="both"/>
        <w:rPr>
          <w:rFonts w:ascii="Arial" w:hAnsi="Arial" w:cs="Arial"/>
          <w:b/>
          <w:sz w:val="24"/>
          <w:szCs w:val="24"/>
        </w:rPr>
      </w:pPr>
    </w:p>
    <w:p w14:paraId="51964180" w14:textId="0C5BBEF8" w:rsidR="0072786F" w:rsidRDefault="0072786F" w:rsidP="00B20CEB">
      <w:pPr>
        <w:pStyle w:val="NoSpacing"/>
        <w:spacing w:line="360" w:lineRule="auto"/>
        <w:ind w:firstLine="1134"/>
        <w:contextualSpacing/>
        <w:jc w:val="both"/>
        <w:rPr>
          <w:rFonts w:ascii="Arial" w:hAnsi="Arial" w:cs="Arial"/>
          <w:b/>
          <w:sz w:val="24"/>
          <w:szCs w:val="24"/>
        </w:rPr>
      </w:pPr>
    </w:p>
    <w:p w14:paraId="36B9E00C" w14:textId="13D50FCB" w:rsidR="0072786F" w:rsidRDefault="0072786F" w:rsidP="00B20CEB">
      <w:pPr>
        <w:pStyle w:val="NoSpacing"/>
        <w:spacing w:line="360" w:lineRule="auto"/>
        <w:ind w:firstLine="1134"/>
        <w:contextualSpacing/>
        <w:jc w:val="both"/>
        <w:rPr>
          <w:rFonts w:ascii="Arial" w:hAnsi="Arial" w:cs="Arial"/>
          <w:b/>
          <w:sz w:val="24"/>
          <w:szCs w:val="24"/>
        </w:rPr>
      </w:pPr>
    </w:p>
    <w:p w14:paraId="6FCB93A5" w14:textId="6FEC03EB" w:rsidR="0072786F" w:rsidRDefault="0072786F" w:rsidP="00B20CEB">
      <w:pPr>
        <w:pStyle w:val="NoSpacing"/>
        <w:spacing w:line="360" w:lineRule="auto"/>
        <w:ind w:firstLine="1134"/>
        <w:contextualSpacing/>
        <w:jc w:val="both"/>
        <w:rPr>
          <w:rFonts w:ascii="Arial" w:hAnsi="Arial" w:cs="Arial"/>
          <w:b/>
          <w:sz w:val="24"/>
          <w:szCs w:val="24"/>
        </w:rPr>
      </w:pPr>
    </w:p>
    <w:p w14:paraId="4C5F4CA0"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0800AA65" w14:textId="2B7EDD0C" w:rsidR="000E231D" w:rsidRDefault="000E231D" w:rsidP="000E231D">
      <w:pPr>
        <w:pStyle w:val="EstiloLegenda-ABNT"/>
      </w:pPr>
      <w:bookmarkStart w:id="236" w:name="_Toc55967250"/>
      <w:bookmarkStart w:id="237" w:name="_Toc55969260"/>
      <w:bookmarkStart w:id="238" w:name="_Toc55973506"/>
      <w:bookmarkStart w:id="239" w:name="_Toc55973711"/>
      <w:r>
        <w:lastRenderedPageBreak/>
        <w:t xml:space="preserve">Figura </w:t>
      </w:r>
      <w:fldSimple w:instr=" SEQ Figura \* ARABIC ">
        <w:r w:rsidR="00F07A70">
          <w:rPr>
            <w:noProof/>
          </w:rPr>
          <w:t>42</w:t>
        </w:r>
      </w:fldSimple>
      <w:r>
        <w:t xml:space="preserve"> - </w:t>
      </w:r>
      <w:r w:rsidRPr="00515B91">
        <w:t>Tela de estudo sobre Stop</w:t>
      </w:r>
      <w:bookmarkEnd w:id="236"/>
      <w:bookmarkEnd w:id="237"/>
      <w:bookmarkEnd w:id="238"/>
      <w:bookmarkEnd w:id="239"/>
    </w:p>
    <w:p w14:paraId="3ACF3AFF" w14:textId="7BF51EB3" w:rsidR="00D43D55" w:rsidRPr="00B20CEB" w:rsidRDefault="00A9488B"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214BBBE6" w14:textId="717437C6" w:rsidR="00D43D55" w:rsidRPr="00B20CEB" w:rsidRDefault="00D43D55" w:rsidP="00B20CEB">
      <w:pPr>
        <w:pStyle w:val="NoSpacing"/>
        <w:spacing w:line="360" w:lineRule="auto"/>
        <w:ind w:firstLine="1134"/>
        <w:contextualSpacing/>
        <w:jc w:val="both"/>
        <w:rPr>
          <w:rFonts w:ascii="Arial" w:hAnsi="Arial" w:cs="Arial"/>
          <w:b/>
          <w:sz w:val="24"/>
          <w:szCs w:val="24"/>
        </w:rPr>
      </w:pPr>
    </w:p>
    <w:p w14:paraId="06CF89EC" w14:textId="7868C06A" w:rsidR="00F2506F" w:rsidRPr="00B20CEB" w:rsidRDefault="007B503E" w:rsidP="007B503E">
      <w:pPr>
        <w:pStyle w:val="Heading2"/>
        <w:numPr>
          <w:ilvl w:val="0"/>
          <w:numId w:val="0"/>
        </w:numPr>
      </w:pPr>
      <w:bookmarkStart w:id="240" w:name="_Toc55968801"/>
      <w:r>
        <w:t xml:space="preserve">4.7.4 </w:t>
      </w:r>
      <w:r w:rsidR="00F2506F" w:rsidRPr="00B20CEB">
        <w:t>Sugestão de aprofundamento sobre renda variável</w:t>
      </w:r>
      <w:bookmarkEnd w:id="240"/>
    </w:p>
    <w:p w14:paraId="5B071807" w14:textId="7337A808" w:rsidR="00D43D55" w:rsidRPr="00B20CEB" w:rsidRDefault="008B112B" w:rsidP="00BC4234">
      <w:pPr>
        <w:pStyle w:val="NoSpacing"/>
        <w:spacing w:line="360" w:lineRule="auto"/>
        <w:ind w:firstLine="709"/>
        <w:contextualSpacing/>
        <w:jc w:val="both"/>
        <w:rPr>
          <w:rFonts w:ascii="Arial" w:hAnsi="Arial" w:cs="Arial"/>
          <w:b/>
          <w:sz w:val="24"/>
          <w:szCs w:val="24"/>
        </w:rPr>
      </w:pPr>
      <w:r w:rsidRPr="00B20CE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7F0B7282" w:rsidR="00D43D55" w:rsidRDefault="00D43D55" w:rsidP="00B20CEB">
      <w:pPr>
        <w:pStyle w:val="NoSpacing"/>
        <w:spacing w:line="360" w:lineRule="auto"/>
        <w:ind w:firstLine="1134"/>
        <w:contextualSpacing/>
        <w:jc w:val="both"/>
        <w:rPr>
          <w:rFonts w:ascii="Arial" w:hAnsi="Arial" w:cs="Arial"/>
          <w:b/>
          <w:sz w:val="24"/>
          <w:szCs w:val="24"/>
        </w:rPr>
      </w:pPr>
    </w:p>
    <w:p w14:paraId="7534E401" w14:textId="091BE118" w:rsidR="0072786F" w:rsidRDefault="0072786F" w:rsidP="00B20CEB">
      <w:pPr>
        <w:pStyle w:val="NoSpacing"/>
        <w:spacing w:line="360" w:lineRule="auto"/>
        <w:ind w:firstLine="1134"/>
        <w:contextualSpacing/>
        <w:jc w:val="both"/>
        <w:rPr>
          <w:rFonts w:ascii="Arial" w:hAnsi="Arial" w:cs="Arial"/>
          <w:b/>
          <w:sz w:val="24"/>
          <w:szCs w:val="24"/>
        </w:rPr>
      </w:pPr>
    </w:p>
    <w:p w14:paraId="0D970A66" w14:textId="767692C4" w:rsidR="0072786F" w:rsidRDefault="0072786F" w:rsidP="00B20CEB">
      <w:pPr>
        <w:pStyle w:val="NoSpacing"/>
        <w:spacing w:line="360" w:lineRule="auto"/>
        <w:ind w:firstLine="1134"/>
        <w:contextualSpacing/>
        <w:jc w:val="both"/>
        <w:rPr>
          <w:rFonts w:ascii="Arial" w:hAnsi="Arial" w:cs="Arial"/>
          <w:b/>
          <w:sz w:val="24"/>
          <w:szCs w:val="24"/>
        </w:rPr>
      </w:pPr>
    </w:p>
    <w:p w14:paraId="3DE94D62" w14:textId="3A4A7CE6" w:rsidR="0072786F" w:rsidRDefault="0072786F" w:rsidP="00B20CEB">
      <w:pPr>
        <w:pStyle w:val="NoSpacing"/>
        <w:spacing w:line="360" w:lineRule="auto"/>
        <w:ind w:firstLine="1134"/>
        <w:contextualSpacing/>
        <w:jc w:val="both"/>
        <w:rPr>
          <w:rFonts w:ascii="Arial" w:hAnsi="Arial" w:cs="Arial"/>
          <w:b/>
          <w:sz w:val="24"/>
          <w:szCs w:val="24"/>
        </w:rPr>
      </w:pPr>
    </w:p>
    <w:p w14:paraId="56A6444B" w14:textId="4396C8B0" w:rsidR="0072786F" w:rsidRDefault="0072786F" w:rsidP="00B20CEB">
      <w:pPr>
        <w:pStyle w:val="NoSpacing"/>
        <w:spacing w:line="360" w:lineRule="auto"/>
        <w:ind w:firstLine="1134"/>
        <w:contextualSpacing/>
        <w:jc w:val="both"/>
        <w:rPr>
          <w:rFonts w:ascii="Arial" w:hAnsi="Arial" w:cs="Arial"/>
          <w:b/>
          <w:sz w:val="24"/>
          <w:szCs w:val="24"/>
        </w:rPr>
      </w:pPr>
    </w:p>
    <w:p w14:paraId="0A9DE0CE" w14:textId="65C602A5" w:rsidR="0072786F" w:rsidRDefault="0072786F" w:rsidP="00B20CEB">
      <w:pPr>
        <w:pStyle w:val="NoSpacing"/>
        <w:spacing w:line="360" w:lineRule="auto"/>
        <w:ind w:firstLine="1134"/>
        <w:contextualSpacing/>
        <w:jc w:val="both"/>
        <w:rPr>
          <w:rFonts w:ascii="Arial" w:hAnsi="Arial" w:cs="Arial"/>
          <w:b/>
          <w:sz w:val="24"/>
          <w:szCs w:val="24"/>
        </w:rPr>
      </w:pPr>
    </w:p>
    <w:p w14:paraId="78605C8A" w14:textId="23CB09DA" w:rsidR="0072786F" w:rsidRDefault="0072786F" w:rsidP="00B20CEB">
      <w:pPr>
        <w:pStyle w:val="NoSpacing"/>
        <w:spacing w:line="360" w:lineRule="auto"/>
        <w:ind w:firstLine="1134"/>
        <w:contextualSpacing/>
        <w:jc w:val="both"/>
        <w:rPr>
          <w:rFonts w:ascii="Arial" w:hAnsi="Arial" w:cs="Arial"/>
          <w:b/>
          <w:sz w:val="24"/>
          <w:szCs w:val="24"/>
        </w:rPr>
      </w:pPr>
    </w:p>
    <w:p w14:paraId="3F45C371" w14:textId="72679852" w:rsidR="0072786F" w:rsidRDefault="0072786F" w:rsidP="00B20CEB">
      <w:pPr>
        <w:pStyle w:val="NoSpacing"/>
        <w:spacing w:line="360" w:lineRule="auto"/>
        <w:ind w:firstLine="1134"/>
        <w:contextualSpacing/>
        <w:jc w:val="both"/>
        <w:rPr>
          <w:rFonts w:ascii="Arial" w:hAnsi="Arial" w:cs="Arial"/>
          <w:b/>
          <w:sz w:val="24"/>
          <w:szCs w:val="24"/>
        </w:rPr>
      </w:pPr>
    </w:p>
    <w:p w14:paraId="0B4B6C91" w14:textId="6790A401" w:rsidR="0072786F" w:rsidRDefault="0072786F" w:rsidP="00B20CEB">
      <w:pPr>
        <w:pStyle w:val="NoSpacing"/>
        <w:spacing w:line="360" w:lineRule="auto"/>
        <w:ind w:firstLine="1134"/>
        <w:contextualSpacing/>
        <w:jc w:val="both"/>
        <w:rPr>
          <w:rFonts w:ascii="Arial" w:hAnsi="Arial" w:cs="Arial"/>
          <w:b/>
          <w:sz w:val="24"/>
          <w:szCs w:val="24"/>
        </w:rPr>
      </w:pPr>
    </w:p>
    <w:p w14:paraId="32F0B672"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5F223F68" w14:textId="7E66B203" w:rsidR="000E231D" w:rsidRDefault="000E231D" w:rsidP="000E231D">
      <w:pPr>
        <w:pStyle w:val="EstiloLegenda-ABNT"/>
      </w:pPr>
      <w:bookmarkStart w:id="241" w:name="_Toc55967251"/>
      <w:bookmarkStart w:id="242" w:name="_Toc55969261"/>
      <w:bookmarkStart w:id="243" w:name="_Toc55973507"/>
      <w:bookmarkStart w:id="244" w:name="_Toc55973712"/>
      <w:r>
        <w:lastRenderedPageBreak/>
        <w:t xml:space="preserve">Figura </w:t>
      </w:r>
      <w:fldSimple w:instr=" SEQ Figura \* ARABIC ">
        <w:r w:rsidR="00F07A70">
          <w:rPr>
            <w:noProof/>
          </w:rPr>
          <w:t>43</w:t>
        </w:r>
      </w:fldSimple>
      <w:r>
        <w:t xml:space="preserve"> - </w:t>
      </w:r>
      <w:r w:rsidRPr="009D0E7D">
        <w:t>Tela de bibliografia para estudo sobre renda variável</w:t>
      </w:r>
      <w:bookmarkEnd w:id="241"/>
      <w:bookmarkEnd w:id="242"/>
      <w:bookmarkEnd w:id="243"/>
      <w:bookmarkEnd w:id="244"/>
    </w:p>
    <w:p w14:paraId="39C99024" w14:textId="5BAA7DF2" w:rsidR="00D43D55" w:rsidRPr="00B20CEB" w:rsidRDefault="00A9488B" w:rsidP="000E231D">
      <w:pPr>
        <w:pStyle w:val="NoSpacing"/>
        <w:spacing w:line="360" w:lineRule="auto"/>
        <w:contextualSpacing/>
        <w:jc w:val="both"/>
        <w:rPr>
          <w:rFonts w:ascii="Arial" w:hAnsi="Arial" w:cs="Arial"/>
          <w:b/>
          <w:sz w:val="24"/>
          <w:szCs w:val="24"/>
        </w:rPr>
      </w:pPr>
      <w:r w:rsidRPr="00B20CEB">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3D58CC20" w14:textId="129BC224" w:rsidR="00A9488B" w:rsidRPr="00B20CEB" w:rsidRDefault="00A9488B" w:rsidP="00B20CEB">
      <w:pPr>
        <w:pStyle w:val="NoSpacing"/>
        <w:spacing w:line="360" w:lineRule="auto"/>
        <w:ind w:firstLine="1134"/>
        <w:contextualSpacing/>
        <w:jc w:val="both"/>
        <w:rPr>
          <w:rFonts w:ascii="Arial" w:hAnsi="Arial" w:cs="Arial"/>
          <w:b/>
          <w:sz w:val="24"/>
          <w:szCs w:val="24"/>
        </w:rPr>
      </w:pPr>
    </w:p>
    <w:p w14:paraId="7C73A2BC" w14:textId="63515F94" w:rsidR="00A9488B" w:rsidRPr="00B20CEB" w:rsidRDefault="008B112B" w:rsidP="007B503E">
      <w:pPr>
        <w:pStyle w:val="Heading2"/>
        <w:ind w:left="426" w:hanging="426"/>
      </w:pPr>
      <w:bookmarkStart w:id="245" w:name="_Toc55968802"/>
      <w:r w:rsidRPr="00B20CEB">
        <w:t>Avisos sobre renda variável</w:t>
      </w:r>
      <w:bookmarkEnd w:id="245"/>
    </w:p>
    <w:p w14:paraId="3AA496B9" w14:textId="35089D16" w:rsidR="00ED297E" w:rsidRDefault="008B112B" w:rsidP="00BC4234">
      <w:pPr>
        <w:pStyle w:val="NoSpacing"/>
        <w:spacing w:line="360" w:lineRule="auto"/>
        <w:ind w:firstLine="709"/>
        <w:contextualSpacing/>
        <w:jc w:val="both"/>
        <w:rPr>
          <w:rFonts w:ascii="Arial" w:hAnsi="Arial" w:cs="Arial"/>
          <w:b/>
          <w:bCs/>
          <w:caps/>
          <w:color w:val="FF0000"/>
          <w:sz w:val="24"/>
          <w:szCs w:val="24"/>
        </w:rPr>
      </w:pPr>
      <w:r w:rsidRPr="00B20CEB">
        <w:rPr>
          <w:rFonts w:ascii="Arial" w:hAnsi="Arial" w:cs="Arial"/>
          <w:bCs/>
          <w:sz w:val="24"/>
          <w:szCs w:val="24"/>
        </w:rPr>
        <w:t>Após finalizar seu estudo sobre renda variável, o usuário será direcionado para uma tela de aviso sobre os riscos de se investir em renda variável, ao clicar em “concluir” será processada a função descrita no capítul</w:t>
      </w:r>
      <w:r w:rsidR="003D6F15">
        <w:rPr>
          <w:rFonts w:ascii="Arial" w:hAnsi="Arial" w:cs="Arial"/>
          <w:bCs/>
          <w:sz w:val="24"/>
          <w:szCs w:val="24"/>
        </w:rPr>
        <w:t>o 3.3.3</w:t>
      </w:r>
      <w:r w:rsidR="00ED297E" w:rsidRPr="00B20CEB">
        <w:rPr>
          <w:rFonts w:ascii="Arial" w:hAnsi="Arial" w:cs="Arial"/>
          <w:bCs/>
          <w:sz w:val="24"/>
          <w:szCs w:val="24"/>
        </w:rPr>
        <w:t xml:space="preserve">, gerando o arquivo .xlsx mostrado na </w:t>
      </w:r>
      <w:r w:rsidR="003C5B66">
        <w:rPr>
          <w:rFonts w:ascii="Arial" w:hAnsi="Arial" w:cs="Arial"/>
          <w:bCs/>
          <w:sz w:val="24"/>
          <w:szCs w:val="24"/>
        </w:rPr>
        <w:t>F</w:t>
      </w:r>
      <w:r w:rsidR="00ED297E" w:rsidRPr="00B20CEB">
        <w:rPr>
          <w:rFonts w:ascii="Arial" w:hAnsi="Arial" w:cs="Arial"/>
          <w:bCs/>
          <w:sz w:val="24"/>
          <w:szCs w:val="24"/>
        </w:rPr>
        <w:t>igura</w:t>
      </w:r>
      <w:r w:rsidR="003C5B66">
        <w:rPr>
          <w:rFonts w:ascii="Arial" w:hAnsi="Arial" w:cs="Arial"/>
          <w:bCs/>
          <w:sz w:val="24"/>
          <w:szCs w:val="24"/>
        </w:rPr>
        <w:t xml:space="preserve"> 50.</w:t>
      </w:r>
    </w:p>
    <w:p w14:paraId="71CF6EF6" w14:textId="57940576" w:rsidR="00E6393B" w:rsidRDefault="00E6393B" w:rsidP="00B20CEB">
      <w:pPr>
        <w:pStyle w:val="NoSpacing"/>
        <w:spacing w:line="360" w:lineRule="auto"/>
        <w:ind w:firstLine="1134"/>
        <w:contextualSpacing/>
        <w:jc w:val="both"/>
        <w:rPr>
          <w:rFonts w:ascii="Arial" w:hAnsi="Arial" w:cs="Arial"/>
          <w:b/>
          <w:sz w:val="24"/>
          <w:szCs w:val="24"/>
        </w:rPr>
      </w:pPr>
    </w:p>
    <w:p w14:paraId="64A255BC" w14:textId="42BFED48" w:rsidR="0072786F" w:rsidRDefault="0072786F" w:rsidP="00B20CEB">
      <w:pPr>
        <w:pStyle w:val="NoSpacing"/>
        <w:spacing w:line="360" w:lineRule="auto"/>
        <w:ind w:firstLine="1134"/>
        <w:contextualSpacing/>
        <w:jc w:val="both"/>
        <w:rPr>
          <w:rFonts w:ascii="Arial" w:hAnsi="Arial" w:cs="Arial"/>
          <w:b/>
          <w:sz w:val="24"/>
          <w:szCs w:val="24"/>
        </w:rPr>
      </w:pPr>
    </w:p>
    <w:p w14:paraId="57FEB0C8" w14:textId="60D0C963" w:rsidR="0072786F" w:rsidRDefault="0072786F" w:rsidP="00B20CEB">
      <w:pPr>
        <w:pStyle w:val="NoSpacing"/>
        <w:spacing w:line="360" w:lineRule="auto"/>
        <w:ind w:firstLine="1134"/>
        <w:contextualSpacing/>
        <w:jc w:val="both"/>
        <w:rPr>
          <w:rFonts w:ascii="Arial" w:hAnsi="Arial" w:cs="Arial"/>
          <w:b/>
          <w:sz w:val="24"/>
          <w:szCs w:val="24"/>
        </w:rPr>
      </w:pPr>
    </w:p>
    <w:p w14:paraId="44CAC7E9" w14:textId="32641388" w:rsidR="0072786F" w:rsidRDefault="0072786F" w:rsidP="00B20CEB">
      <w:pPr>
        <w:pStyle w:val="NoSpacing"/>
        <w:spacing w:line="360" w:lineRule="auto"/>
        <w:ind w:firstLine="1134"/>
        <w:contextualSpacing/>
        <w:jc w:val="both"/>
        <w:rPr>
          <w:rFonts w:ascii="Arial" w:hAnsi="Arial" w:cs="Arial"/>
          <w:b/>
          <w:sz w:val="24"/>
          <w:szCs w:val="24"/>
        </w:rPr>
      </w:pPr>
    </w:p>
    <w:p w14:paraId="444E12BC" w14:textId="02319755" w:rsidR="0072786F" w:rsidRDefault="0072786F" w:rsidP="00B20CEB">
      <w:pPr>
        <w:pStyle w:val="NoSpacing"/>
        <w:spacing w:line="360" w:lineRule="auto"/>
        <w:ind w:firstLine="1134"/>
        <w:contextualSpacing/>
        <w:jc w:val="both"/>
        <w:rPr>
          <w:rFonts w:ascii="Arial" w:hAnsi="Arial" w:cs="Arial"/>
          <w:b/>
          <w:sz w:val="24"/>
          <w:szCs w:val="24"/>
        </w:rPr>
      </w:pPr>
    </w:p>
    <w:p w14:paraId="438753F9" w14:textId="39AD44DC" w:rsidR="0072786F" w:rsidRDefault="0072786F" w:rsidP="00B20CEB">
      <w:pPr>
        <w:pStyle w:val="NoSpacing"/>
        <w:spacing w:line="360" w:lineRule="auto"/>
        <w:ind w:firstLine="1134"/>
        <w:contextualSpacing/>
        <w:jc w:val="both"/>
        <w:rPr>
          <w:rFonts w:ascii="Arial" w:hAnsi="Arial" w:cs="Arial"/>
          <w:b/>
          <w:sz w:val="24"/>
          <w:szCs w:val="24"/>
        </w:rPr>
      </w:pPr>
    </w:p>
    <w:p w14:paraId="47378EC1" w14:textId="396C4BFE" w:rsidR="0072786F" w:rsidRDefault="0072786F" w:rsidP="00B20CEB">
      <w:pPr>
        <w:pStyle w:val="NoSpacing"/>
        <w:spacing w:line="360" w:lineRule="auto"/>
        <w:ind w:firstLine="1134"/>
        <w:contextualSpacing/>
        <w:jc w:val="both"/>
        <w:rPr>
          <w:rFonts w:ascii="Arial" w:hAnsi="Arial" w:cs="Arial"/>
          <w:b/>
          <w:sz w:val="24"/>
          <w:szCs w:val="24"/>
        </w:rPr>
      </w:pPr>
    </w:p>
    <w:p w14:paraId="0AAC2CDD" w14:textId="0A41C8BF" w:rsidR="0072786F" w:rsidRDefault="0072786F" w:rsidP="00B20CEB">
      <w:pPr>
        <w:pStyle w:val="NoSpacing"/>
        <w:spacing w:line="360" w:lineRule="auto"/>
        <w:ind w:firstLine="1134"/>
        <w:contextualSpacing/>
        <w:jc w:val="both"/>
        <w:rPr>
          <w:rFonts w:ascii="Arial" w:hAnsi="Arial" w:cs="Arial"/>
          <w:b/>
          <w:sz w:val="24"/>
          <w:szCs w:val="24"/>
        </w:rPr>
      </w:pPr>
    </w:p>
    <w:p w14:paraId="18BEEC2E"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2B814BED" w14:textId="0E112487" w:rsidR="00E6393B" w:rsidRDefault="00E6393B" w:rsidP="00E6393B">
      <w:pPr>
        <w:pStyle w:val="EstiloLegenda-ABNT"/>
      </w:pPr>
      <w:bookmarkStart w:id="246" w:name="_Toc55967252"/>
      <w:bookmarkStart w:id="247" w:name="_Toc55969262"/>
      <w:bookmarkStart w:id="248" w:name="_Toc55973508"/>
      <w:bookmarkStart w:id="249" w:name="_Toc55973713"/>
      <w:r>
        <w:lastRenderedPageBreak/>
        <w:t xml:space="preserve">Figura </w:t>
      </w:r>
      <w:fldSimple w:instr=" SEQ Figura \* ARABIC ">
        <w:r w:rsidR="00F07A70">
          <w:rPr>
            <w:noProof/>
          </w:rPr>
          <w:t>44</w:t>
        </w:r>
      </w:fldSimple>
      <w:r>
        <w:t xml:space="preserve"> - </w:t>
      </w:r>
      <w:r w:rsidRPr="00C724EA">
        <w:t>Tela de avisos sobre renda variável</w:t>
      </w:r>
      <w:bookmarkEnd w:id="246"/>
      <w:bookmarkEnd w:id="247"/>
      <w:bookmarkEnd w:id="248"/>
      <w:bookmarkEnd w:id="249"/>
    </w:p>
    <w:p w14:paraId="1FDA2CD1" w14:textId="4D2E2F2E" w:rsidR="00A9488B" w:rsidRPr="00B20CEB" w:rsidRDefault="00A9488B"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24ECA19E" w14:textId="71FB60E6" w:rsidR="00A9488B" w:rsidRPr="00B20CEB" w:rsidRDefault="00A9488B" w:rsidP="00B20CEB">
      <w:pPr>
        <w:pStyle w:val="NoSpacing"/>
        <w:spacing w:line="360" w:lineRule="auto"/>
        <w:ind w:firstLine="1134"/>
        <w:contextualSpacing/>
        <w:jc w:val="both"/>
        <w:rPr>
          <w:rFonts w:ascii="Arial" w:hAnsi="Arial" w:cs="Arial"/>
          <w:b/>
          <w:sz w:val="24"/>
          <w:szCs w:val="24"/>
        </w:rPr>
      </w:pPr>
    </w:p>
    <w:p w14:paraId="53C148B2" w14:textId="7D135099" w:rsidR="008F4157" w:rsidRPr="00B20CEB" w:rsidRDefault="00C90E8D" w:rsidP="00245646">
      <w:pPr>
        <w:pStyle w:val="Heading2"/>
        <w:ind w:left="426" w:hanging="426"/>
      </w:pPr>
      <w:bookmarkStart w:id="250" w:name="_Toc55968803"/>
      <w:r w:rsidRPr="00B20CEB">
        <w:t>Informações finais</w:t>
      </w:r>
      <w:bookmarkEnd w:id="250"/>
    </w:p>
    <w:p w14:paraId="1E05BB49" w14:textId="7A28AF75" w:rsidR="00C90E8D" w:rsidRPr="003D6F15" w:rsidRDefault="00C90E8D" w:rsidP="00BC4234">
      <w:pPr>
        <w:pStyle w:val="NoSpacing"/>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A </w:t>
      </w:r>
      <w:r w:rsidR="00BC4234" w:rsidRPr="003D6F15">
        <w:rPr>
          <w:rFonts w:ascii="Arial" w:hAnsi="Arial" w:cs="Arial"/>
          <w:bCs/>
          <w:sz w:val="24"/>
          <w:szCs w:val="24"/>
        </w:rPr>
        <w:t>última</w:t>
      </w:r>
      <w:r w:rsidRPr="003D6F15">
        <w:rPr>
          <w:rFonts w:ascii="Arial" w:hAnsi="Arial" w:cs="Arial"/>
          <w:bCs/>
          <w:sz w:val="24"/>
          <w:szCs w:val="24"/>
        </w:rPr>
        <w:t xml:space="preserve"> tela da aplicação contém algumas considerações para o usuário, </w:t>
      </w:r>
      <w:r w:rsidR="00411AAF" w:rsidRPr="003D6F15">
        <w:rPr>
          <w:rFonts w:ascii="Arial" w:hAnsi="Arial" w:cs="Arial"/>
          <w:bCs/>
          <w:sz w:val="24"/>
          <w:szCs w:val="24"/>
        </w:rPr>
        <w:t xml:space="preserve">como o Art. 15 </w:t>
      </w:r>
      <w:r w:rsidR="008943ED" w:rsidRPr="003D6F15">
        <w:rPr>
          <w:rFonts w:ascii="Arial" w:hAnsi="Arial" w:cs="Arial"/>
          <w:bCs/>
          <w:sz w:val="24"/>
          <w:szCs w:val="24"/>
        </w:rPr>
        <w:t>inciso</w:t>
      </w:r>
      <w:r w:rsidR="00411AAF" w:rsidRPr="003D6F15">
        <w:rPr>
          <w:rFonts w:ascii="Arial" w:hAnsi="Arial" w:cs="Arial"/>
          <w:bCs/>
          <w:sz w:val="24"/>
          <w:szCs w:val="24"/>
        </w:rPr>
        <w:t xml:space="preserve"> </w:t>
      </w:r>
      <w:r w:rsidR="008943ED" w:rsidRPr="003D6F15">
        <w:rPr>
          <w:rFonts w:ascii="Arial" w:hAnsi="Arial" w:cs="Arial"/>
          <w:bCs/>
          <w:sz w:val="24"/>
          <w:szCs w:val="24"/>
        </w:rPr>
        <w:t>quinto</w:t>
      </w:r>
      <w:r w:rsidR="00411AAF" w:rsidRPr="003D6F15">
        <w:rPr>
          <w:rFonts w:ascii="Arial" w:hAnsi="Arial" w:cs="Arial"/>
          <w:bCs/>
          <w:sz w:val="24"/>
          <w:szCs w:val="24"/>
        </w:rPr>
        <w:t xml:space="preserve"> do Código de Boas Práticas ANBIMA, </w:t>
      </w:r>
      <w:r w:rsidRPr="003D6F15">
        <w:rPr>
          <w:rFonts w:ascii="Arial" w:hAnsi="Arial" w:cs="Arial"/>
          <w:bCs/>
          <w:sz w:val="24"/>
          <w:szCs w:val="24"/>
        </w:rPr>
        <w:t>assim como informa o local computador onde foram salvos e o nome dos relatórios</w:t>
      </w:r>
      <w:r w:rsidR="005F1051" w:rsidRPr="003D6F15">
        <w:rPr>
          <w:rFonts w:ascii="Arial" w:hAnsi="Arial" w:cs="Arial"/>
          <w:bCs/>
          <w:sz w:val="24"/>
          <w:szCs w:val="24"/>
        </w:rPr>
        <w:t xml:space="preserve"> .xlsx</w:t>
      </w:r>
      <w:r w:rsidRPr="003D6F15">
        <w:rPr>
          <w:rFonts w:ascii="Arial" w:hAnsi="Arial" w:cs="Arial"/>
          <w:bCs/>
          <w:sz w:val="24"/>
          <w:szCs w:val="24"/>
        </w:rPr>
        <w:t xml:space="preserve"> gerados. Ao clicar em “ok” a aplicação é encerrada.</w:t>
      </w:r>
    </w:p>
    <w:p w14:paraId="220C7DFC" w14:textId="6F775B4D" w:rsidR="00A9488B" w:rsidRDefault="00A9488B" w:rsidP="00B20CEB">
      <w:pPr>
        <w:pStyle w:val="NoSpacing"/>
        <w:spacing w:line="360" w:lineRule="auto"/>
        <w:ind w:firstLine="1134"/>
        <w:contextualSpacing/>
        <w:jc w:val="both"/>
        <w:rPr>
          <w:rFonts w:ascii="Arial" w:hAnsi="Arial" w:cs="Arial"/>
          <w:b/>
          <w:bCs/>
          <w:sz w:val="24"/>
          <w:szCs w:val="24"/>
        </w:rPr>
      </w:pPr>
      <w:r w:rsidRPr="00B20CEB">
        <w:rPr>
          <w:rFonts w:ascii="Arial" w:hAnsi="Arial" w:cs="Arial"/>
          <w:b/>
          <w:bCs/>
          <w:sz w:val="24"/>
          <w:szCs w:val="24"/>
        </w:rPr>
        <w:t xml:space="preserve"> </w:t>
      </w:r>
    </w:p>
    <w:p w14:paraId="50F69AD3" w14:textId="1F9E6240" w:rsidR="0072786F" w:rsidRDefault="0072786F" w:rsidP="00B20CEB">
      <w:pPr>
        <w:pStyle w:val="NoSpacing"/>
        <w:spacing w:line="360" w:lineRule="auto"/>
        <w:ind w:firstLine="1134"/>
        <w:contextualSpacing/>
        <w:jc w:val="both"/>
        <w:rPr>
          <w:rFonts w:ascii="Arial" w:hAnsi="Arial" w:cs="Arial"/>
          <w:b/>
          <w:bCs/>
          <w:sz w:val="24"/>
          <w:szCs w:val="24"/>
        </w:rPr>
      </w:pPr>
    </w:p>
    <w:p w14:paraId="1A2C03AC" w14:textId="2595AFD5" w:rsidR="0072786F" w:rsidRDefault="0072786F" w:rsidP="00B20CEB">
      <w:pPr>
        <w:pStyle w:val="NoSpacing"/>
        <w:spacing w:line="360" w:lineRule="auto"/>
        <w:ind w:firstLine="1134"/>
        <w:contextualSpacing/>
        <w:jc w:val="both"/>
        <w:rPr>
          <w:rFonts w:ascii="Arial" w:hAnsi="Arial" w:cs="Arial"/>
          <w:b/>
          <w:bCs/>
          <w:sz w:val="24"/>
          <w:szCs w:val="24"/>
        </w:rPr>
      </w:pPr>
    </w:p>
    <w:p w14:paraId="7A8749C1" w14:textId="332566FA" w:rsidR="0072786F" w:rsidRDefault="0072786F" w:rsidP="00B20CEB">
      <w:pPr>
        <w:pStyle w:val="NoSpacing"/>
        <w:spacing w:line="360" w:lineRule="auto"/>
        <w:ind w:firstLine="1134"/>
        <w:contextualSpacing/>
        <w:jc w:val="both"/>
        <w:rPr>
          <w:rFonts w:ascii="Arial" w:hAnsi="Arial" w:cs="Arial"/>
          <w:b/>
          <w:bCs/>
          <w:sz w:val="24"/>
          <w:szCs w:val="24"/>
        </w:rPr>
      </w:pPr>
    </w:p>
    <w:p w14:paraId="3CEC5405" w14:textId="51601D6E" w:rsidR="0072786F" w:rsidRDefault="0072786F" w:rsidP="00B20CEB">
      <w:pPr>
        <w:pStyle w:val="NoSpacing"/>
        <w:spacing w:line="360" w:lineRule="auto"/>
        <w:ind w:firstLine="1134"/>
        <w:contextualSpacing/>
        <w:jc w:val="both"/>
        <w:rPr>
          <w:rFonts w:ascii="Arial" w:hAnsi="Arial" w:cs="Arial"/>
          <w:b/>
          <w:bCs/>
          <w:sz w:val="24"/>
          <w:szCs w:val="24"/>
        </w:rPr>
      </w:pPr>
    </w:p>
    <w:p w14:paraId="6F55E817" w14:textId="4DB5A01C" w:rsidR="0072786F" w:rsidRDefault="0072786F" w:rsidP="00B20CEB">
      <w:pPr>
        <w:pStyle w:val="NoSpacing"/>
        <w:spacing w:line="360" w:lineRule="auto"/>
        <w:ind w:firstLine="1134"/>
        <w:contextualSpacing/>
        <w:jc w:val="both"/>
        <w:rPr>
          <w:rFonts w:ascii="Arial" w:hAnsi="Arial" w:cs="Arial"/>
          <w:b/>
          <w:bCs/>
          <w:sz w:val="24"/>
          <w:szCs w:val="24"/>
        </w:rPr>
      </w:pPr>
    </w:p>
    <w:p w14:paraId="4BCC1F6C" w14:textId="77777777" w:rsidR="0072786F" w:rsidRPr="00B20CEB" w:rsidRDefault="0072786F" w:rsidP="00B20CEB">
      <w:pPr>
        <w:pStyle w:val="NoSpacing"/>
        <w:spacing w:line="360" w:lineRule="auto"/>
        <w:ind w:firstLine="1134"/>
        <w:contextualSpacing/>
        <w:jc w:val="both"/>
        <w:rPr>
          <w:rFonts w:ascii="Arial" w:hAnsi="Arial" w:cs="Arial"/>
          <w:b/>
          <w:bCs/>
          <w:sz w:val="24"/>
          <w:szCs w:val="24"/>
        </w:rPr>
      </w:pPr>
    </w:p>
    <w:p w14:paraId="5069A625" w14:textId="1F912F2D" w:rsidR="00E6393B" w:rsidRDefault="00E6393B" w:rsidP="00E6393B">
      <w:pPr>
        <w:pStyle w:val="EstiloLegenda-ABNT"/>
      </w:pPr>
      <w:bookmarkStart w:id="251" w:name="_Toc55967253"/>
      <w:bookmarkStart w:id="252" w:name="_Toc55969263"/>
      <w:bookmarkStart w:id="253" w:name="_Toc55973509"/>
      <w:bookmarkStart w:id="254" w:name="_Toc55973714"/>
      <w:r>
        <w:lastRenderedPageBreak/>
        <w:t xml:space="preserve">Figura </w:t>
      </w:r>
      <w:fldSimple w:instr=" SEQ Figura \* ARABIC ">
        <w:r w:rsidR="00F07A70">
          <w:rPr>
            <w:noProof/>
          </w:rPr>
          <w:t>45</w:t>
        </w:r>
      </w:fldSimple>
      <w:r>
        <w:t xml:space="preserve"> - </w:t>
      </w:r>
      <w:r w:rsidRPr="005B2789">
        <w:t>Tela de considerações finais</w:t>
      </w:r>
      <w:bookmarkEnd w:id="251"/>
      <w:bookmarkEnd w:id="252"/>
      <w:bookmarkEnd w:id="253"/>
      <w:bookmarkEnd w:id="254"/>
    </w:p>
    <w:p w14:paraId="16E2C00D" w14:textId="52D03BC7" w:rsidR="00A9488B" w:rsidRPr="00B20CEB" w:rsidRDefault="00A50D9D" w:rsidP="00E6393B">
      <w:pPr>
        <w:pStyle w:val="NoSpacing"/>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BE11D0" wp14:editId="553E51AD">
            <wp:extent cx="4323080" cy="5288915"/>
            <wp:effectExtent l="0" t="0" r="127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3080" cy="5288915"/>
                    </a:xfrm>
                    <a:prstGeom prst="rect">
                      <a:avLst/>
                    </a:prstGeom>
                    <a:noFill/>
                    <a:ln>
                      <a:noFill/>
                    </a:ln>
                  </pic:spPr>
                </pic:pic>
              </a:graphicData>
            </a:graphic>
          </wp:inline>
        </w:drawing>
      </w:r>
    </w:p>
    <w:p w14:paraId="680F6550" w14:textId="77777777" w:rsidR="005F1051" w:rsidRPr="00B20CEB" w:rsidRDefault="005F1051" w:rsidP="00B20CEB">
      <w:pPr>
        <w:pStyle w:val="NoSpacing"/>
        <w:spacing w:line="360" w:lineRule="auto"/>
        <w:ind w:firstLine="1134"/>
        <w:contextualSpacing/>
        <w:jc w:val="both"/>
        <w:rPr>
          <w:rFonts w:ascii="Arial" w:hAnsi="Arial" w:cs="Arial"/>
          <w:b/>
          <w:sz w:val="24"/>
          <w:szCs w:val="24"/>
        </w:rPr>
      </w:pPr>
    </w:p>
    <w:p w14:paraId="2BBED93F" w14:textId="459A3C55" w:rsidR="00D43D55" w:rsidRPr="00B20CEB" w:rsidRDefault="005F1051" w:rsidP="00245646">
      <w:pPr>
        <w:pStyle w:val="Heading2"/>
        <w:ind w:left="426" w:hanging="426"/>
      </w:pPr>
      <w:bookmarkStart w:id="255" w:name="_Toc55968804"/>
      <w:r w:rsidRPr="00B20CEB">
        <w:t>Arquivos gerados</w:t>
      </w:r>
      <w:bookmarkEnd w:id="255"/>
    </w:p>
    <w:p w14:paraId="780FA3E4" w14:textId="6C188441" w:rsidR="00B10A46" w:rsidRPr="003D6F15" w:rsidRDefault="005F1051" w:rsidP="00BC4234">
      <w:pPr>
        <w:pStyle w:val="NoSpacing"/>
        <w:spacing w:line="360" w:lineRule="auto"/>
        <w:ind w:firstLine="709"/>
        <w:contextualSpacing/>
        <w:jc w:val="both"/>
        <w:rPr>
          <w:rFonts w:ascii="Arial" w:hAnsi="Arial" w:cs="Arial"/>
          <w:bCs/>
          <w:sz w:val="24"/>
          <w:szCs w:val="24"/>
        </w:rPr>
      </w:pPr>
      <w:r w:rsidRPr="003D6F15">
        <w:rPr>
          <w:rFonts w:ascii="Arial" w:hAnsi="Arial" w:cs="Arial"/>
          <w:bCs/>
          <w:sz w:val="24"/>
          <w:szCs w:val="24"/>
        </w:rPr>
        <w:t>Na simulação feita, foram gerados dois arquivos .xlsx, um referente as opções de renda fixa selecionadas pelo usuário, nomeado “Opcoes_Adequadas_Renda_Fixa”, nesse arquivo estão as tabelas geradas  no capítulo 4.6 com as opções de CDB, LCI, LCA e tesouro direto, adequadas aos parâmetros passados pelos usuário.</w:t>
      </w:r>
    </w:p>
    <w:p w14:paraId="0396992B" w14:textId="3B8E35BB" w:rsidR="005F1051" w:rsidRPr="003D6F15" w:rsidRDefault="005F1051" w:rsidP="00BC4234">
      <w:pPr>
        <w:pStyle w:val="NoSpacing"/>
        <w:spacing w:line="360" w:lineRule="auto"/>
        <w:ind w:firstLine="709"/>
        <w:contextualSpacing/>
        <w:jc w:val="both"/>
        <w:rPr>
          <w:rFonts w:ascii="Arial" w:hAnsi="Arial" w:cs="Arial"/>
          <w:bCs/>
          <w:sz w:val="24"/>
          <w:szCs w:val="24"/>
        </w:rPr>
      </w:pPr>
      <w:r w:rsidRPr="003D6F15">
        <w:rPr>
          <w:rFonts w:ascii="Arial" w:hAnsi="Arial" w:cs="Arial"/>
          <w:bCs/>
          <w:sz w:val="24"/>
          <w:szCs w:val="24"/>
        </w:rPr>
        <w:t>Já no arquivo Opcoes_Adequadas_Renda_Variavel, está uma tabela contendo a carteira recomendada de ações pela corretora XP investimentos, para que o usuário possa fazer uso do conhecimento adquirido durante o estudo na aplicação</w:t>
      </w:r>
      <w:r w:rsidR="00CE76C9" w:rsidRPr="003D6F15">
        <w:rPr>
          <w:rFonts w:ascii="Arial" w:hAnsi="Arial" w:cs="Arial"/>
          <w:bCs/>
          <w:sz w:val="24"/>
          <w:szCs w:val="24"/>
        </w:rPr>
        <w:t>, avaliando as ações dessa carteira recomendada.</w:t>
      </w:r>
    </w:p>
    <w:p w14:paraId="59B026D7" w14:textId="3244F90A" w:rsidR="008C02ED" w:rsidRPr="003D6F15" w:rsidRDefault="008C02ED" w:rsidP="00BC4234">
      <w:pPr>
        <w:pStyle w:val="NoSpacing"/>
        <w:spacing w:line="360" w:lineRule="auto"/>
        <w:ind w:firstLine="709"/>
        <w:contextualSpacing/>
        <w:jc w:val="both"/>
        <w:rPr>
          <w:rFonts w:ascii="Arial" w:hAnsi="Arial" w:cs="Arial"/>
          <w:b/>
          <w:sz w:val="24"/>
          <w:szCs w:val="24"/>
        </w:rPr>
      </w:pPr>
      <w:r w:rsidRPr="003D6F15">
        <w:rPr>
          <w:rFonts w:ascii="Arial" w:hAnsi="Arial" w:cs="Arial"/>
          <w:bCs/>
          <w:sz w:val="24"/>
          <w:szCs w:val="24"/>
        </w:rPr>
        <w:t xml:space="preserve">Todos os produtos </w:t>
      </w:r>
      <w:r w:rsidR="008943ED" w:rsidRPr="003D6F15">
        <w:rPr>
          <w:rFonts w:ascii="Arial" w:hAnsi="Arial" w:cs="Arial"/>
          <w:bCs/>
          <w:sz w:val="24"/>
          <w:szCs w:val="24"/>
        </w:rPr>
        <w:t xml:space="preserve">tem classificação de risco para estarem em conformidade com o Art. 9 inciso segundo do </w:t>
      </w:r>
      <w:r w:rsidR="008943ED" w:rsidRPr="003D6F15">
        <w:rPr>
          <w:rFonts w:ascii="Arial" w:hAnsi="Arial" w:cs="Arial"/>
          <w:sz w:val="24"/>
          <w:szCs w:val="24"/>
        </w:rPr>
        <w:t>Código ANBIMA de Regulação e Melhores Práticas</w:t>
      </w:r>
    </w:p>
    <w:p w14:paraId="4E38ECE1" w14:textId="4C70157A" w:rsidR="00E6393B" w:rsidRDefault="00E6393B" w:rsidP="00E6393B">
      <w:pPr>
        <w:pStyle w:val="EstiloLegenda-ABNT"/>
      </w:pPr>
      <w:bookmarkStart w:id="256" w:name="_Toc55967254"/>
      <w:bookmarkStart w:id="257" w:name="_Toc55969264"/>
      <w:bookmarkStart w:id="258" w:name="_Toc55973510"/>
      <w:bookmarkStart w:id="259" w:name="_Toc55973715"/>
      <w:r>
        <w:lastRenderedPageBreak/>
        <w:t xml:space="preserve">Figura </w:t>
      </w:r>
      <w:fldSimple w:instr=" SEQ Figura \* ARABIC ">
        <w:r w:rsidR="00F07A70">
          <w:rPr>
            <w:noProof/>
          </w:rPr>
          <w:t>46</w:t>
        </w:r>
      </w:fldSimple>
      <w:r>
        <w:t xml:space="preserve"> - </w:t>
      </w:r>
      <w:r w:rsidRPr="00E336D2">
        <w:t>Tabela de opções adequadas em renda fixa: CDB</w:t>
      </w:r>
      <w:bookmarkEnd w:id="256"/>
      <w:bookmarkEnd w:id="257"/>
      <w:bookmarkEnd w:id="258"/>
      <w:bookmarkEnd w:id="259"/>
    </w:p>
    <w:p w14:paraId="2BF58160" w14:textId="2353C5BF"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6A85FB48" w14:textId="3105F5FD" w:rsidR="00D43D55" w:rsidRPr="00B20CEB" w:rsidRDefault="00D43D55" w:rsidP="00B20CEB">
      <w:pPr>
        <w:pStyle w:val="NoSpacing"/>
        <w:spacing w:line="360" w:lineRule="auto"/>
        <w:ind w:firstLine="1134"/>
        <w:contextualSpacing/>
        <w:jc w:val="both"/>
        <w:rPr>
          <w:rFonts w:ascii="Arial" w:hAnsi="Arial" w:cs="Arial"/>
          <w:b/>
          <w:sz w:val="24"/>
          <w:szCs w:val="24"/>
        </w:rPr>
      </w:pPr>
    </w:p>
    <w:p w14:paraId="63FAFA5A" w14:textId="09EBA079" w:rsidR="00E6393B" w:rsidRDefault="00E6393B" w:rsidP="00E6393B">
      <w:pPr>
        <w:pStyle w:val="EstiloLegenda-ABNT"/>
      </w:pPr>
      <w:bookmarkStart w:id="260" w:name="_Toc55967255"/>
      <w:bookmarkStart w:id="261" w:name="_Toc55969265"/>
      <w:bookmarkStart w:id="262" w:name="_Toc55973511"/>
      <w:bookmarkStart w:id="263" w:name="_Toc55973716"/>
      <w:r>
        <w:t xml:space="preserve">Figura </w:t>
      </w:r>
      <w:fldSimple w:instr=" SEQ Figura \* ARABIC ">
        <w:r w:rsidR="00F07A70">
          <w:rPr>
            <w:noProof/>
          </w:rPr>
          <w:t>47</w:t>
        </w:r>
      </w:fldSimple>
      <w:r>
        <w:t xml:space="preserve"> - </w:t>
      </w:r>
      <w:r w:rsidRPr="0065595A">
        <w:t>Tabela de opções adequadas em renda fixa: LCI</w:t>
      </w:r>
      <w:bookmarkEnd w:id="260"/>
      <w:bookmarkEnd w:id="261"/>
      <w:bookmarkEnd w:id="262"/>
      <w:bookmarkEnd w:id="263"/>
    </w:p>
    <w:p w14:paraId="6F9FA069" w14:textId="6003A6FD"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B8B0022" wp14:editId="045CA2FA">
            <wp:extent cx="5815584" cy="202384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8064" cy="2024707"/>
                    </a:xfrm>
                    <a:prstGeom prst="rect">
                      <a:avLst/>
                    </a:prstGeom>
                    <a:noFill/>
                    <a:ln>
                      <a:noFill/>
                    </a:ln>
                  </pic:spPr>
                </pic:pic>
              </a:graphicData>
            </a:graphic>
          </wp:inline>
        </w:drawing>
      </w:r>
    </w:p>
    <w:p w14:paraId="3AD63A27" w14:textId="77777777" w:rsidR="00D43D55" w:rsidRPr="00B20CEB" w:rsidRDefault="00D43D55" w:rsidP="00B20CEB">
      <w:pPr>
        <w:pStyle w:val="NoSpacing"/>
        <w:spacing w:line="360" w:lineRule="auto"/>
        <w:ind w:firstLine="1134"/>
        <w:contextualSpacing/>
        <w:jc w:val="both"/>
        <w:rPr>
          <w:rFonts w:ascii="Arial" w:hAnsi="Arial" w:cs="Arial"/>
          <w:b/>
          <w:sz w:val="24"/>
          <w:szCs w:val="24"/>
        </w:rPr>
      </w:pPr>
    </w:p>
    <w:p w14:paraId="3686ED47" w14:textId="3A77ED00" w:rsidR="00E6393B" w:rsidRDefault="00E6393B" w:rsidP="00E6393B">
      <w:pPr>
        <w:pStyle w:val="EstiloLegenda-ABNT"/>
      </w:pPr>
      <w:bookmarkStart w:id="264" w:name="_Toc55967256"/>
      <w:bookmarkStart w:id="265" w:name="_Toc55969266"/>
      <w:bookmarkStart w:id="266" w:name="_Toc55973512"/>
      <w:bookmarkStart w:id="267" w:name="_Toc55973717"/>
      <w:r>
        <w:t xml:space="preserve">Figura </w:t>
      </w:r>
      <w:fldSimple w:instr=" SEQ Figura \* ARABIC ">
        <w:r w:rsidR="00F07A70">
          <w:rPr>
            <w:noProof/>
          </w:rPr>
          <w:t>48</w:t>
        </w:r>
      </w:fldSimple>
      <w:r>
        <w:t xml:space="preserve"> - </w:t>
      </w:r>
      <w:r w:rsidRPr="00FF7D61">
        <w:t>Tabela de opções adequadas em renda fixa: LCA</w:t>
      </w:r>
      <w:bookmarkEnd w:id="264"/>
      <w:bookmarkEnd w:id="265"/>
      <w:bookmarkEnd w:id="266"/>
      <w:bookmarkEnd w:id="267"/>
    </w:p>
    <w:p w14:paraId="5853613E" w14:textId="58745651"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108F1CC7" w14:textId="77777777" w:rsidR="0037397B" w:rsidRPr="00B20CEB" w:rsidRDefault="0037397B" w:rsidP="00B20CEB">
      <w:pPr>
        <w:pStyle w:val="NoSpacing"/>
        <w:spacing w:line="360" w:lineRule="auto"/>
        <w:ind w:firstLine="1134"/>
        <w:contextualSpacing/>
        <w:jc w:val="both"/>
        <w:rPr>
          <w:rFonts w:ascii="Arial" w:hAnsi="Arial" w:cs="Arial"/>
          <w:b/>
          <w:sz w:val="24"/>
          <w:szCs w:val="24"/>
        </w:rPr>
      </w:pPr>
    </w:p>
    <w:p w14:paraId="0D19CD86" w14:textId="7539B1E3" w:rsidR="00E6393B" w:rsidRDefault="00E6393B" w:rsidP="00E6393B">
      <w:pPr>
        <w:pStyle w:val="EstiloLegenda-ABNT"/>
      </w:pPr>
      <w:bookmarkStart w:id="268" w:name="_Toc55967257"/>
      <w:bookmarkStart w:id="269" w:name="_Toc55969267"/>
      <w:bookmarkStart w:id="270" w:name="_Toc55973513"/>
      <w:bookmarkStart w:id="271" w:name="_Toc55973718"/>
      <w:r>
        <w:t xml:space="preserve">Figura </w:t>
      </w:r>
      <w:fldSimple w:instr=" SEQ Figura \* ARABIC ">
        <w:r w:rsidR="00F07A70">
          <w:rPr>
            <w:noProof/>
          </w:rPr>
          <w:t>49</w:t>
        </w:r>
      </w:fldSimple>
      <w:r>
        <w:t xml:space="preserve"> - </w:t>
      </w:r>
      <w:r w:rsidRPr="00374736">
        <w:t>Tabela de opções adequadas em renda fixa: tesouro</w:t>
      </w:r>
      <w:bookmarkEnd w:id="268"/>
      <w:bookmarkEnd w:id="269"/>
      <w:bookmarkEnd w:id="270"/>
      <w:bookmarkEnd w:id="271"/>
    </w:p>
    <w:p w14:paraId="7C82643D" w14:textId="5871C184"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8418F0" wp14:editId="0C3701AE">
            <wp:extent cx="5755757" cy="87782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6653" cy="881011"/>
                    </a:xfrm>
                    <a:prstGeom prst="rect">
                      <a:avLst/>
                    </a:prstGeom>
                    <a:noFill/>
                    <a:ln>
                      <a:noFill/>
                    </a:ln>
                  </pic:spPr>
                </pic:pic>
              </a:graphicData>
            </a:graphic>
          </wp:inline>
        </w:drawing>
      </w:r>
    </w:p>
    <w:p w14:paraId="745C1562" w14:textId="30984A5C" w:rsidR="0037397B" w:rsidRDefault="0037397B" w:rsidP="00B20CEB">
      <w:pPr>
        <w:pStyle w:val="NoSpacing"/>
        <w:spacing w:line="360" w:lineRule="auto"/>
        <w:ind w:firstLine="1134"/>
        <w:contextualSpacing/>
        <w:jc w:val="both"/>
        <w:rPr>
          <w:rFonts w:ascii="Arial" w:hAnsi="Arial" w:cs="Arial"/>
          <w:b/>
          <w:sz w:val="24"/>
          <w:szCs w:val="24"/>
        </w:rPr>
      </w:pPr>
    </w:p>
    <w:p w14:paraId="5D696B2F" w14:textId="77777777" w:rsidR="00A50D9D" w:rsidRPr="00B20CEB" w:rsidRDefault="00A50D9D" w:rsidP="00B20CEB">
      <w:pPr>
        <w:pStyle w:val="NoSpacing"/>
        <w:spacing w:line="360" w:lineRule="auto"/>
        <w:ind w:firstLine="1134"/>
        <w:contextualSpacing/>
        <w:jc w:val="both"/>
        <w:rPr>
          <w:rFonts w:ascii="Arial" w:hAnsi="Arial" w:cs="Arial"/>
          <w:b/>
          <w:sz w:val="24"/>
          <w:szCs w:val="24"/>
        </w:rPr>
      </w:pPr>
    </w:p>
    <w:p w14:paraId="2E091896" w14:textId="02112AA8" w:rsidR="00E6393B" w:rsidRDefault="00E6393B" w:rsidP="00E6393B">
      <w:pPr>
        <w:pStyle w:val="EstiloLegenda-ABNT"/>
      </w:pPr>
      <w:bookmarkStart w:id="272" w:name="_Toc55967258"/>
      <w:bookmarkStart w:id="273" w:name="_Toc55969268"/>
      <w:bookmarkStart w:id="274" w:name="_Toc55973514"/>
      <w:bookmarkStart w:id="275" w:name="_Toc55973719"/>
      <w:r>
        <w:lastRenderedPageBreak/>
        <w:t xml:space="preserve">Figura </w:t>
      </w:r>
      <w:fldSimple w:instr=" SEQ Figura \* ARABIC ">
        <w:r w:rsidR="00F07A70">
          <w:rPr>
            <w:noProof/>
          </w:rPr>
          <w:t>50</w:t>
        </w:r>
      </w:fldSimple>
      <w:r>
        <w:t xml:space="preserve"> - </w:t>
      </w:r>
      <w:r w:rsidRPr="001F5315">
        <w:t>Tabela de opções adequadas em renda variável: carteira recomendada</w:t>
      </w:r>
      <w:bookmarkEnd w:id="272"/>
      <w:bookmarkEnd w:id="273"/>
      <w:bookmarkEnd w:id="274"/>
      <w:bookmarkEnd w:id="275"/>
    </w:p>
    <w:p w14:paraId="4F17FD9C" w14:textId="5DB757E8" w:rsidR="00D43D55"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5DB44A47" w14:textId="77777777" w:rsidR="008816B7" w:rsidRPr="00B20CEB" w:rsidRDefault="008816B7" w:rsidP="00E6393B">
      <w:pPr>
        <w:pStyle w:val="NoSpacing"/>
        <w:spacing w:line="360" w:lineRule="auto"/>
        <w:contextualSpacing/>
        <w:jc w:val="center"/>
        <w:rPr>
          <w:rFonts w:ascii="Arial" w:hAnsi="Arial" w:cs="Arial"/>
          <w:b/>
          <w:sz w:val="24"/>
          <w:szCs w:val="24"/>
        </w:rPr>
      </w:pPr>
    </w:p>
    <w:p w14:paraId="0DF9AA82" w14:textId="33A7825B" w:rsidR="002B78D9" w:rsidRPr="00B20CEB" w:rsidRDefault="002B78D9" w:rsidP="00CF3B5B">
      <w:pPr>
        <w:pStyle w:val="Heading1"/>
        <w:ind w:left="284" w:hanging="284"/>
      </w:pPr>
      <w:bookmarkStart w:id="276" w:name="_Toc55968805"/>
      <w:r w:rsidRPr="00B20CEB">
        <w:t>CON</w:t>
      </w:r>
      <w:r w:rsidR="00F8588B" w:rsidRPr="00B20CEB">
        <w:t>SIDERAÇÕES FINAIS</w:t>
      </w:r>
      <w:bookmarkEnd w:id="276"/>
    </w:p>
    <w:p w14:paraId="619BF3E0" w14:textId="15A5D47F" w:rsidR="00C8573B" w:rsidRPr="00B20CEB" w:rsidRDefault="001D6F17" w:rsidP="00BC4234">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novo investidor, quando se vê munido de conhecimento necessário para começar a investir ganha confiança e começa a criar </w:t>
      </w:r>
      <w:r w:rsidR="00A00430">
        <w:rPr>
          <w:rFonts w:ascii="Arial" w:hAnsi="Arial" w:cs="Arial"/>
          <w:sz w:val="24"/>
          <w:szCs w:val="24"/>
        </w:rPr>
        <w:t xml:space="preserve">interesse </w:t>
      </w:r>
      <w:r w:rsidRPr="00B20CEB">
        <w:rPr>
          <w:rFonts w:ascii="Arial" w:hAnsi="Arial" w:cs="Arial"/>
          <w:sz w:val="24"/>
          <w:szCs w:val="24"/>
        </w:rPr>
        <w:t>por mais conhecimento, é um ciclo o qual este trabalho teve o objetivo de dar início</w:t>
      </w:r>
      <w:r w:rsidR="00E6376A" w:rsidRPr="00B20CEB">
        <w:rPr>
          <w:rFonts w:ascii="Arial" w:hAnsi="Arial" w:cs="Arial"/>
          <w:sz w:val="24"/>
          <w:szCs w:val="24"/>
        </w:rPr>
        <w:t>.</w:t>
      </w:r>
      <w:r w:rsidRPr="00B20CEB">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B20CEB">
        <w:rPr>
          <w:rFonts w:ascii="Arial" w:hAnsi="Arial" w:cs="Arial"/>
          <w:sz w:val="24"/>
          <w:szCs w:val="24"/>
        </w:rPr>
        <w:t xml:space="preserve"> </w:t>
      </w:r>
      <w:r w:rsidRPr="00B20CEB">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Pr="00B20CEB" w:rsidRDefault="00C8573B" w:rsidP="00B20CEB">
      <w:pPr>
        <w:pStyle w:val="NoSpacing"/>
        <w:spacing w:line="360" w:lineRule="auto"/>
        <w:ind w:firstLine="1134"/>
        <w:contextualSpacing/>
        <w:jc w:val="both"/>
        <w:rPr>
          <w:rFonts w:ascii="Arial" w:hAnsi="Arial" w:cs="Arial"/>
          <w:sz w:val="24"/>
          <w:szCs w:val="24"/>
        </w:rPr>
      </w:pPr>
    </w:p>
    <w:p w14:paraId="76CD2ECA" w14:textId="7AA18567" w:rsidR="002C58FB" w:rsidRPr="002C58FB" w:rsidRDefault="002D3307" w:rsidP="002C58FB">
      <w:pPr>
        <w:pStyle w:val="Heading2"/>
        <w:ind w:left="426" w:hanging="426"/>
      </w:pPr>
      <w:r>
        <w:t>Limitações e Sugestões de Trabalhos Futuros</w:t>
      </w:r>
    </w:p>
    <w:p w14:paraId="4C0FD8FB" w14:textId="212D08D3" w:rsidR="008829E1" w:rsidRPr="00AE286E" w:rsidRDefault="002C58FB" w:rsidP="00B20CEB">
      <w:pPr>
        <w:pStyle w:val="Terceiro"/>
        <w:ind w:firstLine="1134"/>
        <w:rPr>
          <w:i w:val="0"/>
          <w:iCs/>
        </w:rPr>
      </w:pPr>
      <w:r w:rsidRPr="00AE286E">
        <w:rPr>
          <w:i w:val="0"/>
          <w:iCs/>
        </w:rPr>
        <w:t xml:space="preserve">Devido </w:t>
      </w:r>
      <w:r w:rsidR="00525AC4" w:rsidRPr="00AE286E">
        <w:rPr>
          <w:i w:val="0"/>
          <w:iCs/>
        </w:rPr>
        <w:t>à</w:t>
      </w:r>
      <w:r w:rsidRPr="00AE286E">
        <w:rPr>
          <w:i w:val="0"/>
          <w:iCs/>
        </w:rPr>
        <w:t xml:space="preserve"> falta de </w:t>
      </w:r>
      <w:r w:rsidR="00525AC4" w:rsidRPr="00AE286E">
        <w:rPr>
          <w:i w:val="0"/>
          <w:iCs/>
        </w:rPr>
        <w:t>tempo hábil</w:t>
      </w:r>
      <w:r w:rsidRPr="00AE286E">
        <w:rPr>
          <w:i w:val="0"/>
          <w:iCs/>
        </w:rPr>
        <w:t xml:space="preserve">, este trabalho teve sua implementação em forma de um protótipo, o qual poderá futuramente ser aprimorado com a adição de diversas funcionalidades ainda não presentes </w:t>
      </w:r>
      <w:r w:rsidR="008829E1" w:rsidRPr="00AE286E">
        <w:rPr>
          <w:i w:val="0"/>
          <w:iCs/>
        </w:rPr>
        <w:t>no mesmo, como por exemplo:</w:t>
      </w:r>
    </w:p>
    <w:p w14:paraId="37CF9CC8" w14:textId="79C0966B" w:rsidR="00BA499F" w:rsidRPr="00AE286E" w:rsidRDefault="00BA499F" w:rsidP="00BA499F">
      <w:pPr>
        <w:pStyle w:val="Terceiro"/>
        <w:ind w:firstLine="709"/>
        <w:rPr>
          <w:i w:val="0"/>
          <w:iCs/>
        </w:rPr>
      </w:pPr>
      <w:r w:rsidRPr="00AE286E">
        <w:rPr>
          <w:i w:val="0"/>
          <w:iCs/>
        </w:rPr>
        <w:t>Incluir-se novas janelas ao aplicativo com produtos financeiros mais difíceis e complexos pouco conhecidos pelo novo investidor.</w:t>
      </w:r>
    </w:p>
    <w:p w14:paraId="45C82D08" w14:textId="77777777" w:rsidR="008829E1" w:rsidRPr="00AE286E" w:rsidRDefault="008829E1" w:rsidP="00B20CEB">
      <w:pPr>
        <w:pStyle w:val="Terceiro"/>
        <w:ind w:firstLine="1134"/>
        <w:rPr>
          <w:i w:val="0"/>
          <w:iCs/>
        </w:rPr>
      </w:pPr>
      <w:r w:rsidRPr="00AE286E">
        <w:rPr>
          <w:i w:val="0"/>
          <w:iCs/>
        </w:rPr>
        <w:t>Exibir os relatórios que são gerados ao término da execução do programa no formato (*extensão do Excel*) na própria janela da aplicação, tornando mais fácil sua manipulação pelo usuário. Uma ideia para esta funcionalidade está representada no protótipo abaixo:</w:t>
      </w:r>
    </w:p>
    <w:p w14:paraId="4C4A6731" w14:textId="77777777" w:rsidR="008829E1" w:rsidRPr="00AE286E" w:rsidRDefault="008829E1" w:rsidP="008829E1">
      <w:pPr>
        <w:pStyle w:val="Terceiro"/>
        <w:rPr>
          <w:i w:val="0"/>
          <w:iCs/>
        </w:rPr>
      </w:pPr>
    </w:p>
    <w:p w14:paraId="1EF71D46" w14:textId="62297B28" w:rsidR="008829E1" w:rsidRDefault="008829E1" w:rsidP="008829E1">
      <w:pPr>
        <w:pStyle w:val="Terceiro"/>
        <w:ind w:firstLine="0"/>
        <w:rPr>
          <w:i w:val="0"/>
          <w:iCs/>
          <w:color w:val="FF0000"/>
        </w:rPr>
      </w:pPr>
    </w:p>
    <w:p w14:paraId="6C66947B" w14:textId="0594C2FF" w:rsidR="00456205" w:rsidRDefault="00456205" w:rsidP="008829E1">
      <w:pPr>
        <w:pStyle w:val="Terceiro"/>
        <w:ind w:firstLine="0"/>
        <w:rPr>
          <w:i w:val="0"/>
          <w:iCs/>
          <w:color w:val="FF0000"/>
        </w:rPr>
      </w:pPr>
    </w:p>
    <w:p w14:paraId="6C207D79" w14:textId="586291F8" w:rsidR="00456205" w:rsidRDefault="00456205" w:rsidP="00456205">
      <w:pPr>
        <w:pStyle w:val="EstiloLegenda-ABNT"/>
      </w:pPr>
      <w:r>
        <w:t>Figura 51 – Protótipo de tela</w:t>
      </w:r>
    </w:p>
    <w:p w14:paraId="61495C67" w14:textId="470658F6" w:rsidR="00456205" w:rsidRDefault="00456205" w:rsidP="00456205">
      <w:pPr>
        <w:pStyle w:val="Terceiro"/>
        <w:ind w:firstLine="0"/>
        <w:jc w:val="center"/>
        <w:rPr>
          <w:i w:val="0"/>
          <w:iCs/>
          <w:color w:val="FF0000"/>
        </w:rPr>
      </w:pPr>
      <w:r>
        <w:rPr>
          <w:i w:val="0"/>
          <w:iCs/>
          <w:noProof/>
          <w:color w:val="FF0000"/>
        </w:rPr>
        <w:drawing>
          <wp:inline distT="0" distB="0" distL="0" distR="0" wp14:anchorId="7D04EFD4" wp14:editId="10870D4A">
            <wp:extent cx="4338320" cy="5295265"/>
            <wp:effectExtent l="0" t="0" r="508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8320" cy="5295265"/>
                    </a:xfrm>
                    <a:prstGeom prst="rect">
                      <a:avLst/>
                    </a:prstGeom>
                    <a:noFill/>
                    <a:ln>
                      <a:noFill/>
                    </a:ln>
                  </pic:spPr>
                </pic:pic>
              </a:graphicData>
            </a:graphic>
          </wp:inline>
        </w:drawing>
      </w:r>
    </w:p>
    <w:p w14:paraId="277F7485" w14:textId="3A3762EE" w:rsidR="00456205" w:rsidRDefault="00456205" w:rsidP="00280420">
      <w:pPr>
        <w:pStyle w:val="Terceiro"/>
        <w:ind w:firstLine="0"/>
        <w:rPr>
          <w:i w:val="0"/>
          <w:iCs/>
          <w:color w:val="FF0000"/>
        </w:rPr>
      </w:pPr>
    </w:p>
    <w:p w14:paraId="79DB238B" w14:textId="77777777" w:rsidR="00456205" w:rsidRPr="0074644A" w:rsidRDefault="00456205" w:rsidP="00456205">
      <w:pPr>
        <w:pStyle w:val="Terceiro"/>
        <w:ind w:firstLine="0"/>
        <w:jc w:val="center"/>
        <w:rPr>
          <w:i w:val="0"/>
          <w:iCs/>
          <w:color w:val="FF0000"/>
        </w:rPr>
      </w:pPr>
    </w:p>
    <w:p w14:paraId="351E3C4D" w14:textId="7BCACA5B" w:rsidR="00150A01" w:rsidRPr="00AE286E" w:rsidRDefault="008829E1" w:rsidP="008829E1">
      <w:pPr>
        <w:pStyle w:val="Terceiro"/>
        <w:ind w:firstLine="0"/>
        <w:rPr>
          <w:i w:val="0"/>
          <w:iCs/>
        </w:rPr>
      </w:pPr>
      <w:r w:rsidRPr="00AE286E">
        <w:rPr>
          <w:i w:val="0"/>
          <w:iCs/>
        </w:rPr>
        <w:tab/>
        <w:t>Outra ideia também é transformar a aplicação que se encontra em formato desktop para um formato web utilizando Django. O django é uma ferramenta perfeita para se utilizar como frontend de aplicações Python e foi desenvolvida principalmente para ser usado nesta linguagem.</w:t>
      </w:r>
    </w:p>
    <w:p w14:paraId="7140ABBB" w14:textId="2FDB27DB" w:rsidR="0074644A" w:rsidRPr="00AE286E" w:rsidRDefault="008829E1" w:rsidP="008829E1">
      <w:pPr>
        <w:pStyle w:val="Terceiro"/>
        <w:ind w:firstLine="0"/>
        <w:rPr>
          <w:i w:val="0"/>
          <w:iCs/>
        </w:rPr>
      </w:pPr>
      <w:r w:rsidRPr="00AE286E">
        <w:rPr>
          <w:i w:val="0"/>
          <w:iCs/>
        </w:rPr>
        <w:tab/>
        <w:t>Além disso também daria mais consistência aos dados utilizados na aplicação se ao invés de serem armazenados em CSV fossem armazenados em um banco de dados que tivesse comunicação com a parte de interface gráfica da aplicação</w:t>
      </w:r>
      <w:r w:rsidR="00456205" w:rsidRPr="00AE286E">
        <w:rPr>
          <w:i w:val="0"/>
          <w:iCs/>
        </w:rPr>
        <w:t xml:space="preserve">. </w:t>
      </w:r>
      <w:r w:rsidRPr="00AE286E">
        <w:rPr>
          <w:i w:val="0"/>
          <w:iCs/>
        </w:rPr>
        <w:t xml:space="preserve">Isso garantiria </w:t>
      </w:r>
      <w:r w:rsidR="0074644A" w:rsidRPr="00AE286E">
        <w:rPr>
          <w:i w:val="0"/>
          <w:iCs/>
        </w:rPr>
        <w:t>a maior consistência e maior facilidade na manipulação das informações que foram guardadas devido a utilização na aplicação.</w:t>
      </w:r>
    </w:p>
    <w:p w14:paraId="2FF56574" w14:textId="7635274E" w:rsidR="0074644A" w:rsidRPr="00AE286E" w:rsidRDefault="0074644A" w:rsidP="0074644A">
      <w:pPr>
        <w:pStyle w:val="Terceiro"/>
        <w:ind w:firstLine="0"/>
        <w:rPr>
          <w:i w:val="0"/>
          <w:iCs/>
        </w:rPr>
      </w:pPr>
      <w:r w:rsidRPr="00AE286E">
        <w:rPr>
          <w:i w:val="0"/>
          <w:iCs/>
        </w:rPr>
        <w:lastRenderedPageBreak/>
        <w:tab/>
        <w:t>Outro ponto é que os textos educativos presentes nas janelas de renda fixa e renda variável poderiam ser desacoplados do código python e modularizados, fazendo com que seja mais prática a sua manipulação em caso de necessidade de atualização ou correção</w:t>
      </w:r>
    </w:p>
    <w:p w14:paraId="40B2320E" w14:textId="77777777" w:rsidR="00BA499F" w:rsidRPr="00AE286E" w:rsidRDefault="00BA499F" w:rsidP="00BA499F">
      <w:pPr>
        <w:pStyle w:val="Terceiro"/>
        <w:ind w:firstLine="709"/>
        <w:rPr>
          <w:i w:val="0"/>
          <w:iCs/>
        </w:rPr>
      </w:pPr>
      <w:r w:rsidRPr="00AE286E">
        <w:rPr>
          <w:i w:val="0"/>
          <w:iCs/>
        </w:rPr>
        <w:t>Pode-se também utilizar-se data science e machine learning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python “sklearn” para previsão de padrões de queda e subida de juros, SELIC, inflação e ações para dizer ao usuário qual a melhor hora de investir e a que tem maior probabilidade de se retirar maiores retornos financeiros</w:t>
      </w:r>
    </w:p>
    <w:p w14:paraId="7031C728" w14:textId="77777777" w:rsidR="00BA499F" w:rsidRPr="0074644A" w:rsidRDefault="00BA499F" w:rsidP="0074644A">
      <w:pPr>
        <w:pStyle w:val="Terceiro"/>
        <w:ind w:firstLine="0"/>
        <w:rPr>
          <w:i w:val="0"/>
          <w:iCs/>
          <w:color w:val="FF0000"/>
        </w:rPr>
      </w:pPr>
    </w:p>
    <w:p w14:paraId="681DDF76" w14:textId="5A386BF7" w:rsidR="002C58FB" w:rsidRDefault="002C58FB" w:rsidP="00B20CEB">
      <w:pPr>
        <w:pStyle w:val="Terceiro"/>
        <w:ind w:firstLine="1134"/>
        <w:rPr>
          <w:i w:val="0"/>
          <w:iCs/>
        </w:rPr>
      </w:pPr>
    </w:p>
    <w:p w14:paraId="4192D658" w14:textId="77777777" w:rsidR="0074644A" w:rsidRPr="00B20CEB" w:rsidRDefault="0074644A" w:rsidP="00B20CEB">
      <w:pPr>
        <w:pStyle w:val="Terceiro"/>
        <w:ind w:firstLine="1134"/>
        <w:rPr>
          <w:i w:val="0"/>
          <w:iCs/>
        </w:rPr>
      </w:pPr>
    </w:p>
    <w:p w14:paraId="5B6FDF7E" w14:textId="44ECCB8D" w:rsidR="00150A01" w:rsidRPr="00B20CEB" w:rsidRDefault="00150A01" w:rsidP="00245646">
      <w:pPr>
        <w:pStyle w:val="Heading2"/>
        <w:ind w:left="426" w:hanging="426"/>
      </w:pPr>
      <w:bookmarkStart w:id="277" w:name="_Toc55968807"/>
      <w:r w:rsidRPr="00B20CEB">
        <w:t>Repositório GitHub</w:t>
      </w:r>
      <w:bookmarkEnd w:id="277"/>
    </w:p>
    <w:p w14:paraId="7362A863" w14:textId="1F80B29E" w:rsidR="00150A01" w:rsidRDefault="00150A01" w:rsidP="00BC4234">
      <w:pPr>
        <w:pStyle w:val="Terceiro"/>
        <w:ind w:firstLine="709"/>
        <w:rPr>
          <w:i w:val="0"/>
          <w:iCs/>
        </w:rPr>
      </w:pPr>
      <w:r w:rsidRPr="00B20CEB">
        <w:rPr>
          <w:i w:val="0"/>
          <w:iCs/>
        </w:rPr>
        <w:t>github.com/RenatoNS/TCC</w:t>
      </w:r>
    </w:p>
    <w:p w14:paraId="27511BA9" w14:textId="6D9EE813" w:rsidR="0074644A" w:rsidRDefault="0074644A" w:rsidP="00BC4234">
      <w:pPr>
        <w:pStyle w:val="Terceiro"/>
        <w:ind w:firstLine="709"/>
        <w:rPr>
          <w:i w:val="0"/>
          <w:iCs/>
        </w:rPr>
      </w:pPr>
    </w:p>
    <w:p w14:paraId="043A1E43" w14:textId="53607B50" w:rsidR="0074644A" w:rsidRDefault="0074644A" w:rsidP="00BC4234">
      <w:pPr>
        <w:pStyle w:val="Terceiro"/>
        <w:ind w:firstLine="709"/>
        <w:rPr>
          <w:i w:val="0"/>
          <w:iCs/>
        </w:rPr>
      </w:pPr>
    </w:p>
    <w:p w14:paraId="37678AFF" w14:textId="5D799EE6" w:rsidR="0074644A" w:rsidRDefault="0074644A" w:rsidP="00BC4234">
      <w:pPr>
        <w:pStyle w:val="Terceiro"/>
        <w:ind w:firstLine="709"/>
        <w:rPr>
          <w:i w:val="0"/>
          <w:iCs/>
        </w:rPr>
      </w:pPr>
    </w:p>
    <w:p w14:paraId="1DD1C662" w14:textId="640FF42C" w:rsidR="0074644A" w:rsidRDefault="0074644A" w:rsidP="00BC4234">
      <w:pPr>
        <w:pStyle w:val="Terceiro"/>
        <w:ind w:firstLine="709"/>
        <w:rPr>
          <w:i w:val="0"/>
          <w:iCs/>
        </w:rPr>
      </w:pPr>
    </w:p>
    <w:p w14:paraId="53173B23" w14:textId="3D4490EC" w:rsidR="00456205" w:rsidRDefault="00456205" w:rsidP="00BC4234">
      <w:pPr>
        <w:pStyle w:val="Terceiro"/>
        <w:ind w:firstLine="709"/>
        <w:rPr>
          <w:i w:val="0"/>
          <w:iCs/>
        </w:rPr>
      </w:pPr>
    </w:p>
    <w:p w14:paraId="0A787418" w14:textId="4A0A85B3" w:rsidR="00456205" w:rsidRDefault="00456205" w:rsidP="00BC4234">
      <w:pPr>
        <w:pStyle w:val="Terceiro"/>
        <w:ind w:firstLine="709"/>
        <w:rPr>
          <w:i w:val="0"/>
          <w:iCs/>
        </w:rPr>
      </w:pPr>
    </w:p>
    <w:p w14:paraId="10B7FAB9" w14:textId="7D1A44C0" w:rsidR="00456205" w:rsidRDefault="00456205" w:rsidP="00BC4234">
      <w:pPr>
        <w:pStyle w:val="Terceiro"/>
        <w:ind w:firstLine="709"/>
        <w:rPr>
          <w:i w:val="0"/>
          <w:iCs/>
        </w:rPr>
      </w:pPr>
    </w:p>
    <w:p w14:paraId="73CC66C5" w14:textId="038F7880" w:rsidR="00456205" w:rsidRDefault="00456205" w:rsidP="00BC4234">
      <w:pPr>
        <w:pStyle w:val="Terceiro"/>
        <w:ind w:firstLine="709"/>
        <w:rPr>
          <w:i w:val="0"/>
          <w:iCs/>
        </w:rPr>
      </w:pPr>
    </w:p>
    <w:p w14:paraId="320E6D64" w14:textId="6E875337" w:rsidR="00456205" w:rsidRDefault="00456205" w:rsidP="00BC4234">
      <w:pPr>
        <w:pStyle w:val="Terceiro"/>
        <w:ind w:firstLine="709"/>
        <w:rPr>
          <w:i w:val="0"/>
          <w:iCs/>
        </w:rPr>
      </w:pPr>
    </w:p>
    <w:p w14:paraId="58906688" w14:textId="36BA4B7E" w:rsidR="00456205" w:rsidRDefault="00456205" w:rsidP="00BC4234">
      <w:pPr>
        <w:pStyle w:val="Terceiro"/>
        <w:ind w:firstLine="709"/>
        <w:rPr>
          <w:i w:val="0"/>
          <w:iCs/>
        </w:rPr>
      </w:pPr>
    </w:p>
    <w:p w14:paraId="23EF03AE" w14:textId="236CFB10" w:rsidR="00456205" w:rsidRDefault="00456205" w:rsidP="00BC4234">
      <w:pPr>
        <w:pStyle w:val="Terceiro"/>
        <w:ind w:firstLine="709"/>
        <w:rPr>
          <w:i w:val="0"/>
          <w:iCs/>
        </w:rPr>
      </w:pPr>
    </w:p>
    <w:p w14:paraId="26E847EA" w14:textId="381BB134" w:rsidR="00456205" w:rsidRDefault="00456205" w:rsidP="00BC4234">
      <w:pPr>
        <w:pStyle w:val="Terceiro"/>
        <w:ind w:firstLine="709"/>
        <w:rPr>
          <w:i w:val="0"/>
          <w:iCs/>
        </w:rPr>
      </w:pPr>
    </w:p>
    <w:p w14:paraId="1969DF86" w14:textId="0DB0E409" w:rsidR="00456205" w:rsidRDefault="00456205" w:rsidP="00BC4234">
      <w:pPr>
        <w:pStyle w:val="Terceiro"/>
        <w:ind w:firstLine="709"/>
        <w:rPr>
          <w:i w:val="0"/>
          <w:iCs/>
        </w:rPr>
      </w:pPr>
    </w:p>
    <w:p w14:paraId="5628E444" w14:textId="79C9EAFA" w:rsidR="00456205" w:rsidRDefault="00456205" w:rsidP="00BC4234">
      <w:pPr>
        <w:pStyle w:val="Terceiro"/>
        <w:ind w:firstLine="709"/>
        <w:rPr>
          <w:i w:val="0"/>
          <w:iCs/>
        </w:rPr>
      </w:pPr>
    </w:p>
    <w:p w14:paraId="524876B3" w14:textId="40FE90DC" w:rsidR="00456205" w:rsidRDefault="00456205" w:rsidP="00BC4234">
      <w:pPr>
        <w:pStyle w:val="Terceiro"/>
        <w:ind w:firstLine="709"/>
        <w:rPr>
          <w:i w:val="0"/>
          <w:iCs/>
        </w:rPr>
      </w:pPr>
    </w:p>
    <w:p w14:paraId="01082DFA" w14:textId="31D8926F" w:rsidR="00456205" w:rsidRDefault="00456205" w:rsidP="00BC4234">
      <w:pPr>
        <w:pStyle w:val="Terceiro"/>
        <w:ind w:firstLine="709"/>
        <w:rPr>
          <w:i w:val="0"/>
          <w:iCs/>
        </w:rPr>
      </w:pPr>
    </w:p>
    <w:p w14:paraId="5C767228" w14:textId="77777777" w:rsidR="00456205" w:rsidRDefault="00456205" w:rsidP="00BC4234">
      <w:pPr>
        <w:pStyle w:val="Terceiro"/>
        <w:ind w:firstLine="709"/>
        <w:rPr>
          <w:i w:val="0"/>
          <w:iCs/>
        </w:rPr>
      </w:pPr>
    </w:p>
    <w:p w14:paraId="1E1CECF5" w14:textId="077B7C51" w:rsidR="0074644A" w:rsidRDefault="0074644A" w:rsidP="00BC4234">
      <w:pPr>
        <w:pStyle w:val="Terceiro"/>
        <w:ind w:firstLine="709"/>
        <w:rPr>
          <w:i w:val="0"/>
          <w:iCs/>
        </w:rPr>
      </w:pPr>
    </w:p>
    <w:p w14:paraId="6F8ED785" w14:textId="77777777" w:rsidR="00F8588B" w:rsidRPr="002A1CF7" w:rsidRDefault="00F8588B" w:rsidP="00634E33">
      <w:pPr>
        <w:pStyle w:val="Heading1"/>
        <w:numPr>
          <w:ilvl w:val="0"/>
          <w:numId w:val="0"/>
        </w:numPr>
        <w:jc w:val="center"/>
      </w:pPr>
      <w:bookmarkStart w:id="278" w:name="_Toc55968808"/>
      <w:r w:rsidRPr="002A1CF7">
        <w:lastRenderedPageBreak/>
        <w:t>REFERÊNCIAS BIBLIOGRÁFICAS</w:t>
      </w:r>
      <w:bookmarkEnd w:id="278"/>
    </w:p>
    <w:p w14:paraId="55EF0CAA" w14:textId="77777777" w:rsidR="00083BD4" w:rsidRPr="002A1CF7" w:rsidRDefault="00083BD4" w:rsidP="009560EB">
      <w:pPr>
        <w:pStyle w:val="NoSpacing"/>
        <w:spacing w:line="360" w:lineRule="auto"/>
        <w:contextualSpacing/>
        <w:jc w:val="both"/>
        <w:rPr>
          <w:rFonts w:ascii="Arial" w:hAnsi="Arial" w:cs="Arial"/>
          <w:b/>
          <w:sz w:val="24"/>
          <w:szCs w:val="24"/>
        </w:rPr>
      </w:pPr>
    </w:p>
    <w:p w14:paraId="4EC5BFA2" w14:textId="48E47868" w:rsidR="00F8588B" w:rsidRPr="009560EB" w:rsidRDefault="00250871"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ANBIMA</w:t>
      </w:r>
      <w:r w:rsidR="00F8588B" w:rsidRPr="009560EB">
        <w:rPr>
          <w:rFonts w:ascii="Arial" w:hAnsi="Arial" w:cs="Arial"/>
          <w:sz w:val="24"/>
          <w:szCs w:val="24"/>
        </w:rPr>
        <w:t xml:space="preserve">. </w:t>
      </w:r>
      <w:r w:rsidRPr="009560EB">
        <w:rPr>
          <w:rFonts w:ascii="Arial" w:hAnsi="Arial" w:cs="Arial"/>
          <w:b/>
          <w:sz w:val="24"/>
          <w:szCs w:val="24"/>
        </w:rPr>
        <w:t>Raio X do investidor brasileiro</w:t>
      </w:r>
      <w:r w:rsidR="00F8588B" w:rsidRPr="009560EB">
        <w:rPr>
          <w:rFonts w:ascii="Arial" w:hAnsi="Arial" w:cs="Arial"/>
          <w:sz w:val="24"/>
          <w:szCs w:val="24"/>
        </w:rPr>
        <w:t>.</w:t>
      </w:r>
      <w:r w:rsidR="008868CB" w:rsidRPr="009560EB">
        <w:rPr>
          <w:rFonts w:ascii="Arial" w:hAnsi="Arial" w:cs="Arial"/>
          <w:sz w:val="24"/>
          <w:szCs w:val="24"/>
        </w:rPr>
        <w:t xml:space="preserve"> 20</w:t>
      </w:r>
      <w:r w:rsidR="00C877B2" w:rsidRPr="009560EB">
        <w:rPr>
          <w:rFonts w:ascii="Arial" w:hAnsi="Arial" w:cs="Arial"/>
          <w:sz w:val="24"/>
          <w:szCs w:val="24"/>
        </w:rPr>
        <w:t>20</w:t>
      </w:r>
      <w:r w:rsidR="00F8588B" w:rsidRPr="009560EB">
        <w:rPr>
          <w:rFonts w:ascii="Arial" w:hAnsi="Arial" w:cs="Arial"/>
          <w:sz w:val="24"/>
          <w:szCs w:val="24"/>
        </w:rPr>
        <w:t>.</w:t>
      </w:r>
      <w:r w:rsidR="008868CB" w:rsidRPr="009560EB">
        <w:rPr>
          <w:rFonts w:ascii="Arial" w:hAnsi="Arial" w:cs="Arial"/>
          <w:sz w:val="24"/>
          <w:szCs w:val="24"/>
        </w:rPr>
        <w:t xml:space="preserve"> Disponível em: &lt;https://www.anbima.com.br/pt_br/especial/raio-x-do-investidor-2020.htm&gt;</w:t>
      </w:r>
    </w:p>
    <w:p w14:paraId="13557695" w14:textId="29B40779" w:rsidR="00F8588B" w:rsidRPr="009560EB" w:rsidRDefault="00C869EA"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NETO, José. SANTOS, José. MELLO, Eduardo</w:t>
      </w:r>
      <w:r w:rsidR="00F8588B" w:rsidRPr="009560EB">
        <w:rPr>
          <w:rFonts w:ascii="Arial" w:hAnsi="Arial" w:cs="Arial"/>
          <w:sz w:val="24"/>
          <w:szCs w:val="24"/>
        </w:rPr>
        <w:t xml:space="preserve">. </w:t>
      </w:r>
      <w:r w:rsidRPr="009560EB">
        <w:rPr>
          <w:rFonts w:ascii="Arial" w:hAnsi="Arial" w:cs="Arial"/>
          <w:b/>
          <w:sz w:val="24"/>
          <w:szCs w:val="24"/>
        </w:rPr>
        <w:t>O mercado de Renda Fixa no Brasil</w:t>
      </w:r>
      <w:r w:rsidR="00551D60" w:rsidRPr="009560EB">
        <w:rPr>
          <w:rFonts w:ascii="Arial" w:hAnsi="Arial" w:cs="Arial"/>
          <w:sz w:val="24"/>
          <w:szCs w:val="24"/>
        </w:rPr>
        <w:t xml:space="preserve">. </w:t>
      </w:r>
      <w:r w:rsidRPr="009560EB">
        <w:rPr>
          <w:rFonts w:ascii="Arial" w:hAnsi="Arial" w:cs="Arial"/>
          <w:sz w:val="24"/>
          <w:szCs w:val="24"/>
        </w:rPr>
        <w:t xml:space="preserve">São Paulo, </w:t>
      </w:r>
      <w:r w:rsidR="00551D60" w:rsidRPr="009560EB">
        <w:rPr>
          <w:rFonts w:ascii="Arial" w:hAnsi="Arial" w:cs="Arial"/>
          <w:sz w:val="24"/>
          <w:szCs w:val="24"/>
        </w:rPr>
        <w:t>201</w:t>
      </w:r>
      <w:r w:rsidRPr="009560EB">
        <w:rPr>
          <w:rFonts w:ascii="Arial" w:hAnsi="Arial" w:cs="Arial"/>
          <w:sz w:val="24"/>
          <w:szCs w:val="24"/>
        </w:rPr>
        <w:t>9</w:t>
      </w:r>
      <w:r w:rsidR="00551D60" w:rsidRPr="009560EB">
        <w:rPr>
          <w:rFonts w:ascii="Arial" w:hAnsi="Arial" w:cs="Arial"/>
          <w:sz w:val="24"/>
          <w:szCs w:val="24"/>
        </w:rPr>
        <w:t>.</w:t>
      </w:r>
    </w:p>
    <w:p w14:paraId="50B2E59B" w14:textId="4996EAD7" w:rsidR="00F8588B" w:rsidRPr="009560EB" w:rsidRDefault="00C869EA"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MENEZES</w:t>
      </w:r>
      <w:r w:rsidR="00F8588B" w:rsidRPr="009560EB">
        <w:rPr>
          <w:rFonts w:ascii="Arial" w:hAnsi="Arial" w:cs="Arial"/>
          <w:sz w:val="24"/>
          <w:szCs w:val="24"/>
        </w:rPr>
        <w:t xml:space="preserve">, </w:t>
      </w:r>
      <w:r w:rsidRPr="009560EB">
        <w:rPr>
          <w:rFonts w:ascii="Arial" w:hAnsi="Arial" w:cs="Arial"/>
          <w:sz w:val="24"/>
          <w:szCs w:val="24"/>
        </w:rPr>
        <w:t>Nilo</w:t>
      </w:r>
      <w:r w:rsidR="00F8588B" w:rsidRPr="009560EB">
        <w:rPr>
          <w:rFonts w:ascii="Arial" w:hAnsi="Arial" w:cs="Arial"/>
          <w:sz w:val="24"/>
          <w:szCs w:val="24"/>
        </w:rPr>
        <w:t xml:space="preserve">. </w:t>
      </w:r>
      <w:r w:rsidRPr="009560EB">
        <w:rPr>
          <w:rFonts w:ascii="Arial" w:hAnsi="Arial" w:cs="Arial"/>
          <w:b/>
          <w:sz w:val="24"/>
          <w:szCs w:val="24"/>
        </w:rPr>
        <w:t>Introdução à Programação com Python</w:t>
      </w:r>
      <w:r w:rsidR="00F8588B" w:rsidRPr="009560EB">
        <w:rPr>
          <w:rFonts w:ascii="Arial" w:hAnsi="Arial" w:cs="Arial"/>
          <w:sz w:val="24"/>
          <w:szCs w:val="24"/>
        </w:rPr>
        <w:t>.</w:t>
      </w:r>
      <w:r w:rsidR="00C877B2" w:rsidRPr="009560EB">
        <w:rPr>
          <w:rFonts w:ascii="Arial" w:hAnsi="Arial" w:cs="Arial"/>
          <w:sz w:val="24"/>
          <w:szCs w:val="24"/>
        </w:rPr>
        <w:t xml:space="preserve"> São Paulo,</w:t>
      </w:r>
      <w:r w:rsidR="00F8588B" w:rsidRPr="009560EB">
        <w:rPr>
          <w:rFonts w:ascii="Arial" w:hAnsi="Arial" w:cs="Arial"/>
          <w:sz w:val="24"/>
          <w:szCs w:val="24"/>
        </w:rPr>
        <w:t xml:space="preserve"> 20</w:t>
      </w:r>
      <w:r w:rsidR="00C877B2" w:rsidRPr="009560EB">
        <w:rPr>
          <w:rFonts w:ascii="Arial" w:hAnsi="Arial" w:cs="Arial"/>
          <w:sz w:val="24"/>
          <w:szCs w:val="24"/>
        </w:rPr>
        <w:t>10</w:t>
      </w:r>
      <w:r w:rsidR="00F8588B" w:rsidRPr="009560EB">
        <w:rPr>
          <w:rFonts w:ascii="Arial" w:hAnsi="Arial" w:cs="Arial"/>
          <w:sz w:val="24"/>
          <w:szCs w:val="24"/>
        </w:rPr>
        <w:t>.</w:t>
      </w:r>
    </w:p>
    <w:p w14:paraId="3DBC21BB" w14:textId="52D58137" w:rsidR="00C877B2" w:rsidRPr="009560EB" w:rsidRDefault="00C877B2"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FINANCEONE.</w:t>
      </w:r>
      <w:r w:rsidRPr="009560EB">
        <w:rPr>
          <w:rFonts w:ascii="Arial" w:hAnsi="Arial" w:cs="Arial"/>
          <w:b/>
          <w:bCs/>
          <w:sz w:val="24"/>
          <w:szCs w:val="24"/>
        </w:rPr>
        <w:t xml:space="preserve"> Guia do investidor iniciante</w:t>
      </w:r>
      <w:r w:rsidRPr="009560EB">
        <w:rPr>
          <w:rFonts w:ascii="Arial" w:hAnsi="Arial" w:cs="Arial"/>
          <w:sz w:val="24"/>
          <w:szCs w:val="24"/>
        </w:rPr>
        <w:t>. 2017. Disponível em: &lt;https://financeone.com.br/wp-content/uploads/2017/12/E-book-InvestidorIniciante.pdf&gt;</w:t>
      </w:r>
    </w:p>
    <w:p w14:paraId="5777FCF3" w14:textId="70CFB225" w:rsidR="00F8588B" w:rsidRPr="009560EB" w:rsidRDefault="00C877B2"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 xml:space="preserve">FAYH, Marcelo. </w:t>
      </w:r>
      <w:r w:rsidRPr="009560EB">
        <w:rPr>
          <w:rFonts w:ascii="Arial" w:hAnsi="Arial" w:cs="Arial"/>
          <w:b/>
          <w:bCs/>
          <w:sz w:val="24"/>
          <w:szCs w:val="24"/>
        </w:rPr>
        <w:t>Perfil de Investidor conservador, moderado, arrojado: Investimento?</w:t>
      </w:r>
      <w:r w:rsidRPr="009560EB">
        <w:rPr>
          <w:rFonts w:ascii="Arial" w:hAnsi="Arial" w:cs="Arial"/>
          <w:sz w:val="24"/>
          <w:szCs w:val="24"/>
        </w:rPr>
        <w:t xml:space="preserve"> 2020. Disponível em: &lt;</w:t>
      </w:r>
      <w:hyperlink r:id="rId64" w:history="1">
        <w:r w:rsidRPr="009560EB">
          <w:rPr>
            <w:rStyle w:val="Hyperlink"/>
            <w:rFonts w:ascii="Arial" w:hAnsi="Arial" w:cs="Arial"/>
            <w:color w:val="auto"/>
            <w:sz w:val="24"/>
            <w:szCs w:val="24"/>
            <w:u w:val="none"/>
          </w:rPr>
          <w:t>https://comoinvestir.thecap.com.br/perfil-de-investidor</w:t>
        </w:r>
      </w:hyperlink>
      <w:r w:rsidRPr="009560EB">
        <w:rPr>
          <w:rFonts w:ascii="Arial" w:hAnsi="Arial" w:cs="Arial"/>
          <w:sz w:val="24"/>
          <w:szCs w:val="24"/>
        </w:rPr>
        <w:t>&gt;</w:t>
      </w:r>
    </w:p>
    <w:p w14:paraId="2DBA2AAA" w14:textId="6B649D9F" w:rsidR="00C877B2" w:rsidRPr="009560EB" w:rsidRDefault="00C877B2"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 xml:space="preserve">BTG PACTUAL DIGITAL. </w:t>
      </w:r>
      <w:r w:rsidRPr="009560EB">
        <w:rPr>
          <w:rFonts w:ascii="Arial" w:hAnsi="Arial" w:cs="Arial"/>
          <w:b/>
          <w:bCs/>
          <w:sz w:val="24"/>
          <w:szCs w:val="24"/>
        </w:rPr>
        <w:t xml:space="preserve">TAXA </w:t>
      </w:r>
      <w:r w:rsidR="003D6F15" w:rsidRPr="009560EB">
        <w:rPr>
          <w:rFonts w:ascii="Arial" w:hAnsi="Arial" w:cs="Arial"/>
          <w:b/>
          <w:bCs/>
          <w:sz w:val="24"/>
          <w:szCs w:val="24"/>
        </w:rPr>
        <w:t>SELIC:</w:t>
      </w:r>
      <w:r w:rsidRPr="009560EB">
        <w:rPr>
          <w:rFonts w:ascii="Arial" w:hAnsi="Arial" w:cs="Arial"/>
          <w:sz w:val="24"/>
          <w:szCs w:val="24"/>
        </w:rPr>
        <w:t xml:space="preserve">  O que é, atual, mensal, anual e acumulada. Entenda tudo sobre a taxa. 2020.                                                            Disponível em: &lt;</w:t>
      </w:r>
      <w:hyperlink r:id="rId65" w:history="1">
        <w:r w:rsidRPr="009560EB">
          <w:rPr>
            <w:rStyle w:val="Hyperlink"/>
            <w:rFonts w:ascii="Arial" w:hAnsi="Arial" w:cs="Arial"/>
            <w:color w:val="auto"/>
            <w:sz w:val="24"/>
            <w:szCs w:val="24"/>
            <w:u w:val="none"/>
          </w:rPr>
          <w:t>https://www.btgpactualdigital.com/blog/financas/tudo-sobre-taxa-selic</w:t>
        </w:r>
      </w:hyperlink>
      <w:r w:rsidRPr="009560EB">
        <w:rPr>
          <w:rFonts w:ascii="Arial" w:hAnsi="Arial" w:cs="Arial"/>
          <w:sz w:val="24"/>
          <w:szCs w:val="24"/>
        </w:rPr>
        <w:t>&gt;</w:t>
      </w:r>
    </w:p>
    <w:p w14:paraId="4012079E" w14:textId="62FD03D7" w:rsidR="00175F9D" w:rsidRPr="009560EB" w:rsidRDefault="00870173"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00175F9D" w:rsidRPr="009560EB">
        <w:rPr>
          <w:rFonts w:ascii="Arial" w:hAnsi="Arial" w:cs="Arial"/>
          <w:b/>
          <w:bCs/>
          <w:sz w:val="24"/>
          <w:szCs w:val="24"/>
        </w:rPr>
        <w:t xml:space="preserve">Art.2º </w:t>
      </w:r>
      <w:r w:rsidRPr="009560EB">
        <w:rPr>
          <w:rFonts w:ascii="Arial" w:hAnsi="Arial" w:cs="Arial"/>
          <w:b/>
          <w:bCs/>
          <w:sz w:val="24"/>
          <w:szCs w:val="24"/>
        </w:rPr>
        <w:t>Código ANBIMA de Regulação e Melhores Práticas para Distribuição de Produtos de Investimento</w:t>
      </w:r>
      <w:r w:rsidRPr="009560EB">
        <w:rPr>
          <w:rFonts w:ascii="Arial" w:hAnsi="Arial" w:cs="Arial"/>
          <w:sz w:val="24"/>
          <w:szCs w:val="24"/>
        </w:rPr>
        <w:t xml:space="preserve">, </w:t>
      </w:r>
      <w:r w:rsidR="00175F9D" w:rsidRPr="009560EB">
        <w:rPr>
          <w:rFonts w:ascii="Arial" w:hAnsi="Arial" w:cs="Arial"/>
          <w:sz w:val="24"/>
          <w:szCs w:val="24"/>
        </w:rPr>
        <w:t xml:space="preserve">Brasília. </w:t>
      </w:r>
      <w:r w:rsidRPr="009560EB">
        <w:rPr>
          <w:rFonts w:ascii="Arial" w:hAnsi="Arial" w:cs="Arial"/>
          <w:sz w:val="24"/>
          <w:szCs w:val="24"/>
        </w:rPr>
        <w:t xml:space="preserve">de </w:t>
      </w:r>
      <w:r w:rsidR="00175F9D" w:rsidRPr="009560EB">
        <w:rPr>
          <w:rFonts w:ascii="Arial" w:hAnsi="Arial" w:cs="Arial"/>
          <w:sz w:val="24"/>
          <w:szCs w:val="24"/>
        </w:rPr>
        <w:t>02</w:t>
      </w:r>
      <w:r w:rsidRPr="009560EB">
        <w:rPr>
          <w:rFonts w:ascii="Arial" w:hAnsi="Arial" w:cs="Arial"/>
          <w:sz w:val="24"/>
          <w:szCs w:val="24"/>
        </w:rPr>
        <w:t xml:space="preserve"> de </w:t>
      </w:r>
      <w:r w:rsidR="00175F9D" w:rsidRPr="009560EB">
        <w:rPr>
          <w:rFonts w:ascii="Arial" w:hAnsi="Arial" w:cs="Arial"/>
          <w:sz w:val="24"/>
          <w:szCs w:val="24"/>
        </w:rPr>
        <w:t>jan</w:t>
      </w:r>
      <w:r w:rsidRPr="009560EB">
        <w:rPr>
          <w:rFonts w:ascii="Arial" w:hAnsi="Arial" w:cs="Arial"/>
          <w:sz w:val="24"/>
          <w:szCs w:val="24"/>
        </w:rPr>
        <w:t>. de 201</w:t>
      </w:r>
      <w:r w:rsidR="00175F9D" w:rsidRPr="009560EB">
        <w:rPr>
          <w:rFonts w:ascii="Arial" w:hAnsi="Arial" w:cs="Arial"/>
          <w:sz w:val="24"/>
          <w:szCs w:val="24"/>
        </w:rPr>
        <w:t>9.</w:t>
      </w:r>
    </w:p>
    <w:p w14:paraId="1F8929EC" w14:textId="62170F54" w:rsidR="00175F9D" w:rsidRPr="009560EB" w:rsidRDefault="00175F9D"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Pr="009560EB">
        <w:rPr>
          <w:rFonts w:ascii="Arial" w:hAnsi="Arial" w:cs="Arial"/>
          <w:b/>
          <w:bCs/>
          <w:sz w:val="24"/>
          <w:szCs w:val="24"/>
        </w:rPr>
        <w:t>Instrução CVM Nº539 com as alterações introduzidas pelas instruções CVM Nº 554/14, 593/17 E 604/18</w:t>
      </w:r>
      <w:r w:rsidRPr="009560EB">
        <w:rPr>
          <w:rFonts w:ascii="Arial" w:hAnsi="Arial" w:cs="Arial"/>
          <w:sz w:val="24"/>
          <w:szCs w:val="24"/>
        </w:rPr>
        <w:t xml:space="preserve">, </w:t>
      </w:r>
      <w:r w:rsidR="003D6F15" w:rsidRPr="009560EB">
        <w:rPr>
          <w:rFonts w:ascii="Arial" w:hAnsi="Arial" w:cs="Arial"/>
          <w:sz w:val="24"/>
          <w:szCs w:val="24"/>
        </w:rPr>
        <w:t>Brasília</w:t>
      </w:r>
      <w:r w:rsidRPr="009560EB">
        <w:rPr>
          <w:rFonts w:ascii="Arial" w:hAnsi="Arial" w:cs="Arial"/>
          <w:sz w:val="24"/>
          <w:szCs w:val="24"/>
        </w:rPr>
        <w:t>. 13 de nov. de 2013</w:t>
      </w:r>
    </w:p>
    <w:p w14:paraId="63C31F7B" w14:textId="2E1925CA" w:rsidR="002F6086" w:rsidRPr="009560EB" w:rsidRDefault="002F6086" w:rsidP="009560EB">
      <w:pPr>
        <w:pStyle w:val="NoSpacing"/>
        <w:spacing w:line="360" w:lineRule="auto"/>
        <w:jc w:val="both"/>
        <w:rPr>
          <w:rFonts w:ascii="Arial" w:hAnsi="Arial" w:cs="Arial"/>
          <w:sz w:val="24"/>
          <w:szCs w:val="24"/>
        </w:rPr>
      </w:pPr>
      <w:r w:rsidRPr="009560EB">
        <w:rPr>
          <w:rFonts w:ascii="Arial" w:hAnsi="Arial" w:cs="Arial"/>
          <w:sz w:val="24"/>
          <w:szCs w:val="24"/>
        </w:rPr>
        <w:t xml:space="preserve">BONA, André. </w:t>
      </w:r>
      <w:r w:rsidRPr="009560EB">
        <w:rPr>
          <w:rStyle w:val="Strong"/>
          <w:rFonts w:ascii="Arial" w:hAnsi="Arial" w:cs="Arial"/>
          <w:sz w:val="24"/>
          <w:szCs w:val="24"/>
        </w:rPr>
        <w:t>Anbima</w:t>
      </w:r>
      <w:r w:rsidRPr="009560EB">
        <w:rPr>
          <w:rStyle w:val="Strong"/>
          <w:rFonts w:ascii="Arial" w:hAnsi="Arial" w:cs="Arial"/>
          <w:b w:val="0"/>
          <w:bCs w:val="0"/>
          <w:sz w:val="24"/>
          <w:szCs w:val="24"/>
        </w:rPr>
        <w:t>: o que é e qual a sua importância para o mercado?</w:t>
      </w:r>
      <w:r w:rsidRPr="009560EB">
        <w:rPr>
          <w:rFonts w:ascii="Arial" w:hAnsi="Arial" w:cs="Arial"/>
          <w:sz w:val="24"/>
          <w:szCs w:val="24"/>
        </w:rPr>
        <w:t xml:space="preserve"> 20</w:t>
      </w:r>
      <w:r w:rsidR="00915A97" w:rsidRPr="009560EB">
        <w:rPr>
          <w:rFonts w:ascii="Arial" w:hAnsi="Arial" w:cs="Arial"/>
          <w:sz w:val="24"/>
          <w:szCs w:val="24"/>
        </w:rPr>
        <w:t>20</w:t>
      </w:r>
      <w:r w:rsidRPr="009560EB">
        <w:rPr>
          <w:rFonts w:ascii="Arial" w:hAnsi="Arial" w:cs="Arial"/>
          <w:sz w:val="24"/>
          <w:szCs w:val="24"/>
        </w:rPr>
        <w:t>. Disponível em: &lt;https://andrebona.com.br/anbima-o-que-e-e-qual-a-sua-importancia-para-o-mercado/&gt;.</w:t>
      </w:r>
    </w:p>
    <w:p w14:paraId="4A5D3E35" w14:textId="37319809" w:rsidR="00843643" w:rsidRPr="003D6F15" w:rsidRDefault="00843643" w:rsidP="009560EB">
      <w:pPr>
        <w:spacing w:line="360" w:lineRule="auto"/>
        <w:rPr>
          <w:rFonts w:ascii="Arial" w:hAnsi="Arial" w:cs="Arial"/>
          <w:sz w:val="24"/>
          <w:szCs w:val="24"/>
        </w:rPr>
      </w:pPr>
      <w:r w:rsidRPr="003D6F15">
        <w:rPr>
          <w:rFonts w:ascii="Arial" w:hAnsi="Arial" w:cs="Arial"/>
          <w:sz w:val="24"/>
          <w:szCs w:val="24"/>
        </w:rPr>
        <w:t xml:space="preserve">UNIVERSIDADE FEDERAL DO RIO GRANDE DO SUL ESCOLA DE ADMINISTRAÇÃO DEPARTAMENTO DE CIÊNCIAS ADMINISTRATIVAS - Michele Bettim Bandinelli - </w:t>
      </w:r>
      <w:r w:rsidRPr="003D6F15">
        <w:rPr>
          <w:rFonts w:ascii="Arial" w:hAnsi="Arial" w:cs="Arial"/>
          <w:b/>
          <w:bCs/>
          <w:sz w:val="24"/>
          <w:szCs w:val="24"/>
        </w:rPr>
        <w:t>FINANÇAS COMPORTAMENTAIS: ORIENTAÇÃO AO PERFIL DO INVESTIDOR PESSOA FÍSICA</w:t>
      </w:r>
      <w:r w:rsidRPr="003D6F15">
        <w:rPr>
          <w:rFonts w:ascii="Arial" w:hAnsi="Arial" w:cs="Arial"/>
          <w:sz w:val="24"/>
          <w:szCs w:val="24"/>
        </w:rPr>
        <w:t xml:space="preserve"> - Porto Alegre – 2010</w:t>
      </w:r>
      <w:r w:rsidR="003D6F15">
        <w:rPr>
          <w:rFonts w:ascii="Arial" w:hAnsi="Arial" w:cs="Arial"/>
          <w:sz w:val="24"/>
          <w:szCs w:val="24"/>
        </w:rPr>
        <w:t>.</w:t>
      </w:r>
    </w:p>
    <w:sectPr w:rsidR="00843643" w:rsidRPr="003D6F15" w:rsidSect="00B20CEB">
      <w:headerReference w:type="default" r:id="rId66"/>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94B4C" w14:textId="77777777" w:rsidR="00DD0E67" w:rsidRDefault="00DD0E67" w:rsidP="0016094F">
      <w:pPr>
        <w:spacing w:after="0" w:line="240" w:lineRule="auto"/>
      </w:pPr>
      <w:r>
        <w:separator/>
      </w:r>
    </w:p>
  </w:endnote>
  <w:endnote w:type="continuationSeparator" w:id="0">
    <w:p w14:paraId="64287172" w14:textId="77777777" w:rsidR="00DD0E67" w:rsidRDefault="00DD0E67"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E26F5" w14:textId="77777777" w:rsidR="00DD0E67" w:rsidRDefault="00DD0E67" w:rsidP="0016094F">
      <w:pPr>
        <w:spacing w:after="0" w:line="240" w:lineRule="auto"/>
      </w:pPr>
      <w:r>
        <w:separator/>
      </w:r>
    </w:p>
  </w:footnote>
  <w:footnote w:type="continuationSeparator" w:id="0">
    <w:p w14:paraId="17B5F2A7" w14:textId="77777777" w:rsidR="00DD0E67" w:rsidRDefault="00DD0E67"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E6601A" w:rsidRDefault="00E6601A">
    <w:pPr>
      <w:pStyle w:val="Header"/>
      <w:jc w:val="right"/>
    </w:pPr>
  </w:p>
  <w:p w14:paraId="3D8F4B82" w14:textId="77777777" w:rsidR="00E6601A" w:rsidRPr="000234FF" w:rsidRDefault="00E6601A" w:rsidP="000234FF">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EndPr/>
    <w:sdtContent>
      <w:p w14:paraId="53CF2A11" w14:textId="77777777" w:rsidR="00E6601A" w:rsidRDefault="00E6601A">
        <w:pPr>
          <w:pStyle w:val="Header"/>
          <w:jc w:val="right"/>
        </w:pPr>
        <w:r>
          <w:fldChar w:fldCharType="begin"/>
        </w:r>
        <w:r>
          <w:instrText>PAGE   \* MERGEFORMAT</w:instrText>
        </w:r>
        <w:r>
          <w:fldChar w:fldCharType="separate"/>
        </w:r>
        <w:r>
          <w:rPr>
            <w:noProof/>
          </w:rPr>
          <w:t>20</w:t>
        </w:r>
        <w:r>
          <w:fldChar w:fldCharType="end"/>
        </w:r>
      </w:p>
    </w:sdtContent>
  </w:sdt>
  <w:p w14:paraId="4D8DB73A" w14:textId="77777777" w:rsidR="00E6601A" w:rsidRPr="000234FF" w:rsidRDefault="00E6601A" w:rsidP="000234FF">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626908"/>
    <w:multiLevelType w:val="hybridMultilevel"/>
    <w:tmpl w:val="056AF7E8"/>
    <w:lvl w:ilvl="0" w:tplc="335CA3BC">
      <w:start w:val="1"/>
      <w:numFmt w:val="decimal"/>
      <w:lvlText w:val="%1."/>
      <w:lvlJc w:val="left"/>
      <w:pPr>
        <w:ind w:left="1830" w:hanging="360"/>
      </w:pPr>
      <w:rPr>
        <w:rFonts w:hint="default"/>
      </w:rPr>
    </w:lvl>
    <w:lvl w:ilvl="1" w:tplc="04160019" w:tentative="1">
      <w:start w:val="1"/>
      <w:numFmt w:val="lowerLetter"/>
      <w:lvlText w:val="%2."/>
      <w:lvlJc w:val="left"/>
      <w:pPr>
        <w:ind w:left="2550" w:hanging="360"/>
      </w:pPr>
    </w:lvl>
    <w:lvl w:ilvl="2" w:tplc="0416001B" w:tentative="1">
      <w:start w:val="1"/>
      <w:numFmt w:val="lowerRoman"/>
      <w:lvlText w:val="%3."/>
      <w:lvlJc w:val="right"/>
      <w:pPr>
        <w:ind w:left="3270" w:hanging="180"/>
      </w:pPr>
    </w:lvl>
    <w:lvl w:ilvl="3" w:tplc="0416000F" w:tentative="1">
      <w:start w:val="1"/>
      <w:numFmt w:val="decimal"/>
      <w:lvlText w:val="%4."/>
      <w:lvlJc w:val="left"/>
      <w:pPr>
        <w:ind w:left="3990" w:hanging="360"/>
      </w:pPr>
    </w:lvl>
    <w:lvl w:ilvl="4" w:tplc="04160019" w:tentative="1">
      <w:start w:val="1"/>
      <w:numFmt w:val="lowerLetter"/>
      <w:lvlText w:val="%5."/>
      <w:lvlJc w:val="left"/>
      <w:pPr>
        <w:ind w:left="4710" w:hanging="360"/>
      </w:pPr>
    </w:lvl>
    <w:lvl w:ilvl="5" w:tplc="0416001B" w:tentative="1">
      <w:start w:val="1"/>
      <w:numFmt w:val="lowerRoman"/>
      <w:lvlText w:val="%6."/>
      <w:lvlJc w:val="right"/>
      <w:pPr>
        <w:ind w:left="5430" w:hanging="180"/>
      </w:pPr>
    </w:lvl>
    <w:lvl w:ilvl="6" w:tplc="0416000F" w:tentative="1">
      <w:start w:val="1"/>
      <w:numFmt w:val="decimal"/>
      <w:lvlText w:val="%7."/>
      <w:lvlJc w:val="left"/>
      <w:pPr>
        <w:ind w:left="6150" w:hanging="360"/>
      </w:pPr>
    </w:lvl>
    <w:lvl w:ilvl="7" w:tplc="04160019" w:tentative="1">
      <w:start w:val="1"/>
      <w:numFmt w:val="lowerLetter"/>
      <w:lvlText w:val="%8."/>
      <w:lvlJc w:val="left"/>
      <w:pPr>
        <w:ind w:left="6870" w:hanging="360"/>
      </w:pPr>
    </w:lvl>
    <w:lvl w:ilvl="8" w:tplc="0416001B" w:tentative="1">
      <w:start w:val="1"/>
      <w:numFmt w:val="lowerRoman"/>
      <w:lvlText w:val="%9."/>
      <w:lvlJc w:val="right"/>
      <w:pPr>
        <w:ind w:left="7590" w:hanging="180"/>
      </w:pPr>
    </w:lvl>
  </w:abstractNum>
  <w:abstractNum w:abstractNumId="2"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4C16A5"/>
    <w:multiLevelType w:val="hybridMultilevel"/>
    <w:tmpl w:val="FFCCC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B70727"/>
    <w:multiLevelType w:val="hybridMultilevel"/>
    <w:tmpl w:val="0B4A6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A5669AE"/>
    <w:multiLevelType w:val="hybridMultilevel"/>
    <w:tmpl w:val="E64A4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7D63A8"/>
    <w:multiLevelType w:val="hybridMultilevel"/>
    <w:tmpl w:val="F424A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2463AD"/>
    <w:multiLevelType w:val="hybridMultilevel"/>
    <w:tmpl w:val="5BFEB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E36106"/>
    <w:multiLevelType w:val="hybridMultilevel"/>
    <w:tmpl w:val="D22C9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6630A25"/>
    <w:multiLevelType w:val="hybridMultilevel"/>
    <w:tmpl w:val="D3005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07D1B7B"/>
    <w:multiLevelType w:val="hybridMultilevel"/>
    <w:tmpl w:val="07886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A01FCE"/>
    <w:multiLevelType w:val="hybridMultilevel"/>
    <w:tmpl w:val="91388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16D4FB3"/>
    <w:multiLevelType w:val="hybridMultilevel"/>
    <w:tmpl w:val="9C9E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90A0493"/>
    <w:multiLevelType w:val="multilevel"/>
    <w:tmpl w:val="CC10FD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65" w:hanging="405"/>
      </w:pPr>
      <w:rPr>
        <w:rFonts w:hint="default"/>
        <w:i w:val="0"/>
        <w:iCs/>
      </w:rPr>
    </w:lvl>
    <w:lvl w:ilvl="2">
      <w:start w:val="1"/>
      <w:numFmt w:val="decimal"/>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1440" w:hanging="1080"/>
      </w:pPr>
      <w:rPr>
        <w:rFonts w:hint="default"/>
      </w:rPr>
    </w:lvl>
    <w:lvl w:ilvl="4">
      <w:start w:val="1"/>
      <w:numFmt w:val="decimal"/>
      <w:pStyle w:val="Heading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12C7D03"/>
    <w:multiLevelType w:val="hybridMultilevel"/>
    <w:tmpl w:val="6E5AF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5BC0A59"/>
    <w:multiLevelType w:val="hybridMultilevel"/>
    <w:tmpl w:val="9A3A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23"/>
  </w:num>
  <w:num w:numId="5">
    <w:abstractNumId w:val="17"/>
  </w:num>
  <w:num w:numId="6">
    <w:abstractNumId w:val="19"/>
  </w:num>
  <w:num w:numId="7">
    <w:abstractNumId w:val="6"/>
  </w:num>
  <w:num w:numId="8">
    <w:abstractNumId w:val="8"/>
  </w:num>
  <w:num w:numId="9">
    <w:abstractNumId w:val="0"/>
  </w:num>
  <w:num w:numId="10">
    <w:abstractNumId w:val="24"/>
  </w:num>
  <w:num w:numId="11">
    <w:abstractNumId w:val="16"/>
  </w:num>
  <w:num w:numId="12">
    <w:abstractNumId w:val="3"/>
  </w:num>
  <w:num w:numId="13">
    <w:abstractNumId w:val="26"/>
  </w:num>
  <w:num w:numId="14">
    <w:abstractNumId w:val="2"/>
  </w:num>
  <w:num w:numId="15">
    <w:abstractNumId w:val="22"/>
  </w:num>
  <w:num w:numId="16">
    <w:abstractNumId w:val="25"/>
  </w:num>
  <w:num w:numId="17">
    <w:abstractNumId w:val="27"/>
  </w:num>
  <w:num w:numId="18">
    <w:abstractNumId w:val="7"/>
  </w:num>
  <w:num w:numId="19">
    <w:abstractNumId w:val="15"/>
  </w:num>
  <w:num w:numId="20">
    <w:abstractNumId w:val="18"/>
  </w:num>
  <w:num w:numId="21">
    <w:abstractNumId w:val="20"/>
  </w:num>
  <w:num w:numId="22">
    <w:abstractNumId w:val="10"/>
  </w:num>
  <w:num w:numId="23">
    <w:abstractNumId w:val="13"/>
  </w:num>
  <w:num w:numId="24">
    <w:abstractNumId w:val="9"/>
  </w:num>
  <w:num w:numId="25">
    <w:abstractNumId w:val="12"/>
  </w:num>
  <w:num w:numId="26">
    <w:abstractNumId w:val="21"/>
  </w:num>
  <w:num w:numId="27">
    <w:abstractNumId w:val="5"/>
  </w:num>
  <w:num w:numId="2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0D8"/>
    <w:rsid w:val="00046ED2"/>
    <w:rsid w:val="00052EC9"/>
    <w:rsid w:val="000545C3"/>
    <w:rsid w:val="00056C84"/>
    <w:rsid w:val="00056DE5"/>
    <w:rsid w:val="00060195"/>
    <w:rsid w:val="000607C5"/>
    <w:rsid w:val="00060F0F"/>
    <w:rsid w:val="0006141C"/>
    <w:rsid w:val="00061B20"/>
    <w:rsid w:val="0006296D"/>
    <w:rsid w:val="0006452F"/>
    <w:rsid w:val="00066E8D"/>
    <w:rsid w:val="0006725A"/>
    <w:rsid w:val="00067346"/>
    <w:rsid w:val="00073151"/>
    <w:rsid w:val="00076997"/>
    <w:rsid w:val="00080B92"/>
    <w:rsid w:val="000823C2"/>
    <w:rsid w:val="00083BD4"/>
    <w:rsid w:val="00096966"/>
    <w:rsid w:val="000A0C3A"/>
    <w:rsid w:val="000A300B"/>
    <w:rsid w:val="000A4622"/>
    <w:rsid w:val="000A5337"/>
    <w:rsid w:val="000B0F46"/>
    <w:rsid w:val="000B393F"/>
    <w:rsid w:val="000B4BB7"/>
    <w:rsid w:val="000B7E0C"/>
    <w:rsid w:val="000C0DE4"/>
    <w:rsid w:val="000C16E6"/>
    <w:rsid w:val="000C2604"/>
    <w:rsid w:val="000C26EE"/>
    <w:rsid w:val="000C3E93"/>
    <w:rsid w:val="000C55C3"/>
    <w:rsid w:val="000C6C95"/>
    <w:rsid w:val="000D55F4"/>
    <w:rsid w:val="000D7C26"/>
    <w:rsid w:val="000E0A1D"/>
    <w:rsid w:val="000E0EE6"/>
    <w:rsid w:val="000E231D"/>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CB"/>
    <w:rsid w:val="001276DB"/>
    <w:rsid w:val="00131960"/>
    <w:rsid w:val="0014725C"/>
    <w:rsid w:val="001478B2"/>
    <w:rsid w:val="00150A01"/>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2671"/>
    <w:rsid w:val="001A6711"/>
    <w:rsid w:val="001B0F77"/>
    <w:rsid w:val="001B2077"/>
    <w:rsid w:val="001B4339"/>
    <w:rsid w:val="001C20AC"/>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5646"/>
    <w:rsid w:val="00246E35"/>
    <w:rsid w:val="00250871"/>
    <w:rsid w:val="00251085"/>
    <w:rsid w:val="00253DC2"/>
    <w:rsid w:val="0025465D"/>
    <w:rsid w:val="002619B4"/>
    <w:rsid w:val="00261B52"/>
    <w:rsid w:val="00263EAA"/>
    <w:rsid w:val="00266B29"/>
    <w:rsid w:val="00272D58"/>
    <w:rsid w:val="00276C9D"/>
    <w:rsid w:val="00277968"/>
    <w:rsid w:val="00280420"/>
    <w:rsid w:val="002873F6"/>
    <w:rsid w:val="00290765"/>
    <w:rsid w:val="0029076A"/>
    <w:rsid w:val="002965DF"/>
    <w:rsid w:val="002A0A29"/>
    <w:rsid w:val="002A1CF7"/>
    <w:rsid w:val="002A5310"/>
    <w:rsid w:val="002A7499"/>
    <w:rsid w:val="002B1724"/>
    <w:rsid w:val="002B2A65"/>
    <w:rsid w:val="002B4358"/>
    <w:rsid w:val="002B6FAA"/>
    <w:rsid w:val="002B78D9"/>
    <w:rsid w:val="002B7A81"/>
    <w:rsid w:val="002C03F0"/>
    <w:rsid w:val="002C16DA"/>
    <w:rsid w:val="002C2D0A"/>
    <w:rsid w:val="002C4151"/>
    <w:rsid w:val="002C58FB"/>
    <w:rsid w:val="002D191D"/>
    <w:rsid w:val="002D1C93"/>
    <w:rsid w:val="002D3307"/>
    <w:rsid w:val="002D7480"/>
    <w:rsid w:val="002E6317"/>
    <w:rsid w:val="002F0A05"/>
    <w:rsid w:val="002F0A22"/>
    <w:rsid w:val="002F3595"/>
    <w:rsid w:val="002F4860"/>
    <w:rsid w:val="002F535E"/>
    <w:rsid w:val="002F6086"/>
    <w:rsid w:val="00302711"/>
    <w:rsid w:val="00307661"/>
    <w:rsid w:val="003100DB"/>
    <w:rsid w:val="00316A6D"/>
    <w:rsid w:val="00333716"/>
    <w:rsid w:val="00336CC3"/>
    <w:rsid w:val="00340278"/>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C5B66"/>
    <w:rsid w:val="003D4AEF"/>
    <w:rsid w:val="003D6683"/>
    <w:rsid w:val="003D6F15"/>
    <w:rsid w:val="003E3316"/>
    <w:rsid w:val="003E6387"/>
    <w:rsid w:val="003E698C"/>
    <w:rsid w:val="003E7104"/>
    <w:rsid w:val="003F4D76"/>
    <w:rsid w:val="003F7924"/>
    <w:rsid w:val="00401DAC"/>
    <w:rsid w:val="004024FA"/>
    <w:rsid w:val="004026DB"/>
    <w:rsid w:val="004049C9"/>
    <w:rsid w:val="00407208"/>
    <w:rsid w:val="00411AAF"/>
    <w:rsid w:val="0041311C"/>
    <w:rsid w:val="00417FD9"/>
    <w:rsid w:val="00421DF8"/>
    <w:rsid w:val="004233D9"/>
    <w:rsid w:val="004248EC"/>
    <w:rsid w:val="004253C8"/>
    <w:rsid w:val="00432A3B"/>
    <w:rsid w:val="00443F17"/>
    <w:rsid w:val="004451E6"/>
    <w:rsid w:val="00446FF4"/>
    <w:rsid w:val="0045281A"/>
    <w:rsid w:val="00453094"/>
    <w:rsid w:val="00456205"/>
    <w:rsid w:val="00467EE9"/>
    <w:rsid w:val="004709B3"/>
    <w:rsid w:val="00472BE1"/>
    <w:rsid w:val="004744C2"/>
    <w:rsid w:val="00476A77"/>
    <w:rsid w:val="0048204F"/>
    <w:rsid w:val="0048318A"/>
    <w:rsid w:val="004831C2"/>
    <w:rsid w:val="00485BB6"/>
    <w:rsid w:val="00485E61"/>
    <w:rsid w:val="00490065"/>
    <w:rsid w:val="004922B1"/>
    <w:rsid w:val="0049488C"/>
    <w:rsid w:val="004956CD"/>
    <w:rsid w:val="0049730A"/>
    <w:rsid w:val="004973E9"/>
    <w:rsid w:val="004A37EA"/>
    <w:rsid w:val="004A3BE4"/>
    <w:rsid w:val="004A471F"/>
    <w:rsid w:val="004A616B"/>
    <w:rsid w:val="004A7064"/>
    <w:rsid w:val="004B16DD"/>
    <w:rsid w:val="004B30D2"/>
    <w:rsid w:val="004C6287"/>
    <w:rsid w:val="004D38E8"/>
    <w:rsid w:val="004D4F85"/>
    <w:rsid w:val="004E30AC"/>
    <w:rsid w:val="004E3EE5"/>
    <w:rsid w:val="004E4831"/>
    <w:rsid w:val="004E6FA6"/>
    <w:rsid w:val="004F0C08"/>
    <w:rsid w:val="0050029D"/>
    <w:rsid w:val="0050142A"/>
    <w:rsid w:val="005035DE"/>
    <w:rsid w:val="00504A3E"/>
    <w:rsid w:val="00511B19"/>
    <w:rsid w:val="005121B6"/>
    <w:rsid w:val="00521DA0"/>
    <w:rsid w:val="005221E5"/>
    <w:rsid w:val="005239EF"/>
    <w:rsid w:val="00525AC4"/>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20E"/>
    <w:rsid w:val="005505DD"/>
    <w:rsid w:val="00551D60"/>
    <w:rsid w:val="0055446B"/>
    <w:rsid w:val="005640EB"/>
    <w:rsid w:val="0056571A"/>
    <w:rsid w:val="005677D0"/>
    <w:rsid w:val="00571794"/>
    <w:rsid w:val="00573F77"/>
    <w:rsid w:val="00574AC6"/>
    <w:rsid w:val="00575F8C"/>
    <w:rsid w:val="005776B5"/>
    <w:rsid w:val="005808C1"/>
    <w:rsid w:val="0058199E"/>
    <w:rsid w:val="005822B9"/>
    <w:rsid w:val="005837D8"/>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D4223"/>
    <w:rsid w:val="005E02D4"/>
    <w:rsid w:val="005E1E1E"/>
    <w:rsid w:val="005E28D9"/>
    <w:rsid w:val="005F1051"/>
    <w:rsid w:val="005F2D3D"/>
    <w:rsid w:val="005F44BE"/>
    <w:rsid w:val="005F4561"/>
    <w:rsid w:val="005F55F8"/>
    <w:rsid w:val="005F6847"/>
    <w:rsid w:val="005F7F92"/>
    <w:rsid w:val="00601C13"/>
    <w:rsid w:val="006039B7"/>
    <w:rsid w:val="0060715E"/>
    <w:rsid w:val="00611B1A"/>
    <w:rsid w:val="0061536F"/>
    <w:rsid w:val="00615384"/>
    <w:rsid w:val="00616033"/>
    <w:rsid w:val="00616802"/>
    <w:rsid w:val="006168AF"/>
    <w:rsid w:val="00617962"/>
    <w:rsid w:val="00617FDE"/>
    <w:rsid w:val="006201FB"/>
    <w:rsid w:val="00623C10"/>
    <w:rsid w:val="00630F6D"/>
    <w:rsid w:val="006310D3"/>
    <w:rsid w:val="00631659"/>
    <w:rsid w:val="00631E4B"/>
    <w:rsid w:val="00631F32"/>
    <w:rsid w:val="006323C2"/>
    <w:rsid w:val="00634E33"/>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0E4C"/>
    <w:rsid w:val="00692A1B"/>
    <w:rsid w:val="00695DAE"/>
    <w:rsid w:val="00696417"/>
    <w:rsid w:val="0069774B"/>
    <w:rsid w:val="006A58E3"/>
    <w:rsid w:val="006B2D5E"/>
    <w:rsid w:val="006B7843"/>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86F"/>
    <w:rsid w:val="00727CE8"/>
    <w:rsid w:val="007366A3"/>
    <w:rsid w:val="00737685"/>
    <w:rsid w:val="0074047D"/>
    <w:rsid w:val="00740648"/>
    <w:rsid w:val="00740C18"/>
    <w:rsid w:val="00741B54"/>
    <w:rsid w:val="00743592"/>
    <w:rsid w:val="00745EDD"/>
    <w:rsid w:val="00746390"/>
    <w:rsid w:val="0074644A"/>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32CA"/>
    <w:rsid w:val="007B484A"/>
    <w:rsid w:val="007B4F93"/>
    <w:rsid w:val="007B503E"/>
    <w:rsid w:val="007B580B"/>
    <w:rsid w:val="007B5FE2"/>
    <w:rsid w:val="007B65D6"/>
    <w:rsid w:val="007C0C64"/>
    <w:rsid w:val="007C35BD"/>
    <w:rsid w:val="007C39ED"/>
    <w:rsid w:val="007C480A"/>
    <w:rsid w:val="007D1537"/>
    <w:rsid w:val="007D3F16"/>
    <w:rsid w:val="007E2E80"/>
    <w:rsid w:val="007E3A3E"/>
    <w:rsid w:val="007E7328"/>
    <w:rsid w:val="007F25E7"/>
    <w:rsid w:val="007F6C29"/>
    <w:rsid w:val="00801A0D"/>
    <w:rsid w:val="00803E1F"/>
    <w:rsid w:val="00810909"/>
    <w:rsid w:val="00812EC9"/>
    <w:rsid w:val="00824594"/>
    <w:rsid w:val="00824BE9"/>
    <w:rsid w:val="00830758"/>
    <w:rsid w:val="00833289"/>
    <w:rsid w:val="00833E7C"/>
    <w:rsid w:val="00833FC3"/>
    <w:rsid w:val="00834154"/>
    <w:rsid w:val="00834852"/>
    <w:rsid w:val="008358D6"/>
    <w:rsid w:val="00841357"/>
    <w:rsid w:val="00843643"/>
    <w:rsid w:val="008543C4"/>
    <w:rsid w:val="00855166"/>
    <w:rsid w:val="0085574C"/>
    <w:rsid w:val="0085598F"/>
    <w:rsid w:val="0085632B"/>
    <w:rsid w:val="00856644"/>
    <w:rsid w:val="00863C33"/>
    <w:rsid w:val="0086463F"/>
    <w:rsid w:val="00867FA0"/>
    <w:rsid w:val="00870173"/>
    <w:rsid w:val="00870FB0"/>
    <w:rsid w:val="008715C1"/>
    <w:rsid w:val="008721BA"/>
    <w:rsid w:val="00874DBB"/>
    <w:rsid w:val="008753D6"/>
    <w:rsid w:val="00877609"/>
    <w:rsid w:val="00877A9D"/>
    <w:rsid w:val="00880955"/>
    <w:rsid w:val="00880EFA"/>
    <w:rsid w:val="008816B7"/>
    <w:rsid w:val="008829E1"/>
    <w:rsid w:val="008846AE"/>
    <w:rsid w:val="008868CB"/>
    <w:rsid w:val="00887612"/>
    <w:rsid w:val="00887B3B"/>
    <w:rsid w:val="00893038"/>
    <w:rsid w:val="008943ED"/>
    <w:rsid w:val="00896DBC"/>
    <w:rsid w:val="008A07C5"/>
    <w:rsid w:val="008A22B3"/>
    <w:rsid w:val="008A30EC"/>
    <w:rsid w:val="008A471F"/>
    <w:rsid w:val="008A653C"/>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09CA"/>
    <w:rsid w:val="008F11A5"/>
    <w:rsid w:val="008F4157"/>
    <w:rsid w:val="00900F8B"/>
    <w:rsid w:val="00902DC9"/>
    <w:rsid w:val="00906330"/>
    <w:rsid w:val="00911E38"/>
    <w:rsid w:val="00915700"/>
    <w:rsid w:val="00915A97"/>
    <w:rsid w:val="009232DC"/>
    <w:rsid w:val="00925FB8"/>
    <w:rsid w:val="0093310F"/>
    <w:rsid w:val="00937237"/>
    <w:rsid w:val="009454CA"/>
    <w:rsid w:val="00947FD9"/>
    <w:rsid w:val="00955FA6"/>
    <w:rsid w:val="009560EB"/>
    <w:rsid w:val="00957B66"/>
    <w:rsid w:val="009618D8"/>
    <w:rsid w:val="0096242A"/>
    <w:rsid w:val="00966FC2"/>
    <w:rsid w:val="00974811"/>
    <w:rsid w:val="00977C9E"/>
    <w:rsid w:val="00980662"/>
    <w:rsid w:val="0098395B"/>
    <w:rsid w:val="00987836"/>
    <w:rsid w:val="00991DD8"/>
    <w:rsid w:val="0099664A"/>
    <w:rsid w:val="009A0837"/>
    <w:rsid w:val="009A2255"/>
    <w:rsid w:val="009B0775"/>
    <w:rsid w:val="009B08D8"/>
    <w:rsid w:val="009B2D84"/>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00430"/>
    <w:rsid w:val="00A071B8"/>
    <w:rsid w:val="00A10ACD"/>
    <w:rsid w:val="00A12C06"/>
    <w:rsid w:val="00A16AA5"/>
    <w:rsid w:val="00A21361"/>
    <w:rsid w:val="00A22C78"/>
    <w:rsid w:val="00A25450"/>
    <w:rsid w:val="00A33CEA"/>
    <w:rsid w:val="00A37535"/>
    <w:rsid w:val="00A4016B"/>
    <w:rsid w:val="00A42C58"/>
    <w:rsid w:val="00A43A76"/>
    <w:rsid w:val="00A43B0F"/>
    <w:rsid w:val="00A47544"/>
    <w:rsid w:val="00A50D9D"/>
    <w:rsid w:val="00A53DDE"/>
    <w:rsid w:val="00A55282"/>
    <w:rsid w:val="00A55D59"/>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B1"/>
    <w:rsid w:val="00AC30D0"/>
    <w:rsid w:val="00AC3D3D"/>
    <w:rsid w:val="00AC66BE"/>
    <w:rsid w:val="00AC723D"/>
    <w:rsid w:val="00AE0E81"/>
    <w:rsid w:val="00AE24D6"/>
    <w:rsid w:val="00AE286E"/>
    <w:rsid w:val="00AE2FD8"/>
    <w:rsid w:val="00AE715D"/>
    <w:rsid w:val="00AF230E"/>
    <w:rsid w:val="00AF467C"/>
    <w:rsid w:val="00AF531D"/>
    <w:rsid w:val="00AF643B"/>
    <w:rsid w:val="00B019D9"/>
    <w:rsid w:val="00B0425F"/>
    <w:rsid w:val="00B05C81"/>
    <w:rsid w:val="00B07362"/>
    <w:rsid w:val="00B074C6"/>
    <w:rsid w:val="00B101BD"/>
    <w:rsid w:val="00B109E1"/>
    <w:rsid w:val="00B10A46"/>
    <w:rsid w:val="00B10E9D"/>
    <w:rsid w:val="00B11019"/>
    <w:rsid w:val="00B13F62"/>
    <w:rsid w:val="00B144E4"/>
    <w:rsid w:val="00B16D23"/>
    <w:rsid w:val="00B20CEB"/>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31D7"/>
    <w:rsid w:val="00B657E0"/>
    <w:rsid w:val="00B672D1"/>
    <w:rsid w:val="00B749B0"/>
    <w:rsid w:val="00B80ADA"/>
    <w:rsid w:val="00B93C39"/>
    <w:rsid w:val="00B93D9A"/>
    <w:rsid w:val="00B94FCB"/>
    <w:rsid w:val="00B978A8"/>
    <w:rsid w:val="00B97D11"/>
    <w:rsid w:val="00BA1DCA"/>
    <w:rsid w:val="00BA217F"/>
    <w:rsid w:val="00BA299B"/>
    <w:rsid w:val="00BA499F"/>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C4234"/>
    <w:rsid w:val="00BD4344"/>
    <w:rsid w:val="00BD72D0"/>
    <w:rsid w:val="00BD7491"/>
    <w:rsid w:val="00BE4E9F"/>
    <w:rsid w:val="00BE4FB5"/>
    <w:rsid w:val="00BE50DE"/>
    <w:rsid w:val="00BE547A"/>
    <w:rsid w:val="00BE5D58"/>
    <w:rsid w:val="00BF0EE0"/>
    <w:rsid w:val="00BF3076"/>
    <w:rsid w:val="00BF57B4"/>
    <w:rsid w:val="00BF6F40"/>
    <w:rsid w:val="00BF7193"/>
    <w:rsid w:val="00BF7B6A"/>
    <w:rsid w:val="00C022EC"/>
    <w:rsid w:val="00C07933"/>
    <w:rsid w:val="00C10570"/>
    <w:rsid w:val="00C11615"/>
    <w:rsid w:val="00C117C0"/>
    <w:rsid w:val="00C1419B"/>
    <w:rsid w:val="00C17246"/>
    <w:rsid w:val="00C2144C"/>
    <w:rsid w:val="00C2230B"/>
    <w:rsid w:val="00C23339"/>
    <w:rsid w:val="00C23D74"/>
    <w:rsid w:val="00C2513C"/>
    <w:rsid w:val="00C27356"/>
    <w:rsid w:val="00C336DC"/>
    <w:rsid w:val="00C34138"/>
    <w:rsid w:val="00C34C56"/>
    <w:rsid w:val="00C353C6"/>
    <w:rsid w:val="00C35E5F"/>
    <w:rsid w:val="00C40DC8"/>
    <w:rsid w:val="00C42A3E"/>
    <w:rsid w:val="00C5064C"/>
    <w:rsid w:val="00C52844"/>
    <w:rsid w:val="00C52C9E"/>
    <w:rsid w:val="00C53AA4"/>
    <w:rsid w:val="00C5465A"/>
    <w:rsid w:val="00C564FD"/>
    <w:rsid w:val="00C62D0E"/>
    <w:rsid w:val="00C645FF"/>
    <w:rsid w:val="00C6796B"/>
    <w:rsid w:val="00C679FB"/>
    <w:rsid w:val="00C71018"/>
    <w:rsid w:val="00C72116"/>
    <w:rsid w:val="00C7372C"/>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3B72"/>
    <w:rsid w:val="00CC52F6"/>
    <w:rsid w:val="00CC628D"/>
    <w:rsid w:val="00CD18C9"/>
    <w:rsid w:val="00CD2657"/>
    <w:rsid w:val="00CE0FC0"/>
    <w:rsid w:val="00CE21E8"/>
    <w:rsid w:val="00CE2A11"/>
    <w:rsid w:val="00CE447A"/>
    <w:rsid w:val="00CE6239"/>
    <w:rsid w:val="00CE76C9"/>
    <w:rsid w:val="00CF0885"/>
    <w:rsid w:val="00CF100D"/>
    <w:rsid w:val="00CF2244"/>
    <w:rsid w:val="00CF3B5B"/>
    <w:rsid w:val="00CF5614"/>
    <w:rsid w:val="00CF64B3"/>
    <w:rsid w:val="00CF7583"/>
    <w:rsid w:val="00CF7AF0"/>
    <w:rsid w:val="00D000BA"/>
    <w:rsid w:val="00D01CAA"/>
    <w:rsid w:val="00D02068"/>
    <w:rsid w:val="00D02383"/>
    <w:rsid w:val="00D07163"/>
    <w:rsid w:val="00D107CC"/>
    <w:rsid w:val="00D118BA"/>
    <w:rsid w:val="00D11B84"/>
    <w:rsid w:val="00D128C8"/>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0EA3"/>
    <w:rsid w:val="00DB1699"/>
    <w:rsid w:val="00DB407D"/>
    <w:rsid w:val="00DB6257"/>
    <w:rsid w:val="00DC23D3"/>
    <w:rsid w:val="00DC372F"/>
    <w:rsid w:val="00DC4FBB"/>
    <w:rsid w:val="00DC5541"/>
    <w:rsid w:val="00DD0AB2"/>
    <w:rsid w:val="00DD0E67"/>
    <w:rsid w:val="00DD3A09"/>
    <w:rsid w:val="00DD7700"/>
    <w:rsid w:val="00DE5A78"/>
    <w:rsid w:val="00DE6949"/>
    <w:rsid w:val="00DF4181"/>
    <w:rsid w:val="00DF62F8"/>
    <w:rsid w:val="00E0503B"/>
    <w:rsid w:val="00E06544"/>
    <w:rsid w:val="00E12369"/>
    <w:rsid w:val="00E1379C"/>
    <w:rsid w:val="00E163A8"/>
    <w:rsid w:val="00E20C88"/>
    <w:rsid w:val="00E215BF"/>
    <w:rsid w:val="00E234F5"/>
    <w:rsid w:val="00E24BB8"/>
    <w:rsid w:val="00E26618"/>
    <w:rsid w:val="00E27293"/>
    <w:rsid w:val="00E40FEC"/>
    <w:rsid w:val="00E4191B"/>
    <w:rsid w:val="00E41B2C"/>
    <w:rsid w:val="00E429F7"/>
    <w:rsid w:val="00E43835"/>
    <w:rsid w:val="00E528F4"/>
    <w:rsid w:val="00E54208"/>
    <w:rsid w:val="00E61A61"/>
    <w:rsid w:val="00E6376A"/>
    <w:rsid w:val="00E6393B"/>
    <w:rsid w:val="00E6601A"/>
    <w:rsid w:val="00E660F7"/>
    <w:rsid w:val="00E70AC8"/>
    <w:rsid w:val="00E738C9"/>
    <w:rsid w:val="00E749E5"/>
    <w:rsid w:val="00E750CC"/>
    <w:rsid w:val="00E759E6"/>
    <w:rsid w:val="00E76910"/>
    <w:rsid w:val="00E76E05"/>
    <w:rsid w:val="00E840DB"/>
    <w:rsid w:val="00E904DB"/>
    <w:rsid w:val="00E932BB"/>
    <w:rsid w:val="00E9475F"/>
    <w:rsid w:val="00EA1B04"/>
    <w:rsid w:val="00EA7BCB"/>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3A09"/>
    <w:rsid w:val="00F05B0B"/>
    <w:rsid w:val="00F07A70"/>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51495"/>
    <w:rsid w:val="00F63AE4"/>
    <w:rsid w:val="00F6536E"/>
    <w:rsid w:val="00F663A9"/>
    <w:rsid w:val="00F66822"/>
    <w:rsid w:val="00F6692E"/>
    <w:rsid w:val="00F67966"/>
    <w:rsid w:val="00F70EBD"/>
    <w:rsid w:val="00F7121C"/>
    <w:rsid w:val="00F71E46"/>
    <w:rsid w:val="00F8586D"/>
    <w:rsid w:val="00F8588B"/>
    <w:rsid w:val="00F874EA"/>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qFormat/>
    <w:rsid w:val="002A7499"/>
    <w:pPr>
      <w:numPr>
        <w:numId w:val="15"/>
      </w:numPr>
      <w:spacing w:line="360" w:lineRule="auto"/>
      <w:jc w:val="both"/>
      <w:outlineLvl w:val="0"/>
    </w:pPr>
    <w:rPr>
      <w:rFonts w:ascii="Arial" w:hAnsi="Arial" w:cs="Arial"/>
      <w:b/>
      <w:sz w:val="24"/>
      <w:szCs w:val="24"/>
    </w:rPr>
  </w:style>
  <w:style w:type="paragraph" w:styleId="Heading2">
    <w:name w:val="heading 2"/>
    <w:basedOn w:val="NoSpacing"/>
    <w:next w:val="Normal"/>
    <w:link w:val="Heading2Char"/>
    <w:unhideWhenUsed/>
    <w:qFormat/>
    <w:rsid w:val="00453094"/>
    <w:pPr>
      <w:numPr>
        <w:ilvl w:val="1"/>
        <w:numId w:val="15"/>
      </w:numPr>
      <w:spacing w:line="360" w:lineRule="auto"/>
      <w:contextualSpacing/>
      <w:jc w:val="both"/>
      <w:outlineLvl w:val="1"/>
    </w:pPr>
    <w:rPr>
      <w:rFonts w:ascii="Arial" w:hAnsi="Arial" w:cs="Arial"/>
      <w:b/>
      <w:sz w:val="24"/>
      <w:szCs w:val="24"/>
    </w:rPr>
  </w:style>
  <w:style w:type="paragraph" w:styleId="Heading3">
    <w:name w:val="heading 3"/>
    <w:basedOn w:val="NoSpacing"/>
    <w:next w:val="Normal"/>
    <w:link w:val="Heading3Char"/>
    <w:qFormat/>
    <w:rsid w:val="002F3595"/>
    <w:pPr>
      <w:spacing w:line="360" w:lineRule="auto"/>
      <w:contextualSpacing/>
      <w:jc w:val="both"/>
      <w:outlineLvl w:val="2"/>
    </w:pPr>
    <w:rPr>
      <w:rFonts w:ascii="Arial" w:hAnsi="Arial" w:cs="Arial"/>
      <w:b/>
      <w:iCs/>
      <w:sz w:val="24"/>
      <w:szCs w:val="24"/>
    </w:rPr>
  </w:style>
  <w:style w:type="paragraph" w:styleId="Heading4">
    <w:name w:val="heading 4"/>
    <w:basedOn w:val="NoSpacing"/>
    <w:next w:val="Normal"/>
    <w:link w:val="Heading4Char"/>
    <w:qFormat/>
    <w:rsid w:val="0060715E"/>
    <w:pPr>
      <w:numPr>
        <w:ilvl w:val="3"/>
        <w:numId w:val="15"/>
      </w:numPr>
      <w:spacing w:line="360" w:lineRule="auto"/>
      <w:ind w:left="851" w:hanging="851"/>
      <w:contextualSpacing/>
      <w:jc w:val="both"/>
      <w:outlineLvl w:val="3"/>
    </w:pPr>
    <w:rPr>
      <w:rFonts w:ascii="Arial" w:hAnsi="Arial" w:cs="Arial"/>
      <w:b/>
      <w:sz w:val="24"/>
      <w:szCs w:val="24"/>
    </w:rPr>
  </w:style>
  <w:style w:type="paragraph" w:styleId="Heading5">
    <w:name w:val="heading 5"/>
    <w:basedOn w:val="NoSpacing"/>
    <w:next w:val="Normal"/>
    <w:link w:val="Heading5Char"/>
    <w:qFormat/>
    <w:rsid w:val="00692A1B"/>
    <w:pPr>
      <w:numPr>
        <w:ilvl w:val="4"/>
        <w:numId w:val="15"/>
      </w:numPr>
      <w:spacing w:line="360" w:lineRule="auto"/>
      <w:ind w:left="1134" w:hanging="1134"/>
      <w:contextualSpacing/>
      <w:jc w:val="both"/>
      <w:outlineLvl w:val="4"/>
    </w:pPr>
    <w:rPr>
      <w:rFonts w:ascii="Arial" w:hAnsi="Arial" w:cs="Arial"/>
      <w:b/>
      <w:sz w:val="24"/>
      <w:szCs w:val="24"/>
    </w:rPr>
  </w:style>
  <w:style w:type="paragraph" w:styleId="Heading6">
    <w:name w:val="heading 6"/>
    <w:basedOn w:val="Normal"/>
    <w:next w:val="Normal"/>
    <w:link w:val="Heading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Heading7">
    <w:name w:val="heading 7"/>
    <w:basedOn w:val="Normal"/>
    <w:next w:val="Normal"/>
    <w:link w:val="Heading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Heading8">
    <w:name w:val="heading 8"/>
    <w:basedOn w:val="Normal"/>
    <w:next w:val="Normal"/>
    <w:link w:val="Heading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Heading9">
    <w:name w:val="heading 9"/>
    <w:basedOn w:val="Normal"/>
    <w:next w:val="Normal"/>
    <w:link w:val="Heading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53094"/>
    <w:rPr>
      <w:rFonts w:ascii="Arial" w:hAnsi="Arial" w:cs="Arial"/>
      <w:b/>
      <w:sz w:val="24"/>
      <w:szCs w:val="24"/>
    </w:rPr>
  </w:style>
  <w:style w:type="paragraph" w:styleId="ListParagraph">
    <w:name w:val="List Paragraph"/>
    <w:basedOn w:val="Normal"/>
    <w:uiPriority w:val="34"/>
    <w:qFormat/>
    <w:rsid w:val="00DD3A09"/>
    <w:pPr>
      <w:ind w:left="720"/>
      <w:contextualSpacing/>
    </w:pPr>
  </w:style>
  <w:style w:type="paragraph" w:styleId="NoSpacing">
    <w:name w:val="No Spacing"/>
    <w:link w:val="NoSpacingChar"/>
    <w:uiPriority w:val="1"/>
    <w:qFormat/>
    <w:rsid w:val="00DD3A09"/>
    <w:pPr>
      <w:spacing w:after="0" w:line="240" w:lineRule="auto"/>
    </w:pPr>
  </w:style>
  <w:style w:type="paragraph" w:styleId="Header">
    <w:name w:val="header"/>
    <w:basedOn w:val="Normal"/>
    <w:link w:val="HeaderChar"/>
    <w:uiPriority w:val="99"/>
    <w:unhideWhenUsed/>
    <w:rsid w:val="0016094F"/>
    <w:pPr>
      <w:tabs>
        <w:tab w:val="center" w:pos="4252"/>
        <w:tab w:val="right" w:pos="8504"/>
      </w:tabs>
      <w:spacing w:after="0" w:line="240" w:lineRule="auto"/>
    </w:pPr>
  </w:style>
  <w:style w:type="character" w:customStyle="1" w:styleId="HeaderChar">
    <w:name w:val="Header Char"/>
    <w:basedOn w:val="DefaultParagraphFont"/>
    <w:link w:val="Header"/>
    <w:uiPriority w:val="99"/>
    <w:rsid w:val="0016094F"/>
  </w:style>
  <w:style w:type="paragraph" w:styleId="Footer">
    <w:name w:val="footer"/>
    <w:basedOn w:val="Normal"/>
    <w:link w:val="FooterChar"/>
    <w:uiPriority w:val="99"/>
    <w:unhideWhenUsed/>
    <w:rsid w:val="0016094F"/>
    <w:pPr>
      <w:tabs>
        <w:tab w:val="center" w:pos="4252"/>
        <w:tab w:val="right" w:pos="8504"/>
      </w:tabs>
      <w:spacing w:after="0" w:line="240" w:lineRule="auto"/>
    </w:pPr>
  </w:style>
  <w:style w:type="character" w:customStyle="1" w:styleId="FooterChar">
    <w:name w:val="Footer Char"/>
    <w:basedOn w:val="DefaultParagraphFont"/>
    <w:link w:val="Footer"/>
    <w:uiPriority w:val="99"/>
    <w:rsid w:val="0016094F"/>
  </w:style>
  <w:style w:type="numbering" w:customStyle="1" w:styleId="Estilo1">
    <w:name w:val="Estilo1"/>
    <w:uiPriority w:val="99"/>
    <w:rsid w:val="00F474B5"/>
    <w:pPr>
      <w:numPr>
        <w:numId w:val="1"/>
      </w:numPr>
    </w:pPr>
  </w:style>
  <w:style w:type="character" w:styleId="Hyperlink">
    <w:name w:val="Hyperlink"/>
    <w:basedOn w:val="DefaultParagraphFont"/>
    <w:uiPriority w:val="99"/>
    <w:unhideWhenUsed/>
    <w:rsid w:val="00CF7583"/>
    <w:rPr>
      <w:color w:val="0563C1" w:themeColor="hyperlink"/>
      <w:u w:val="single"/>
    </w:rPr>
  </w:style>
  <w:style w:type="character" w:customStyle="1" w:styleId="MenoPendente1">
    <w:name w:val="Menção Pendente1"/>
    <w:basedOn w:val="DefaultParagraphFont"/>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PlaceholderText">
    <w:name w:val="Placeholder Text"/>
    <w:basedOn w:val="DefaultParagraphFont"/>
    <w:uiPriority w:val="99"/>
    <w:semiHidden/>
    <w:rsid w:val="00FF08D5"/>
    <w:rPr>
      <w:color w:val="808080"/>
    </w:rPr>
  </w:style>
  <w:style w:type="paragraph" w:styleId="Caption">
    <w:name w:val="caption"/>
    <w:basedOn w:val="Normal"/>
    <w:next w:val="Normal"/>
    <w:link w:val="CaptionChar"/>
    <w:unhideWhenUsed/>
    <w:qFormat/>
    <w:rsid w:val="00D52AD0"/>
    <w:pPr>
      <w:spacing w:after="200" w:line="240" w:lineRule="auto"/>
    </w:pPr>
    <w:rPr>
      <w:i/>
      <w:iCs/>
      <w:color w:val="44546A" w:themeColor="text2"/>
      <w:sz w:val="18"/>
      <w:szCs w:val="18"/>
    </w:rPr>
  </w:style>
  <w:style w:type="paragraph" w:customStyle="1" w:styleId="Legendinha">
    <w:name w:val="Legendinha"/>
    <w:basedOn w:val="Caption"/>
    <w:link w:val="LegendinhaChar"/>
    <w:qFormat/>
    <w:rsid w:val="006F3A91"/>
    <w:pPr>
      <w:keepNext/>
      <w:jc w:val="center"/>
    </w:pPr>
    <w:rPr>
      <w:rFonts w:ascii="Arial" w:hAnsi="Arial" w:cs="Arial"/>
      <w:b/>
      <w:i w:val="0"/>
      <w:color w:val="auto"/>
      <w:sz w:val="20"/>
      <w:szCs w:val="20"/>
    </w:rPr>
  </w:style>
  <w:style w:type="character" w:customStyle="1" w:styleId="CaptionChar">
    <w:name w:val="Caption Char"/>
    <w:basedOn w:val="DefaultParagraphFont"/>
    <w:link w:val="Caption"/>
    <w:uiPriority w:val="35"/>
    <w:rsid w:val="006F3A91"/>
    <w:rPr>
      <w:i/>
      <w:iCs/>
      <w:color w:val="44546A" w:themeColor="text2"/>
      <w:sz w:val="18"/>
      <w:szCs w:val="18"/>
    </w:rPr>
  </w:style>
  <w:style w:type="character" w:customStyle="1" w:styleId="LegendinhaChar">
    <w:name w:val="Legendinha Char"/>
    <w:basedOn w:val="CaptionChar"/>
    <w:link w:val="Legendinha"/>
    <w:rsid w:val="006F3A91"/>
    <w:rPr>
      <w:rFonts w:ascii="Arial" w:hAnsi="Arial" w:cs="Arial"/>
      <w:b/>
      <w:i w:val="0"/>
      <w:iCs/>
      <w:color w:val="44546A" w:themeColor="text2"/>
      <w:sz w:val="20"/>
      <w:szCs w:val="20"/>
    </w:rPr>
  </w:style>
  <w:style w:type="paragraph" w:customStyle="1" w:styleId="Terceiro">
    <w:name w:val="Terceirão"/>
    <w:basedOn w:val="NoSpacing"/>
    <w:link w:val="TerceiroChar"/>
    <w:qFormat/>
    <w:rsid w:val="007F6C29"/>
    <w:pPr>
      <w:spacing w:line="360" w:lineRule="auto"/>
      <w:ind w:firstLine="708"/>
      <w:contextualSpacing/>
      <w:jc w:val="both"/>
    </w:pPr>
    <w:rPr>
      <w:rFonts w:ascii="Arial" w:hAnsi="Arial" w:cs="Arial"/>
      <w:i/>
      <w:sz w:val="24"/>
      <w:szCs w:val="24"/>
    </w:rPr>
  </w:style>
  <w:style w:type="character" w:customStyle="1" w:styleId="NoSpacingChar">
    <w:name w:val="No Spacing Char"/>
    <w:basedOn w:val="DefaultParagraphFont"/>
    <w:link w:val="NoSpacing"/>
    <w:uiPriority w:val="1"/>
    <w:rsid w:val="007F6C29"/>
  </w:style>
  <w:style w:type="character" w:customStyle="1" w:styleId="TerceiroChar">
    <w:name w:val="Terceirão Char"/>
    <w:basedOn w:val="NoSpacingChar"/>
    <w:link w:val="Terceiro"/>
    <w:rsid w:val="007F6C29"/>
    <w:rPr>
      <w:rFonts w:ascii="Arial" w:hAnsi="Arial" w:cs="Arial"/>
      <w:i/>
      <w:sz w:val="24"/>
      <w:szCs w:val="24"/>
    </w:rPr>
  </w:style>
  <w:style w:type="character" w:customStyle="1" w:styleId="Heading1Char">
    <w:name w:val="Heading 1 Char"/>
    <w:basedOn w:val="DefaultParagraphFont"/>
    <w:link w:val="Heading1"/>
    <w:rsid w:val="002A7499"/>
    <w:rPr>
      <w:rFonts w:ascii="Arial" w:hAnsi="Arial" w:cs="Arial"/>
      <w:b/>
      <w:sz w:val="24"/>
      <w:szCs w:val="24"/>
    </w:rPr>
  </w:style>
  <w:style w:type="character" w:customStyle="1" w:styleId="Heading3Char">
    <w:name w:val="Heading 3 Char"/>
    <w:basedOn w:val="DefaultParagraphFont"/>
    <w:link w:val="Heading3"/>
    <w:rsid w:val="0060715E"/>
    <w:rPr>
      <w:rFonts w:ascii="Arial" w:hAnsi="Arial" w:cs="Arial"/>
      <w:b/>
      <w:iCs/>
      <w:sz w:val="24"/>
      <w:szCs w:val="24"/>
    </w:rPr>
  </w:style>
  <w:style w:type="character" w:customStyle="1" w:styleId="Heading4Char">
    <w:name w:val="Heading 4 Char"/>
    <w:basedOn w:val="DefaultParagraphFont"/>
    <w:link w:val="Heading4"/>
    <w:rsid w:val="0060715E"/>
    <w:rPr>
      <w:rFonts w:ascii="Arial" w:hAnsi="Arial" w:cs="Arial"/>
      <w:b/>
      <w:sz w:val="24"/>
      <w:szCs w:val="24"/>
    </w:rPr>
  </w:style>
  <w:style w:type="character" w:customStyle="1" w:styleId="Heading5Char">
    <w:name w:val="Heading 5 Char"/>
    <w:basedOn w:val="DefaultParagraphFont"/>
    <w:link w:val="Heading5"/>
    <w:rsid w:val="00692A1B"/>
    <w:rPr>
      <w:rFonts w:ascii="Arial" w:hAnsi="Arial" w:cs="Arial"/>
      <w:b/>
      <w:sz w:val="24"/>
      <w:szCs w:val="24"/>
    </w:rPr>
  </w:style>
  <w:style w:type="character" w:customStyle="1" w:styleId="Heading6Char">
    <w:name w:val="Heading 6 Char"/>
    <w:basedOn w:val="DefaultParagraphFont"/>
    <w:link w:val="Heading6"/>
    <w:rsid w:val="00D01CAA"/>
    <w:rPr>
      <w:rFonts w:ascii="Times New Roman" w:eastAsia="Times New Roman" w:hAnsi="Times New Roman" w:cs="Times New Roman"/>
      <w:b/>
      <w:bCs/>
      <w:lang w:eastAsia="pt-BR"/>
    </w:rPr>
  </w:style>
  <w:style w:type="character" w:customStyle="1" w:styleId="Heading7Char">
    <w:name w:val="Heading 7 Char"/>
    <w:basedOn w:val="DefaultParagraphFont"/>
    <w:link w:val="Heading7"/>
    <w:rsid w:val="00D01CAA"/>
    <w:rPr>
      <w:rFonts w:ascii="Times New Roman" w:eastAsia="Times New Roman" w:hAnsi="Times New Roman" w:cs="Times New Roman"/>
      <w:sz w:val="24"/>
      <w:szCs w:val="24"/>
      <w:lang w:eastAsia="pt-BR"/>
    </w:rPr>
  </w:style>
  <w:style w:type="character" w:customStyle="1" w:styleId="Heading8Char">
    <w:name w:val="Heading 8 Char"/>
    <w:basedOn w:val="DefaultParagraphFont"/>
    <w:link w:val="Heading8"/>
    <w:rsid w:val="00D01CAA"/>
    <w:rPr>
      <w:rFonts w:ascii="Times New Roman" w:eastAsia="Times New Roman" w:hAnsi="Times New Roman" w:cs="Times New Roman"/>
      <w:i/>
      <w:iCs/>
      <w:sz w:val="24"/>
      <w:szCs w:val="24"/>
      <w:lang w:eastAsia="pt-BR"/>
    </w:rPr>
  </w:style>
  <w:style w:type="character" w:customStyle="1" w:styleId="Heading9Char">
    <w:name w:val="Heading 9 Char"/>
    <w:basedOn w:val="DefaultParagraphFont"/>
    <w:link w:val="Heading9"/>
    <w:rsid w:val="00D01CAA"/>
    <w:rPr>
      <w:rFonts w:ascii="Arial" w:eastAsia="Times New Roman" w:hAnsi="Arial" w:cs="Arial"/>
      <w:lang w:eastAsia="pt-BR"/>
    </w:rPr>
  </w:style>
  <w:style w:type="paragraph" w:styleId="TOC1">
    <w:name w:val="toc 1"/>
    <w:basedOn w:val="Normal"/>
    <w:next w:val="Normal"/>
    <w:autoRedefine/>
    <w:uiPriority w:val="39"/>
    <w:qFormat/>
    <w:rsid w:val="008C1BAA"/>
    <w:pPr>
      <w:spacing w:before="120" w:after="120"/>
    </w:pPr>
    <w:rPr>
      <w:rFonts w:cstheme="minorHAnsi"/>
      <w:b/>
      <w:bCs/>
      <w:caps/>
      <w:sz w:val="20"/>
      <w:szCs w:val="20"/>
    </w:rPr>
  </w:style>
  <w:style w:type="paragraph" w:styleId="TOC2">
    <w:name w:val="toc 2"/>
    <w:basedOn w:val="Normal"/>
    <w:next w:val="Normal"/>
    <w:autoRedefine/>
    <w:uiPriority w:val="39"/>
    <w:qFormat/>
    <w:rsid w:val="00153158"/>
    <w:pPr>
      <w:spacing w:after="0"/>
      <w:ind w:left="220"/>
    </w:pPr>
    <w:rPr>
      <w:rFonts w:cstheme="minorHAnsi"/>
      <w:smallCaps/>
      <w:sz w:val="20"/>
      <w:szCs w:val="20"/>
    </w:rPr>
  </w:style>
  <w:style w:type="paragraph" w:styleId="BodyText2">
    <w:name w:val="Body Text 2"/>
    <w:basedOn w:val="Normal"/>
    <w:link w:val="BodyText2Char"/>
    <w:rsid w:val="00D01CAA"/>
    <w:pPr>
      <w:spacing w:after="0" w:line="240" w:lineRule="auto"/>
      <w:jc w:val="both"/>
    </w:pPr>
    <w:rPr>
      <w:rFonts w:ascii="Verdana" w:eastAsia="Times New Roman" w:hAnsi="Verdana" w:cs="Times New Roman"/>
      <w:sz w:val="18"/>
      <w:szCs w:val="18"/>
      <w:lang w:eastAsia="pt-BR"/>
    </w:rPr>
  </w:style>
  <w:style w:type="character" w:customStyle="1" w:styleId="BodyText2Char">
    <w:name w:val="Body Text 2 Char"/>
    <w:basedOn w:val="DefaultParagraphFont"/>
    <w:link w:val="BodyText2"/>
    <w:rsid w:val="00D01CAA"/>
    <w:rPr>
      <w:rFonts w:ascii="Verdana" w:eastAsia="Times New Roman" w:hAnsi="Verdana" w:cs="Times New Roman"/>
      <w:sz w:val="18"/>
      <w:szCs w:val="18"/>
      <w:lang w:eastAsia="pt-BR"/>
    </w:rPr>
  </w:style>
  <w:style w:type="paragraph" w:styleId="BodyText">
    <w:name w:val="Body Text"/>
    <w:basedOn w:val="Normal"/>
    <w:link w:val="BodyTextChar"/>
    <w:rsid w:val="00D01CAA"/>
    <w:pPr>
      <w:spacing w:after="0" w:line="360" w:lineRule="auto"/>
      <w:jc w:val="both"/>
    </w:pPr>
    <w:rPr>
      <w:rFonts w:ascii="Verdana" w:eastAsia="Times New Roman" w:hAnsi="Verdana" w:cs="Times New Roman"/>
      <w:sz w:val="20"/>
      <w:szCs w:val="20"/>
      <w:lang w:eastAsia="pt-BR"/>
    </w:rPr>
  </w:style>
  <w:style w:type="character" w:customStyle="1" w:styleId="BodyTextChar">
    <w:name w:val="Body Text Char"/>
    <w:basedOn w:val="DefaultParagraphFont"/>
    <w:link w:val="BodyText"/>
    <w:rsid w:val="00D01CAA"/>
    <w:rPr>
      <w:rFonts w:ascii="Verdana" w:eastAsia="Times New Roman" w:hAnsi="Verdana" w:cs="Times New Roman"/>
      <w:sz w:val="20"/>
      <w:szCs w:val="20"/>
      <w:lang w:eastAsia="pt-BR"/>
    </w:rPr>
  </w:style>
  <w:style w:type="paragraph" w:styleId="BodyText3">
    <w:name w:val="Body Text 3"/>
    <w:basedOn w:val="Normal"/>
    <w:link w:val="BodyText3Char"/>
    <w:rsid w:val="00D01CAA"/>
    <w:pPr>
      <w:spacing w:after="0" w:line="240" w:lineRule="auto"/>
      <w:jc w:val="both"/>
    </w:pPr>
    <w:rPr>
      <w:rFonts w:ascii="Verdana" w:eastAsia="Times New Roman" w:hAnsi="Verdana" w:cs="Times New Roman"/>
      <w:sz w:val="20"/>
      <w:szCs w:val="24"/>
      <w:lang w:eastAsia="pt-BR"/>
    </w:rPr>
  </w:style>
  <w:style w:type="character" w:customStyle="1" w:styleId="BodyText3Char">
    <w:name w:val="Body Text 3 Char"/>
    <w:basedOn w:val="DefaultParagraphFont"/>
    <w:link w:val="BodyText3"/>
    <w:rsid w:val="00D01CAA"/>
    <w:rPr>
      <w:rFonts w:ascii="Verdana" w:eastAsia="Times New Roman" w:hAnsi="Verdana" w:cs="Times New Roman"/>
      <w:sz w:val="20"/>
      <w:szCs w:val="24"/>
      <w:lang w:eastAsia="pt-BR"/>
    </w:rPr>
  </w:style>
  <w:style w:type="character" w:customStyle="1" w:styleId="a">
    <w:name w:val="a"/>
    <w:basedOn w:val="DefaultParagraphFont"/>
    <w:rsid w:val="00D01CAA"/>
  </w:style>
  <w:style w:type="character" w:styleId="FollowedHyperlink">
    <w:name w:val="FollowedHyperlink"/>
    <w:rsid w:val="00D01CAA"/>
    <w:rPr>
      <w:color w:val="800080"/>
      <w:u w:val="single"/>
    </w:rPr>
  </w:style>
  <w:style w:type="character" w:styleId="Emphasis">
    <w:name w:val="Emphasis"/>
    <w:qFormat/>
    <w:rsid w:val="00D01CAA"/>
    <w:rPr>
      <w:i/>
      <w:iCs/>
    </w:rPr>
  </w:style>
  <w:style w:type="paragraph" w:styleId="BodyTextIndent">
    <w:name w:val="Body Text Indent"/>
    <w:basedOn w:val="Normal"/>
    <w:link w:val="BodyTextIndent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BodyTextIndentChar">
    <w:name w:val="Body Text Indent Char"/>
    <w:basedOn w:val="DefaultParagraphFont"/>
    <w:link w:val="BodyTextIndent"/>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PageNumber">
    <w:name w:val="page number"/>
    <w:basedOn w:val="DefaultParagraphFont"/>
    <w:rsid w:val="00D01CAA"/>
  </w:style>
  <w:style w:type="paragraph" w:styleId="BodyTextIndent2">
    <w:name w:val="Body Text Indent 2"/>
    <w:basedOn w:val="Normal"/>
    <w:link w:val="BodyTextIndent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BodyTextIndent2Char">
    <w:name w:val="Body Text Indent 2 Char"/>
    <w:basedOn w:val="DefaultParagraphFont"/>
    <w:link w:val="BodyTextIndent2"/>
    <w:rsid w:val="00D01CAA"/>
    <w:rPr>
      <w:rFonts w:ascii="Times New Roman" w:eastAsia="Times New Roman" w:hAnsi="Times New Roman" w:cs="Times New Roman"/>
      <w:sz w:val="24"/>
      <w:szCs w:val="24"/>
      <w:lang w:eastAsia="pt-BR"/>
    </w:rPr>
  </w:style>
  <w:style w:type="paragraph" w:styleId="Title">
    <w:name w:val="Title"/>
    <w:basedOn w:val="Normal"/>
    <w:link w:val="Title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itleChar">
    <w:name w:val="Title Char"/>
    <w:basedOn w:val="DefaultParagraphFont"/>
    <w:link w:val="Title"/>
    <w:rsid w:val="00D01CAA"/>
    <w:rPr>
      <w:rFonts w:ascii="Times New Roman" w:eastAsia="Times New Roman" w:hAnsi="Times New Roman" w:cs="Times New Roman"/>
      <w:b/>
      <w:bCs/>
      <w:sz w:val="24"/>
      <w:szCs w:val="24"/>
      <w:lang w:eastAsia="pt-BR"/>
    </w:rPr>
  </w:style>
  <w:style w:type="paragraph" w:customStyle="1" w:styleId="n">
    <w:name w:val="n"/>
    <w:basedOn w:val="BodyText2"/>
    <w:rsid w:val="00D01CAA"/>
    <w:pPr>
      <w:spacing w:after="120" w:line="480" w:lineRule="auto"/>
      <w:ind w:firstLine="709"/>
    </w:pPr>
    <w:rPr>
      <w:rFonts w:ascii="Times New Roman" w:hAnsi="Times New Roman"/>
      <w:i/>
      <w:iCs/>
    </w:rPr>
  </w:style>
  <w:style w:type="character" w:styleId="Strong">
    <w:name w:val="Strong"/>
    <w:uiPriority w:val="22"/>
    <w:qFormat/>
    <w:rsid w:val="00D01CAA"/>
    <w:rPr>
      <w:b/>
      <w:bCs/>
    </w:rPr>
  </w:style>
  <w:style w:type="character" w:customStyle="1" w:styleId="mw-headline">
    <w:name w:val="mw-headline"/>
    <w:basedOn w:val="DefaultParagraphFont"/>
    <w:rsid w:val="00D01CAA"/>
  </w:style>
  <w:style w:type="character" w:customStyle="1" w:styleId="editsection">
    <w:name w:val="editsection"/>
    <w:basedOn w:val="DefaultParagraphFont"/>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TMLCode">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TOC3">
    <w:name w:val="toc 3"/>
    <w:basedOn w:val="Normal"/>
    <w:next w:val="Normal"/>
    <w:autoRedefine/>
    <w:uiPriority w:val="39"/>
    <w:qFormat/>
    <w:rsid w:val="00D01CAA"/>
    <w:pPr>
      <w:spacing w:after="0"/>
      <w:ind w:left="440"/>
    </w:pPr>
    <w:rPr>
      <w:rFonts w:cstheme="minorHAnsi"/>
      <w:i/>
      <w:iCs/>
      <w:sz w:val="20"/>
      <w:szCs w:val="20"/>
    </w:rPr>
  </w:style>
  <w:style w:type="paragraph" w:styleId="TOC4">
    <w:name w:val="toc 4"/>
    <w:basedOn w:val="Normal"/>
    <w:next w:val="Normal"/>
    <w:autoRedefine/>
    <w:uiPriority w:val="39"/>
    <w:rsid w:val="00D01CAA"/>
    <w:pPr>
      <w:spacing w:after="0"/>
      <w:ind w:left="660"/>
    </w:pPr>
    <w:rPr>
      <w:rFonts w:cstheme="minorHAnsi"/>
      <w:sz w:val="18"/>
      <w:szCs w:val="18"/>
    </w:rPr>
  </w:style>
  <w:style w:type="paragraph" w:styleId="TOC5">
    <w:name w:val="toc 5"/>
    <w:basedOn w:val="Normal"/>
    <w:next w:val="Normal"/>
    <w:autoRedefine/>
    <w:uiPriority w:val="39"/>
    <w:rsid w:val="00D01CAA"/>
    <w:pPr>
      <w:spacing w:after="0"/>
      <w:ind w:left="880"/>
    </w:pPr>
    <w:rPr>
      <w:rFonts w:cstheme="minorHAnsi"/>
      <w:sz w:val="18"/>
      <w:szCs w:val="18"/>
    </w:rPr>
  </w:style>
  <w:style w:type="paragraph" w:styleId="TOC6">
    <w:name w:val="toc 6"/>
    <w:basedOn w:val="Normal"/>
    <w:next w:val="Normal"/>
    <w:autoRedefine/>
    <w:semiHidden/>
    <w:rsid w:val="00D01CAA"/>
    <w:pPr>
      <w:spacing w:after="0"/>
      <w:ind w:left="1100"/>
    </w:pPr>
    <w:rPr>
      <w:rFonts w:cstheme="minorHAnsi"/>
      <w:sz w:val="18"/>
      <w:szCs w:val="18"/>
    </w:rPr>
  </w:style>
  <w:style w:type="paragraph" w:styleId="TOC7">
    <w:name w:val="toc 7"/>
    <w:basedOn w:val="Normal"/>
    <w:next w:val="Normal"/>
    <w:autoRedefine/>
    <w:semiHidden/>
    <w:rsid w:val="00D01CAA"/>
    <w:pPr>
      <w:spacing w:after="0"/>
      <w:ind w:left="1320"/>
    </w:pPr>
    <w:rPr>
      <w:rFonts w:cstheme="minorHAnsi"/>
      <w:sz w:val="18"/>
      <w:szCs w:val="18"/>
    </w:rPr>
  </w:style>
  <w:style w:type="paragraph" w:styleId="TOC8">
    <w:name w:val="toc 8"/>
    <w:basedOn w:val="Normal"/>
    <w:next w:val="Normal"/>
    <w:autoRedefine/>
    <w:semiHidden/>
    <w:rsid w:val="00D01CAA"/>
    <w:pPr>
      <w:spacing w:after="0"/>
      <w:ind w:left="1540"/>
    </w:pPr>
    <w:rPr>
      <w:rFonts w:cstheme="minorHAnsi"/>
      <w:sz w:val="18"/>
      <w:szCs w:val="18"/>
    </w:rPr>
  </w:style>
  <w:style w:type="paragraph" w:styleId="TOC9">
    <w:name w:val="toc 9"/>
    <w:basedOn w:val="Normal"/>
    <w:next w:val="Normal"/>
    <w:autoRedefine/>
    <w:semiHidden/>
    <w:rsid w:val="00D01CAA"/>
    <w:pPr>
      <w:spacing w:after="0"/>
      <w:ind w:left="1760"/>
    </w:pPr>
    <w:rPr>
      <w:rFonts w:cstheme="minorHAnsi"/>
      <w:sz w:val="18"/>
      <w:szCs w:val="18"/>
    </w:rPr>
  </w:style>
  <w:style w:type="paragraph" w:customStyle="1" w:styleId="EstiloCorpodetextoArial12ptAntes5ptDepoisde5pt">
    <w:name w:val="Estilo Corpo de texto + Arial 12 pt Antes:  5 pt Depois de:  5 pt"/>
    <w:basedOn w:val="BodyText"/>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CommentReference">
    <w:name w:val="annotation reference"/>
    <w:rsid w:val="00D01CAA"/>
    <w:rPr>
      <w:sz w:val="16"/>
      <w:szCs w:val="16"/>
    </w:rPr>
  </w:style>
  <w:style w:type="paragraph" w:styleId="CommentText">
    <w:name w:val="annotation text"/>
    <w:basedOn w:val="Normal"/>
    <w:link w:val="CommentTextChar"/>
    <w:rsid w:val="00D01CAA"/>
    <w:pPr>
      <w:spacing w:after="0" w:line="240" w:lineRule="auto"/>
    </w:pPr>
    <w:rPr>
      <w:rFonts w:ascii="Times New Roman" w:eastAsia="Times New Roman" w:hAnsi="Times New Roman" w:cs="Times New Roman"/>
      <w:sz w:val="20"/>
      <w:szCs w:val="20"/>
      <w:lang w:eastAsia="pt-BR"/>
    </w:rPr>
  </w:style>
  <w:style w:type="character" w:customStyle="1" w:styleId="CommentTextChar">
    <w:name w:val="Comment Text Char"/>
    <w:basedOn w:val="DefaultParagraphFont"/>
    <w:link w:val="CommentText"/>
    <w:rsid w:val="00D01CAA"/>
    <w:rPr>
      <w:rFonts w:ascii="Times New Roman" w:eastAsia="Times New Roman" w:hAnsi="Times New Roman" w:cs="Times New Roman"/>
      <w:sz w:val="20"/>
      <w:szCs w:val="20"/>
      <w:lang w:eastAsia="pt-BR"/>
    </w:rPr>
  </w:style>
  <w:style w:type="paragraph" w:styleId="CommentSubject">
    <w:name w:val="annotation subject"/>
    <w:basedOn w:val="CommentText"/>
    <w:next w:val="CommentText"/>
    <w:link w:val="CommentSubjectChar"/>
    <w:rsid w:val="00D01CAA"/>
    <w:rPr>
      <w:b/>
      <w:bCs/>
    </w:rPr>
  </w:style>
  <w:style w:type="character" w:customStyle="1" w:styleId="CommentSubjectChar">
    <w:name w:val="Comment Subject Char"/>
    <w:basedOn w:val="CommentTextChar"/>
    <w:link w:val="CommentSubject"/>
    <w:rsid w:val="00D01CAA"/>
    <w:rPr>
      <w:rFonts w:ascii="Times New Roman" w:eastAsia="Times New Roman" w:hAnsi="Times New Roman" w:cs="Times New Roman"/>
      <w:b/>
      <w:bCs/>
      <w:sz w:val="20"/>
      <w:szCs w:val="20"/>
      <w:lang w:eastAsia="pt-BR"/>
    </w:rPr>
  </w:style>
  <w:style w:type="paragraph" w:styleId="BalloonText">
    <w:name w:val="Balloon Text"/>
    <w:basedOn w:val="Normal"/>
    <w:link w:val="BalloonTextChar"/>
    <w:rsid w:val="00D01CAA"/>
    <w:pPr>
      <w:spacing w:after="0" w:line="240" w:lineRule="auto"/>
    </w:pPr>
    <w:rPr>
      <w:rFonts w:ascii="Tahoma" w:eastAsia="Times New Roman" w:hAnsi="Tahoma" w:cs="Times New Roman"/>
      <w:sz w:val="16"/>
      <w:szCs w:val="16"/>
      <w:lang w:eastAsia="pt-BR"/>
    </w:rPr>
  </w:style>
  <w:style w:type="character" w:customStyle="1" w:styleId="BalloonTextChar">
    <w:name w:val="Balloon Text Char"/>
    <w:basedOn w:val="DefaultParagraphFont"/>
    <w:link w:val="BalloonText"/>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leGrid">
    <w:name w:val="Table Grid"/>
    <w:basedOn w:val="Table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FootnoteText">
    <w:name w:val="footnote text"/>
    <w:basedOn w:val="Normal"/>
    <w:link w:val="FootnoteText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FootnoteTextChar">
    <w:name w:val="Footnote Text Char"/>
    <w:basedOn w:val="DefaultParagraphFont"/>
    <w:link w:val="FootnoteText"/>
    <w:semiHidden/>
    <w:rsid w:val="00D01CAA"/>
    <w:rPr>
      <w:rFonts w:ascii="Times New Roman" w:eastAsia="Times New Roman" w:hAnsi="Times New Roman" w:cs="Times New Roman"/>
      <w:sz w:val="20"/>
      <w:szCs w:val="20"/>
      <w:lang w:eastAsia="pt-BR"/>
    </w:rPr>
  </w:style>
  <w:style w:type="character" w:styleId="FootnoteReference">
    <w:name w:val="footnote reference"/>
    <w:basedOn w:val="DefaultParagraphFont"/>
    <w:uiPriority w:val="99"/>
    <w:semiHidden/>
    <w:unhideWhenUsed/>
    <w:rsid w:val="00D01CAA"/>
    <w:rPr>
      <w:vertAlign w:val="superscript"/>
    </w:rPr>
  </w:style>
  <w:style w:type="paragraph" w:styleId="TOCHeading">
    <w:name w:val="TOC Heading"/>
    <w:basedOn w:val="Heading1"/>
    <w:next w:val="Normal"/>
    <w:uiPriority w:val="39"/>
    <w:unhideWhenUsed/>
    <w:qFormat/>
    <w:rsid w:val="00D01CAA"/>
    <w:pPr>
      <w:spacing w:before="480" w:line="276" w:lineRule="auto"/>
      <w:ind w:left="708"/>
      <w:outlineLvl w:val="9"/>
    </w:pPr>
    <w:rPr>
      <w:b w:val="0"/>
      <w:bCs/>
      <w:sz w:val="28"/>
      <w:szCs w:val="28"/>
    </w:rPr>
  </w:style>
  <w:style w:type="paragraph" w:styleId="TableofFigur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DefaultParagraphFont"/>
    <w:rsid w:val="00D01CAA"/>
  </w:style>
  <w:style w:type="character" w:styleId="UnresolvedMention">
    <w:name w:val="Unresolved Mention"/>
    <w:basedOn w:val="DefaultParagraphFont"/>
    <w:uiPriority w:val="99"/>
    <w:semiHidden/>
    <w:unhideWhenUsed/>
    <w:rsid w:val="00C877B2"/>
    <w:rPr>
      <w:color w:val="605E5C"/>
      <w:shd w:val="clear" w:color="auto" w:fill="E1DFDD"/>
    </w:rPr>
  </w:style>
  <w:style w:type="paragraph" w:customStyle="1" w:styleId="EstiloLegenda-ABNT">
    <w:name w:val="Estilo Legenda - ABNT"/>
    <w:basedOn w:val="Caption"/>
    <w:rsid w:val="00C6796B"/>
    <w:pPr>
      <w:spacing w:after="0"/>
      <w:jc w:val="center"/>
    </w:pPr>
    <w:rPr>
      <w:rFonts w:ascii="Arial" w:eastAsia="Times New Roman" w:hAnsi="Arial" w:cs="Times New Roman"/>
      <w:i w:val="0"/>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btgpactualdigital.com/blog/financas/tudo-sobre-taxa-seli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comoinvestir.thecap.com.br/perfil-de-investidor" TargetMode="Externa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65</Pages>
  <Words>10454</Words>
  <Characters>56453</Characters>
  <Application>Microsoft Office Word</Application>
  <DocSecurity>0</DocSecurity>
  <Lines>470</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Renato;Gabriel</dc:creator>
  <cp:keywords/>
  <dc:description/>
  <cp:lastModifiedBy>LORDE ROBO</cp:lastModifiedBy>
  <cp:revision>19</cp:revision>
  <cp:lastPrinted>2020-11-15T06:23:00Z</cp:lastPrinted>
  <dcterms:created xsi:type="dcterms:W3CDTF">2020-11-15T06:22:00Z</dcterms:created>
  <dcterms:modified xsi:type="dcterms:W3CDTF">2020-12-04T01:41:00Z</dcterms:modified>
</cp:coreProperties>
</file>