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50" w:rsidRDefault="00EB1A50" w:rsidP="00EB1A50">
      <w:pPr>
        <w:spacing w:before="240" w:after="240"/>
        <w:ind w:right="-1"/>
        <w:jc w:val="center"/>
        <w:rPr>
          <w:b/>
          <w:sz w:val="40"/>
        </w:rPr>
      </w:pPr>
    </w:p>
    <w:p w:rsidR="00EB1A50" w:rsidRDefault="00EB1A50" w:rsidP="00EB1A50">
      <w:pPr>
        <w:spacing w:before="240" w:after="240"/>
        <w:ind w:right="-1"/>
        <w:jc w:val="center"/>
        <w:rPr>
          <w:b/>
          <w:sz w:val="40"/>
        </w:rPr>
      </w:pPr>
    </w:p>
    <w:p w:rsidR="00EB1A50" w:rsidRDefault="00EB1A50" w:rsidP="00EB1A50">
      <w:pPr>
        <w:spacing w:before="240" w:after="240"/>
        <w:ind w:right="-1"/>
        <w:jc w:val="center"/>
        <w:rPr>
          <w:b/>
          <w:sz w:val="40"/>
        </w:rPr>
      </w:pPr>
    </w:p>
    <w:p w:rsidR="00EB1A50" w:rsidRDefault="00EB1A50" w:rsidP="00EB1A50">
      <w:pPr>
        <w:spacing w:before="240" w:after="240"/>
        <w:ind w:right="-1"/>
        <w:jc w:val="center"/>
        <w:rPr>
          <w:b/>
          <w:sz w:val="40"/>
        </w:rPr>
      </w:pPr>
      <w:bookmarkStart w:id="0" w:name="_GoBack"/>
      <w:bookmarkEnd w:id="0"/>
    </w:p>
    <w:p w:rsidR="006A43C7" w:rsidRDefault="00EB1A50" w:rsidP="00EB1A50">
      <w:pPr>
        <w:spacing w:before="240" w:after="240"/>
        <w:ind w:right="-1"/>
        <w:jc w:val="center"/>
      </w:pPr>
      <w:r>
        <w:rPr>
          <w:b/>
          <w:sz w:val="40"/>
        </w:rPr>
        <w:t>Documento de E</w:t>
      </w:r>
      <w:r>
        <w:rPr>
          <w:b/>
          <w:sz w:val="40"/>
        </w:rPr>
        <w:t>specificação de Requisitos</w:t>
      </w:r>
    </w:p>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6A43C7" w:rsidRDefault="006A43C7" w:rsidP="006A43C7"/>
    <w:p w:rsidR="00EB1A50" w:rsidRDefault="00EB1A50" w:rsidP="00EB1A50"/>
    <w:p w:rsidR="00EB1A50" w:rsidRPr="00C130BB" w:rsidRDefault="00EB1A50" w:rsidP="00EB1A50">
      <w:pPr>
        <w:pStyle w:val="Ttulo1"/>
        <w:tabs>
          <w:tab w:val="num" w:pos="426"/>
        </w:tabs>
        <w:rPr>
          <w:bCs/>
          <w:sz w:val="32"/>
          <w:szCs w:val="32"/>
        </w:rPr>
      </w:pPr>
      <w:r>
        <w:rPr>
          <w:bCs/>
          <w:sz w:val="32"/>
          <w:szCs w:val="32"/>
        </w:rPr>
        <w:t>Descrição de Casos de Uso e Requisitos Funcionais</w:t>
      </w:r>
    </w:p>
    <w:p w:rsidR="00EB1A50" w:rsidRDefault="00EB1A50" w:rsidP="00EB1A50">
      <w:r>
        <w:t xml:space="preserve">Elaborar uma lista de todos os requisitos não funcionais. Considerar requisitos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w:t>
      </w:r>
      <w:proofErr w:type="spellStart"/>
      <w:r>
        <w:t>ambigüidades</w:t>
      </w:r>
      <w:proofErr w:type="spellEnd"/>
      <w:r>
        <w:t xml:space="preserve"> no futuro.</w:t>
      </w:r>
    </w:p>
    <w:p w:rsidR="006A43C7" w:rsidRDefault="006A43C7" w:rsidP="00EB1A50">
      <w:r>
        <w:t>Descrição de Casos de Uso e requisitos funcionais.</w:t>
      </w:r>
    </w:p>
    <w:p w:rsidR="006A43C7" w:rsidRDefault="006A43C7" w:rsidP="006A43C7"/>
    <w:p w:rsidR="006A43C7" w:rsidRDefault="006A43C7" w:rsidP="006A43C7">
      <w:pPr>
        <w:ind w:firstLine="708"/>
      </w:pPr>
      <w:r>
        <w:t>CSU1- Processar Venda</w:t>
      </w:r>
    </w:p>
    <w:p w:rsidR="006A43C7" w:rsidRDefault="006A43C7" w:rsidP="006A43C7">
      <w:r>
        <w:tab/>
      </w:r>
      <w:r>
        <w:tab/>
      </w:r>
      <w:r>
        <w:t>Atores: Vendedor e Cliente</w:t>
      </w:r>
    </w:p>
    <w:p w:rsidR="006A43C7" w:rsidRDefault="006A43C7" w:rsidP="006A43C7">
      <w:r>
        <w:tab/>
      </w:r>
      <w:r>
        <w:tab/>
      </w:r>
      <w:r>
        <w:t>Categoria: Primário</w:t>
      </w:r>
    </w:p>
    <w:p w:rsidR="006A43C7" w:rsidRDefault="006A43C7" w:rsidP="006A43C7">
      <w:pPr>
        <w:ind w:left="720" w:firstLine="696"/>
      </w:pPr>
      <w:r>
        <w:t xml:space="preserve">Descrição: </w:t>
      </w:r>
    </w:p>
    <w:p w:rsidR="006A43C7" w:rsidRPr="005B5ED3" w:rsidRDefault="006A43C7" w:rsidP="006A43C7">
      <w:pPr>
        <w:ind w:left="2124"/>
      </w:pPr>
      <w:r>
        <w:t xml:space="preserve">Este caso de uso acontece quando </w:t>
      </w:r>
      <w:r w:rsidRPr="005B5ED3">
        <w:t>um cliente chega a um ponto de venda com itens d</w:t>
      </w:r>
      <w:r>
        <w:t>e produtos que deseja adquirir.  Para cada item apresentado pelo cliente, o</w:t>
      </w:r>
      <w:r w:rsidRPr="005B5ED3">
        <w:t xml:space="preserve"> caixa </w:t>
      </w:r>
      <w:r>
        <w:t>informa o código do produto e a quantidade de itens do produto desejado. O sistema exibe a descrição, o valor unitário do produto e o valor acumulado da venda. Após entrar os itens desejados o caixa informa o fechamento da venda. O sistema exibe o valor total da venda. O caixa informa a forma de pagamento escolhida pelo cliente (dinheiro, cartão de crédito ou cartão de débito).</w:t>
      </w:r>
      <w:r w:rsidRPr="005B5ED3">
        <w:t xml:space="preserve"> O </w:t>
      </w:r>
      <w:r>
        <w:t>sistema valida os dados de acordo com a forma de pagamento, registra a venda realizada com a data da venda, horário da venda, identificador do ponto de venda onde a feita foi feita, os códigos e quantidades dos itens de produtos vendidos e dados do pagamento efetuado.</w:t>
      </w:r>
      <w:r w:rsidRPr="005B5ED3">
        <w:t xml:space="preserve"> O sistema </w:t>
      </w:r>
      <w:r>
        <w:t xml:space="preserve">também </w:t>
      </w:r>
      <w:r w:rsidRPr="005B5ED3">
        <w:t xml:space="preserve">atualiza o estoque e emite um recibo </w:t>
      </w:r>
      <w:r>
        <w:t xml:space="preserve">com todos os dados da venda </w:t>
      </w:r>
      <w:r w:rsidRPr="005B5ED3">
        <w:t>que é entregue pelo caixa ao cliente. O cliente sai com os itens comprados.</w:t>
      </w:r>
    </w:p>
    <w:p w:rsidR="006A43C7" w:rsidRDefault="006A43C7" w:rsidP="006A43C7">
      <w:r>
        <w:tab/>
        <w:t>Requisitos Funcionais:</w:t>
      </w:r>
    </w:p>
    <w:tbl>
      <w:tblPr>
        <w:tblW w:w="0" w:type="auto"/>
        <w:tblInd w:w="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6A43C7" w:rsidTr="00811D55">
        <w:tc>
          <w:tcPr>
            <w:tcW w:w="1276" w:type="dxa"/>
          </w:tcPr>
          <w:p w:rsidR="006A43C7" w:rsidRDefault="006A43C7" w:rsidP="00811D55">
            <w:pPr>
              <w:rPr>
                <w:b/>
              </w:rPr>
            </w:pPr>
            <w:r>
              <w:rPr>
                <w:b/>
              </w:rPr>
              <w:t>Ref.</w:t>
            </w:r>
          </w:p>
        </w:tc>
        <w:tc>
          <w:tcPr>
            <w:tcW w:w="3055" w:type="dxa"/>
          </w:tcPr>
          <w:p w:rsidR="006A43C7" w:rsidRDefault="006A43C7" w:rsidP="00811D55">
            <w:pPr>
              <w:rPr>
                <w:b/>
              </w:rPr>
            </w:pPr>
            <w:r>
              <w:rPr>
                <w:b/>
              </w:rPr>
              <w:t>Descrição</w:t>
            </w:r>
          </w:p>
        </w:tc>
        <w:tc>
          <w:tcPr>
            <w:tcW w:w="1276" w:type="dxa"/>
          </w:tcPr>
          <w:p w:rsidR="006A43C7" w:rsidRDefault="006A43C7" w:rsidP="00811D55">
            <w:pPr>
              <w:rPr>
                <w:b/>
              </w:rPr>
            </w:pPr>
            <w:r>
              <w:rPr>
                <w:b/>
              </w:rPr>
              <w:t>Categoria</w:t>
            </w:r>
          </w:p>
        </w:tc>
        <w:tc>
          <w:tcPr>
            <w:tcW w:w="1339" w:type="dxa"/>
          </w:tcPr>
          <w:p w:rsidR="006A43C7" w:rsidRDefault="006A43C7" w:rsidP="00811D55">
            <w:pPr>
              <w:rPr>
                <w:b/>
              </w:rPr>
            </w:pPr>
            <w:r>
              <w:rPr>
                <w:b/>
              </w:rPr>
              <w:t>Prioridade</w:t>
            </w:r>
          </w:p>
        </w:tc>
      </w:tr>
      <w:tr w:rsidR="006A43C7" w:rsidTr="00811D55">
        <w:tc>
          <w:tcPr>
            <w:tcW w:w="1276" w:type="dxa"/>
          </w:tcPr>
          <w:p w:rsidR="006A43C7" w:rsidRDefault="006A43C7" w:rsidP="00811D55">
            <w:r>
              <w:t>RFUN1.1</w:t>
            </w:r>
          </w:p>
        </w:tc>
        <w:tc>
          <w:tcPr>
            <w:tcW w:w="3055" w:type="dxa"/>
          </w:tcPr>
          <w:p w:rsidR="006A43C7" w:rsidRDefault="006A43C7" w:rsidP="00811D55">
            <w:r>
              <w:t>Obter e exibir a descrição e valor unitário de um produto a partir de seu código identificador</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1.2</w:t>
            </w:r>
          </w:p>
        </w:tc>
        <w:tc>
          <w:tcPr>
            <w:tcW w:w="3055" w:type="dxa"/>
          </w:tcPr>
          <w:p w:rsidR="006A43C7" w:rsidRDefault="006A43C7" w:rsidP="00811D55">
            <w:r>
              <w:t>Calcular e exibir o total parcial da venda a cada item informado</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lastRenderedPageBreak/>
              <w:t>RFUN 1.3</w:t>
            </w:r>
          </w:p>
        </w:tc>
        <w:tc>
          <w:tcPr>
            <w:tcW w:w="3055" w:type="dxa"/>
          </w:tcPr>
          <w:p w:rsidR="006A43C7" w:rsidRDefault="006A43C7" w:rsidP="00811D55">
            <w:r>
              <w:t>Registrar o valor recebido para venda realizada em dinheiro</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1.4</w:t>
            </w:r>
          </w:p>
        </w:tc>
        <w:tc>
          <w:tcPr>
            <w:tcW w:w="3055" w:type="dxa"/>
          </w:tcPr>
          <w:p w:rsidR="006A43C7" w:rsidRDefault="006A43C7" w:rsidP="00811D55">
            <w:r>
              <w:t>Calcular e exibir o troco para o pagamento em dinheiro</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1.5</w:t>
            </w:r>
          </w:p>
        </w:tc>
        <w:tc>
          <w:tcPr>
            <w:tcW w:w="3055" w:type="dxa"/>
          </w:tcPr>
          <w:p w:rsidR="006A43C7" w:rsidRDefault="006A43C7" w:rsidP="00811D55">
            <w:r>
              <w:t xml:space="preserve">Registrar os dados do cartão de crédito usado para venda realizada por cartão de crédito (número do cartão, nome do titular, data de validade, número da autorização de pagamento pela operadora) </w:t>
            </w:r>
          </w:p>
        </w:tc>
        <w:tc>
          <w:tcPr>
            <w:tcW w:w="1276" w:type="dxa"/>
          </w:tcPr>
          <w:p w:rsidR="006A43C7" w:rsidRDefault="006A43C7" w:rsidP="00811D55">
            <w:r>
              <w:t>Oculta</w:t>
            </w:r>
          </w:p>
        </w:tc>
        <w:tc>
          <w:tcPr>
            <w:tcW w:w="1339" w:type="dxa"/>
          </w:tcPr>
          <w:p w:rsidR="006A43C7" w:rsidRDefault="006A43C7" w:rsidP="00811D55">
            <w:r>
              <w:t>Alta</w:t>
            </w:r>
          </w:p>
        </w:tc>
      </w:tr>
      <w:tr w:rsidR="006A43C7" w:rsidTr="00811D55">
        <w:tc>
          <w:tcPr>
            <w:tcW w:w="1276" w:type="dxa"/>
          </w:tcPr>
          <w:p w:rsidR="006A43C7" w:rsidRDefault="006A43C7" w:rsidP="00811D55">
            <w:r>
              <w:t>RFUN 1.6</w:t>
            </w:r>
          </w:p>
        </w:tc>
        <w:tc>
          <w:tcPr>
            <w:tcW w:w="3055" w:type="dxa"/>
          </w:tcPr>
          <w:p w:rsidR="006A43C7" w:rsidRDefault="006A43C7" w:rsidP="00811D55">
            <w:r>
              <w:t xml:space="preserve">Registrar os dados do cartão de débito usado para venda realizada por cartão de débito (número do cartão, nome do titular, data de validade, número da autorização de pagamento pelo banco) </w:t>
            </w:r>
          </w:p>
        </w:tc>
        <w:tc>
          <w:tcPr>
            <w:tcW w:w="1276" w:type="dxa"/>
          </w:tcPr>
          <w:p w:rsidR="006A43C7" w:rsidRDefault="006A43C7" w:rsidP="00811D55">
            <w:r>
              <w:t>Oculta</w:t>
            </w:r>
          </w:p>
        </w:tc>
        <w:tc>
          <w:tcPr>
            <w:tcW w:w="1339" w:type="dxa"/>
          </w:tcPr>
          <w:p w:rsidR="006A43C7" w:rsidRDefault="006A43C7" w:rsidP="00811D55">
            <w:r>
              <w:t>Alta</w:t>
            </w:r>
          </w:p>
        </w:tc>
      </w:tr>
      <w:tr w:rsidR="006A43C7" w:rsidTr="00811D55">
        <w:tc>
          <w:tcPr>
            <w:tcW w:w="1276" w:type="dxa"/>
          </w:tcPr>
          <w:p w:rsidR="006A43C7" w:rsidRDefault="006A43C7" w:rsidP="00811D55">
            <w:r>
              <w:t>RFUN 1.7</w:t>
            </w:r>
          </w:p>
        </w:tc>
        <w:tc>
          <w:tcPr>
            <w:tcW w:w="3055" w:type="dxa"/>
          </w:tcPr>
          <w:p w:rsidR="006A43C7" w:rsidRDefault="006A43C7" w:rsidP="00811D55">
            <w:r>
              <w:t>Emitir recibo de pagamento de venda realizada contendo data, horário, número da venda, produtos comprados com código, descrição e quantidade, valor total da venda</w:t>
            </w:r>
          </w:p>
        </w:tc>
        <w:tc>
          <w:tcPr>
            <w:tcW w:w="1276" w:type="dxa"/>
          </w:tcPr>
          <w:p w:rsidR="006A43C7" w:rsidRDefault="006A43C7" w:rsidP="00811D55">
            <w:r>
              <w:t>Evidente</w:t>
            </w:r>
          </w:p>
        </w:tc>
        <w:tc>
          <w:tcPr>
            <w:tcW w:w="1339" w:type="dxa"/>
          </w:tcPr>
          <w:p w:rsidR="006A43C7" w:rsidRDefault="006A43C7" w:rsidP="00811D55">
            <w:r>
              <w:t>Alta</w:t>
            </w:r>
          </w:p>
        </w:tc>
      </w:tr>
      <w:tr w:rsidR="006A43C7" w:rsidTr="00811D55">
        <w:tc>
          <w:tcPr>
            <w:tcW w:w="1276" w:type="dxa"/>
          </w:tcPr>
          <w:p w:rsidR="006A43C7" w:rsidRDefault="006A43C7" w:rsidP="00811D55">
            <w:r>
              <w:t>RFUN 1.8</w:t>
            </w:r>
          </w:p>
        </w:tc>
        <w:tc>
          <w:tcPr>
            <w:tcW w:w="3055" w:type="dxa"/>
          </w:tcPr>
          <w:p w:rsidR="006A43C7" w:rsidRDefault="006A43C7" w:rsidP="00811D55">
            <w:r>
              <w:t>Atualizar o estoque de cada produto vendido</w:t>
            </w:r>
          </w:p>
        </w:tc>
        <w:tc>
          <w:tcPr>
            <w:tcW w:w="1276" w:type="dxa"/>
          </w:tcPr>
          <w:p w:rsidR="006A43C7" w:rsidRDefault="006A43C7" w:rsidP="00811D55">
            <w:r>
              <w:t>Oculta</w:t>
            </w:r>
          </w:p>
        </w:tc>
        <w:tc>
          <w:tcPr>
            <w:tcW w:w="1339" w:type="dxa"/>
          </w:tcPr>
          <w:p w:rsidR="006A43C7" w:rsidRDefault="006A43C7" w:rsidP="00811D55">
            <w:r>
              <w:t>Alta</w:t>
            </w:r>
          </w:p>
        </w:tc>
      </w:tr>
      <w:tr w:rsidR="006A43C7" w:rsidTr="00811D55">
        <w:tc>
          <w:tcPr>
            <w:tcW w:w="1276" w:type="dxa"/>
          </w:tcPr>
          <w:p w:rsidR="006A43C7" w:rsidRDefault="006A43C7" w:rsidP="00811D55">
            <w:r>
              <w:t>RFUN 1.9</w:t>
            </w:r>
          </w:p>
        </w:tc>
        <w:tc>
          <w:tcPr>
            <w:tcW w:w="3055" w:type="dxa"/>
          </w:tcPr>
          <w:p w:rsidR="006A43C7" w:rsidRDefault="006A43C7" w:rsidP="00811D55">
            <w:r>
              <w:t xml:space="preserve">Registrar dados da venda realizada (número da venda. </w:t>
            </w:r>
            <w:proofErr w:type="gramStart"/>
            <w:r>
              <w:t>data</w:t>
            </w:r>
            <w:proofErr w:type="gramEnd"/>
            <w:r>
              <w:t>, hora, PDV, dados dos produtos vendidos, dados pagamento efetuado)</w:t>
            </w:r>
          </w:p>
        </w:tc>
        <w:tc>
          <w:tcPr>
            <w:tcW w:w="1276" w:type="dxa"/>
          </w:tcPr>
          <w:p w:rsidR="006A43C7" w:rsidRDefault="006A43C7" w:rsidP="00811D55">
            <w:r>
              <w:t>Oculta</w:t>
            </w:r>
          </w:p>
        </w:tc>
        <w:tc>
          <w:tcPr>
            <w:tcW w:w="1339" w:type="dxa"/>
          </w:tcPr>
          <w:p w:rsidR="006A43C7" w:rsidRDefault="006A43C7" w:rsidP="00811D55">
            <w:r>
              <w:t>Alta</w:t>
            </w:r>
          </w:p>
        </w:tc>
      </w:tr>
    </w:tbl>
    <w:p w:rsidR="006A43C7" w:rsidRDefault="006A43C7" w:rsidP="006A43C7">
      <w:pPr>
        <w:pStyle w:val="Legenda"/>
        <w:ind w:left="720" w:firstLine="720"/>
        <w:rPr>
          <w:sz w:val="28"/>
        </w:rPr>
      </w:pPr>
      <w:r>
        <w:rPr>
          <w:i/>
        </w:rPr>
        <w:t xml:space="preserve">      </w:t>
      </w:r>
      <w:r w:rsidR="00EB1A50">
        <w:t>Tabela 1</w:t>
      </w:r>
      <w:r>
        <w:t xml:space="preserve"> – Requisitos Funcionais do Caso de Uso CSU1-Processar Venda</w:t>
      </w:r>
    </w:p>
    <w:p w:rsidR="006A43C7" w:rsidRDefault="006A43C7"/>
    <w:p w:rsidR="00EB1A50" w:rsidRPr="00C130BB" w:rsidRDefault="00EB1A50" w:rsidP="00EB1A50">
      <w:pPr>
        <w:pStyle w:val="Ttulo1"/>
        <w:tabs>
          <w:tab w:val="num" w:pos="426"/>
        </w:tabs>
        <w:rPr>
          <w:bCs/>
          <w:sz w:val="32"/>
          <w:szCs w:val="32"/>
        </w:rPr>
      </w:pPr>
      <w:bookmarkStart w:id="1" w:name="_Toc450300191"/>
      <w:r w:rsidRPr="00C130BB">
        <w:rPr>
          <w:bCs/>
          <w:sz w:val="32"/>
          <w:szCs w:val="32"/>
        </w:rPr>
        <w:t>Requisitos e restrições não funcionais</w:t>
      </w:r>
      <w:bookmarkEnd w:id="1"/>
      <w:r>
        <w:rPr>
          <w:bCs/>
          <w:sz w:val="32"/>
          <w:szCs w:val="32"/>
        </w:rPr>
        <w:t xml:space="preserve"> </w:t>
      </w:r>
    </w:p>
    <w:p w:rsidR="00EB1A50" w:rsidRDefault="00EB1A50" w:rsidP="00EB1A50">
      <w:r>
        <w:t xml:space="preserve">Elaborar uma lista de todos os requisitos não funcionais. Considerar requisitos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w:t>
      </w:r>
      <w:proofErr w:type="spellStart"/>
      <w:r>
        <w:t>ambigüidades</w:t>
      </w:r>
      <w:proofErr w:type="spellEnd"/>
      <w:r>
        <w:t xml:space="preserve"> no futuro.</w:t>
      </w:r>
    </w:p>
    <w:p w:rsidR="00EB1A50" w:rsidRDefault="00EB1A50" w:rsidP="00EB1A50"/>
    <w:tbl>
      <w:tblPr>
        <w:tblW w:w="69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3055"/>
        <w:gridCol w:w="1276"/>
        <w:gridCol w:w="1339"/>
      </w:tblGrid>
      <w:tr w:rsidR="00EB1A50" w:rsidTr="00EB1A50">
        <w:tc>
          <w:tcPr>
            <w:tcW w:w="1276" w:type="dxa"/>
          </w:tcPr>
          <w:p w:rsidR="00EB1A50" w:rsidRDefault="00EB1A50" w:rsidP="00811D55">
            <w:pPr>
              <w:rPr>
                <w:b/>
              </w:rPr>
            </w:pPr>
            <w:r>
              <w:rPr>
                <w:b/>
              </w:rPr>
              <w:lastRenderedPageBreak/>
              <w:t>Ref.</w:t>
            </w:r>
          </w:p>
        </w:tc>
        <w:tc>
          <w:tcPr>
            <w:tcW w:w="3055" w:type="dxa"/>
          </w:tcPr>
          <w:p w:rsidR="00EB1A50" w:rsidRDefault="00EB1A50" w:rsidP="00811D55">
            <w:pPr>
              <w:rPr>
                <w:b/>
              </w:rPr>
            </w:pPr>
            <w:r>
              <w:rPr>
                <w:b/>
              </w:rPr>
              <w:t>Descrição</w:t>
            </w:r>
          </w:p>
        </w:tc>
        <w:tc>
          <w:tcPr>
            <w:tcW w:w="1276" w:type="dxa"/>
          </w:tcPr>
          <w:p w:rsidR="00EB1A50" w:rsidRDefault="00EB1A50" w:rsidP="00811D55">
            <w:pPr>
              <w:rPr>
                <w:b/>
              </w:rPr>
            </w:pPr>
            <w:r>
              <w:rPr>
                <w:b/>
              </w:rPr>
              <w:t>Categoria</w:t>
            </w:r>
          </w:p>
        </w:tc>
        <w:tc>
          <w:tcPr>
            <w:tcW w:w="1339" w:type="dxa"/>
          </w:tcPr>
          <w:p w:rsidR="00EB1A50" w:rsidRDefault="00EB1A50" w:rsidP="00811D55">
            <w:pPr>
              <w:rPr>
                <w:b/>
              </w:rPr>
            </w:pPr>
            <w:r>
              <w:rPr>
                <w:b/>
              </w:rPr>
              <w:t>Prioridade</w:t>
            </w:r>
          </w:p>
        </w:tc>
      </w:tr>
      <w:tr w:rsidR="00EB1A50" w:rsidTr="00EB1A50">
        <w:tc>
          <w:tcPr>
            <w:tcW w:w="1276" w:type="dxa"/>
          </w:tcPr>
          <w:p w:rsidR="00EB1A50" w:rsidRDefault="00EB1A50" w:rsidP="00811D55">
            <w:r>
              <w:t>RNF</w:t>
            </w:r>
          </w:p>
        </w:tc>
        <w:tc>
          <w:tcPr>
            <w:tcW w:w="3055" w:type="dxa"/>
          </w:tcPr>
          <w:p w:rsidR="00EB1A50" w:rsidRDefault="00EB1A50" w:rsidP="00811D55"/>
        </w:tc>
        <w:tc>
          <w:tcPr>
            <w:tcW w:w="1276" w:type="dxa"/>
          </w:tcPr>
          <w:p w:rsidR="00EB1A50" w:rsidRDefault="00EB1A50" w:rsidP="00811D55">
            <w:r>
              <w:t>Evidente</w:t>
            </w:r>
          </w:p>
        </w:tc>
        <w:tc>
          <w:tcPr>
            <w:tcW w:w="1339" w:type="dxa"/>
          </w:tcPr>
          <w:p w:rsidR="00EB1A50" w:rsidRDefault="00EB1A50" w:rsidP="00811D55">
            <w:r>
              <w:t>Alta</w:t>
            </w:r>
          </w:p>
        </w:tc>
      </w:tr>
      <w:tr w:rsidR="00EB1A50" w:rsidTr="00EB1A50">
        <w:tc>
          <w:tcPr>
            <w:tcW w:w="1276" w:type="dxa"/>
          </w:tcPr>
          <w:p w:rsidR="00EB1A50" w:rsidRDefault="00EB1A50" w:rsidP="00811D55">
            <w:r>
              <w:t>RNF</w:t>
            </w:r>
          </w:p>
        </w:tc>
        <w:tc>
          <w:tcPr>
            <w:tcW w:w="3055" w:type="dxa"/>
          </w:tcPr>
          <w:p w:rsidR="00EB1A50" w:rsidRDefault="00EB1A50" w:rsidP="00811D55"/>
        </w:tc>
        <w:tc>
          <w:tcPr>
            <w:tcW w:w="1276" w:type="dxa"/>
          </w:tcPr>
          <w:p w:rsidR="00EB1A50" w:rsidRDefault="00EB1A50" w:rsidP="00811D55">
            <w:r>
              <w:t>Evidente</w:t>
            </w:r>
          </w:p>
        </w:tc>
        <w:tc>
          <w:tcPr>
            <w:tcW w:w="1339" w:type="dxa"/>
          </w:tcPr>
          <w:p w:rsidR="00EB1A50" w:rsidRDefault="00EB1A50" w:rsidP="00811D55">
            <w:r>
              <w:t>Alta</w:t>
            </w:r>
          </w:p>
        </w:tc>
      </w:tr>
    </w:tbl>
    <w:p w:rsidR="00EB1A50" w:rsidRDefault="00EB1A50" w:rsidP="00EB1A50"/>
    <w:p w:rsidR="00EB1A50" w:rsidRDefault="00EB1A50"/>
    <w:sectPr w:rsidR="00EB1A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216FF00"/>
    <w:lvl w:ilvl="0">
      <w:start w:val="1"/>
      <w:numFmt w:val="decimal"/>
      <w:pStyle w:val="Ttulo1"/>
      <w:lvlText w:val="%1."/>
      <w:lvlJc w:val="left"/>
      <w:pPr>
        <w:tabs>
          <w:tab w:val="num" w:pos="142"/>
        </w:tabs>
        <w:ind w:left="142" w:firstLine="0"/>
      </w:pPr>
      <w:rPr>
        <w:rFonts w:ascii="Times New Roman" w:hAnsi="Times New Roman" w:hint="default"/>
        <w:b/>
        <w:i w:val="0"/>
        <w:sz w:val="32"/>
      </w:rPr>
    </w:lvl>
    <w:lvl w:ilvl="1">
      <w:start w:val="1"/>
      <w:numFmt w:val="decimal"/>
      <w:pStyle w:val="Ttulo2"/>
      <w:lvlText w:val="%1.%2."/>
      <w:lvlJc w:val="left"/>
      <w:pPr>
        <w:tabs>
          <w:tab w:val="num" w:pos="720"/>
        </w:tabs>
        <w:ind w:left="0" w:firstLine="0"/>
      </w:pPr>
      <w:rPr>
        <w:rFonts w:hint="default"/>
        <w:b/>
        <w:i w:val="0"/>
        <w:sz w:val="28"/>
      </w:rPr>
    </w:lvl>
    <w:lvl w:ilvl="2">
      <w:start w:val="1"/>
      <w:numFmt w:val="decimal"/>
      <w:pStyle w:val="Ttulo3"/>
      <w:lvlText w:val="%1.%2.%3"/>
      <w:lvlJc w:val="left"/>
      <w:pPr>
        <w:tabs>
          <w:tab w:val="num" w:pos="568"/>
        </w:tabs>
        <w:ind w:left="568" w:firstLine="0"/>
      </w:pPr>
      <w:rPr>
        <w:rFonts w:ascii="Times New Roman" w:hAnsi="Times New Roman" w:hint="default"/>
        <w:b/>
        <w:i w:val="0"/>
        <w:sz w:val="28"/>
        <w:szCs w:val="28"/>
      </w:rPr>
    </w:lvl>
    <w:lvl w:ilvl="3">
      <w:start w:val="1"/>
      <w:numFmt w:val="decimal"/>
      <w:pStyle w:val="Ttulo4"/>
      <w:lvlText w:val="%1.%2.%3.%4"/>
      <w:lvlJc w:val="left"/>
      <w:pPr>
        <w:tabs>
          <w:tab w:val="num" w:pos="0"/>
        </w:tabs>
        <w:ind w:left="0" w:firstLine="0"/>
      </w:pPr>
      <w:rPr>
        <w:rFonts w:ascii="Times New Roman" w:hAnsi="Times New Roman" w:hint="default"/>
        <w:b/>
        <w:i w:val="0"/>
        <w:sz w:val="32"/>
      </w:rPr>
    </w:lvl>
    <w:lvl w:ilvl="4">
      <w:start w:val="1"/>
      <w:numFmt w:val="decimal"/>
      <w:pStyle w:val="Ttulo5"/>
      <w:lvlText w:val="%1.%2.%3.%4.%5"/>
      <w:lvlJc w:val="left"/>
      <w:pPr>
        <w:tabs>
          <w:tab w:val="num" w:pos="0"/>
        </w:tabs>
        <w:ind w:left="0" w:firstLine="0"/>
      </w:pPr>
      <w:rPr>
        <w:rFonts w:ascii="Times New Roman" w:hAnsi="Times New Roman" w:hint="default"/>
        <w:b/>
        <w:i w:val="0"/>
        <w:sz w:val="32"/>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4235B4E"/>
    <w:multiLevelType w:val="hybridMultilevel"/>
    <w:tmpl w:val="9D3235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F02C01"/>
    <w:multiLevelType w:val="singleLevel"/>
    <w:tmpl w:val="F4120022"/>
    <w:lvl w:ilvl="0">
      <w:numFmt w:val="bullet"/>
      <w:lvlText w:val=""/>
      <w:lvlJc w:val="left"/>
      <w:pPr>
        <w:tabs>
          <w:tab w:val="num" w:pos="1776"/>
        </w:tabs>
        <w:ind w:left="1776"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C7"/>
    <w:rsid w:val="00167624"/>
    <w:rsid w:val="001E64F2"/>
    <w:rsid w:val="006A43C7"/>
    <w:rsid w:val="007B7961"/>
    <w:rsid w:val="007C15DF"/>
    <w:rsid w:val="00EB1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F943"/>
  <w15:chartTrackingRefBased/>
  <w15:docId w15:val="{23B34212-2E1A-4122-BD96-C810AB34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qFormat/>
    <w:rsid w:val="00EB1A50"/>
    <w:pPr>
      <w:keepNext/>
      <w:widowControl w:val="0"/>
      <w:numPr>
        <w:numId w:val="2"/>
      </w:numPr>
      <w:overflowPunct w:val="0"/>
      <w:autoSpaceDE w:val="0"/>
      <w:autoSpaceDN w:val="0"/>
      <w:adjustRightInd w:val="0"/>
      <w:spacing w:before="240" w:after="120" w:line="240" w:lineRule="auto"/>
      <w:jc w:val="both"/>
      <w:textAlignment w:val="baseline"/>
      <w:outlineLvl w:val="0"/>
    </w:pPr>
    <w:rPr>
      <w:rFonts w:ascii="Times New Roman" w:eastAsia="Times New Roman" w:hAnsi="Times New Roman" w:cs="Times New Roman"/>
      <w:b/>
      <w:kern w:val="28"/>
      <w:sz w:val="36"/>
      <w:szCs w:val="20"/>
      <w:lang w:eastAsia="pt-BR"/>
    </w:rPr>
  </w:style>
  <w:style w:type="paragraph" w:styleId="Ttulo2">
    <w:name w:val="heading 2"/>
    <w:basedOn w:val="Normal"/>
    <w:next w:val="Normal"/>
    <w:link w:val="Ttulo2Char"/>
    <w:qFormat/>
    <w:rsid w:val="00EB1A50"/>
    <w:pPr>
      <w:keepNext/>
      <w:widowControl w:val="0"/>
      <w:numPr>
        <w:ilvl w:val="1"/>
        <w:numId w:val="2"/>
      </w:numPr>
      <w:overflowPunct w:val="0"/>
      <w:autoSpaceDE w:val="0"/>
      <w:autoSpaceDN w:val="0"/>
      <w:adjustRightInd w:val="0"/>
      <w:spacing w:before="120" w:after="120" w:line="240" w:lineRule="auto"/>
      <w:jc w:val="both"/>
      <w:textAlignment w:val="baseline"/>
      <w:outlineLvl w:val="1"/>
    </w:pPr>
    <w:rPr>
      <w:rFonts w:ascii="Times New Roman" w:eastAsia="Times New Roman" w:hAnsi="Times New Roman" w:cs="Times New Roman"/>
      <w:b/>
      <w:sz w:val="32"/>
      <w:szCs w:val="20"/>
      <w:lang w:eastAsia="pt-BR"/>
    </w:rPr>
  </w:style>
  <w:style w:type="paragraph" w:styleId="Ttulo3">
    <w:name w:val="heading 3"/>
    <w:basedOn w:val="Normal"/>
    <w:next w:val="Normal"/>
    <w:link w:val="Ttulo3Char"/>
    <w:qFormat/>
    <w:rsid w:val="00EB1A50"/>
    <w:pPr>
      <w:keepNext/>
      <w:numPr>
        <w:ilvl w:val="2"/>
        <w:numId w:val="2"/>
      </w:numPr>
      <w:overflowPunct w:val="0"/>
      <w:autoSpaceDE w:val="0"/>
      <w:autoSpaceDN w:val="0"/>
      <w:adjustRightInd w:val="0"/>
      <w:spacing w:before="120" w:after="120" w:line="240" w:lineRule="auto"/>
      <w:jc w:val="both"/>
      <w:textAlignment w:val="baseline"/>
      <w:outlineLvl w:val="2"/>
    </w:pPr>
    <w:rPr>
      <w:rFonts w:ascii="Times New Roman" w:eastAsia="Times New Roman" w:hAnsi="Times New Roman" w:cs="Times New Roman"/>
      <w:b/>
      <w:sz w:val="28"/>
      <w:szCs w:val="20"/>
      <w:lang w:eastAsia="pt-BR"/>
    </w:rPr>
  </w:style>
  <w:style w:type="paragraph" w:styleId="Ttulo4">
    <w:name w:val="heading 4"/>
    <w:basedOn w:val="Normal"/>
    <w:next w:val="Normal"/>
    <w:link w:val="Ttulo4Char"/>
    <w:qFormat/>
    <w:rsid w:val="00EB1A50"/>
    <w:pPr>
      <w:keepNext/>
      <w:numPr>
        <w:ilvl w:val="3"/>
        <w:numId w:val="2"/>
      </w:numPr>
      <w:overflowPunct w:val="0"/>
      <w:autoSpaceDE w:val="0"/>
      <w:autoSpaceDN w:val="0"/>
      <w:adjustRightInd w:val="0"/>
      <w:spacing w:before="120" w:after="120" w:line="240" w:lineRule="auto"/>
      <w:jc w:val="both"/>
      <w:textAlignment w:val="baseline"/>
      <w:outlineLvl w:val="3"/>
    </w:pPr>
    <w:rPr>
      <w:rFonts w:ascii="Times New Roman" w:eastAsia="Times New Roman" w:hAnsi="Times New Roman" w:cs="Times New Roman"/>
      <w:b/>
      <w:sz w:val="28"/>
      <w:szCs w:val="20"/>
      <w:lang w:eastAsia="pt-BR"/>
    </w:rPr>
  </w:style>
  <w:style w:type="paragraph" w:styleId="Ttulo5">
    <w:name w:val="heading 5"/>
    <w:basedOn w:val="Normal"/>
    <w:next w:val="Normal"/>
    <w:link w:val="Ttulo5Char"/>
    <w:qFormat/>
    <w:rsid w:val="00EB1A50"/>
    <w:pPr>
      <w:numPr>
        <w:ilvl w:val="4"/>
        <w:numId w:val="2"/>
      </w:numPr>
      <w:overflowPunct w:val="0"/>
      <w:autoSpaceDE w:val="0"/>
      <w:autoSpaceDN w:val="0"/>
      <w:adjustRightInd w:val="0"/>
      <w:spacing w:before="120" w:after="120" w:line="240" w:lineRule="auto"/>
      <w:jc w:val="both"/>
      <w:textAlignment w:val="baseline"/>
      <w:outlineLvl w:val="4"/>
    </w:pPr>
    <w:rPr>
      <w:rFonts w:ascii="Times New Roman" w:eastAsia="Times New Roman" w:hAnsi="Times New Roman" w:cs="Times New Roman"/>
      <w:b/>
      <w:sz w:val="28"/>
      <w:szCs w:val="20"/>
      <w:lang w:eastAsia="pt-BR"/>
    </w:rPr>
  </w:style>
  <w:style w:type="paragraph" w:styleId="Ttulo6">
    <w:name w:val="heading 6"/>
    <w:basedOn w:val="Normal"/>
    <w:next w:val="Normal"/>
    <w:link w:val="Ttulo6Char"/>
    <w:qFormat/>
    <w:rsid w:val="00EB1A50"/>
    <w:pPr>
      <w:numPr>
        <w:ilvl w:val="5"/>
        <w:numId w:val="2"/>
      </w:numPr>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cs="Times New Roman"/>
      <w:i/>
      <w:szCs w:val="20"/>
      <w:lang w:eastAsia="pt-BR"/>
    </w:rPr>
  </w:style>
  <w:style w:type="paragraph" w:styleId="Ttulo7">
    <w:name w:val="heading 7"/>
    <w:basedOn w:val="Normal"/>
    <w:next w:val="Normal"/>
    <w:link w:val="Ttulo7Char"/>
    <w:qFormat/>
    <w:rsid w:val="00EB1A50"/>
    <w:pPr>
      <w:numPr>
        <w:ilvl w:val="6"/>
        <w:numId w:val="2"/>
      </w:numPr>
      <w:overflowPunct w:val="0"/>
      <w:autoSpaceDE w:val="0"/>
      <w:autoSpaceDN w:val="0"/>
      <w:adjustRightInd w:val="0"/>
      <w:spacing w:before="240" w:after="60" w:line="240" w:lineRule="auto"/>
      <w:jc w:val="both"/>
      <w:textAlignment w:val="baseline"/>
      <w:outlineLvl w:val="6"/>
    </w:pPr>
    <w:rPr>
      <w:rFonts w:ascii="Arial" w:eastAsia="Times New Roman" w:hAnsi="Arial" w:cs="Times New Roman"/>
      <w:sz w:val="20"/>
      <w:szCs w:val="20"/>
      <w:lang w:eastAsia="pt-BR"/>
    </w:rPr>
  </w:style>
  <w:style w:type="paragraph" w:styleId="Ttulo8">
    <w:name w:val="heading 8"/>
    <w:basedOn w:val="Normal"/>
    <w:next w:val="Normal"/>
    <w:link w:val="Ttulo8Char"/>
    <w:qFormat/>
    <w:rsid w:val="00EB1A50"/>
    <w:pPr>
      <w:numPr>
        <w:ilvl w:val="7"/>
        <w:numId w:val="2"/>
      </w:numPr>
      <w:overflowPunct w:val="0"/>
      <w:autoSpaceDE w:val="0"/>
      <w:autoSpaceDN w:val="0"/>
      <w:adjustRightInd w:val="0"/>
      <w:spacing w:before="240" w:after="60" w:line="240" w:lineRule="auto"/>
      <w:jc w:val="both"/>
      <w:textAlignment w:val="baseline"/>
      <w:outlineLvl w:val="7"/>
    </w:pPr>
    <w:rPr>
      <w:rFonts w:ascii="Arial" w:eastAsia="Times New Roman" w:hAnsi="Arial" w:cs="Times New Roman"/>
      <w:i/>
      <w:sz w:val="20"/>
      <w:szCs w:val="20"/>
      <w:lang w:eastAsia="pt-BR"/>
    </w:rPr>
  </w:style>
  <w:style w:type="paragraph" w:styleId="Ttulo9">
    <w:name w:val="heading 9"/>
    <w:aliases w:val="naoindice"/>
    <w:basedOn w:val="Normal"/>
    <w:next w:val="Normal"/>
    <w:link w:val="Ttulo9Char"/>
    <w:qFormat/>
    <w:rsid w:val="00EB1A50"/>
    <w:pPr>
      <w:numPr>
        <w:ilvl w:val="8"/>
        <w:numId w:val="2"/>
      </w:numPr>
      <w:overflowPunct w:val="0"/>
      <w:autoSpaceDE w:val="0"/>
      <w:autoSpaceDN w:val="0"/>
      <w:adjustRightInd w:val="0"/>
      <w:spacing w:before="240" w:after="60" w:line="240" w:lineRule="auto"/>
      <w:jc w:val="both"/>
      <w:textAlignment w:val="baseline"/>
      <w:outlineLvl w:val="8"/>
    </w:pPr>
    <w:rPr>
      <w:rFonts w:ascii="Arial" w:eastAsia="Times New Roman" w:hAnsi="Arial" w:cs="Times New Roman"/>
      <w:b/>
      <w:i/>
      <w:sz w:val="18"/>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6A43C7"/>
    <w:pPr>
      <w:overflowPunct w:val="0"/>
      <w:autoSpaceDE w:val="0"/>
      <w:autoSpaceDN w:val="0"/>
      <w:adjustRightInd w:val="0"/>
      <w:spacing w:before="60" w:after="60" w:line="240" w:lineRule="auto"/>
      <w:jc w:val="both"/>
      <w:textAlignment w:val="baseline"/>
    </w:pPr>
    <w:rPr>
      <w:rFonts w:ascii="Times New Roman" w:eastAsia="Times New Roman" w:hAnsi="Times New Roman" w:cs="Times New Roman"/>
      <w:b/>
      <w:bCs/>
      <w:sz w:val="20"/>
      <w:szCs w:val="20"/>
      <w:lang w:eastAsia="pt-BR"/>
    </w:rPr>
  </w:style>
  <w:style w:type="paragraph" w:styleId="PargrafodaLista">
    <w:name w:val="List Paragraph"/>
    <w:basedOn w:val="Normal"/>
    <w:uiPriority w:val="34"/>
    <w:qFormat/>
    <w:rsid w:val="006A43C7"/>
    <w:pPr>
      <w:ind w:left="720"/>
      <w:contextualSpacing/>
    </w:pPr>
  </w:style>
  <w:style w:type="character" w:customStyle="1" w:styleId="Ttulo1Char">
    <w:name w:val="Título 1 Char"/>
    <w:basedOn w:val="Fontepargpadro"/>
    <w:link w:val="Ttulo1"/>
    <w:rsid w:val="00EB1A50"/>
    <w:rPr>
      <w:rFonts w:ascii="Times New Roman" w:eastAsia="Times New Roman" w:hAnsi="Times New Roman" w:cs="Times New Roman"/>
      <w:b/>
      <w:kern w:val="28"/>
      <w:sz w:val="36"/>
      <w:szCs w:val="20"/>
      <w:lang w:eastAsia="pt-BR"/>
    </w:rPr>
  </w:style>
  <w:style w:type="character" w:customStyle="1" w:styleId="Ttulo2Char">
    <w:name w:val="Título 2 Char"/>
    <w:basedOn w:val="Fontepargpadro"/>
    <w:link w:val="Ttulo2"/>
    <w:rsid w:val="00EB1A50"/>
    <w:rPr>
      <w:rFonts w:ascii="Times New Roman" w:eastAsia="Times New Roman" w:hAnsi="Times New Roman" w:cs="Times New Roman"/>
      <w:b/>
      <w:sz w:val="32"/>
      <w:szCs w:val="20"/>
      <w:lang w:eastAsia="pt-BR"/>
    </w:rPr>
  </w:style>
  <w:style w:type="character" w:customStyle="1" w:styleId="Ttulo3Char">
    <w:name w:val="Título 3 Char"/>
    <w:basedOn w:val="Fontepargpadro"/>
    <w:link w:val="Ttulo3"/>
    <w:rsid w:val="00EB1A50"/>
    <w:rPr>
      <w:rFonts w:ascii="Times New Roman" w:eastAsia="Times New Roman" w:hAnsi="Times New Roman" w:cs="Times New Roman"/>
      <w:b/>
      <w:sz w:val="28"/>
      <w:szCs w:val="20"/>
      <w:lang w:eastAsia="pt-BR"/>
    </w:rPr>
  </w:style>
  <w:style w:type="character" w:customStyle="1" w:styleId="Ttulo4Char">
    <w:name w:val="Título 4 Char"/>
    <w:basedOn w:val="Fontepargpadro"/>
    <w:link w:val="Ttulo4"/>
    <w:rsid w:val="00EB1A50"/>
    <w:rPr>
      <w:rFonts w:ascii="Times New Roman" w:eastAsia="Times New Roman" w:hAnsi="Times New Roman" w:cs="Times New Roman"/>
      <w:b/>
      <w:sz w:val="28"/>
      <w:szCs w:val="20"/>
      <w:lang w:eastAsia="pt-BR"/>
    </w:rPr>
  </w:style>
  <w:style w:type="character" w:customStyle="1" w:styleId="Ttulo5Char">
    <w:name w:val="Título 5 Char"/>
    <w:basedOn w:val="Fontepargpadro"/>
    <w:link w:val="Ttulo5"/>
    <w:rsid w:val="00EB1A50"/>
    <w:rPr>
      <w:rFonts w:ascii="Times New Roman" w:eastAsia="Times New Roman" w:hAnsi="Times New Roman" w:cs="Times New Roman"/>
      <w:b/>
      <w:sz w:val="28"/>
      <w:szCs w:val="20"/>
      <w:lang w:eastAsia="pt-BR"/>
    </w:rPr>
  </w:style>
  <w:style w:type="character" w:customStyle="1" w:styleId="Ttulo6Char">
    <w:name w:val="Título 6 Char"/>
    <w:basedOn w:val="Fontepargpadro"/>
    <w:link w:val="Ttulo6"/>
    <w:rsid w:val="00EB1A50"/>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EB1A50"/>
    <w:rPr>
      <w:rFonts w:ascii="Arial" w:eastAsia="Times New Roman" w:hAnsi="Arial" w:cs="Times New Roman"/>
      <w:sz w:val="20"/>
      <w:szCs w:val="20"/>
      <w:lang w:eastAsia="pt-BR"/>
    </w:rPr>
  </w:style>
  <w:style w:type="character" w:customStyle="1" w:styleId="Ttulo8Char">
    <w:name w:val="Título 8 Char"/>
    <w:basedOn w:val="Fontepargpadro"/>
    <w:link w:val="Ttulo8"/>
    <w:rsid w:val="00EB1A50"/>
    <w:rPr>
      <w:rFonts w:ascii="Arial" w:eastAsia="Times New Roman" w:hAnsi="Arial" w:cs="Times New Roman"/>
      <w:i/>
      <w:sz w:val="20"/>
      <w:szCs w:val="20"/>
      <w:lang w:eastAsia="pt-BR"/>
    </w:rPr>
  </w:style>
  <w:style w:type="character" w:customStyle="1" w:styleId="Ttulo9Char">
    <w:name w:val="Título 9 Char"/>
    <w:basedOn w:val="Fontepargpadro"/>
    <w:link w:val="Ttulo9"/>
    <w:rsid w:val="00EB1A50"/>
    <w:rPr>
      <w:rFonts w:ascii="Arial" w:eastAsia="Times New Roman" w:hAnsi="Arial" w:cs="Times New Roman"/>
      <w:b/>
      <w:i/>
      <w:sz w:val="18"/>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576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Nonato</dc:creator>
  <cp:keywords/>
  <dc:description/>
  <cp:lastModifiedBy>Thiago Nonato</cp:lastModifiedBy>
  <cp:revision>1</cp:revision>
  <dcterms:created xsi:type="dcterms:W3CDTF">2017-10-16T23:17:00Z</dcterms:created>
  <dcterms:modified xsi:type="dcterms:W3CDTF">2017-10-16T23:34:00Z</dcterms:modified>
</cp:coreProperties>
</file>