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4297" w14:textId="6C3DA2F4" w:rsidR="00E7118D" w:rsidRPr="005666CE" w:rsidRDefault="00CE7EB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Processo Gerê</w:t>
      </w:r>
      <w:r w:rsidR="00B97DAA">
        <w:rPr>
          <w:rFonts w:ascii="Arial" w:hAnsi="Arial" w:cs="Arial"/>
          <w:b/>
          <w:sz w:val="44"/>
          <w:szCs w:val="44"/>
        </w:rPr>
        <w:t>ncia de Qualidade (GQA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249584C0" w14:textId="77777777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D126FE" w14:textId="21654F3D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</w:t>
      </w:r>
      <w:r w:rsidR="000F5720">
        <w:rPr>
          <w:rFonts w:ascii="Arial" w:hAnsi="Arial" w:cs="Arial"/>
        </w:rPr>
        <w:t xml:space="preserve">e garantir </w:t>
      </w:r>
      <w:r>
        <w:rPr>
          <w:rFonts w:ascii="Arial" w:hAnsi="Arial" w:cs="Arial"/>
        </w:rPr>
        <w:t>a qualidade dos produtos e serviços oferecidos pela corporação.</w:t>
      </w:r>
    </w:p>
    <w:p w14:paraId="779882E3" w14:textId="4E8FF8E5" w:rsidR="00E7118D" w:rsidRPr="00196B7B" w:rsidRDefault="00E7118D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193B86CE" w14:textId="3CC44D64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Avaliar objetivamente os processos executados, produtos de trabalho e serviços em relação à descrição de processos apli</w:t>
      </w:r>
      <w:r>
        <w:rPr>
          <w:rFonts w:ascii="Arial" w:hAnsi="Arial" w:cs="Arial"/>
        </w:rPr>
        <w:t>cáveis, padrões e procedimentos.</w:t>
      </w:r>
      <w:r w:rsidRPr="00BD0228">
        <w:rPr>
          <w:rFonts w:ascii="Arial" w:hAnsi="Arial" w:cs="Arial"/>
        </w:rPr>
        <w:t xml:space="preserve"> </w:t>
      </w:r>
    </w:p>
    <w:p w14:paraId="1BAF4E70" w14:textId="753A04EA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Identificar e docume</w:t>
      </w:r>
      <w:r>
        <w:rPr>
          <w:rFonts w:ascii="Arial" w:hAnsi="Arial" w:cs="Arial"/>
        </w:rPr>
        <w:t>ntar itens de não-conformidades.</w:t>
      </w:r>
      <w:r w:rsidRPr="00BD0228">
        <w:rPr>
          <w:rFonts w:ascii="Arial" w:hAnsi="Arial" w:cs="Arial"/>
        </w:rPr>
        <w:t xml:space="preserve"> </w:t>
      </w:r>
    </w:p>
    <w:p w14:paraId="2F60E65C" w14:textId="1B6FBCF3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Prover feedback para a equipe do projeto e gerentes como resultado das ativid</w:t>
      </w:r>
      <w:r>
        <w:rPr>
          <w:rFonts w:ascii="Arial" w:hAnsi="Arial" w:cs="Arial"/>
        </w:rPr>
        <w:t>ades de Garantia da Qualidade.</w:t>
      </w:r>
      <w:r w:rsidRPr="00BD0228">
        <w:rPr>
          <w:rFonts w:ascii="Arial" w:hAnsi="Arial" w:cs="Arial"/>
        </w:rPr>
        <w:t xml:space="preserve"> </w:t>
      </w:r>
    </w:p>
    <w:p w14:paraId="1BC96BDC" w14:textId="5E3E94C8" w:rsidR="00BD0228" w:rsidRPr="00AA0330" w:rsidRDefault="00BD0228" w:rsidP="00AA0330">
      <w:pPr>
        <w:pStyle w:val="PargrafodaLista"/>
        <w:numPr>
          <w:ilvl w:val="0"/>
          <w:numId w:val="15"/>
        </w:numPr>
        <w:spacing w:after="160" w:line="259" w:lineRule="auto"/>
        <w:rPr>
          <w:rStyle w:val="Forte"/>
          <w:rFonts w:ascii="Arial" w:hAnsi="Arial" w:cs="Arial"/>
          <w:b w:val="0"/>
          <w:bCs w:val="0"/>
        </w:rPr>
      </w:pPr>
      <w:r w:rsidRPr="00BD0228">
        <w:rPr>
          <w:rFonts w:ascii="Arial" w:hAnsi="Arial" w:cs="Arial"/>
        </w:rPr>
        <w:t>Assegurar que as não-conformidades são corrigidas.</w:t>
      </w: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92E2392" w14:textId="0A26CC90" w:rsidR="00196B7B" w:rsidRDefault="006C2F2D" w:rsidP="00E122F3">
      <w:pPr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&lt;Definir</w:t>
      </w:r>
      <w:proofErr w:type="gramEnd"/>
      <w:r>
        <w:rPr>
          <w:rFonts w:ascii="Arial" w:hAnsi="Arial" w:cs="Arial"/>
        </w:rPr>
        <w:t xml:space="preserve">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</w:t>
      </w:r>
      <w:r w:rsidR="00E122F3">
        <w:rPr>
          <w:rFonts w:ascii="Arial" w:hAnsi="Arial" w:cs="Arial"/>
        </w:rPr>
        <w:t xml:space="preserve">odos os envolvidos no </w:t>
      </w:r>
      <w:proofErr w:type="gramStart"/>
      <w:r w:rsidR="00E122F3">
        <w:rPr>
          <w:rFonts w:ascii="Arial" w:hAnsi="Arial" w:cs="Arial"/>
        </w:rPr>
        <w:t>processo.</w:t>
      </w:r>
      <w:r w:rsidR="00196B7B" w:rsidRPr="00196B7B">
        <w:rPr>
          <w:rFonts w:ascii="Arial" w:hAnsi="Arial" w:cs="Arial"/>
        </w:rPr>
        <w:t>&gt;</w:t>
      </w:r>
      <w:proofErr w:type="gramEnd"/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>Toda nova versão de software desenvolvido deverá ter uma baseline de produto completa o suficiente para colocar a mesma em produção;</w:t>
      </w:r>
    </w:p>
    <w:p w14:paraId="106269D8" w14:textId="60866B30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>Toda baseline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F824432" w14:textId="721351EA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AA0330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24E89156" w:rsidR="00552A74" w:rsidRPr="005006A3" w:rsidRDefault="00B97DAA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</w:tc>
      </w:tr>
      <w:tr w:rsidR="00552A74" w:rsidRPr="005006A3" w14:paraId="65E08538" w14:textId="77777777" w:rsidTr="00AA0330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AA0330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4A9BA9EE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gestão e controle de qualidade. </w:t>
            </w:r>
          </w:p>
          <w:p w14:paraId="0C777757" w14:textId="089B586B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Controle de Qualidade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da empresa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49665CF3" w14:textId="77777777" w:rsidR="00B97DAA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qualidade.</w:t>
            </w:r>
          </w:p>
          <w:p w14:paraId="15B1F624" w14:textId="5970BA6D" w:rsidR="00552A74" w:rsidRPr="005006A3" w:rsidRDefault="00B97DAA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gestão/controle, gerência de qualidade.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52A74" w:rsidRPr="005006A3" w14:paraId="33B7C6FE" w14:textId="77777777" w:rsidTr="00AA0330">
        <w:trPr>
          <w:trHeight w:val="231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392EDFBB" w:rsidR="0062021D" w:rsidRPr="0062021D" w:rsidRDefault="0062021D" w:rsidP="0062021D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7D5118D" w14:textId="77777777" w:rsidR="0062021D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os processos da corporação.</w:t>
            </w:r>
          </w:p>
          <w:p w14:paraId="791C3C59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Retorno do Feedback.</w:t>
            </w:r>
          </w:p>
          <w:p w14:paraId="2FACC33B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Verificação de não conformidades.</w:t>
            </w:r>
          </w:p>
          <w:p w14:paraId="5054C98A" w14:textId="4F2EC66D" w:rsidR="00A420FA" w:rsidRDefault="00AA0330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r w:rsidR="00A420F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companhamento de não conformidades.</w:t>
            </w:r>
          </w:p>
          <w:p w14:paraId="207A3A1C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grua das não conformidades.</w:t>
            </w:r>
          </w:p>
          <w:p w14:paraId="46FEB021" w14:textId="5D204FF6" w:rsidR="00A420FA" w:rsidRPr="005F2361" w:rsidRDefault="00A420FA" w:rsidP="005F2361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Gerar um documento com </w:t>
            </w:r>
            <w:proofErr w:type="gramStart"/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informações</w:t>
            </w:r>
            <w:proofErr w:type="gramEnd"/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processo e das não conformidades</w:t>
            </w:r>
          </w:p>
        </w:tc>
      </w:tr>
    </w:tbl>
    <w:p w14:paraId="1B3597F5" w14:textId="10211A53" w:rsidR="005F2361" w:rsidRPr="00B2442F" w:rsidRDefault="005F2361" w:rsidP="00B2442F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F2361" w:rsidRPr="005006A3" w14:paraId="6D5F0727" w14:textId="77777777" w:rsidTr="00971668">
        <w:trPr>
          <w:trHeight w:val="263"/>
        </w:trPr>
        <w:tc>
          <w:tcPr>
            <w:tcW w:w="2222" w:type="dxa"/>
          </w:tcPr>
          <w:p w14:paraId="617EDD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5B15C623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qualidade (EGQ)</w:t>
            </w:r>
          </w:p>
        </w:tc>
      </w:tr>
      <w:tr w:rsidR="005F2361" w:rsidRPr="005006A3" w14:paraId="5F998DCF" w14:textId="77777777" w:rsidTr="00971668">
        <w:trPr>
          <w:trHeight w:val="263"/>
        </w:trPr>
        <w:tc>
          <w:tcPr>
            <w:tcW w:w="2222" w:type="dxa"/>
          </w:tcPr>
          <w:p w14:paraId="71A24638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796CD7A3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F2361" w:rsidRPr="005006A3" w14:paraId="20172616" w14:textId="77777777" w:rsidTr="00971668">
        <w:trPr>
          <w:trHeight w:val="1682"/>
        </w:trPr>
        <w:tc>
          <w:tcPr>
            <w:tcW w:w="2222" w:type="dxa"/>
          </w:tcPr>
          <w:p w14:paraId="20E2394F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21BD4FE3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Qualidade.</w:t>
            </w:r>
          </w:p>
          <w:p w14:paraId="76AE762D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Tratamento de não conformidades. </w:t>
            </w:r>
          </w:p>
          <w:p w14:paraId="1DF89DD3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Gerência de Qualidade.</w:t>
            </w:r>
          </w:p>
          <w:p w14:paraId="65CB7CB2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não conformidades.</w:t>
            </w:r>
          </w:p>
          <w:p w14:paraId="4A7B98B9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Gerência de Qualidade.</w:t>
            </w:r>
          </w:p>
          <w:p w14:paraId="029EC5CE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Saber lidar com não conformidades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F2361" w:rsidRPr="005006A3" w14:paraId="43A1FD67" w14:textId="77777777" w:rsidTr="00971668">
        <w:trPr>
          <w:trHeight w:val="263"/>
        </w:trPr>
        <w:tc>
          <w:tcPr>
            <w:tcW w:w="2222" w:type="dxa"/>
          </w:tcPr>
          <w:p w14:paraId="331CE0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75EEBBA4" w14:textId="77777777" w:rsidR="005F2361" w:rsidRPr="0062021D" w:rsidRDefault="005F2361" w:rsidP="0097166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2A17BF6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as não conformidades.</w:t>
            </w:r>
          </w:p>
          <w:p w14:paraId="681D7018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não conformidades.</w:t>
            </w:r>
          </w:p>
          <w:p w14:paraId="4C623FDB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Analise de impacto sobre processos.</w:t>
            </w:r>
          </w:p>
          <w:p w14:paraId="7038870D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ações corretivas.</w:t>
            </w:r>
          </w:p>
        </w:tc>
      </w:tr>
    </w:tbl>
    <w:p w14:paraId="37059C16" w14:textId="6D41C16B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0EA62660" w14:textId="77777777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9361155" w14:textId="77777777" w:rsidR="00AA0330" w:rsidRPr="00196B7B" w:rsidRDefault="00AA033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0D8BB6A4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>
        <w:t> 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2E5D780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avaliação dos processos - IAP</w:t>
            </w:r>
            <w:r w:rsidR="000F572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26D854C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deve cobrir a qualidade com o que os processos estão sendo realizados, com base no registro de não conformidades</w:t>
            </w: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28D7A7D0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44D9D71" w14:textId="7D5DC066" w:rsidR="003735E4" w:rsidRPr="00D6338B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atividade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processos</w:t>
            </w:r>
          </w:p>
          <w:p w14:paraId="609DF1CF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C42DB5A" w14:textId="1C8B1B49" w:rsidR="003735E4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  <w:p w14:paraId="39E846DB" w14:textId="677BC323" w:rsidR="003735E4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11F9F181" w14:textId="70C3B512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Deve-se coletar:</w:t>
            </w:r>
          </w:p>
          <w:p w14:paraId="1F066655" w14:textId="0F81C2E0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processos – NTP</w:t>
            </w:r>
          </w:p>
          <w:p w14:paraId="13C10C21" w14:textId="3BD18587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não conformidade – NTNC</w:t>
            </w:r>
          </w:p>
          <w:p w14:paraId="3CCB65FB" w14:textId="6FFC4D3A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3D2BAB52" w14:textId="2ED53D17" w:rsidR="003735E4" w:rsidRP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IAP = (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NTNC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/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NTP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) 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*100.</w:t>
            </w:r>
          </w:p>
          <w:p w14:paraId="0B1FDFEC" w14:textId="240A55AC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6C99BB" w14:textId="78B29909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&lt;= 10% BAIXO</w:t>
            </w:r>
          </w:p>
          <w:p w14:paraId="33529A8A" w14:textId="5A2E1A5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30% MÉDIO</w:t>
            </w:r>
          </w:p>
          <w:p w14:paraId="02FF6080" w14:textId="4BC4CB20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&gt;   30% ALTO</w:t>
            </w:r>
          </w:p>
          <w:p w14:paraId="1A25C31A" w14:textId="7777777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A830817" w14:textId="58EE5989" w:rsidR="00E875FB" w:rsidRPr="00245B8E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BAIXO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54863B84"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1460CBED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do Gerente de Qualidade - IGQ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73448A92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o Gerente de Qualidade está exercendo seu papel de formar corretar.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18AB797D" w:rsidR="00D6338B" w:rsidRPr="00D6338B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 saída da atividade de Ações Corretivas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5DF8EC3B" w14:textId="579A5491" w:rsidR="005025F6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automaticamente</w:t>
            </w:r>
          </w:p>
          <w:p w14:paraId="37F4784D" w14:textId="0560646A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0EF7AEA3" w14:textId="77777777" w:rsidR="00C921DE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com saída de cada ação corretiva, usa-se um contador para monitorar o número de ações proposta pelo gerente.</w:t>
            </w:r>
          </w:p>
          <w:p w14:paraId="0A957862" w14:textId="77777777" w:rsidR="00405783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5B078BB" w14:textId="3F6115FE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Número de ações proposta pelo gerente -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</w:p>
          <w:p w14:paraId="297FEDAC" w14:textId="0A56346A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total de não conformidades – NTNC</w:t>
            </w:r>
          </w:p>
          <w:p w14:paraId="7E8E97C3" w14:textId="77777777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3DAD5B1C" w:rsidR="00405783" w:rsidRPr="00245B8E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IGQ = (NTNC/</w:t>
            </w:r>
            <w:proofErr w:type="spellStart"/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)*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14:paraId="3FAC3EEB" w14:textId="4CA502CB" w:rsidR="00D6338B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80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</w:p>
          <w:p w14:paraId="1060C4AE" w14:textId="78062017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=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 MÉDIO</w:t>
            </w:r>
          </w:p>
          <w:p w14:paraId="084792F8" w14:textId="4287CB40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IGQ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7786BA27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 ALTO.</w:t>
            </w:r>
            <w:bookmarkStart w:id="0" w:name="_GoBack"/>
            <w:bookmarkEnd w:id="0"/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proofErr w:type="gramStart"/>
      <w:r w:rsidRPr="00E875FB">
        <w:rPr>
          <w:rFonts w:ascii="Arial" w:hAnsi="Arial" w:cs="Arial"/>
        </w:rPr>
        <w:t>&lt;Definir</w:t>
      </w:r>
      <w:proofErr w:type="gramEnd"/>
      <w:r w:rsidRPr="00E875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2D6DD3B1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receptor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9261FB6" w14:textId="7DF4C8FE"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0400E4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4CBD8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2C263C4B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7A08E8CC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Disponibilidade e forma de acesso ao sistema de Gestão de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Cofiguração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CB40E4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4094F45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proofErr w:type="gramStart"/>
      <w:r w:rsidRPr="00196B7B">
        <w:rPr>
          <w:rFonts w:ascii="Arial" w:hAnsi="Arial" w:cs="Arial"/>
        </w:rPr>
        <w:t>&lt;Definir</w:t>
      </w:r>
      <w:proofErr w:type="gramEnd"/>
      <w:r w:rsidRPr="00196B7B">
        <w:rPr>
          <w:rFonts w:ascii="Arial" w:hAnsi="Arial" w:cs="Arial"/>
        </w:rPr>
        <w:t xml:space="preserve"> o fluxo do processo em um nível abstrato, usando notação BPMN</w:t>
      </w:r>
      <w:r w:rsidR="00D42235">
        <w:rPr>
          <w:rFonts w:ascii="Arial" w:hAnsi="Arial" w:cs="Arial"/>
        </w:rPr>
        <w:t xml:space="preserve"> e a ferramenta </w:t>
      </w:r>
      <w:proofErr w:type="spellStart"/>
      <w:r w:rsidR="00D42235">
        <w:rPr>
          <w:rFonts w:ascii="Arial" w:hAnsi="Arial" w:cs="Arial"/>
        </w:rPr>
        <w:t>Bizagi</w:t>
      </w:r>
      <w:proofErr w:type="spellEnd"/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D44020" w:rsidRDefault="00196B7B" w:rsidP="006C2F2D">
      <w:pPr>
        <w:pStyle w:val="PargrafodaLista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proofErr w:type="gramStart"/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</w:t>
      </w:r>
      <w:proofErr w:type="gramEnd"/>
      <w:r w:rsidRPr="006C2F2D">
        <w:rPr>
          <w:rFonts w:ascii="Arial" w:hAnsi="Arial" w:cs="Arial"/>
        </w:rPr>
        <w:t>&gt;</w:t>
      </w:r>
    </w:p>
    <w:p w14:paraId="3A4F69AD" w14:textId="2B54E816" w:rsidR="00D44020" w:rsidRPr="00D44020" w:rsidRDefault="00D44020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proofErr w:type="gramStart"/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</w:t>
      </w:r>
      <w:proofErr w:type="gramEnd"/>
      <w:r w:rsidR="00196B7B" w:rsidRPr="00D42235">
        <w:rPr>
          <w:rStyle w:val="Forte"/>
          <w:rFonts w:ascii="Arial" w:hAnsi="Arial" w:cs="Arial"/>
          <w:b w:val="0"/>
        </w:rPr>
        <w:t xml:space="preserve">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</w:t>
            </w:r>
            <w:proofErr w:type="gramEnd"/>
            <w:r w:rsidRPr="009278A1">
              <w:rPr>
                <w:rFonts w:ascii="Arial" w:hAnsi="Arial" w:cs="Arial"/>
              </w:rPr>
              <w:t xml:space="preserve">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 papel do colaborador que é responsável pela execução da atividade. Toda atividade deve ter um único </w:t>
            </w:r>
            <w:proofErr w:type="gramStart"/>
            <w:r w:rsidRPr="009278A1">
              <w:rPr>
                <w:rFonts w:ascii="Arial" w:hAnsi="Arial" w:cs="Arial"/>
              </w:rPr>
              <w:lastRenderedPageBreak/>
              <w:t>responsável.</w:t>
            </w:r>
            <w:r>
              <w:rPr>
                <w:rFonts w:ascii="Arial" w:hAnsi="Arial" w:cs="Arial"/>
              </w:rPr>
              <w:t>&gt;</w:t>
            </w:r>
            <w:proofErr w:type="gramEnd"/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&gt;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</w:t>
            </w:r>
            <w:proofErr w:type="gramStart"/>
            <w:r w:rsidRPr="009278A1">
              <w:rPr>
                <w:rFonts w:ascii="Arial" w:hAnsi="Arial" w:cs="Arial"/>
              </w:rPr>
              <w:t>cliente.”</w:t>
            </w:r>
            <w:proofErr w:type="gram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278A1">
              <w:rPr>
                <w:rFonts w:ascii="Arial" w:hAnsi="Arial" w:cs="Arial"/>
              </w:rPr>
              <w:t>referencia</w:t>
            </w:r>
            <w:proofErr w:type="spellEnd"/>
            <w:proofErr w:type="gramEnd"/>
            <w:r w:rsidRPr="009278A1">
              <w:rPr>
                <w:rFonts w:ascii="Arial" w:hAnsi="Arial" w:cs="Arial"/>
              </w:rPr>
              <w:t xml:space="preserve">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</w:t>
            </w:r>
            <w:proofErr w:type="gramEnd"/>
            <w:r w:rsidRPr="009278A1">
              <w:rPr>
                <w:rFonts w:ascii="Arial" w:hAnsi="Arial" w:cs="Arial"/>
              </w:rPr>
              <w:t xml:space="preserve">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387992"/>
    <w:multiLevelType w:val="hybridMultilevel"/>
    <w:tmpl w:val="32DC91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6D296F"/>
    <w:multiLevelType w:val="hybridMultilevel"/>
    <w:tmpl w:val="1940136C"/>
    <w:lvl w:ilvl="0" w:tplc="4678D3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C4131E"/>
    <w:multiLevelType w:val="hybridMultilevel"/>
    <w:tmpl w:val="1112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10"/>
  </w:num>
  <w:num w:numId="11">
    <w:abstractNumId w:val="5"/>
  </w:num>
  <w:num w:numId="12">
    <w:abstractNumId w:val="1"/>
  </w:num>
  <w:num w:numId="13">
    <w:abstractNumId w:val="15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F5720"/>
    <w:rsid w:val="00196B7B"/>
    <w:rsid w:val="001D313E"/>
    <w:rsid w:val="00245B8E"/>
    <w:rsid w:val="00250ABE"/>
    <w:rsid w:val="00293F85"/>
    <w:rsid w:val="003735E4"/>
    <w:rsid w:val="00380536"/>
    <w:rsid w:val="00405783"/>
    <w:rsid w:val="0047271A"/>
    <w:rsid w:val="005006A3"/>
    <w:rsid w:val="005025F6"/>
    <w:rsid w:val="00552A74"/>
    <w:rsid w:val="00554360"/>
    <w:rsid w:val="005666CE"/>
    <w:rsid w:val="005950C5"/>
    <w:rsid w:val="005C0996"/>
    <w:rsid w:val="005F2361"/>
    <w:rsid w:val="0062021D"/>
    <w:rsid w:val="006C2F2D"/>
    <w:rsid w:val="00877C04"/>
    <w:rsid w:val="008D342B"/>
    <w:rsid w:val="009278A1"/>
    <w:rsid w:val="00A420FA"/>
    <w:rsid w:val="00AA0330"/>
    <w:rsid w:val="00AB6BB6"/>
    <w:rsid w:val="00AD76BA"/>
    <w:rsid w:val="00B2442F"/>
    <w:rsid w:val="00B50230"/>
    <w:rsid w:val="00B97DAA"/>
    <w:rsid w:val="00BD0228"/>
    <w:rsid w:val="00BF0B43"/>
    <w:rsid w:val="00BF78C7"/>
    <w:rsid w:val="00C2362D"/>
    <w:rsid w:val="00C921DE"/>
    <w:rsid w:val="00CE7EBD"/>
    <w:rsid w:val="00D42235"/>
    <w:rsid w:val="00D44020"/>
    <w:rsid w:val="00D6338B"/>
    <w:rsid w:val="00D95CDD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1062</Words>
  <Characters>5739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Rogério Amorim</cp:lastModifiedBy>
  <cp:revision>37</cp:revision>
  <dcterms:created xsi:type="dcterms:W3CDTF">2015-04-18T00:14:00Z</dcterms:created>
  <dcterms:modified xsi:type="dcterms:W3CDTF">2017-10-13T15:18:00Z</dcterms:modified>
</cp:coreProperties>
</file>