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75B7" w14:textId="2748AF85" w:rsidR="00E26449" w:rsidRPr="0005399D" w:rsidRDefault="00D40226" w:rsidP="005C5CFC">
      <w:pPr>
        <w:spacing w:line="240" w:lineRule="auto"/>
        <w:jc w:val="center"/>
        <w:rPr>
          <w:rFonts w:ascii="Century Gothic" w:hAnsi="Century Gothic"/>
          <w:b/>
          <w:bCs/>
          <w:color w:val="CC0066"/>
          <w:sz w:val="32"/>
          <w:szCs w:val="32"/>
          <w:lang w:val="pt-BR"/>
        </w:rPr>
      </w:pPr>
      <w:r>
        <w:rPr>
          <w:rFonts w:ascii="Century Gothic" w:hAnsi="Century Gothic"/>
          <w:b/>
          <w:bCs/>
          <w:color w:val="CC0066"/>
          <w:sz w:val="32"/>
          <w:szCs w:val="32"/>
          <w:lang w:val="pt-BR"/>
        </w:rPr>
        <w:t>DOMAIN DRIVEN DESIGN</w:t>
      </w:r>
    </w:p>
    <w:p w14:paraId="5E568CDF" w14:textId="1C31ECA8" w:rsidR="00E26449" w:rsidRPr="005C5CFC" w:rsidRDefault="00D40226" w:rsidP="005C5CFC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lang w:val="pt-BR"/>
        </w:rPr>
      </w:pPr>
      <w:r>
        <w:rPr>
          <w:rFonts w:ascii="Century Gothic" w:hAnsi="Century Gothic"/>
          <w:color w:val="A6A6A6" w:themeColor="background1" w:themeShade="A6"/>
          <w:lang w:val="pt-BR"/>
        </w:rPr>
        <w:t>Rafael Desiderio</w:t>
      </w:r>
    </w:p>
    <w:p w14:paraId="6496C737" w14:textId="07656EE3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95BAF23" w14:textId="108E2FF7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24"/>
          <w:szCs w:val="24"/>
          <w:lang w:val="pt-BR"/>
        </w:rPr>
        <w:t>1TDSPN 2023</w:t>
      </w:r>
    </w:p>
    <w:p w14:paraId="39D2CA6F" w14:textId="66ACC489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0CFCAF2A" w14:textId="05D6FA45" w:rsidR="00E26449" w:rsidRPr="0005399D" w:rsidRDefault="00D40226" w:rsidP="005C5CFC">
      <w:pPr>
        <w:spacing w:line="240" w:lineRule="auto"/>
        <w:jc w:val="center"/>
        <w:rPr>
          <w:rFonts w:ascii="Century Gothic" w:hAnsi="Century Gothic"/>
          <w:color w:val="CC0066"/>
          <w:lang w:val="pt-BR"/>
        </w:rPr>
      </w:pPr>
      <w:r>
        <w:rPr>
          <w:rFonts w:ascii="Century Gothic" w:hAnsi="Century Gothic"/>
          <w:color w:val="CC0066"/>
          <w:lang w:val="pt-BR"/>
        </w:rPr>
        <w:t>Entrega Sprint 01 Porto Bike da Porto Seguro</w:t>
      </w:r>
    </w:p>
    <w:p w14:paraId="1C9DA365" w14:textId="3D73DCE9" w:rsidR="00E26449" w:rsidRPr="005C5CFC" w:rsidRDefault="00545DA8" w:rsidP="005C5CFC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</w:pPr>
      <w:r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  <w:t>Resumo e diagrama de classes</w:t>
      </w:r>
    </w:p>
    <w:p w14:paraId="11F93C33" w14:textId="76E7FFEE" w:rsidR="00E26449" w:rsidRDefault="00E26449" w:rsidP="001F4404">
      <w:pPr>
        <w:spacing w:line="240" w:lineRule="auto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3D52577B" w14:textId="1AF2D3A4" w:rsidR="005C5CFC" w:rsidRDefault="005C5CFC" w:rsidP="001F4404">
      <w:pPr>
        <w:spacing w:line="240" w:lineRule="auto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70ADF8C4" w14:textId="77777777" w:rsidR="005C5CFC" w:rsidRPr="0005399D" w:rsidRDefault="005C5CFC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823F00B" w14:textId="7009E5B6" w:rsidR="00E26449" w:rsidRDefault="00D40226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>
        <w:rPr>
          <w:rFonts w:ascii="Century Gothic" w:hAnsi="Century Gothic"/>
          <w:color w:val="000000" w:themeColor="text1"/>
          <w:sz w:val="16"/>
          <w:szCs w:val="16"/>
          <w:lang w:val="pt-BR"/>
        </w:rPr>
        <w:t>Autores</w:t>
      </w:r>
      <w:r w:rsidR="00E26449"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:</w:t>
      </w:r>
    </w:p>
    <w:p w14:paraId="35A51D35" w14:textId="77777777" w:rsidR="0005399D" w:rsidRPr="0005399D" w:rsidRDefault="0005399D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636156E" w14:textId="4820E2F0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Débora Lopes</w:t>
      </w:r>
    </w:p>
    <w:p w14:paraId="30AEF49E" w14:textId="2A867C06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RM 97836</w:t>
      </w:r>
    </w:p>
    <w:p w14:paraId="0450B65E" w14:textId="2770F2DE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</w:p>
    <w:p w14:paraId="3321E366" w14:textId="579CE23C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Guilherme Dias</w:t>
      </w:r>
    </w:p>
    <w:p w14:paraId="389FFD40" w14:textId="14997775" w:rsidR="00E26449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 xml:space="preserve">RM </w:t>
      </w:r>
      <w:r w:rsid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99577</w:t>
      </w:r>
    </w:p>
    <w:p w14:paraId="1C647597" w14:textId="77777777" w:rsidR="00D40226" w:rsidRDefault="00D40226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6F684EB3" w14:textId="5A614089" w:rsidR="00D40226" w:rsidRPr="0005399D" w:rsidRDefault="00D40226" w:rsidP="00D40226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Lucas Peres</w:t>
      </w:r>
    </w:p>
    <w:p w14:paraId="0FA01B72" w14:textId="620DD1D5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 xml:space="preserve">RM </w:t>
      </w:r>
      <w:r w:rsidRPr="00D40226">
        <w:rPr>
          <w:rFonts w:ascii="Century Gothic" w:hAnsi="Century Gothic"/>
          <w:color w:val="000000" w:themeColor="text1"/>
          <w:sz w:val="16"/>
          <w:szCs w:val="16"/>
          <w:lang w:val="pt-BR"/>
        </w:rPr>
        <w:t>551567</w:t>
      </w:r>
    </w:p>
    <w:p w14:paraId="42D330F1" w14:textId="77777777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3FEF4BD3" w14:textId="77777777" w:rsidR="00D40226" w:rsidRPr="00D40226" w:rsidRDefault="00D40226" w:rsidP="00D40226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D40226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Murilo Caumo</w:t>
      </w:r>
    </w:p>
    <w:p w14:paraId="72298080" w14:textId="5A3CA73B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D40226">
        <w:rPr>
          <w:rFonts w:ascii="Century Gothic" w:hAnsi="Century Gothic"/>
          <w:color w:val="000000" w:themeColor="text1"/>
          <w:sz w:val="16"/>
          <w:szCs w:val="16"/>
          <w:lang w:val="pt-BR"/>
        </w:rPr>
        <w:t>RM 551247</w:t>
      </w:r>
    </w:p>
    <w:p w14:paraId="74506A08" w14:textId="77777777" w:rsidR="00D40226" w:rsidRDefault="00D40226" w:rsidP="00D40226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2242D5C0" w14:textId="77777777" w:rsidR="00D40226" w:rsidRPr="0005399D" w:rsidRDefault="00D40226" w:rsidP="00D40226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Renato Romeu</w:t>
      </w:r>
    </w:p>
    <w:p w14:paraId="5AE20C54" w14:textId="39BB0ECA" w:rsidR="005C5CFC" w:rsidRDefault="00D40226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RM 551325</w:t>
      </w:r>
    </w:p>
    <w:p w14:paraId="6C2A3269" w14:textId="29DCCEBF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16F43EBF" w14:textId="3317D232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33E79378" w14:textId="77777777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7FEF928" w14:textId="601B0169" w:rsidR="0005399D" w:rsidRPr="0005399D" w:rsidRDefault="00D40226" w:rsidP="0005399D">
      <w:pPr>
        <w:spacing w:line="240" w:lineRule="auto"/>
        <w:jc w:val="center"/>
        <w:rPr>
          <w:rFonts w:ascii="Century Gothic" w:hAnsi="Century Gothic"/>
          <w:i/>
          <w:iCs/>
          <w:color w:val="CC0066"/>
          <w:sz w:val="16"/>
          <w:szCs w:val="16"/>
          <w:lang w:val="pt-BR"/>
        </w:rPr>
      </w:pPr>
      <w:r>
        <w:rPr>
          <w:rFonts w:ascii="Century Gothic" w:hAnsi="Century Gothic"/>
          <w:i/>
          <w:iCs/>
          <w:color w:val="CC0066"/>
          <w:sz w:val="16"/>
          <w:szCs w:val="16"/>
          <w:lang w:val="pt-BR"/>
        </w:rPr>
        <w:t>“Passo a passo, não consigo pensar em nenhum outro modo de se realizar algo”</w:t>
      </w:r>
    </w:p>
    <w:p w14:paraId="36D5EA18" w14:textId="46375B88" w:rsidR="00E26449" w:rsidRPr="005C5CFC" w:rsidRDefault="00D40226" w:rsidP="0005399D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</w:pPr>
      <w:r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  <w:t>Michael Jordan</w:t>
      </w:r>
    </w:p>
    <w:p w14:paraId="72C9E31A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9D77B47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6CC56E8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1F8FD0C0" w14:textId="2BB6D809" w:rsidR="00E26449" w:rsidRPr="00A3627A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b/>
          <w:bCs/>
          <w:color w:val="0070C0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0070C0"/>
          <w:sz w:val="28"/>
          <w:szCs w:val="28"/>
          <w:lang w:val="pt-BR"/>
        </w:rPr>
        <w:lastRenderedPageBreak/>
        <w:t>Sumário</w:t>
      </w:r>
      <w:r w:rsidR="00A15AEE" w:rsidRPr="00A3627A">
        <w:rPr>
          <w:rFonts w:ascii="Century Gothic" w:hAnsi="Century Gothic"/>
          <w:b/>
          <w:bCs/>
          <w:color w:val="0070C0"/>
          <w:sz w:val="28"/>
          <w:szCs w:val="28"/>
          <w:lang w:val="pt-BR"/>
        </w:rPr>
        <w:t>:</w:t>
      </w:r>
    </w:p>
    <w:p w14:paraId="54BA268D" w14:textId="31CD415D" w:rsidR="00A3627A" w:rsidRDefault="00002456" w:rsidP="00A3627A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>Visão geral ....................................................................................................................................................................................... 03</w:t>
      </w:r>
    </w:p>
    <w:p w14:paraId="7DAF9018" w14:textId="2A27E8CF" w:rsidR="00002456" w:rsidRDefault="00002456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>Descritivo .......................................................................................................................................................................................... 04</w:t>
      </w:r>
    </w:p>
    <w:p w14:paraId="2DB5D804" w14:textId="22C7128D" w:rsidR="00002456" w:rsidRDefault="00002456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>Diagramas ........................................................................................................................................................................................ 05</w:t>
      </w:r>
    </w:p>
    <w:p w14:paraId="4D417D5B" w14:textId="77777777" w:rsidR="00002456" w:rsidRDefault="00002456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4518846" w14:textId="77777777" w:rsidR="00577B29" w:rsidRDefault="00577B29" w:rsidP="00002456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DA49332" w14:textId="77777777" w:rsidR="00002456" w:rsidRDefault="00002456" w:rsidP="00A3627A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4B9A45C" w14:textId="66EECB1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1F1E6C7" w14:textId="77777777" w:rsidR="00A3627A" w:rsidRDefault="00A3627A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7479CF6" w14:textId="015D6084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64C4A14" w14:textId="535649D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305B803E" w14:textId="77777777" w:rsidR="00A3627A" w:rsidRDefault="00A3627A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3BADD60E" w14:textId="16F9A9F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DCB5CC7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118186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7C12199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89C64CE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3BC1951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B50DE38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60F7AF3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D42BCDF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8157198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0036647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6BFED66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F353EDD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70A4896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A400A75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284683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270A669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FE4410A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F62FEBF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F1C519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E09E71B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127FB82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7ABA90E" w14:textId="77777777" w:rsidR="00D40226" w:rsidRDefault="00D4022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C7EAFC8" w14:textId="77777777" w:rsidR="00002456" w:rsidRDefault="00002456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CC72C6B" w14:textId="00E2B2EC" w:rsidR="0005399D" w:rsidRDefault="0005399D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7493138" w14:textId="77777777" w:rsidR="00293701" w:rsidRDefault="00293701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5E9384B4" w14:textId="2E83F48A" w:rsidR="00950F61" w:rsidRPr="005C5CFC" w:rsidRDefault="00293701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Visão geral</w:t>
      </w:r>
    </w:p>
    <w:p w14:paraId="76C6DCB9" w14:textId="77777777" w:rsidR="00293701" w:rsidRDefault="00293701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0801D2FB" w14:textId="649F9BB9" w:rsidR="00545DA8" w:rsidRPr="00545DA8" w:rsidRDefault="00545DA8" w:rsidP="00545DA8">
      <w:pPr>
        <w:spacing w:line="240" w:lineRule="auto"/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</w:pPr>
      <w:r w:rsidRPr="00545DA8"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  <w:t>PROJETO LI</w:t>
      </w:r>
      <w:r w:rsidR="0049326D"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  <w:t>L</w:t>
      </w:r>
      <w:r w:rsidRPr="00545DA8"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  <w:t>A</w:t>
      </w:r>
    </w:p>
    <w:p w14:paraId="45DE9EE2" w14:textId="77777777" w:rsidR="00545DA8" w:rsidRDefault="00545DA8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0075349D" w14:textId="4907A8AC" w:rsidR="00E26449" w:rsidRDefault="00293701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293701">
        <w:rPr>
          <w:rFonts w:ascii="Century Gothic" w:hAnsi="Century Gothic"/>
          <w:sz w:val="20"/>
          <w:szCs w:val="20"/>
          <w:lang w:val="pt-BR"/>
        </w:rPr>
        <w:t>Simplificar e agilizar todo o processo de contratação e gerenciamento de seguros para ciclistas da Porto Seguro. A tecnologia em desenvolvimento de seguros de bicicleta inclui a criação de uma plataforma online, web e mobile, integrada com os sistemas da Porto Seguro, onde os ciclistas podem adquirir seguros com facilidade e a rapidez, além de fornecer funcionalidades adicionais, como o gerenciamento de apólices, acompanhamento de sinistros, avaliação de riscos, financeiro e suporte ao ciclista.</w:t>
      </w:r>
    </w:p>
    <w:p w14:paraId="7EE4072A" w14:textId="77777777" w:rsidR="00293701" w:rsidRDefault="00293701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7E2744B0" w14:textId="66E5AF88" w:rsidR="00293701" w:rsidRDefault="00293701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625CE02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77E258C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BB5A525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64928A0C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3E0E63BF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33D983F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7EA0E1ED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23967A6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A744EA1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7BF29C82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1AD478B6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5E035AA3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73E91535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CFA1BBC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9FD9EF7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1C5ED7FF" w14:textId="77777777" w:rsidR="00577B29" w:rsidRDefault="00577B29" w:rsidP="00950F61">
      <w:pPr>
        <w:spacing w:line="240" w:lineRule="auto"/>
        <w:rPr>
          <w:rFonts w:ascii="Century Gothic" w:hAnsi="Century Gothic"/>
          <w:b/>
          <w:bCs/>
          <w:noProof/>
          <w:color w:val="4472C4" w:themeColor="accent1"/>
          <w:sz w:val="16"/>
          <w:szCs w:val="16"/>
          <w:lang w:val="pt-BR"/>
        </w:rPr>
      </w:pPr>
    </w:p>
    <w:p w14:paraId="410D893B" w14:textId="77777777" w:rsidR="00577B29" w:rsidRPr="00293701" w:rsidRDefault="00577B29" w:rsidP="00950F6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5C973FB6" w14:textId="3C0EF4E0" w:rsidR="00D35994" w:rsidRDefault="00D35994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1879A01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57889E0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B27277C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72E7A69" w14:textId="77777777" w:rsidR="00545DA8" w:rsidRDefault="00545DA8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323C4C4" w14:textId="77777777" w:rsidR="00293701" w:rsidRDefault="00293701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9ADB791" w14:textId="77777777" w:rsidR="00545DA8" w:rsidRDefault="00545DA8" w:rsidP="00293701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6DB014FD" w14:textId="6D2ECAF9" w:rsidR="00293701" w:rsidRPr="005C5CFC" w:rsidRDefault="00293701" w:rsidP="00293701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Descritivo</w:t>
      </w:r>
    </w:p>
    <w:p w14:paraId="17222DD1" w14:textId="77777777" w:rsidR="00293701" w:rsidRDefault="0029370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228A5C8E" w14:textId="2B0B621A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O projeto visa implantar a tecnologia de forma favorável a jornada do usuário para o grupo de segurados Bike da Porto Seguro visando oferecer aos ciclistas uma maneira fácil e rápida na adesão de seguros para as suas bicicletas, por meio de uma plataforma online segura e eficiente. A plataforma é integrada aos sistemas da Porto Seguro e oferece diversas funcionalidades.</w:t>
      </w:r>
    </w:p>
    <w:p w14:paraId="6FA6E3E3" w14:textId="6EBF3E62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Para implementar esse projeto, é necessário um estudo de mercado para entender as necessidades do ciclista, a concorrência de mercado, boas práticas e a estruturação de um ecossistema saudável e acolhedor ao segurado. A partir dessa análise, será necessário criar a estratégica para a construção da plataforma, levando em conta aspectos como segurança, facilidade de uso, experiência e jornada do usuário, integrações com sistemas de pagamento, avaliações de risco, análise de crédito e a capacidade de relacionar o produto do cliente com a base de dados proposta.</w:t>
      </w:r>
    </w:p>
    <w:p w14:paraId="326C6121" w14:textId="39C9259F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O sistema trabalha principalmente com reconhecimento de imagens, permitindo que o usuário ao tirar uma foto em tempo real da sua bike, permita o relacionamento das informações descritas na nota fiscal com a foto enviada pelo usuário e neste mesmo instante, identificar o estado dos componentes principais da bike, tal como se todos os componentes são originais.</w:t>
      </w:r>
    </w:p>
    <w:p w14:paraId="0AF3E74D" w14:textId="74B50D84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Além dos itens relatados, estabelecer parcerias com as lojas de bike, associações de ciclistas para a divulgação da plataforma e oferecer benefícios exclusivos aos usuários do seguro bike da Porto Seguro. Tornando-se assim a pioneira no segmento.</w:t>
      </w:r>
    </w:p>
    <w:p w14:paraId="0E67BF12" w14:textId="60D4691A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O projeto contempla campanhas de marketing online, lideradas pela Porto Seguro para atrair e fidelizar seus clientes, além de um programa de fidelidade que recompensa os ciclistas baseado na conduta durante usuário e relacionado a outros produtos adquiridos na Porto Seguro, essa campanha de marketing ao usuário, visa tornar o produto de seguro Porto Bike uma referência no mercado.</w:t>
      </w:r>
    </w:p>
    <w:p w14:paraId="203BDBE5" w14:textId="4FD0F6DE" w:rsidR="003377AE" w:rsidRP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Para garantir a qualidade do serviço proposto, vamos monitorar constantes resultados através de análises quantitativas e qualitativas do sistema, análise e provisionamento futuro, melhorias e issues com base em análises prévias, feedback de clientes e staff interno, atendimento ao cliente e a interface com inspetor/vistoriador, que tornaremos uma área técnica de suporte, substituindo sua principal atividade em vistoriar o produto em suportar a experiência do usuário quando necessário.</w:t>
      </w:r>
    </w:p>
    <w:p w14:paraId="59AB946A" w14:textId="336FB0F7" w:rsidR="00293701" w:rsidRPr="00293701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Em resumo o projeto visa as necessidades da empresa aliadas as necessidades do ciclista através de uma solução inovadora que traz benefícios tanto para a empresa quanto para os seus segurados, com maior comodidade na contratação de seguros, redução de custos e riscos para a empresa, inibir possíveis fraudes e a contribuição para a promoção de mobilidade sustentável no Brasil.</w:t>
      </w:r>
    </w:p>
    <w:p w14:paraId="2E5BA6F0" w14:textId="77777777" w:rsidR="00293701" w:rsidRPr="00293701" w:rsidRDefault="0029370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24EE5A3C" w14:textId="77777777" w:rsidR="00293701" w:rsidRPr="00293701" w:rsidRDefault="00293701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48E939B0" w14:textId="77777777" w:rsidR="00293701" w:rsidRDefault="00293701" w:rsidP="00293701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F6A6C11" w14:textId="77777777" w:rsidR="003377AE" w:rsidRDefault="003377AE" w:rsidP="00293701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9604AF4" w14:textId="77777777" w:rsidR="003377AE" w:rsidRDefault="003377AE" w:rsidP="003377AE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E284B5C" w14:textId="77777777" w:rsidR="003377AE" w:rsidRDefault="003377AE" w:rsidP="003377AE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3ADFBE4C" w14:textId="0CCB4196" w:rsidR="003377AE" w:rsidRPr="005C5CFC" w:rsidRDefault="003377AE" w:rsidP="003377AE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Diagramas</w:t>
      </w:r>
    </w:p>
    <w:p w14:paraId="34943417" w14:textId="77777777" w:rsidR="003377AE" w:rsidRDefault="003377AE" w:rsidP="003377AE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1964C182" w14:textId="504BAC24" w:rsidR="003377AE" w:rsidRDefault="003377AE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>Estes diagramas estão anexados em alta qualidade, tanto em formato PNG quanto em arquivo drawio para uso no projeto.</w:t>
      </w:r>
    </w:p>
    <w:p w14:paraId="6242885D" w14:textId="3BE89D38" w:rsidR="003377AE" w:rsidRDefault="003377AE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 xml:space="preserve">A cada nova atualização, o status do projeto e o estudo </w:t>
      </w:r>
      <w:r w:rsidR="00DC551F">
        <w:rPr>
          <w:rFonts w:ascii="Century Gothic" w:hAnsi="Century Gothic"/>
          <w:sz w:val="20"/>
          <w:szCs w:val="20"/>
          <w:lang w:val="pt-BR"/>
        </w:rPr>
        <w:t>das disciplinas</w:t>
      </w:r>
      <w:r>
        <w:rPr>
          <w:rFonts w:ascii="Century Gothic" w:hAnsi="Century Gothic"/>
          <w:sz w:val="20"/>
          <w:szCs w:val="20"/>
          <w:lang w:val="pt-BR"/>
        </w:rPr>
        <w:t xml:space="preserve"> poderá ser acompanhado em tempo real através de plataformas como o github e do site do </w:t>
      </w:r>
      <w:r w:rsidR="00DC551F">
        <w:rPr>
          <w:rFonts w:ascii="Century Gothic" w:hAnsi="Century Gothic"/>
          <w:sz w:val="20"/>
          <w:szCs w:val="20"/>
          <w:lang w:val="pt-BR"/>
        </w:rPr>
        <w:t>grupo de alunos responsável por este projeto.</w:t>
      </w:r>
    </w:p>
    <w:p w14:paraId="09DBDEAD" w14:textId="77777777" w:rsidR="00577B29" w:rsidRDefault="00577B29" w:rsidP="00293701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2D330A82" w14:textId="2D14E70D" w:rsidR="00DC551F" w:rsidRDefault="00577B29" w:rsidP="00293701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noProof/>
          <w:sz w:val="16"/>
          <w:szCs w:val="16"/>
          <w:lang w:val="pt-BR"/>
        </w:rPr>
        <w:drawing>
          <wp:inline distT="0" distB="0" distL="0" distR="0" wp14:anchorId="15F09FBD" wp14:editId="58DC8911">
            <wp:extent cx="5943600" cy="3470275"/>
            <wp:effectExtent l="0" t="0" r="0" b="0"/>
            <wp:docPr id="10" name="Imagem 10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escu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0774" w14:textId="77777777" w:rsidR="00857BF2" w:rsidRDefault="00857BF2" w:rsidP="0005399D">
      <w:pPr>
        <w:spacing w:after="0" w:line="240" w:lineRule="auto"/>
      </w:pPr>
      <w:r>
        <w:separator/>
      </w:r>
    </w:p>
  </w:endnote>
  <w:endnote w:type="continuationSeparator" w:id="0">
    <w:p w14:paraId="2E944407" w14:textId="77777777" w:rsidR="00857BF2" w:rsidRDefault="00857BF2" w:rsidP="0005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5399D" w:rsidRPr="005C5CFC" w14:paraId="2E2507AE" w14:textId="77777777" w:rsidTr="0005399D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entury Gothic" w:hAnsi="Century Gothic"/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830DE828C28C438EB61BE999175BD3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C8217A" w14:textId="0FD40E2C" w:rsidR="0005399D" w:rsidRPr="005C5CFC" w:rsidRDefault="0005399D">
              <w:pPr>
                <w:pStyle w:val="Cabealho"/>
                <w:jc w:val="right"/>
                <w:rPr>
                  <w:rFonts w:ascii="Century Gothic" w:hAnsi="Century Gothic"/>
                  <w:caps/>
                  <w:color w:val="000000" w:themeColor="text1"/>
                  <w:sz w:val="16"/>
                  <w:szCs w:val="16"/>
                </w:rPr>
              </w:pPr>
              <w:r w:rsidRPr="005C5CFC">
                <w:rPr>
                  <w:rFonts w:ascii="Century Gothic" w:hAnsi="Century Gothic"/>
                  <w:caps/>
                  <w:color w:val="000000" w:themeColor="text1"/>
                  <w:sz w:val="16"/>
                  <w:szCs w:val="16"/>
                </w:rPr>
                <w:t>1TDSPN - 2023</w:t>
              </w:r>
            </w:p>
          </w:sdtContent>
        </w:sdt>
      </w:tc>
      <w:tc>
        <w:tcPr>
          <w:tcW w:w="250" w:type="pct"/>
          <w:shd w:val="clear" w:color="auto" w:fill="00B0F0"/>
          <w:vAlign w:val="center"/>
        </w:tcPr>
        <w:p w14:paraId="0CB8F1E8" w14:textId="77777777" w:rsidR="0005399D" w:rsidRPr="005C5CFC" w:rsidRDefault="0005399D">
          <w:pPr>
            <w:pStyle w:val="Rodap"/>
            <w:tabs>
              <w:tab w:val="clear" w:pos="4680"/>
              <w:tab w:val="clear" w:pos="9360"/>
            </w:tabs>
            <w:jc w:val="center"/>
            <w:rPr>
              <w:rFonts w:ascii="Century Gothic" w:hAnsi="Century Gothic"/>
              <w:color w:val="FFFFFF" w:themeColor="background1"/>
              <w:sz w:val="16"/>
              <w:szCs w:val="16"/>
            </w:rPr>
          </w:pP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fldChar w:fldCharType="begin"/>
          </w: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instrText xml:space="preserve"> PAGE   \* MERGEFORMAT </w:instrText>
          </w: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fldChar w:fldCharType="separate"/>
          </w:r>
          <w:r w:rsidRPr="005C5CFC">
            <w:rPr>
              <w:rFonts w:ascii="Century Gothic" w:hAnsi="Century Gothic"/>
              <w:noProof/>
              <w:color w:val="FFFFFF" w:themeColor="background1"/>
              <w:sz w:val="16"/>
              <w:szCs w:val="16"/>
            </w:rPr>
            <w:t>2</w:t>
          </w:r>
          <w:r w:rsidRPr="005C5CFC">
            <w:rPr>
              <w:rFonts w:ascii="Century Gothic" w:hAnsi="Century Gothic"/>
              <w:noProof/>
              <w:color w:val="FFFFFF" w:themeColor="background1"/>
              <w:sz w:val="16"/>
              <w:szCs w:val="16"/>
            </w:rPr>
            <w:fldChar w:fldCharType="end"/>
          </w:r>
        </w:p>
      </w:tc>
    </w:tr>
  </w:tbl>
  <w:p w14:paraId="1338E605" w14:textId="77777777" w:rsidR="0005399D" w:rsidRDefault="000539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5F39" w14:textId="77777777" w:rsidR="00857BF2" w:rsidRDefault="00857BF2" w:rsidP="0005399D">
      <w:pPr>
        <w:spacing w:after="0" w:line="240" w:lineRule="auto"/>
      </w:pPr>
      <w:r>
        <w:separator/>
      </w:r>
    </w:p>
  </w:footnote>
  <w:footnote w:type="continuationSeparator" w:id="0">
    <w:p w14:paraId="68121F37" w14:textId="77777777" w:rsidR="00857BF2" w:rsidRDefault="00857BF2" w:rsidP="0005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B733" w14:textId="2B09CB91" w:rsidR="0005399D" w:rsidRDefault="0005399D">
    <w:pPr>
      <w:pStyle w:val="Cabealho"/>
    </w:pPr>
    <w:r>
      <w:rPr>
        <w:noProof/>
      </w:rPr>
      <w:drawing>
        <wp:inline distT="0" distB="0" distL="0" distR="0" wp14:anchorId="05DCAB63" wp14:editId="437BBD22">
          <wp:extent cx="637067" cy="1714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57" cy="173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F61254" w14:textId="77777777" w:rsidR="0005399D" w:rsidRDefault="000539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37"/>
    <w:rsid w:val="00002456"/>
    <w:rsid w:val="0005399D"/>
    <w:rsid w:val="000A4E91"/>
    <w:rsid w:val="001B157B"/>
    <w:rsid w:val="001F4404"/>
    <w:rsid w:val="00226DA0"/>
    <w:rsid w:val="00293701"/>
    <w:rsid w:val="003377AE"/>
    <w:rsid w:val="00363B67"/>
    <w:rsid w:val="00380537"/>
    <w:rsid w:val="0040363D"/>
    <w:rsid w:val="0049326D"/>
    <w:rsid w:val="00545DA8"/>
    <w:rsid w:val="00574698"/>
    <w:rsid w:val="00577B29"/>
    <w:rsid w:val="005C5CFC"/>
    <w:rsid w:val="00660408"/>
    <w:rsid w:val="00684400"/>
    <w:rsid w:val="006935FC"/>
    <w:rsid w:val="00716646"/>
    <w:rsid w:val="00753084"/>
    <w:rsid w:val="00857BF2"/>
    <w:rsid w:val="0088787D"/>
    <w:rsid w:val="00950F61"/>
    <w:rsid w:val="009F44BE"/>
    <w:rsid w:val="00A15AEE"/>
    <w:rsid w:val="00A3627A"/>
    <w:rsid w:val="00B10CCF"/>
    <w:rsid w:val="00B11BAF"/>
    <w:rsid w:val="00B469DA"/>
    <w:rsid w:val="00B57563"/>
    <w:rsid w:val="00C70A1B"/>
    <w:rsid w:val="00D35994"/>
    <w:rsid w:val="00D40226"/>
    <w:rsid w:val="00DC551F"/>
    <w:rsid w:val="00DE7099"/>
    <w:rsid w:val="00E06289"/>
    <w:rsid w:val="00E26449"/>
    <w:rsid w:val="00F1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D168A"/>
  <w15:chartTrackingRefBased/>
  <w15:docId w15:val="{01EBB582-D6BB-42E8-84D5-90894FA3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99D"/>
  </w:style>
  <w:style w:type="paragraph" w:styleId="Rodap">
    <w:name w:val="footer"/>
    <w:basedOn w:val="Normal"/>
    <w:link w:val="RodapChar"/>
    <w:uiPriority w:val="99"/>
    <w:unhideWhenUsed/>
    <w:rsid w:val="0005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99D"/>
  </w:style>
  <w:style w:type="character" w:styleId="TextodoEspaoReservado">
    <w:name w:val="Placeholder Text"/>
    <w:basedOn w:val="Fontepargpadro"/>
    <w:uiPriority w:val="99"/>
    <w:semiHidden/>
    <w:rsid w:val="0005399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1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DE828C28C438EB61BE999175BD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2FD9C-6471-4518-8031-1041EBE22FFD}"/>
      </w:docPartPr>
      <w:docPartBody>
        <w:p w:rsidR="00CA2947" w:rsidRDefault="004171D3" w:rsidP="004171D3">
          <w:pPr>
            <w:pStyle w:val="830DE828C28C438EB61BE999175BD34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D3"/>
    <w:rsid w:val="0002403F"/>
    <w:rsid w:val="004171D3"/>
    <w:rsid w:val="0051668B"/>
    <w:rsid w:val="005778A9"/>
    <w:rsid w:val="00652721"/>
    <w:rsid w:val="008374B5"/>
    <w:rsid w:val="00CA2947"/>
    <w:rsid w:val="00F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0DE828C28C438EB61BE999175BD34D">
    <w:name w:val="830DE828C28C438EB61BE999175BD34D"/>
    <w:rsid w:val="004171D3"/>
  </w:style>
  <w:style w:type="character" w:styleId="TextodoEspaoReservado">
    <w:name w:val="Placeholder Text"/>
    <w:basedOn w:val="Fontepargpadro"/>
    <w:uiPriority w:val="99"/>
    <w:semiHidden/>
    <w:rsid w:val="004171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735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1TDSPN - 2023</dc:creator>
  <cp:keywords/>
  <dc:description/>
  <cp:lastModifiedBy>RENATO S R ROMEU</cp:lastModifiedBy>
  <cp:revision>6</cp:revision>
  <dcterms:created xsi:type="dcterms:W3CDTF">2023-04-07T13:20:00Z</dcterms:created>
  <dcterms:modified xsi:type="dcterms:W3CDTF">2023-04-08T11:52:00Z</dcterms:modified>
</cp:coreProperties>
</file>